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D2B" w:rsidRPr="004B78F4" w:rsidRDefault="00607D2B" w:rsidP="005755A4">
      <w:pPr>
        <w:widowControl w:val="0"/>
        <w:pBdr>
          <w:top w:val="single" w:sz="4" w:space="1" w:color="auto"/>
          <w:left w:val="single" w:sz="4" w:space="0" w:color="auto"/>
          <w:bottom w:val="single" w:sz="4" w:space="12" w:color="auto"/>
          <w:right w:val="single" w:sz="4" w:space="0" w:color="auto"/>
        </w:pBdr>
        <w:tabs>
          <w:tab w:val="left" w:pos="567"/>
        </w:tabs>
        <w:spacing w:line="312" w:lineRule="auto"/>
        <w:ind w:firstLine="0"/>
        <w:jc w:val="center"/>
        <w:rPr>
          <w:bCs/>
        </w:rPr>
      </w:pPr>
      <w:bookmarkStart w:id="0" w:name="_Toc481010466"/>
      <w:bookmarkStart w:id="1" w:name="_Toc486419050"/>
      <w:bookmarkStart w:id="2" w:name="_Toc486420367"/>
      <w:bookmarkStart w:id="3" w:name="_Toc493816917"/>
      <w:bookmarkStart w:id="4" w:name="_Toc493818280"/>
      <w:bookmarkStart w:id="5" w:name="_Toc497386029"/>
      <w:bookmarkStart w:id="6" w:name="_Toc49937154"/>
      <w:bookmarkStart w:id="7" w:name="_Toc49939502"/>
      <w:bookmarkStart w:id="8" w:name="_Toc7686982"/>
      <w:bookmarkStart w:id="9" w:name="_Toc523227614"/>
      <w:r w:rsidRPr="004B78F4">
        <w:rPr>
          <w:bCs/>
        </w:rPr>
        <w:t>BỘ GIAO THÔNG VẬN TẢI</w:t>
      </w:r>
      <w:r w:rsidRPr="004B78F4">
        <w:rPr>
          <w:bCs/>
        </w:rPr>
        <w:tab/>
      </w: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12" w:lineRule="auto"/>
        <w:ind w:firstLine="0"/>
        <w:jc w:val="center"/>
        <w:rPr>
          <w:b/>
          <w:bCs/>
        </w:rPr>
      </w:pPr>
      <w:r w:rsidRPr="004B78F4">
        <w:rPr>
          <w:b/>
          <w:bCs/>
        </w:rPr>
        <w:t xml:space="preserve">HỌC VIỆN HÀNG KHÔNG VIỆT NAM </w:t>
      </w: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BE748F"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r w:rsidRPr="004B78F4">
        <w:rPr>
          <w:noProof/>
          <w:lang w:eastAsia="ko-KR"/>
        </w:rPr>
        <w:drawing>
          <wp:anchor distT="0" distB="0" distL="114300" distR="114300" simplePos="0" relativeHeight="251655168" behindDoc="1" locked="0" layoutInCell="1" allowOverlap="1" wp14:anchorId="2F3B1DF2" wp14:editId="09F88F87">
            <wp:simplePos x="0" y="0"/>
            <wp:positionH relativeFrom="column">
              <wp:posOffset>2386965</wp:posOffset>
            </wp:positionH>
            <wp:positionV relativeFrom="paragraph">
              <wp:posOffset>22860</wp:posOffset>
            </wp:positionV>
            <wp:extent cx="1274445" cy="1206500"/>
            <wp:effectExtent l="0" t="0" r="1905" b="0"/>
            <wp:wrapNone/>
            <wp:docPr id="310" name="Picture 1" descr="logo-hoc-vien-hang-khong-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oc-vien-hang-khong-viet-n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0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p>
    <w:p w:rsidR="00864AB3" w:rsidRPr="004B78F4" w:rsidRDefault="00864AB3" w:rsidP="005755A4">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p>
    <w:p w:rsidR="00864AB3" w:rsidRPr="004B78F4" w:rsidRDefault="00864AB3" w:rsidP="005755A4">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r w:rsidRPr="004B78F4">
        <w:rPr>
          <w:b/>
        </w:rPr>
        <w:t xml:space="preserve">BÁO CÁO TỰ ĐÁNH GIÁ CHƯƠNG TRÌNH </w:t>
      </w:r>
    </w:p>
    <w:p w:rsidR="00607D2B" w:rsidRPr="004B78F4" w:rsidRDefault="005755A4" w:rsidP="005755A4">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r w:rsidRPr="004B78F4">
        <w:rPr>
          <w:b/>
        </w:rPr>
        <w:t>QUẢN TRỊ KINH DOANH</w:t>
      </w: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r w:rsidRPr="004B78F4">
        <w:rPr>
          <w:b/>
        </w:rPr>
        <w:t>(Trình độ</w:t>
      </w:r>
      <w:r w:rsidR="005755A4" w:rsidRPr="004B78F4">
        <w:rPr>
          <w:b/>
        </w:rPr>
        <w:t xml:space="preserve"> Sau</w:t>
      </w:r>
      <w:r w:rsidRPr="004B78F4">
        <w:rPr>
          <w:b/>
        </w:rPr>
        <w:t xml:space="preserve"> đại học)</w:t>
      </w:r>
    </w:p>
    <w:p w:rsidR="00607D2B" w:rsidRPr="004B78F4" w:rsidRDefault="002D6912"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rPr>
          <w:b/>
        </w:rPr>
      </w:pPr>
      <w:r w:rsidRPr="004B78F4">
        <w:rPr>
          <w:b/>
        </w:rPr>
        <w:t>Theo</w:t>
      </w:r>
      <w:r w:rsidR="00607D2B" w:rsidRPr="004B78F4">
        <w:rPr>
          <w:b/>
        </w:rPr>
        <w:t xml:space="preserve"> tiêu chuẩn đánh giá chất lượng </w:t>
      </w:r>
      <w:r w:rsidR="00D36165" w:rsidRPr="004B78F4">
        <w:rPr>
          <w:b/>
        </w:rPr>
        <w:t>chương trình đào tạo</w:t>
      </w: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r w:rsidRPr="004B78F4">
        <w:rPr>
          <w:b/>
        </w:rPr>
        <w:t>của Bộ Giáo dục và Đào tạo</w:t>
      </w: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864AB3" w:rsidRPr="004B78F4" w:rsidRDefault="00864AB3"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607D2B"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pPr>
    </w:p>
    <w:p w:rsidR="00607D2B" w:rsidRPr="004B78F4" w:rsidRDefault="002D6912" w:rsidP="005755A4">
      <w:pPr>
        <w:widowControl w:val="0"/>
        <w:pBdr>
          <w:top w:val="single" w:sz="4" w:space="1" w:color="auto"/>
          <w:left w:val="single" w:sz="4" w:space="0" w:color="auto"/>
          <w:bottom w:val="single" w:sz="4" w:space="12" w:color="auto"/>
          <w:right w:val="single" w:sz="4" w:space="0" w:color="auto"/>
        </w:pBdr>
        <w:spacing w:line="360" w:lineRule="exact"/>
        <w:ind w:firstLine="0"/>
        <w:jc w:val="center"/>
        <w:rPr>
          <w:b/>
        </w:rPr>
      </w:pPr>
      <w:r w:rsidRPr="004B78F4">
        <w:rPr>
          <w:b/>
        </w:rPr>
        <w:t>Thành phố H</w:t>
      </w:r>
      <w:r w:rsidR="0049087F">
        <w:rPr>
          <w:b/>
        </w:rPr>
        <w:t>ồ Chí Minh, tháng 4</w:t>
      </w:r>
      <w:r w:rsidR="005B51CB" w:rsidRPr="004B78F4">
        <w:rPr>
          <w:b/>
        </w:rPr>
        <w:t xml:space="preserve"> – năm 202</w:t>
      </w:r>
      <w:r w:rsidR="0049087F">
        <w:rPr>
          <w:b/>
        </w:rPr>
        <w:t>4</w:t>
      </w:r>
    </w:p>
    <w:p w:rsidR="00607D2B" w:rsidRPr="004B78F4" w:rsidRDefault="00607D2B" w:rsidP="00864AB3">
      <w:pPr>
        <w:widowControl w:val="0"/>
        <w:pBdr>
          <w:top w:val="single" w:sz="4" w:space="1" w:color="auto"/>
          <w:left w:val="single" w:sz="4" w:space="0" w:color="auto"/>
          <w:bottom w:val="single" w:sz="4" w:space="12" w:color="auto"/>
          <w:right w:val="single" w:sz="4" w:space="0" w:color="auto"/>
        </w:pBdr>
        <w:tabs>
          <w:tab w:val="left" w:pos="567"/>
        </w:tabs>
        <w:spacing w:line="312" w:lineRule="auto"/>
        <w:ind w:firstLine="0"/>
        <w:jc w:val="center"/>
        <w:rPr>
          <w:bCs/>
        </w:rPr>
      </w:pPr>
      <w:r w:rsidRPr="004B78F4">
        <w:rPr>
          <w:b/>
        </w:rPr>
        <w:br w:type="page"/>
      </w:r>
      <w:r w:rsidRPr="004B78F4">
        <w:rPr>
          <w:bCs/>
        </w:rPr>
        <w:lastRenderedPageBreak/>
        <w:t>BỘ GIAO THÔNG VẬN TẢI</w:t>
      </w:r>
      <w:r w:rsidRPr="004B78F4">
        <w:rPr>
          <w:bCs/>
        </w:rPr>
        <w:tab/>
      </w:r>
    </w:p>
    <w:p w:rsidR="00607D2B" w:rsidRPr="004B78F4" w:rsidRDefault="00607D2B" w:rsidP="00864AB3">
      <w:pPr>
        <w:widowControl w:val="0"/>
        <w:pBdr>
          <w:top w:val="single" w:sz="4" w:space="1" w:color="auto"/>
          <w:left w:val="single" w:sz="4" w:space="0" w:color="auto"/>
          <w:bottom w:val="single" w:sz="4" w:space="12" w:color="auto"/>
          <w:right w:val="single" w:sz="4" w:space="0" w:color="auto"/>
        </w:pBdr>
        <w:spacing w:line="312" w:lineRule="auto"/>
        <w:ind w:firstLine="0"/>
        <w:jc w:val="center"/>
        <w:rPr>
          <w:b/>
          <w:bCs/>
        </w:rPr>
      </w:pPr>
      <w:r w:rsidRPr="004B78F4">
        <w:rPr>
          <w:b/>
          <w:bCs/>
        </w:rPr>
        <w:t xml:space="preserve">HỌC VIỆN HÀNG KHÔNG VIỆT NAM </w:t>
      </w: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BE748F" w:rsidP="00607D2B">
      <w:pPr>
        <w:widowControl w:val="0"/>
        <w:pBdr>
          <w:top w:val="single" w:sz="4" w:space="1" w:color="auto"/>
          <w:left w:val="single" w:sz="4" w:space="0" w:color="auto"/>
          <w:bottom w:val="single" w:sz="4" w:space="12" w:color="auto"/>
          <w:right w:val="single" w:sz="4" w:space="0" w:color="auto"/>
        </w:pBdr>
        <w:spacing w:line="360" w:lineRule="exact"/>
        <w:jc w:val="center"/>
      </w:pPr>
      <w:r w:rsidRPr="004B78F4">
        <w:rPr>
          <w:noProof/>
          <w:lang w:eastAsia="ko-KR"/>
        </w:rPr>
        <w:drawing>
          <wp:anchor distT="0" distB="0" distL="114300" distR="114300" simplePos="0" relativeHeight="251656192" behindDoc="1" locked="0" layoutInCell="1" allowOverlap="1" wp14:anchorId="1FA6F3E1" wp14:editId="62E6BD4D">
            <wp:simplePos x="0" y="0"/>
            <wp:positionH relativeFrom="column">
              <wp:posOffset>2386965</wp:posOffset>
            </wp:positionH>
            <wp:positionV relativeFrom="paragraph">
              <wp:posOffset>22860</wp:posOffset>
            </wp:positionV>
            <wp:extent cx="1274445" cy="1206500"/>
            <wp:effectExtent l="0" t="0" r="1905" b="0"/>
            <wp:wrapNone/>
            <wp:docPr id="311" name="Picture 1" descr="logo-hoc-vien-hang-khong-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oc-vien-hang-khong-viet-n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0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rsidR="00864AB3" w:rsidRPr="004B78F4" w:rsidRDefault="00864AB3"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rsidR="00864AB3" w:rsidRPr="004B78F4" w:rsidRDefault="00864AB3"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rsidR="00864AB3" w:rsidRPr="004B78F4" w:rsidRDefault="00864AB3"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rsidR="00921FDB" w:rsidRPr="004B78F4" w:rsidRDefault="00921FDB" w:rsidP="00864AB3">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r w:rsidRPr="004B78F4">
        <w:rPr>
          <w:b/>
        </w:rPr>
        <w:t xml:space="preserve">BÁO CÁO TỰ ĐÁNH GIÁ CHƯƠNG TRÌNH </w:t>
      </w:r>
    </w:p>
    <w:p w:rsidR="005755A4" w:rsidRPr="004B78F4" w:rsidRDefault="005755A4" w:rsidP="005755A4">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r w:rsidRPr="004B78F4">
        <w:rPr>
          <w:b/>
        </w:rPr>
        <w:t>QUẢN TRỊ KINH DOANH</w:t>
      </w:r>
    </w:p>
    <w:p w:rsidR="00921FDB" w:rsidRPr="004B78F4" w:rsidRDefault="005755A4" w:rsidP="005755A4">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r w:rsidRPr="004B78F4">
        <w:rPr>
          <w:b/>
        </w:rPr>
        <w:t>(Trình độ Sau đại học)</w:t>
      </w:r>
    </w:p>
    <w:p w:rsidR="00921FDB" w:rsidRPr="004B78F4" w:rsidRDefault="00921FDB" w:rsidP="00864AB3">
      <w:pPr>
        <w:widowControl w:val="0"/>
        <w:pBdr>
          <w:top w:val="single" w:sz="4" w:space="1" w:color="auto"/>
          <w:left w:val="single" w:sz="4" w:space="0" w:color="auto"/>
          <w:bottom w:val="single" w:sz="4" w:space="12" w:color="auto"/>
          <w:right w:val="single" w:sz="4" w:space="0" w:color="auto"/>
        </w:pBdr>
        <w:spacing w:line="360" w:lineRule="exact"/>
        <w:ind w:firstLine="0"/>
        <w:jc w:val="center"/>
        <w:rPr>
          <w:b/>
        </w:rPr>
      </w:pPr>
      <w:r w:rsidRPr="004B78F4">
        <w:rPr>
          <w:b/>
        </w:rPr>
        <w:t xml:space="preserve">Theo tiêu chuẩn đánh giá chất lượng </w:t>
      </w:r>
      <w:r w:rsidR="00D36165" w:rsidRPr="004B78F4">
        <w:rPr>
          <w:b/>
        </w:rPr>
        <w:t>chương trình đào tạo</w:t>
      </w:r>
    </w:p>
    <w:p w:rsidR="00921FDB" w:rsidRPr="004B78F4" w:rsidRDefault="00921FDB" w:rsidP="00864AB3">
      <w:pPr>
        <w:widowControl w:val="0"/>
        <w:pBdr>
          <w:top w:val="single" w:sz="4" w:space="1" w:color="auto"/>
          <w:left w:val="single" w:sz="4" w:space="0" w:color="auto"/>
          <w:bottom w:val="single" w:sz="4" w:space="12" w:color="auto"/>
          <w:right w:val="single" w:sz="4" w:space="0" w:color="auto"/>
        </w:pBdr>
        <w:spacing w:line="360" w:lineRule="exact"/>
        <w:ind w:firstLine="0"/>
        <w:jc w:val="center"/>
      </w:pPr>
      <w:r w:rsidRPr="004B78F4">
        <w:rPr>
          <w:b/>
        </w:rPr>
        <w:t>của Bộ Giáo dục và Đào tạo</w:t>
      </w: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rsidR="00607D2B" w:rsidRPr="004B78F4" w:rsidRDefault="005B51CB" w:rsidP="00607D2B">
      <w:pPr>
        <w:widowControl w:val="0"/>
        <w:pBdr>
          <w:top w:val="single" w:sz="4" w:space="1" w:color="auto"/>
          <w:left w:val="single" w:sz="4" w:space="0" w:color="auto"/>
          <w:bottom w:val="single" w:sz="4" w:space="12" w:color="auto"/>
          <w:right w:val="single" w:sz="4" w:space="0" w:color="auto"/>
        </w:pBdr>
        <w:spacing w:line="360" w:lineRule="exact"/>
        <w:jc w:val="center"/>
        <w:rPr>
          <w:b/>
        </w:rPr>
      </w:pPr>
      <w:r w:rsidRPr="004B78F4">
        <w:rPr>
          <w:b/>
        </w:rPr>
        <w:t xml:space="preserve">Thành phố Hồ Chí Minh, tháng </w:t>
      </w:r>
      <w:r w:rsidR="0049087F">
        <w:rPr>
          <w:b/>
        </w:rPr>
        <w:t>4 – năm 2024</w:t>
      </w:r>
    </w:p>
    <w:p w:rsidR="00607D2B" w:rsidRPr="004B78F4" w:rsidRDefault="00607D2B" w:rsidP="00607D2B"/>
    <w:p w:rsidR="001C51DC" w:rsidRPr="004B78F4" w:rsidRDefault="00607D2B" w:rsidP="001C51DC">
      <w:pPr>
        <w:ind w:firstLine="0"/>
        <w:jc w:val="center"/>
        <w:rPr>
          <w:b/>
        </w:rPr>
      </w:pPr>
      <w:r w:rsidRPr="004B78F4">
        <w:rPr>
          <w:b/>
        </w:rPr>
        <w:lastRenderedPageBreak/>
        <w:t>DANH SÁCH CÁC THÀNH VIÊN HỘI ĐỒNG TỰ ĐÁNH GIÁ</w:t>
      </w:r>
      <w:bookmarkEnd w:id="0"/>
      <w:bookmarkEnd w:id="1"/>
      <w:bookmarkEnd w:id="2"/>
      <w:bookmarkEnd w:id="3"/>
      <w:bookmarkEnd w:id="4"/>
      <w:bookmarkEnd w:id="5"/>
    </w:p>
    <w:tbl>
      <w:tblPr>
        <w:tblW w:w="95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10"/>
        <w:gridCol w:w="3118"/>
        <w:gridCol w:w="1784"/>
        <w:gridCol w:w="1544"/>
      </w:tblGrid>
      <w:tr w:rsidR="00607D2B" w:rsidRPr="004B78F4" w:rsidTr="00D56B30">
        <w:tc>
          <w:tcPr>
            <w:tcW w:w="709" w:type="dxa"/>
            <w:tcBorders>
              <w:top w:val="single" w:sz="4" w:space="0" w:color="auto"/>
              <w:left w:val="single" w:sz="4" w:space="0" w:color="auto"/>
              <w:bottom w:val="single" w:sz="4" w:space="0" w:color="auto"/>
              <w:right w:val="single" w:sz="4" w:space="0" w:color="auto"/>
            </w:tcBorders>
            <w:vAlign w:val="center"/>
          </w:tcPr>
          <w:p w:rsidR="00607D2B" w:rsidRPr="004B78F4" w:rsidRDefault="00607D2B" w:rsidP="00452310">
            <w:pPr>
              <w:pStyle w:val="TiuBng"/>
              <w:rPr>
                <w:szCs w:val="28"/>
              </w:rPr>
            </w:pPr>
            <w:r w:rsidRPr="004B78F4">
              <w:rPr>
                <w:szCs w:val="28"/>
              </w:rPr>
              <w:t>TT</w:t>
            </w:r>
          </w:p>
        </w:tc>
        <w:tc>
          <w:tcPr>
            <w:tcW w:w="2410" w:type="dxa"/>
            <w:tcBorders>
              <w:top w:val="single" w:sz="4" w:space="0" w:color="auto"/>
              <w:left w:val="single" w:sz="4" w:space="0" w:color="auto"/>
              <w:bottom w:val="single" w:sz="4" w:space="0" w:color="auto"/>
              <w:right w:val="single" w:sz="4" w:space="0" w:color="auto"/>
            </w:tcBorders>
            <w:vAlign w:val="center"/>
          </w:tcPr>
          <w:p w:rsidR="00607D2B" w:rsidRPr="004B78F4" w:rsidRDefault="00607D2B" w:rsidP="00452310">
            <w:pPr>
              <w:pStyle w:val="TiuBng"/>
              <w:rPr>
                <w:szCs w:val="28"/>
              </w:rPr>
            </w:pPr>
            <w:r w:rsidRPr="004B78F4">
              <w:rPr>
                <w:szCs w:val="28"/>
              </w:rPr>
              <w:t>Họ và tên</w:t>
            </w:r>
          </w:p>
        </w:tc>
        <w:tc>
          <w:tcPr>
            <w:tcW w:w="3118" w:type="dxa"/>
            <w:tcBorders>
              <w:top w:val="single" w:sz="4" w:space="0" w:color="auto"/>
              <w:left w:val="single" w:sz="4" w:space="0" w:color="auto"/>
              <w:bottom w:val="single" w:sz="4" w:space="0" w:color="auto"/>
              <w:right w:val="single" w:sz="4" w:space="0" w:color="auto"/>
            </w:tcBorders>
            <w:vAlign w:val="center"/>
          </w:tcPr>
          <w:p w:rsidR="00607D2B" w:rsidRPr="004B78F4" w:rsidRDefault="00607D2B" w:rsidP="00452310">
            <w:pPr>
              <w:pStyle w:val="TiuBng"/>
              <w:rPr>
                <w:szCs w:val="28"/>
              </w:rPr>
            </w:pPr>
            <w:r w:rsidRPr="004B78F4">
              <w:rPr>
                <w:szCs w:val="28"/>
              </w:rPr>
              <w:t>Chức danh,</w:t>
            </w:r>
          </w:p>
          <w:p w:rsidR="00607D2B" w:rsidRPr="004B78F4" w:rsidRDefault="00607D2B" w:rsidP="00452310">
            <w:pPr>
              <w:pStyle w:val="TiuBng"/>
              <w:rPr>
                <w:szCs w:val="28"/>
              </w:rPr>
            </w:pPr>
            <w:r w:rsidRPr="004B78F4">
              <w:rPr>
                <w:szCs w:val="28"/>
              </w:rPr>
              <w:t>chức vụ</w:t>
            </w:r>
          </w:p>
        </w:tc>
        <w:tc>
          <w:tcPr>
            <w:tcW w:w="1784" w:type="dxa"/>
            <w:tcBorders>
              <w:top w:val="single" w:sz="4" w:space="0" w:color="auto"/>
              <w:left w:val="single" w:sz="4" w:space="0" w:color="auto"/>
              <w:bottom w:val="single" w:sz="4" w:space="0" w:color="auto"/>
              <w:right w:val="single" w:sz="4" w:space="0" w:color="auto"/>
            </w:tcBorders>
            <w:vAlign w:val="center"/>
          </w:tcPr>
          <w:p w:rsidR="00607D2B" w:rsidRPr="004B78F4" w:rsidRDefault="00607D2B" w:rsidP="00452310">
            <w:pPr>
              <w:pStyle w:val="TiuBng"/>
              <w:rPr>
                <w:szCs w:val="28"/>
              </w:rPr>
            </w:pPr>
            <w:r w:rsidRPr="004B78F4">
              <w:rPr>
                <w:szCs w:val="28"/>
              </w:rPr>
              <w:t>Nhiệm vụ</w:t>
            </w:r>
          </w:p>
        </w:tc>
        <w:tc>
          <w:tcPr>
            <w:tcW w:w="1544" w:type="dxa"/>
            <w:tcBorders>
              <w:top w:val="single" w:sz="4" w:space="0" w:color="auto"/>
              <w:left w:val="single" w:sz="4" w:space="0" w:color="auto"/>
              <w:bottom w:val="single" w:sz="4" w:space="0" w:color="auto"/>
              <w:right w:val="single" w:sz="4" w:space="0" w:color="auto"/>
            </w:tcBorders>
          </w:tcPr>
          <w:p w:rsidR="00607D2B" w:rsidRPr="004B78F4" w:rsidRDefault="00607D2B" w:rsidP="00452310">
            <w:pPr>
              <w:pStyle w:val="TiuBng"/>
              <w:rPr>
                <w:szCs w:val="28"/>
              </w:rPr>
            </w:pPr>
            <w:r w:rsidRPr="004B78F4">
              <w:rPr>
                <w:szCs w:val="28"/>
              </w:rPr>
              <w:t>Chữ ký</w:t>
            </w: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318" w:hanging="22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rPr>
                <w:szCs w:val="26"/>
              </w:rPr>
            </w:pPr>
            <w:r>
              <w:rPr>
                <w:szCs w:val="26"/>
              </w:rPr>
              <w:t>Nguyễn Thị Hải Hằng</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rPr>
                <w:szCs w:val="26"/>
              </w:rPr>
            </w:pPr>
            <w:r>
              <w:rPr>
                <w:szCs w:val="26"/>
              </w:rPr>
              <w:t>Giám đốc Học viện, Phó Bí thư Đảng ủy</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jc w:val="center"/>
              <w:rPr>
                <w:szCs w:val="26"/>
              </w:rPr>
            </w:pPr>
            <w:r w:rsidRPr="006E67C5">
              <w:rPr>
                <w:szCs w:val="26"/>
              </w:rPr>
              <w:t>Chủ tịch</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widowControl w:val="0"/>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rPr>
                <w:szCs w:val="26"/>
              </w:rPr>
            </w:pPr>
            <w:r>
              <w:rPr>
                <w:szCs w:val="26"/>
              </w:rPr>
              <w:t>Hà Nam Khánh Giao</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rPr>
                <w:szCs w:val="26"/>
              </w:rPr>
            </w:pPr>
            <w:r>
              <w:rPr>
                <w:szCs w:val="26"/>
              </w:rPr>
              <w:t>Phó Giám đốc Học viện</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jc w:val="center"/>
              <w:rPr>
                <w:szCs w:val="26"/>
              </w:rPr>
            </w:pPr>
            <w:r w:rsidRPr="006E67C5">
              <w:rPr>
                <w:szCs w:val="26"/>
              </w:rPr>
              <w:t>Phó Chủ tịch</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widowControl w:val="0"/>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011208" w:rsidRDefault="00EC4FD6" w:rsidP="00EC4FD6">
            <w:pPr>
              <w:widowControl w:val="0"/>
              <w:tabs>
                <w:tab w:val="left" w:pos="700"/>
              </w:tabs>
              <w:spacing w:line="240" w:lineRule="auto"/>
              <w:ind w:firstLine="0"/>
              <w:rPr>
                <w:szCs w:val="26"/>
              </w:rPr>
            </w:pPr>
            <w:r>
              <w:rPr>
                <w:szCs w:val="26"/>
              </w:rPr>
              <w:t>Nguyễn Thị Cẩm Lệ</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rPr>
                <w:szCs w:val="26"/>
              </w:rPr>
            </w:pPr>
            <w:r>
              <w:rPr>
                <w:szCs w:val="26"/>
              </w:rPr>
              <w:t>Trưởng Khoa Quản trị kinh doanh, Chủ tịch công đoàn</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jc w:val="center"/>
              <w:rPr>
                <w:szCs w:val="26"/>
              </w:rPr>
            </w:pPr>
            <w:r w:rsidRPr="006E67C5">
              <w:rPr>
                <w:szCs w:val="26"/>
              </w:rPr>
              <w:t>Phó Chủ tịch</w:t>
            </w:r>
            <w:r w:rsidRPr="006E67C5" w:rsidDel="00CA14FF">
              <w:rPr>
                <w:szCs w:val="26"/>
              </w:rPr>
              <w:t xml:space="preserve"> </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widowControl w:val="0"/>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011208" w:rsidRDefault="00EC4FD6" w:rsidP="00EC4FD6">
            <w:pPr>
              <w:widowControl w:val="0"/>
              <w:tabs>
                <w:tab w:val="left" w:pos="700"/>
              </w:tabs>
              <w:spacing w:line="240" w:lineRule="auto"/>
              <w:ind w:firstLine="0"/>
              <w:rPr>
                <w:szCs w:val="26"/>
              </w:rPr>
            </w:pPr>
            <w:r w:rsidRPr="006F5CC2">
              <w:rPr>
                <w:color w:val="000000"/>
                <w:szCs w:val="26"/>
              </w:rPr>
              <w:t>Vũ Hoàng Minh</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Default="00EC4FD6" w:rsidP="00EC4FD6">
            <w:pPr>
              <w:widowControl w:val="0"/>
              <w:tabs>
                <w:tab w:val="left" w:pos="700"/>
              </w:tabs>
              <w:spacing w:line="240" w:lineRule="auto"/>
              <w:ind w:firstLine="0"/>
              <w:rPr>
                <w:szCs w:val="26"/>
              </w:rPr>
            </w:pPr>
            <w:r w:rsidRPr="006F5CC2">
              <w:rPr>
                <w:color w:val="000000"/>
                <w:szCs w:val="26"/>
              </w:rPr>
              <w:t>Trưởng Phòng Khảo thí và Đảm bảo chất lượng</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jc w:val="center"/>
              <w:rPr>
                <w:szCs w:val="26"/>
              </w:rPr>
            </w:pPr>
            <w:r w:rsidRPr="006F5CC2">
              <w:rPr>
                <w:color w:val="000000"/>
                <w:szCs w:val="26"/>
              </w:rPr>
              <w:t xml:space="preserve">Thư ký </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widowControl w:val="0"/>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011208" w:rsidRDefault="00EC4FD6" w:rsidP="00EC4FD6">
            <w:pPr>
              <w:widowControl w:val="0"/>
              <w:tabs>
                <w:tab w:val="left" w:pos="700"/>
              </w:tabs>
              <w:spacing w:line="240" w:lineRule="auto"/>
              <w:ind w:firstLine="0"/>
              <w:rPr>
                <w:szCs w:val="26"/>
              </w:rPr>
            </w:pPr>
            <w:r>
              <w:rPr>
                <w:szCs w:val="26"/>
              </w:rPr>
              <w:t xml:space="preserve">Nguyễn Thanh Tuấn </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rPr>
                <w:szCs w:val="26"/>
              </w:rPr>
            </w:pPr>
            <w:r w:rsidRPr="0049040E">
              <w:rPr>
                <w:szCs w:val="26"/>
              </w:rPr>
              <w:t>Trưởng Phòng Tổ chức Hành chính</w:t>
            </w:r>
            <w:r w:rsidDel="00FF6788">
              <w:rPr>
                <w:szCs w:val="26"/>
              </w:rPr>
              <w:t xml:space="preserve"> </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jc w:val="center"/>
              <w:rPr>
                <w:szCs w:val="26"/>
              </w:rPr>
            </w:pPr>
            <w:r w:rsidRPr="006E67C5">
              <w:rPr>
                <w:szCs w:val="26"/>
              </w:rPr>
              <w:t>Thành viên</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widowControl w:val="0"/>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rPr>
                <w:szCs w:val="26"/>
              </w:rPr>
            </w:pPr>
            <w:r w:rsidRPr="0049040E">
              <w:rPr>
                <w:szCs w:val="26"/>
              </w:rPr>
              <w:t>Nguyễn Minh Tùng</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rPr>
                <w:szCs w:val="26"/>
              </w:rPr>
            </w:pPr>
            <w:r w:rsidRPr="0049040E">
              <w:rPr>
                <w:szCs w:val="26"/>
              </w:rPr>
              <w:t>Trưởng Phòng tuyển sinh và Công tác sinh viên</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jc w:val="center"/>
              <w:rPr>
                <w:szCs w:val="26"/>
              </w:rPr>
            </w:pPr>
            <w:r w:rsidRPr="0049040E">
              <w:rPr>
                <w:szCs w:val="26"/>
              </w:rPr>
              <w:t>Thành viên</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widowControl w:val="0"/>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22675E" w:rsidRDefault="00EC4FD6" w:rsidP="00EC4FD6">
            <w:pPr>
              <w:widowControl w:val="0"/>
              <w:tabs>
                <w:tab w:val="left" w:pos="700"/>
              </w:tabs>
              <w:spacing w:line="240" w:lineRule="auto"/>
              <w:ind w:firstLine="0"/>
              <w:rPr>
                <w:szCs w:val="26"/>
              </w:rPr>
            </w:pPr>
            <w:r w:rsidRPr="00E97737">
              <w:rPr>
                <w:szCs w:val="26"/>
              </w:rPr>
              <w:t>Cổ</w:t>
            </w:r>
            <w:r w:rsidRPr="0022675E">
              <w:rPr>
                <w:szCs w:val="26"/>
              </w:rPr>
              <w:t xml:space="preserve"> Tấn Anh Vũ</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Pr="0022675E" w:rsidRDefault="00EC4FD6" w:rsidP="00EC4FD6">
            <w:pPr>
              <w:widowControl w:val="0"/>
              <w:tabs>
                <w:tab w:val="left" w:pos="700"/>
              </w:tabs>
              <w:spacing w:line="240" w:lineRule="auto"/>
              <w:ind w:firstLine="0"/>
              <w:rPr>
                <w:szCs w:val="26"/>
              </w:rPr>
            </w:pPr>
            <w:r w:rsidRPr="0022675E">
              <w:rPr>
                <w:szCs w:val="26"/>
              </w:rPr>
              <w:t xml:space="preserve">Trưởng </w:t>
            </w:r>
            <w:r w:rsidRPr="00E97737">
              <w:rPr>
                <w:szCs w:val="26"/>
              </w:rPr>
              <w:t>Phòng Đào tạ</w:t>
            </w:r>
            <w:r w:rsidRPr="0022675E">
              <w:rPr>
                <w:szCs w:val="26"/>
              </w:rPr>
              <w:t>o</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22675E" w:rsidRDefault="00EC4FD6" w:rsidP="00EC4FD6">
            <w:pPr>
              <w:widowControl w:val="0"/>
              <w:tabs>
                <w:tab w:val="left" w:pos="700"/>
              </w:tabs>
              <w:spacing w:line="240" w:lineRule="auto"/>
              <w:ind w:firstLine="0"/>
              <w:jc w:val="center"/>
              <w:rPr>
                <w:szCs w:val="26"/>
              </w:rPr>
            </w:pPr>
            <w:r w:rsidRPr="0022675E">
              <w:rPr>
                <w:szCs w:val="26"/>
              </w:rPr>
              <w:t>Thành viên</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widowControl w:val="0"/>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22675E" w:rsidRDefault="00EC4FD6" w:rsidP="00EC4FD6">
            <w:pPr>
              <w:widowControl w:val="0"/>
              <w:tabs>
                <w:tab w:val="left" w:pos="700"/>
              </w:tabs>
              <w:spacing w:line="240" w:lineRule="auto"/>
              <w:ind w:firstLine="0"/>
              <w:rPr>
                <w:szCs w:val="26"/>
              </w:rPr>
            </w:pPr>
            <w:r w:rsidRPr="0022675E">
              <w:rPr>
                <w:szCs w:val="26"/>
              </w:rPr>
              <w:t>Vũ Xuân Từ</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Pr="0022675E" w:rsidRDefault="00EC4FD6" w:rsidP="00EC4FD6">
            <w:pPr>
              <w:widowControl w:val="0"/>
              <w:tabs>
                <w:tab w:val="left" w:pos="700"/>
              </w:tabs>
              <w:spacing w:line="240" w:lineRule="auto"/>
              <w:ind w:firstLine="0"/>
              <w:rPr>
                <w:szCs w:val="26"/>
              </w:rPr>
            </w:pPr>
            <w:r w:rsidRPr="0022675E">
              <w:rPr>
                <w:szCs w:val="26"/>
              </w:rPr>
              <w:t>Giám đốc Trung tâm Dịch vụ sinh viên</w:t>
            </w:r>
          </w:p>
        </w:tc>
        <w:tc>
          <w:tcPr>
            <w:tcW w:w="1784" w:type="dxa"/>
            <w:tcBorders>
              <w:top w:val="single" w:sz="4" w:space="0" w:color="auto"/>
              <w:left w:val="single" w:sz="4" w:space="0" w:color="auto"/>
              <w:bottom w:val="single" w:sz="4" w:space="0" w:color="auto"/>
              <w:right w:val="single" w:sz="4" w:space="0" w:color="auto"/>
            </w:tcBorders>
          </w:tcPr>
          <w:p w:rsidR="00EC4FD6" w:rsidRPr="0022675E" w:rsidRDefault="00EC4FD6" w:rsidP="00EC4FD6">
            <w:pPr>
              <w:widowControl w:val="0"/>
              <w:tabs>
                <w:tab w:val="left" w:pos="700"/>
              </w:tabs>
              <w:spacing w:line="240" w:lineRule="auto"/>
              <w:ind w:firstLine="0"/>
              <w:jc w:val="center"/>
              <w:rPr>
                <w:szCs w:val="26"/>
              </w:rPr>
            </w:pPr>
            <w:r w:rsidRPr="0022675E">
              <w:rPr>
                <w:szCs w:val="26"/>
              </w:rPr>
              <w:t>Thành viên</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widowControl w:val="0"/>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22675E" w:rsidRDefault="00EC4FD6" w:rsidP="00EC4FD6">
            <w:pPr>
              <w:widowControl w:val="0"/>
              <w:tabs>
                <w:tab w:val="left" w:pos="700"/>
              </w:tabs>
              <w:spacing w:line="240" w:lineRule="auto"/>
              <w:ind w:firstLine="0"/>
              <w:rPr>
                <w:szCs w:val="26"/>
              </w:rPr>
            </w:pPr>
            <w:r w:rsidRPr="00E97737">
              <w:rPr>
                <w:szCs w:val="26"/>
              </w:rPr>
              <w:t>Bùi Nhấ</w:t>
            </w:r>
            <w:r w:rsidRPr="0022675E">
              <w:rPr>
                <w:szCs w:val="26"/>
              </w:rPr>
              <w:t>t Vương</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Pr="00E97737" w:rsidRDefault="00EC4FD6" w:rsidP="00EC4FD6">
            <w:pPr>
              <w:widowControl w:val="0"/>
              <w:tabs>
                <w:tab w:val="left" w:pos="700"/>
              </w:tabs>
              <w:spacing w:line="240" w:lineRule="auto"/>
              <w:ind w:firstLine="0"/>
              <w:rPr>
                <w:szCs w:val="26"/>
              </w:rPr>
            </w:pPr>
            <w:r w:rsidRPr="0022675E">
              <w:rPr>
                <w:szCs w:val="26"/>
              </w:rPr>
              <w:t>Phụ trách Phòng Khoa học công nghệ và Hợp tác quốc tế, Phụ trách Bộ môn Quản trị nhân lực</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22675E" w:rsidRDefault="00EC4FD6" w:rsidP="00EC4FD6">
            <w:pPr>
              <w:widowControl w:val="0"/>
              <w:tabs>
                <w:tab w:val="left" w:pos="700"/>
              </w:tabs>
              <w:spacing w:line="240" w:lineRule="auto"/>
              <w:ind w:firstLine="0"/>
              <w:jc w:val="center"/>
              <w:rPr>
                <w:szCs w:val="26"/>
              </w:rPr>
            </w:pPr>
            <w:r w:rsidRPr="00E97737">
              <w:rPr>
                <w:szCs w:val="26"/>
              </w:rPr>
              <w:t>Thàn</w:t>
            </w:r>
            <w:r w:rsidRPr="0022675E">
              <w:rPr>
                <w:szCs w:val="26"/>
              </w:rPr>
              <w:t>h viên</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widowControl w:val="0"/>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22675E" w:rsidRDefault="00EC4FD6" w:rsidP="00EC4FD6">
            <w:pPr>
              <w:widowControl w:val="0"/>
              <w:tabs>
                <w:tab w:val="left" w:pos="700"/>
              </w:tabs>
              <w:spacing w:line="240" w:lineRule="auto"/>
              <w:ind w:firstLine="0"/>
              <w:rPr>
                <w:szCs w:val="26"/>
              </w:rPr>
            </w:pPr>
            <w:r w:rsidRPr="0022675E">
              <w:rPr>
                <w:szCs w:val="26"/>
              </w:rPr>
              <w:t>Nguyễn Mai Duy</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Pr="0022675E" w:rsidRDefault="00EC4FD6" w:rsidP="00EC4FD6">
            <w:pPr>
              <w:widowControl w:val="0"/>
              <w:tabs>
                <w:tab w:val="left" w:pos="700"/>
              </w:tabs>
              <w:spacing w:line="240" w:lineRule="auto"/>
              <w:ind w:firstLine="0"/>
              <w:rPr>
                <w:szCs w:val="26"/>
              </w:rPr>
            </w:pPr>
            <w:r w:rsidRPr="0022675E">
              <w:rPr>
                <w:szCs w:val="26"/>
              </w:rPr>
              <w:t>Phó Bộ môn Quản trị kinh doanh</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22675E" w:rsidRDefault="00EC4FD6" w:rsidP="00EC4FD6">
            <w:pPr>
              <w:widowControl w:val="0"/>
              <w:tabs>
                <w:tab w:val="left" w:pos="700"/>
              </w:tabs>
              <w:spacing w:line="240" w:lineRule="auto"/>
              <w:ind w:firstLine="0"/>
              <w:jc w:val="center"/>
              <w:rPr>
                <w:szCs w:val="26"/>
              </w:rPr>
            </w:pPr>
            <w:r w:rsidRPr="00E97737">
              <w:rPr>
                <w:szCs w:val="26"/>
              </w:rPr>
              <w:t>Thành viên</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widowControl w:val="0"/>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rPr>
                <w:szCs w:val="26"/>
              </w:rPr>
            </w:pPr>
            <w:r>
              <w:rPr>
                <w:szCs w:val="26"/>
              </w:rPr>
              <w:t>Lê Nhật Bình</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rPr>
                <w:szCs w:val="26"/>
              </w:rPr>
            </w:pPr>
            <w:r>
              <w:rPr>
                <w:szCs w:val="26"/>
              </w:rPr>
              <w:t>Bí thư Đoàn thanh niên</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6E67C5" w:rsidRDefault="00EC4FD6" w:rsidP="00EC4FD6">
            <w:pPr>
              <w:widowControl w:val="0"/>
              <w:tabs>
                <w:tab w:val="left" w:pos="700"/>
              </w:tabs>
              <w:spacing w:line="240" w:lineRule="auto"/>
              <w:ind w:firstLine="0"/>
              <w:jc w:val="center"/>
              <w:rPr>
                <w:szCs w:val="26"/>
              </w:rPr>
            </w:pPr>
            <w:r>
              <w:rPr>
                <w:szCs w:val="26"/>
              </w:rPr>
              <w:t>Thành viên</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widowControl w:val="0"/>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Default="00EC4FD6" w:rsidP="00EC4FD6">
            <w:pPr>
              <w:widowControl w:val="0"/>
              <w:tabs>
                <w:tab w:val="left" w:pos="700"/>
              </w:tabs>
              <w:spacing w:line="240" w:lineRule="auto"/>
              <w:ind w:firstLine="0"/>
              <w:rPr>
                <w:szCs w:val="26"/>
              </w:rPr>
            </w:pPr>
            <w:r w:rsidRPr="0049040E">
              <w:rPr>
                <w:szCs w:val="26"/>
              </w:rPr>
              <w:t>Hoàng Thị Kim Quy</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Default="00EC4FD6" w:rsidP="00EC4FD6">
            <w:pPr>
              <w:widowControl w:val="0"/>
              <w:tabs>
                <w:tab w:val="left" w:pos="700"/>
              </w:tabs>
              <w:spacing w:line="240" w:lineRule="auto"/>
              <w:ind w:firstLine="0"/>
              <w:rPr>
                <w:szCs w:val="26"/>
              </w:rPr>
            </w:pPr>
            <w:r>
              <w:rPr>
                <w:szCs w:val="26"/>
              </w:rPr>
              <w:t>T</w:t>
            </w:r>
            <w:r w:rsidRPr="0049040E">
              <w:rPr>
                <w:szCs w:val="26"/>
              </w:rPr>
              <w:t>hành viên Hội đồng Học viện</w:t>
            </w:r>
            <w:r>
              <w:rPr>
                <w:szCs w:val="26"/>
              </w:rPr>
              <w:t>, giảng viên Khoa Quản trị kinh doanh</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AC2EC1" w:rsidRDefault="00EC4FD6" w:rsidP="00EC4FD6">
            <w:pPr>
              <w:spacing w:line="240" w:lineRule="auto"/>
              <w:ind w:firstLine="0"/>
              <w:jc w:val="center"/>
              <w:rPr>
                <w:szCs w:val="26"/>
              </w:rPr>
            </w:pPr>
            <w:r w:rsidRPr="0049040E">
              <w:rPr>
                <w:szCs w:val="26"/>
              </w:rPr>
              <w:t>Thành viên</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spacing w:line="360" w:lineRule="atLeast"/>
              <w:jc w:val="center"/>
            </w:pPr>
          </w:p>
        </w:tc>
      </w:tr>
      <w:tr w:rsidR="00EC4FD6" w:rsidRPr="004B78F4" w:rsidTr="001B1DE3">
        <w:tc>
          <w:tcPr>
            <w:tcW w:w="709"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EC4FD6" w:rsidRPr="0049040E" w:rsidRDefault="00EC4FD6" w:rsidP="00EC4FD6">
            <w:pPr>
              <w:widowControl w:val="0"/>
              <w:tabs>
                <w:tab w:val="left" w:pos="700"/>
              </w:tabs>
              <w:spacing w:line="240" w:lineRule="auto"/>
              <w:ind w:firstLine="0"/>
              <w:rPr>
                <w:szCs w:val="26"/>
              </w:rPr>
            </w:pPr>
            <w:r>
              <w:rPr>
                <w:szCs w:val="26"/>
              </w:rPr>
              <w:t>Đoàn Văn Trai</w:t>
            </w:r>
          </w:p>
        </w:tc>
        <w:tc>
          <w:tcPr>
            <w:tcW w:w="3118" w:type="dxa"/>
            <w:tcBorders>
              <w:top w:val="single" w:sz="4" w:space="0" w:color="auto"/>
              <w:left w:val="single" w:sz="4" w:space="0" w:color="auto"/>
              <w:bottom w:val="single" w:sz="4" w:space="0" w:color="auto"/>
              <w:right w:val="single" w:sz="4" w:space="0" w:color="auto"/>
            </w:tcBorders>
            <w:vAlign w:val="center"/>
          </w:tcPr>
          <w:p w:rsidR="00EC4FD6" w:rsidRPr="0049040E" w:rsidRDefault="00EC4FD6" w:rsidP="00EC4FD6">
            <w:pPr>
              <w:widowControl w:val="0"/>
              <w:tabs>
                <w:tab w:val="left" w:pos="700"/>
              </w:tabs>
              <w:spacing w:line="240" w:lineRule="auto"/>
              <w:ind w:firstLine="0"/>
              <w:rPr>
                <w:szCs w:val="26"/>
              </w:rPr>
            </w:pPr>
            <w:r>
              <w:rPr>
                <w:szCs w:val="26"/>
              </w:rPr>
              <w:t>Học viên cao học Quản trị kinh doanh</w:t>
            </w:r>
          </w:p>
        </w:tc>
        <w:tc>
          <w:tcPr>
            <w:tcW w:w="1784" w:type="dxa"/>
            <w:tcBorders>
              <w:top w:val="single" w:sz="4" w:space="0" w:color="auto"/>
              <w:left w:val="single" w:sz="4" w:space="0" w:color="auto"/>
              <w:bottom w:val="single" w:sz="4" w:space="0" w:color="auto"/>
              <w:right w:val="single" w:sz="4" w:space="0" w:color="auto"/>
            </w:tcBorders>
            <w:vAlign w:val="center"/>
          </w:tcPr>
          <w:p w:rsidR="00EC4FD6" w:rsidRPr="0049040E" w:rsidRDefault="00EC4FD6" w:rsidP="00EC4FD6">
            <w:pPr>
              <w:spacing w:line="240" w:lineRule="auto"/>
              <w:ind w:firstLine="0"/>
              <w:jc w:val="center"/>
              <w:rPr>
                <w:szCs w:val="26"/>
              </w:rPr>
            </w:pPr>
            <w:r w:rsidRPr="0049040E">
              <w:rPr>
                <w:szCs w:val="26"/>
              </w:rPr>
              <w:t>Thành viên</w:t>
            </w:r>
          </w:p>
        </w:tc>
        <w:tc>
          <w:tcPr>
            <w:tcW w:w="1544" w:type="dxa"/>
            <w:tcBorders>
              <w:top w:val="single" w:sz="4" w:space="0" w:color="auto"/>
              <w:left w:val="single" w:sz="4" w:space="0" w:color="auto"/>
              <w:bottom w:val="single" w:sz="4" w:space="0" w:color="auto"/>
              <w:right w:val="single" w:sz="4" w:space="0" w:color="auto"/>
            </w:tcBorders>
          </w:tcPr>
          <w:p w:rsidR="00EC4FD6" w:rsidRPr="004B78F4" w:rsidRDefault="00EC4FD6" w:rsidP="00EC4FD6">
            <w:pPr>
              <w:spacing w:line="360" w:lineRule="atLeast"/>
              <w:jc w:val="center"/>
            </w:pPr>
          </w:p>
        </w:tc>
      </w:tr>
    </w:tbl>
    <w:p w:rsidR="00607D2B" w:rsidRPr="004B78F4" w:rsidRDefault="00607D2B" w:rsidP="001C51DC">
      <w:pPr>
        <w:ind w:firstLine="0"/>
        <w:jc w:val="center"/>
        <w:rPr>
          <w:i/>
        </w:rPr>
      </w:pPr>
      <w:r w:rsidRPr="004B78F4">
        <w:rPr>
          <w:i/>
        </w:rPr>
        <w:t xml:space="preserve">(Danh sách gồm có </w:t>
      </w:r>
      <w:r w:rsidR="003F3379">
        <w:rPr>
          <w:i/>
        </w:rPr>
        <w:t xml:space="preserve">13 </w:t>
      </w:r>
      <w:r w:rsidRPr="004B78F4">
        <w:rPr>
          <w:i/>
        </w:rPr>
        <w:t>người)</w:t>
      </w:r>
    </w:p>
    <w:p w:rsidR="00607D2B" w:rsidRPr="004B78F4" w:rsidRDefault="00607D2B" w:rsidP="00607D2B">
      <w:pPr>
        <w:jc w:val="center"/>
        <w:rPr>
          <w:b/>
        </w:rPr>
      </w:pPr>
      <w:r w:rsidRPr="004B78F4">
        <w:rPr>
          <w:i/>
        </w:rPr>
        <w:br w:type="page"/>
      </w:r>
      <w:r w:rsidR="00921FDB" w:rsidRPr="004B78F4">
        <w:rPr>
          <w:b/>
        </w:rPr>
        <w:lastRenderedPageBreak/>
        <w:t xml:space="preserve">MỤC </w:t>
      </w:r>
      <w:r w:rsidRPr="004B78F4">
        <w:rPr>
          <w:b/>
        </w:rPr>
        <w:t>LỤC</w:t>
      </w:r>
    </w:p>
    <w:bookmarkStart w:id="10" w:name="_Toc49954541"/>
    <w:p w:rsidR="00567C6A" w:rsidRPr="00567C6A" w:rsidRDefault="002335BF" w:rsidP="005C0343">
      <w:pPr>
        <w:pStyle w:val="TOC1"/>
        <w:rPr>
          <w:rFonts w:asciiTheme="minorHAnsi" w:eastAsiaTheme="minorEastAsia" w:hAnsiTheme="minorHAnsi" w:cstheme="minorBidi"/>
          <w:sz w:val="22"/>
          <w:szCs w:val="22"/>
          <w:lang w:val="en-US" w:eastAsia="en-US"/>
        </w:rPr>
      </w:pPr>
      <w:r w:rsidRPr="004B78F4">
        <w:fldChar w:fldCharType="begin"/>
      </w:r>
      <w:r w:rsidRPr="004B78F4">
        <w:instrText xml:space="preserve"> TOC \o "1-2" \h \z \t "Heading 3,4,Body Text,3,Title,5" </w:instrText>
      </w:r>
      <w:r w:rsidRPr="004B78F4">
        <w:fldChar w:fldCharType="separate"/>
      </w:r>
      <w:hyperlink w:anchor="_Toc157601847" w:history="1">
        <w:r w:rsidR="00567C6A" w:rsidRPr="00567C6A">
          <w:rPr>
            <w:rStyle w:val="Hyperlink"/>
            <w:b w:val="0"/>
          </w:rPr>
          <w:t>DANH MỤC CÁC CHỮ VIẾT TẮT</w:t>
        </w:r>
        <w:r w:rsidR="00567C6A" w:rsidRPr="00567C6A">
          <w:rPr>
            <w:webHidden/>
          </w:rPr>
          <w:tab/>
        </w:r>
        <w:r w:rsidR="00567C6A" w:rsidRPr="00567C6A">
          <w:rPr>
            <w:webHidden/>
          </w:rPr>
          <w:fldChar w:fldCharType="begin"/>
        </w:r>
        <w:r w:rsidR="00567C6A" w:rsidRPr="00567C6A">
          <w:rPr>
            <w:webHidden/>
          </w:rPr>
          <w:instrText xml:space="preserve"> PAGEREF _Toc157601847 \h </w:instrText>
        </w:r>
        <w:r w:rsidR="00567C6A" w:rsidRPr="00567C6A">
          <w:rPr>
            <w:webHidden/>
          </w:rPr>
        </w:r>
        <w:r w:rsidR="00567C6A" w:rsidRPr="00567C6A">
          <w:rPr>
            <w:webHidden/>
          </w:rPr>
          <w:fldChar w:fldCharType="separate"/>
        </w:r>
        <w:r w:rsidR="00EC4FD6">
          <w:rPr>
            <w:webHidden/>
          </w:rPr>
          <w:t>1</w:t>
        </w:r>
        <w:r w:rsidR="00567C6A" w:rsidRPr="00567C6A">
          <w:rPr>
            <w:webHidden/>
          </w:rPr>
          <w:fldChar w:fldCharType="end"/>
        </w:r>
      </w:hyperlink>
    </w:p>
    <w:p w:rsidR="00567C6A" w:rsidRDefault="00DA11DD" w:rsidP="005C0343">
      <w:pPr>
        <w:pStyle w:val="TOC1"/>
        <w:rPr>
          <w:rFonts w:asciiTheme="minorHAnsi" w:eastAsiaTheme="minorEastAsia" w:hAnsiTheme="minorHAnsi" w:cstheme="minorBidi"/>
          <w:sz w:val="22"/>
          <w:szCs w:val="22"/>
          <w:lang w:val="en-US" w:eastAsia="en-US"/>
        </w:rPr>
      </w:pPr>
      <w:hyperlink w:anchor="_Toc157601848" w:history="1">
        <w:r w:rsidR="00567C6A" w:rsidRPr="007D72BB">
          <w:rPr>
            <w:rStyle w:val="Hyperlink"/>
          </w:rPr>
          <w:t>PHẦN I. KHÁI QUÁT</w:t>
        </w:r>
        <w:r w:rsidR="00567C6A">
          <w:rPr>
            <w:webHidden/>
          </w:rPr>
          <w:tab/>
        </w:r>
        <w:r w:rsidR="00567C6A">
          <w:rPr>
            <w:webHidden/>
          </w:rPr>
          <w:fldChar w:fldCharType="begin"/>
        </w:r>
        <w:r w:rsidR="00567C6A">
          <w:rPr>
            <w:webHidden/>
          </w:rPr>
          <w:instrText xml:space="preserve"> PAGEREF _Toc157601848 \h </w:instrText>
        </w:r>
        <w:r w:rsidR="00567C6A">
          <w:rPr>
            <w:webHidden/>
          </w:rPr>
        </w:r>
        <w:r w:rsidR="00567C6A">
          <w:rPr>
            <w:webHidden/>
          </w:rPr>
          <w:fldChar w:fldCharType="separate"/>
        </w:r>
        <w:r w:rsidR="00EC4FD6">
          <w:rPr>
            <w:webHidden/>
          </w:rPr>
          <w:t>2</w:t>
        </w:r>
        <w:r w:rsidR="00567C6A">
          <w:rPr>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849" w:history="1">
        <w:r w:rsidR="00567C6A" w:rsidRPr="007D72BB">
          <w:rPr>
            <w:rStyle w:val="Hyperlink"/>
          </w:rPr>
          <w:t>1.1. Đặt vấn đề</w:t>
        </w:r>
        <w:r w:rsidR="00567C6A">
          <w:rPr>
            <w:webHidden/>
          </w:rPr>
          <w:tab/>
        </w:r>
        <w:r w:rsidR="00567C6A">
          <w:rPr>
            <w:webHidden/>
          </w:rPr>
          <w:fldChar w:fldCharType="begin"/>
        </w:r>
        <w:r w:rsidR="00567C6A">
          <w:rPr>
            <w:webHidden/>
          </w:rPr>
          <w:instrText xml:space="preserve"> PAGEREF _Toc157601849 \h </w:instrText>
        </w:r>
        <w:r w:rsidR="00567C6A">
          <w:rPr>
            <w:webHidden/>
          </w:rPr>
        </w:r>
        <w:r w:rsidR="00567C6A">
          <w:rPr>
            <w:webHidden/>
          </w:rPr>
          <w:fldChar w:fldCharType="separate"/>
        </w:r>
        <w:r w:rsidR="00EC4FD6">
          <w:rPr>
            <w:webHidden/>
          </w:rPr>
          <w:t>2</w:t>
        </w:r>
        <w:r w:rsidR="00567C6A">
          <w:rPr>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850" w:history="1">
        <w:r w:rsidR="00567C6A" w:rsidRPr="007D72BB">
          <w:rPr>
            <w:rStyle w:val="Hyperlink"/>
          </w:rPr>
          <w:t>1.2. Tổng quan chung</w:t>
        </w:r>
        <w:r w:rsidR="00567C6A">
          <w:rPr>
            <w:webHidden/>
          </w:rPr>
          <w:tab/>
        </w:r>
        <w:r w:rsidR="00567C6A">
          <w:rPr>
            <w:webHidden/>
          </w:rPr>
          <w:fldChar w:fldCharType="begin"/>
        </w:r>
        <w:r w:rsidR="00567C6A">
          <w:rPr>
            <w:webHidden/>
          </w:rPr>
          <w:instrText xml:space="preserve"> PAGEREF _Toc157601850 \h </w:instrText>
        </w:r>
        <w:r w:rsidR="00567C6A">
          <w:rPr>
            <w:webHidden/>
          </w:rPr>
        </w:r>
        <w:r w:rsidR="00567C6A">
          <w:rPr>
            <w:webHidden/>
          </w:rPr>
          <w:fldChar w:fldCharType="separate"/>
        </w:r>
        <w:r w:rsidR="00EC4FD6">
          <w:rPr>
            <w:webHidden/>
          </w:rPr>
          <w:t>9</w:t>
        </w:r>
        <w:r w:rsidR="00567C6A">
          <w:rPr>
            <w:webHidden/>
          </w:rPr>
          <w:fldChar w:fldCharType="end"/>
        </w:r>
      </w:hyperlink>
    </w:p>
    <w:p w:rsidR="00567C6A" w:rsidRPr="005C0343" w:rsidRDefault="00DA11DD" w:rsidP="005C0343">
      <w:pPr>
        <w:pStyle w:val="TOC1"/>
        <w:rPr>
          <w:rFonts w:asciiTheme="minorHAnsi" w:eastAsiaTheme="minorEastAsia" w:hAnsiTheme="minorHAnsi" w:cstheme="minorBidi"/>
          <w:sz w:val="22"/>
          <w:szCs w:val="22"/>
          <w:lang w:val="en-US" w:eastAsia="en-US"/>
        </w:rPr>
      </w:pPr>
      <w:hyperlink w:anchor="_Toc157601851" w:history="1">
        <w:r w:rsidR="00567C6A" w:rsidRPr="005C0343">
          <w:rPr>
            <w:rStyle w:val="Hyperlink"/>
          </w:rPr>
          <w:t>PHẦN II. TỰ ĐÁNH GIÁ THEO CÁC TIÊU CHUẨN, TIÊU CHÍ</w:t>
        </w:r>
        <w:r w:rsidR="00567C6A" w:rsidRPr="005C0343">
          <w:rPr>
            <w:webHidden/>
          </w:rPr>
          <w:tab/>
        </w:r>
        <w:r w:rsidR="00567C6A" w:rsidRPr="005C0343">
          <w:rPr>
            <w:webHidden/>
          </w:rPr>
          <w:fldChar w:fldCharType="begin"/>
        </w:r>
        <w:r w:rsidR="00567C6A" w:rsidRPr="005C0343">
          <w:rPr>
            <w:webHidden/>
          </w:rPr>
          <w:instrText xml:space="preserve"> PAGEREF _Toc157601851 \h </w:instrText>
        </w:r>
        <w:r w:rsidR="00567C6A" w:rsidRPr="005C0343">
          <w:rPr>
            <w:webHidden/>
          </w:rPr>
        </w:r>
        <w:r w:rsidR="00567C6A" w:rsidRPr="005C0343">
          <w:rPr>
            <w:webHidden/>
          </w:rPr>
          <w:fldChar w:fldCharType="separate"/>
        </w:r>
        <w:r w:rsidR="00EC4FD6">
          <w:rPr>
            <w:webHidden/>
          </w:rPr>
          <w:t>11</w:t>
        </w:r>
        <w:r w:rsidR="00567C6A" w:rsidRPr="005C0343">
          <w:rPr>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852" w:history="1">
        <w:r w:rsidR="00567C6A" w:rsidRPr="007D72BB">
          <w:rPr>
            <w:rStyle w:val="Hyperlink"/>
          </w:rPr>
          <w:t>Tiê</w:t>
        </w:r>
        <w:r w:rsidR="00567C6A">
          <w:rPr>
            <w:rStyle w:val="Hyperlink"/>
          </w:rPr>
          <w:t>u chuẩn 1.</w:t>
        </w:r>
        <w:r w:rsidR="00567C6A">
          <w:rPr>
            <w:webHidden/>
          </w:rPr>
          <w:tab/>
        </w:r>
        <w:r w:rsidR="00567C6A">
          <w:rPr>
            <w:webHidden/>
          </w:rPr>
          <w:fldChar w:fldCharType="begin"/>
        </w:r>
        <w:r w:rsidR="00567C6A">
          <w:rPr>
            <w:webHidden/>
          </w:rPr>
          <w:instrText xml:space="preserve"> PAGEREF _Toc157601852 \h </w:instrText>
        </w:r>
        <w:r w:rsidR="00567C6A">
          <w:rPr>
            <w:webHidden/>
          </w:rPr>
        </w:r>
        <w:r w:rsidR="00567C6A">
          <w:rPr>
            <w:webHidden/>
          </w:rPr>
          <w:fldChar w:fldCharType="separate"/>
        </w:r>
        <w:r w:rsidR="00EC4FD6">
          <w:rPr>
            <w:webHidden/>
          </w:rPr>
          <w:t>20</w:t>
        </w:r>
        <w:r w:rsidR="00567C6A">
          <w:rPr>
            <w:webHidden/>
          </w:rPr>
          <w:fldChar w:fldCharType="end"/>
        </w:r>
      </w:hyperlink>
    </w:p>
    <w:p w:rsidR="00567C6A" w:rsidRDefault="00DA11DD" w:rsidP="00567C6A">
      <w:pPr>
        <w:pStyle w:val="TOC3"/>
        <w:tabs>
          <w:tab w:val="right" w:leader="dot" w:pos="9062"/>
        </w:tabs>
        <w:rPr>
          <w:rFonts w:asciiTheme="minorHAnsi" w:eastAsiaTheme="minorEastAsia" w:hAnsiTheme="minorHAnsi" w:cstheme="minorBidi"/>
          <w:b w:val="0"/>
          <w:sz w:val="22"/>
          <w:szCs w:val="22"/>
          <w:lang w:val="en-US" w:eastAsia="en-US"/>
        </w:rPr>
      </w:pPr>
      <w:hyperlink w:anchor="_Toc157601853" w:history="1">
        <w:r w:rsidR="00567C6A" w:rsidRPr="007D72BB">
          <w:rPr>
            <w:rStyle w:val="Hyperlink"/>
          </w:rPr>
          <w:t>Mở đầu</w:t>
        </w:r>
        <w:r w:rsidR="00567C6A">
          <w:rPr>
            <w:webHidden/>
          </w:rPr>
          <w:tab/>
        </w:r>
        <w:r w:rsidR="00567C6A">
          <w:rPr>
            <w:webHidden/>
          </w:rPr>
          <w:fldChar w:fldCharType="begin"/>
        </w:r>
        <w:r w:rsidR="00567C6A">
          <w:rPr>
            <w:webHidden/>
          </w:rPr>
          <w:instrText xml:space="preserve"> PAGEREF _Toc157601853 \h </w:instrText>
        </w:r>
        <w:r w:rsidR="00567C6A">
          <w:rPr>
            <w:webHidden/>
          </w:rPr>
        </w:r>
        <w:r w:rsidR="00567C6A">
          <w:rPr>
            <w:webHidden/>
          </w:rPr>
          <w:fldChar w:fldCharType="separate"/>
        </w:r>
        <w:r w:rsidR="00EC4FD6">
          <w:rPr>
            <w:webHidden/>
          </w:rPr>
          <w:t>20</w:t>
        </w:r>
        <w:r w:rsidR="00567C6A">
          <w:rPr>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54" w:history="1">
        <w:r w:rsidR="00567C6A" w:rsidRPr="007D72BB">
          <w:rPr>
            <w:rStyle w:val="Hyperlink"/>
            <w:noProof/>
            <w:lang w:val="da-DK"/>
          </w:rPr>
          <w:t>Tiêu chí 1.1..</w:t>
        </w:r>
        <w:r w:rsidR="00567C6A">
          <w:rPr>
            <w:noProof/>
            <w:webHidden/>
          </w:rPr>
          <w:tab/>
        </w:r>
        <w:r w:rsidR="00567C6A">
          <w:rPr>
            <w:noProof/>
            <w:webHidden/>
          </w:rPr>
          <w:fldChar w:fldCharType="begin"/>
        </w:r>
        <w:r w:rsidR="00567C6A">
          <w:rPr>
            <w:noProof/>
            <w:webHidden/>
          </w:rPr>
          <w:instrText xml:space="preserve"> PAGEREF _Toc157601854 \h </w:instrText>
        </w:r>
        <w:r w:rsidR="00567C6A">
          <w:rPr>
            <w:noProof/>
            <w:webHidden/>
          </w:rPr>
        </w:r>
        <w:r w:rsidR="00567C6A">
          <w:rPr>
            <w:noProof/>
            <w:webHidden/>
          </w:rPr>
          <w:fldChar w:fldCharType="separate"/>
        </w:r>
        <w:r w:rsidR="00EC4FD6">
          <w:rPr>
            <w:noProof/>
            <w:webHidden/>
          </w:rPr>
          <w:t>20</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55" w:history="1">
        <w:r w:rsidR="00567C6A" w:rsidRPr="007D72BB">
          <w:rPr>
            <w:rStyle w:val="Hyperlink"/>
            <w:noProof/>
          </w:rPr>
          <w:t>Tiêu chí 1.2.</w:t>
        </w:r>
        <w:r w:rsidR="00567C6A">
          <w:rPr>
            <w:noProof/>
            <w:webHidden/>
          </w:rPr>
          <w:tab/>
        </w:r>
        <w:r w:rsidR="00567C6A">
          <w:rPr>
            <w:noProof/>
            <w:webHidden/>
          </w:rPr>
          <w:fldChar w:fldCharType="begin"/>
        </w:r>
        <w:r w:rsidR="00567C6A">
          <w:rPr>
            <w:noProof/>
            <w:webHidden/>
          </w:rPr>
          <w:instrText xml:space="preserve"> PAGEREF _Toc157601855 \h </w:instrText>
        </w:r>
        <w:r w:rsidR="00567C6A">
          <w:rPr>
            <w:noProof/>
            <w:webHidden/>
          </w:rPr>
        </w:r>
        <w:r w:rsidR="00567C6A">
          <w:rPr>
            <w:noProof/>
            <w:webHidden/>
          </w:rPr>
          <w:fldChar w:fldCharType="separate"/>
        </w:r>
        <w:r w:rsidR="00EC4FD6">
          <w:rPr>
            <w:noProof/>
            <w:webHidden/>
          </w:rPr>
          <w:t>26</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56" w:history="1">
        <w:r w:rsidR="00567C6A" w:rsidRPr="007D72BB">
          <w:rPr>
            <w:rStyle w:val="Hyperlink"/>
            <w:noProof/>
          </w:rPr>
          <w:t>Tiêu chí 1.3.</w:t>
        </w:r>
        <w:r w:rsidR="00567C6A">
          <w:rPr>
            <w:noProof/>
            <w:webHidden/>
          </w:rPr>
          <w:tab/>
        </w:r>
        <w:r w:rsidR="00567C6A">
          <w:rPr>
            <w:noProof/>
            <w:webHidden/>
          </w:rPr>
          <w:fldChar w:fldCharType="begin"/>
        </w:r>
        <w:r w:rsidR="00567C6A">
          <w:rPr>
            <w:noProof/>
            <w:webHidden/>
          </w:rPr>
          <w:instrText xml:space="preserve"> PAGEREF _Toc157601856 \h </w:instrText>
        </w:r>
        <w:r w:rsidR="00567C6A">
          <w:rPr>
            <w:noProof/>
            <w:webHidden/>
          </w:rPr>
        </w:r>
        <w:r w:rsidR="00567C6A">
          <w:rPr>
            <w:noProof/>
            <w:webHidden/>
          </w:rPr>
          <w:fldChar w:fldCharType="separate"/>
        </w:r>
        <w:r w:rsidR="00EC4FD6">
          <w:rPr>
            <w:noProof/>
            <w:webHidden/>
          </w:rPr>
          <w:t>31</w:t>
        </w:r>
        <w:r w:rsidR="00567C6A">
          <w:rPr>
            <w:noProof/>
            <w:webHidden/>
          </w:rPr>
          <w:fldChar w:fldCharType="end"/>
        </w:r>
      </w:hyperlink>
    </w:p>
    <w:p w:rsidR="00567C6A" w:rsidRDefault="00DA11DD" w:rsidP="00567C6A">
      <w:pPr>
        <w:pStyle w:val="TOC5"/>
        <w:tabs>
          <w:tab w:val="right" w:leader="dot" w:pos="9062"/>
        </w:tabs>
        <w:rPr>
          <w:rFonts w:asciiTheme="minorHAnsi" w:eastAsiaTheme="minorEastAsia" w:hAnsiTheme="minorHAnsi" w:cstheme="minorBidi"/>
          <w:b w:val="0"/>
          <w:i w:val="0"/>
          <w:noProof/>
          <w:sz w:val="22"/>
          <w:lang w:val="en-US" w:eastAsia="en-US"/>
        </w:rPr>
      </w:pPr>
      <w:hyperlink w:anchor="_Toc157601857" w:history="1">
        <w:r w:rsidR="00567C6A" w:rsidRPr="007D72BB">
          <w:rPr>
            <w:rStyle w:val="Hyperlink"/>
            <w:noProof/>
            <w:lang w:val="da-DK"/>
          </w:rPr>
          <w:t>Kết luận về Tiêu chuẩn 1</w:t>
        </w:r>
        <w:r w:rsidR="00567C6A">
          <w:rPr>
            <w:noProof/>
            <w:webHidden/>
          </w:rPr>
          <w:tab/>
        </w:r>
        <w:r w:rsidR="00567C6A">
          <w:rPr>
            <w:noProof/>
            <w:webHidden/>
          </w:rPr>
          <w:fldChar w:fldCharType="begin"/>
        </w:r>
        <w:r w:rsidR="00567C6A">
          <w:rPr>
            <w:noProof/>
            <w:webHidden/>
          </w:rPr>
          <w:instrText xml:space="preserve"> PAGEREF _Toc157601857 \h </w:instrText>
        </w:r>
        <w:r w:rsidR="00567C6A">
          <w:rPr>
            <w:noProof/>
            <w:webHidden/>
          </w:rPr>
        </w:r>
        <w:r w:rsidR="00567C6A">
          <w:rPr>
            <w:noProof/>
            <w:webHidden/>
          </w:rPr>
          <w:fldChar w:fldCharType="separate"/>
        </w:r>
        <w:r w:rsidR="00EC4FD6">
          <w:rPr>
            <w:noProof/>
            <w:webHidden/>
          </w:rPr>
          <w:t>33</w:t>
        </w:r>
        <w:r w:rsidR="00567C6A">
          <w:rPr>
            <w:noProof/>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858" w:history="1">
        <w:r w:rsidR="00567C6A" w:rsidRPr="007D72BB">
          <w:rPr>
            <w:rStyle w:val="Hyperlink"/>
            <w:lang w:val="da-DK"/>
          </w:rPr>
          <w:t>Tiêu chuẩn 2.</w:t>
        </w:r>
        <w:r w:rsidR="00567C6A">
          <w:rPr>
            <w:webHidden/>
          </w:rPr>
          <w:tab/>
        </w:r>
        <w:r w:rsidR="00567C6A">
          <w:rPr>
            <w:webHidden/>
          </w:rPr>
          <w:fldChar w:fldCharType="begin"/>
        </w:r>
        <w:r w:rsidR="00567C6A">
          <w:rPr>
            <w:webHidden/>
          </w:rPr>
          <w:instrText xml:space="preserve"> PAGEREF _Toc157601858 \h </w:instrText>
        </w:r>
        <w:r w:rsidR="00567C6A">
          <w:rPr>
            <w:webHidden/>
          </w:rPr>
        </w:r>
        <w:r w:rsidR="00567C6A">
          <w:rPr>
            <w:webHidden/>
          </w:rPr>
          <w:fldChar w:fldCharType="separate"/>
        </w:r>
        <w:r w:rsidR="00EC4FD6">
          <w:rPr>
            <w:webHidden/>
          </w:rPr>
          <w:t>33</w:t>
        </w:r>
        <w:r w:rsidR="00567C6A">
          <w:rPr>
            <w:webHidden/>
          </w:rPr>
          <w:fldChar w:fldCharType="end"/>
        </w:r>
      </w:hyperlink>
    </w:p>
    <w:p w:rsidR="00567C6A" w:rsidRDefault="00DA11DD" w:rsidP="00567C6A">
      <w:pPr>
        <w:pStyle w:val="TOC3"/>
        <w:tabs>
          <w:tab w:val="right" w:leader="dot" w:pos="9062"/>
        </w:tabs>
        <w:rPr>
          <w:rFonts w:asciiTheme="minorHAnsi" w:eastAsiaTheme="minorEastAsia" w:hAnsiTheme="minorHAnsi" w:cstheme="minorBidi"/>
          <w:b w:val="0"/>
          <w:sz w:val="22"/>
          <w:szCs w:val="22"/>
          <w:lang w:val="en-US" w:eastAsia="en-US"/>
        </w:rPr>
      </w:pPr>
      <w:hyperlink w:anchor="_Toc157601859" w:history="1">
        <w:r w:rsidR="00567C6A" w:rsidRPr="007D72BB">
          <w:rPr>
            <w:rStyle w:val="Hyperlink"/>
          </w:rPr>
          <w:t>Mở đầu</w:t>
        </w:r>
        <w:r w:rsidR="00567C6A">
          <w:rPr>
            <w:webHidden/>
          </w:rPr>
          <w:tab/>
        </w:r>
        <w:r w:rsidR="00567C6A">
          <w:rPr>
            <w:webHidden/>
          </w:rPr>
          <w:fldChar w:fldCharType="begin"/>
        </w:r>
        <w:r w:rsidR="00567C6A">
          <w:rPr>
            <w:webHidden/>
          </w:rPr>
          <w:instrText xml:space="preserve"> PAGEREF _Toc157601859 \h </w:instrText>
        </w:r>
        <w:r w:rsidR="00567C6A">
          <w:rPr>
            <w:webHidden/>
          </w:rPr>
        </w:r>
        <w:r w:rsidR="00567C6A">
          <w:rPr>
            <w:webHidden/>
          </w:rPr>
          <w:fldChar w:fldCharType="separate"/>
        </w:r>
        <w:r w:rsidR="00EC4FD6">
          <w:rPr>
            <w:webHidden/>
          </w:rPr>
          <w:t>33</w:t>
        </w:r>
        <w:r w:rsidR="00567C6A">
          <w:rPr>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60" w:history="1">
        <w:r w:rsidR="00567C6A" w:rsidRPr="007D72BB">
          <w:rPr>
            <w:rStyle w:val="Hyperlink"/>
            <w:noProof/>
            <w:lang w:val="da-DK"/>
          </w:rPr>
          <w:t>Tiêu chí 2.1..</w:t>
        </w:r>
        <w:r w:rsidR="00567C6A">
          <w:rPr>
            <w:noProof/>
            <w:webHidden/>
          </w:rPr>
          <w:tab/>
        </w:r>
        <w:r w:rsidR="00567C6A">
          <w:rPr>
            <w:noProof/>
            <w:webHidden/>
          </w:rPr>
          <w:fldChar w:fldCharType="begin"/>
        </w:r>
        <w:r w:rsidR="00567C6A">
          <w:rPr>
            <w:noProof/>
            <w:webHidden/>
          </w:rPr>
          <w:instrText xml:space="preserve"> PAGEREF _Toc157601860 \h </w:instrText>
        </w:r>
        <w:r w:rsidR="00567C6A">
          <w:rPr>
            <w:noProof/>
            <w:webHidden/>
          </w:rPr>
        </w:r>
        <w:r w:rsidR="00567C6A">
          <w:rPr>
            <w:noProof/>
            <w:webHidden/>
          </w:rPr>
          <w:fldChar w:fldCharType="separate"/>
        </w:r>
        <w:r w:rsidR="00EC4FD6">
          <w:rPr>
            <w:noProof/>
            <w:webHidden/>
          </w:rPr>
          <w:t>34</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61" w:history="1">
        <w:r w:rsidR="00567C6A" w:rsidRPr="007D72BB">
          <w:rPr>
            <w:rStyle w:val="Hyperlink"/>
            <w:noProof/>
            <w:lang w:val="da-DK"/>
          </w:rPr>
          <w:t>Tiêu chí 2.2.</w:t>
        </w:r>
        <w:r w:rsidR="00567C6A">
          <w:rPr>
            <w:noProof/>
            <w:webHidden/>
          </w:rPr>
          <w:tab/>
        </w:r>
        <w:r w:rsidR="00567C6A">
          <w:rPr>
            <w:noProof/>
            <w:webHidden/>
          </w:rPr>
          <w:fldChar w:fldCharType="begin"/>
        </w:r>
        <w:r w:rsidR="00567C6A">
          <w:rPr>
            <w:noProof/>
            <w:webHidden/>
          </w:rPr>
          <w:instrText xml:space="preserve"> PAGEREF _Toc157601861 \h </w:instrText>
        </w:r>
        <w:r w:rsidR="00567C6A">
          <w:rPr>
            <w:noProof/>
            <w:webHidden/>
          </w:rPr>
        </w:r>
        <w:r w:rsidR="00567C6A">
          <w:rPr>
            <w:noProof/>
            <w:webHidden/>
          </w:rPr>
          <w:fldChar w:fldCharType="separate"/>
        </w:r>
        <w:r w:rsidR="00EC4FD6">
          <w:rPr>
            <w:noProof/>
            <w:webHidden/>
          </w:rPr>
          <w:t>36</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62" w:history="1">
        <w:r w:rsidR="00567C6A" w:rsidRPr="007D72BB">
          <w:rPr>
            <w:rStyle w:val="Hyperlink"/>
            <w:noProof/>
            <w:lang w:val="da-DK"/>
          </w:rPr>
          <w:t>Tiêu chí 2.3.</w:t>
        </w:r>
        <w:r w:rsidR="00567C6A">
          <w:rPr>
            <w:noProof/>
            <w:webHidden/>
          </w:rPr>
          <w:tab/>
        </w:r>
        <w:r w:rsidR="00567C6A">
          <w:rPr>
            <w:noProof/>
            <w:webHidden/>
          </w:rPr>
          <w:fldChar w:fldCharType="begin"/>
        </w:r>
        <w:r w:rsidR="00567C6A">
          <w:rPr>
            <w:noProof/>
            <w:webHidden/>
          </w:rPr>
          <w:instrText xml:space="preserve"> PAGEREF _Toc157601862 \h </w:instrText>
        </w:r>
        <w:r w:rsidR="00567C6A">
          <w:rPr>
            <w:noProof/>
            <w:webHidden/>
          </w:rPr>
        </w:r>
        <w:r w:rsidR="00567C6A">
          <w:rPr>
            <w:noProof/>
            <w:webHidden/>
          </w:rPr>
          <w:fldChar w:fldCharType="separate"/>
        </w:r>
        <w:r w:rsidR="00EC4FD6">
          <w:rPr>
            <w:noProof/>
            <w:webHidden/>
          </w:rPr>
          <w:t>38</w:t>
        </w:r>
        <w:r w:rsidR="00567C6A">
          <w:rPr>
            <w:noProof/>
            <w:webHidden/>
          </w:rPr>
          <w:fldChar w:fldCharType="end"/>
        </w:r>
      </w:hyperlink>
    </w:p>
    <w:p w:rsidR="00567C6A" w:rsidRDefault="00DA11DD" w:rsidP="00567C6A">
      <w:pPr>
        <w:pStyle w:val="TOC5"/>
        <w:tabs>
          <w:tab w:val="right" w:leader="dot" w:pos="9062"/>
        </w:tabs>
        <w:rPr>
          <w:rFonts w:asciiTheme="minorHAnsi" w:eastAsiaTheme="minorEastAsia" w:hAnsiTheme="minorHAnsi" w:cstheme="minorBidi"/>
          <w:b w:val="0"/>
          <w:i w:val="0"/>
          <w:noProof/>
          <w:sz w:val="22"/>
          <w:lang w:val="en-US" w:eastAsia="en-US"/>
        </w:rPr>
      </w:pPr>
      <w:hyperlink w:anchor="_Toc157601863" w:history="1">
        <w:r w:rsidR="00567C6A" w:rsidRPr="007D72BB">
          <w:rPr>
            <w:rStyle w:val="Hyperlink"/>
            <w:noProof/>
            <w:lang w:val="da-DK"/>
          </w:rPr>
          <w:t>Kết luận về Tiêu chuẩn 2</w:t>
        </w:r>
        <w:r w:rsidR="00567C6A">
          <w:rPr>
            <w:noProof/>
            <w:webHidden/>
          </w:rPr>
          <w:tab/>
        </w:r>
        <w:r w:rsidR="00567C6A">
          <w:rPr>
            <w:noProof/>
            <w:webHidden/>
          </w:rPr>
          <w:fldChar w:fldCharType="begin"/>
        </w:r>
        <w:r w:rsidR="00567C6A">
          <w:rPr>
            <w:noProof/>
            <w:webHidden/>
          </w:rPr>
          <w:instrText xml:space="preserve"> PAGEREF _Toc157601863 \h </w:instrText>
        </w:r>
        <w:r w:rsidR="00567C6A">
          <w:rPr>
            <w:noProof/>
            <w:webHidden/>
          </w:rPr>
        </w:r>
        <w:r w:rsidR="00567C6A">
          <w:rPr>
            <w:noProof/>
            <w:webHidden/>
          </w:rPr>
          <w:fldChar w:fldCharType="separate"/>
        </w:r>
        <w:r w:rsidR="00EC4FD6">
          <w:rPr>
            <w:noProof/>
            <w:webHidden/>
          </w:rPr>
          <w:t>39</w:t>
        </w:r>
        <w:r w:rsidR="00567C6A">
          <w:rPr>
            <w:noProof/>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864" w:history="1">
        <w:r w:rsidR="00567C6A" w:rsidRPr="007D72BB">
          <w:rPr>
            <w:rStyle w:val="Hyperlink"/>
            <w:lang w:val="da-DK"/>
          </w:rPr>
          <w:t>Tiêu chuẩn 3.</w:t>
        </w:r>
        <w:r w:rsidR="00567C6A">
          <w:rPr>
            <w:webHidden/>
          </w:rPr>
          <w:tab/>
        </w:r>
        <w:r w:rsidR="00567C6A">
          <w:rPr>
            <w:webHidden/>
          </w:rPr>
          <w:fldChar w:fldCharType="begin"/>
        </w:r>
        <w:r w:rsidR="00567C6A">
          <w:rPr>
            <w:webHidden/>
          </w:rPr>
          <w:instrText xml:space="preserve"> PAGEREF _Toc157601864 \h </w:instrText>
        </w:r>
        <w:r w:rsidR="00567C6A">
          <w:rPr>
            <w:webHidden/>
          </w:rPr>
        </w:r>
        <w:r w:rsidR="00567C6A">
          <w:rPr>
            <w:webHidden/>
          </w:rPr>
          <w:fldChar w:fldCharType="separate"/>
        </w:r>
        <w:r w:rsidR="00EC4FD6">
          <w:rPr>
            <w:webHidden/>
          </w:rPr>
          <w:t>40</w:t>
        </w:r>
        <w:r w:rsidR="00567C6A">
          <w:rPr>
            <w:webHidden/>
          </w:rPr>
          <w:fldChar w:fldCharType="end"/>
        </w:r>
      </w:hyperlink>
    </w:p>
    <w:p w:rsidR="00567C6A" w:rsidRDefault="00DA11DD" w:rsidP="00567C6A">
      <w:pPr>
        <w:pStyle w:val="TOC3"/>
        <w:tabs>
          <w:tab w:val="right" w:leader="dot" w:pos="9062"/>
        </w:tabs>
        <w:rPr>
          <w:rFonts w:asciiTheme="minorHAnsi" w:eastAsiaTheme="minorEastAsia" w:hAnsiTheme="minorHAnsi" w:cstheme="minorBidi"/>
          <w:b w:val="0"/>
          <w:sz w:val="22"/>
          <w:szCs w:val="22"/>
          <w:lang w:val="en-US" w:eastAsia="en-US"/>
        </w:rPr>
      </w:pPr>
      <w:hyperlink w:anchor="_Toc157601865" w:history="1">
        <w:r w:rsidR="00567C6A" w:rsidRPr="007D72BB">
          <w:rPr>
            <w:rStyle w:val="Hyperlink"/>
          </w:rPr>
          <w:t>Mở đầu</w:t>
        </w:r>
        <w:r w:rsidR="00567C6A">
          <w:rPr>
            <w:webHidden/>
          </w:rPr>
          <w:tab/>
        </w:r>
        <w:r w:rsidR="00567C6A">
          <w:rPr>
            <w:webHidden/>
          </w:rPr>
          <w:fldChar w:fldCharType="begin"/>
        </w:r>
        <w:r w:rsidR="00567C6A">
          <w:rPr>
            <w:webHidden/>
          </w:rPr>
          <w:instrText xml:space="preserve"> PAGEREF _Toc157601865 \h </w:instrText>
        </w:r>
        <w:r w:rsidR="00567C6A">
          <w:rPr>
            <w:webHidden/>
          </w:rPr>
        </w:r>
        <w:r w:rsidR="00567C6A">
          <w:rPr>
            <w:webHidden/>
          </w:rPr>
          <w:fldChar w:fldCharType="separate"/>
        </w:r>
        <w:r w:rsidR="00EC4FD6">
          <w:rPr>
            <w:webHidden/>
          </w:rPr>
          <w:t>40</w:t>
        </w:r>
        <w:r w:rsidR="00567C6A">
          <w:rPr>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66" w:history="1">
        <w:r w:rsidR="00567C6A" w:rsidRPr="007D72BB">
          <w:rPr>
            <w:rStyle w:val="Hyperlink"/>
            <w:noProof/>
            <w:lang w:val="da-DK"/>
          </w:rPr>
          <w:t>Tiêu chí 3.1..</w:t>
        </w:r>
        <w:r w:rsidR="00567C6A">
          <w:rPr>
            <w:noProof/>
            <w:webHidden/>
          </w:rPr>
          <w:tab/>
        </w:r>
        <w:r w:rsidR="00567C6A">
          <w:rPr>
            <w:noProof/>
            <w:webHidden/>
          </w:rPr>
          <w:fldChar w:fldCharType="begin"/>
        </w:r>
        <w:r w:rsidR="00567C6A">
          <w:rPr>
            <w:noProof/>
            <w:webHidden/>
          </w:rPr>
          <w:instrText xml:space="preserve"> PAGEREF _Toc157601866 \h </w:instrText>
        </w:r>
        <w:r w:rsidR="00567C6A">
          <w:rPr>
            <w:noProof/>
            <w:webHidden/>
          </w:rPr>
        </w:r>
        <w:r w:rsidR="00567C6A">
          <w:rPr>
            <w:noProof/>
            <w:webHidden/>
          </w:rPr>
          <w:fldChar w:fldCharType="separate"/>
        </w:r>
        <w:r w:rsidR="00EC4FD6">
          <w:rPr>
            <w:noProof/>
            <w:webHidden/>
          </w:rPr>
          <w:t>40</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67" w:history="1">
        <w:r w:rsidR="00567C6A" w:rsidRPr="007D72BB">
          <w:rPr>
            <w:rStyle w:val="Hyperlink"/>
            <w:noProof/>
          </w:rPr>
          <w:t>Tiêu chí 3.2.</w:t>
        </w:r>
        <w:r w:rsidR="00567C6A">
          <w:rPr>
            <w:noProof/>
            <w:webHidden/>
          </w:rPr>
          <w:tab/>
        </w:r>
        <w:r w:rsidR="00567C6A">
          <w:rPr>
            <w:noProof/>
            <w:webHidden/>
          </w:rPr>
          <w:fldChar w:fldCharType="begin"/>
        </w:r>
        <w:r w:rsidR="00567C6A">
          <w:rPr>
            <w:noProof/>
            <w:webHidden/>
          </w:rPr>
          <w:instrText xml:space="preserve"> PAGEREF _Toc157601867 \h </w:instrText>
        </w:r>
        <w:r w:rsidR="00567C6A">
          <w:rPr>
            <w:noProof/>
            <w:webHidden/>
          </w:rPr>
        </w:r>
        <w:r w:rsidR="00567C6A">
          <w:rPr>
            <w:noProof/>
            <w:webHidden/>
          </w:rPr>
          <w:fldChar w:fldCharType="separate"/>
        </w:r>
        <w:r w:rsidR="00EC4FD6">
          <w:rPr>
            <w:noProof/>
            <w:webHidden/>
          </w:rPr>
          <w:t>43</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68" w:history="1">
        <w:r w:rsidR="00567C6A" w:rsidRPr="007D72BB">
          <w:rPr>
            <w:rStyle w:val="Hyperlink"/>
            <w:noProof/>
          </w:rPr>
          <w:t>Tiêu chí 3.3..</w:t>
        </w:r>
        <w:r w:rsidR="00567C6A">
          <w:rPr>
            <w:noProof/>
            <w:webHidden/>
          </w:rPr>
          <w:tab/>
        </w:r>
        <w:r w:rsidR="00567C6A">
          <w:rPr>
            <w:noProof/>
            <w:webHidden/>
          </w:rPr>
          <w:fldChar w:fldCharType="begin"/>
        </w:r>
        <w:r w:rsidR="00567C6A">
          <w:rPr>
            <w:noProof/>
            <w:webHidden/>
          </w:rPr>
          <w:instrText xml:space="preserve"> PAGEREF _Toc157601868 \h </w:instrText>
        </w:r>
        <w:r w:rsidR="00567C6A">
          <w:rPr>
            <w:noProof/>
            <w:webHidden/>
          </w:rPr>
        </w:r>
        <w:r w:rsidR="00567C6A">
          <w:rPr>
            <w:noProof/>
            <w:webHidden/>
          </w:rPr>
          <w:fldChar w:fldCharType="separate"/>
        </w:r>
        <w:r w:rsidR="00EC4FD6">
          <w:rPr>
            <w:noProof/>
            <w:webHidden/>
          </w:rPr>
          <w:t>44</w:t>
        </w:r>
        <w:r w:rsidR="00567C6A">
          <w:rPr>
            <w:noProof/>
            <w:webHidden/>
          </w:rPr>
          <w:fldChar w:fldCharType="end"/>
        </w:r>
      </w:hyperlink>
    </w:p>
    <w:p w:rsidR="00567C6A" w:rsidRDefault="00DA11DD" w:rsidP="00567C6A">
      <w:pPr>
        <w:pStyle w:val="TOC5"/>
        <w:tabs>
          <w:tab w:val="right" w:leader="dot" w:pos="9062"/>
        </w:tabs>
        <w:rPr>
          <w:rFonts w:asciiTheme="minorHAnsi" w:eastAsiaTheme="minorEastAsia" w:hAnsiTheme="minorHAnsi" w:cstheme="minorBidi"/>
          <w:b w:val="0"/>
          <w:i w:val="0"/>
          <w:noProof/>
          <w:sz w:val="22"/>
          <w:lang w:val="en-US" w:eastAsia="en-US"/>
        </w:rPr>
      </w:pPr>
      <w:hyperlink w:anchor="_Toc157601869" w:history="1">
        <w:r w:rsidR="00567C6A" w:rsidRPr="007D72BB">
          <w:rPr>
            <w:rStyle w:val="Hyperlink"/>
            <w:noProof/>
            <w:lang w:val="da-DK"/>
          </w:rPr>
          <w:t>Kết luận về Tiêu chuẩn 3</w:t>
        </w:r>
        <w:r w:rsidR="00567C6A">
          <w:rPr>
            <w:noProof/>
            <w:webHidden/>
          </w:rPr>
          <w:tab/>
        </w:r>
        <w:r w:rsidR="00567C6A">
          <w:rPr>
            <w:noProof/>
            <w:webHidden/>
          </w:rPr>
          <w:fldChar w:fldCharType="begin"/>
        </w:r>
        <w:r w:rsidR="00567C6A">
          <w:rPr>
            <w:noProof/>
            <w:webHidden/>
          </w:rPr>
          <w:instrText xml:space="preserve"> PAGEREF _Toc157601869 \h </w:instrText>
        </w:r>
        <w:r w:rsidR="00567C6A">
          <w:rPr>
            <w:noProof/>
            <w:webHidden/>
          </w:rPr>
        </w:r>
        <w:r w:rsidR="00567C6A">
          <w:rPr>
            <w:noProof/>
            <w:webHidden/>
          </w:rPr>
          <w:fldChar w:fldCharType="separate"/>
        </w:r>
        <w:r w:rsidR="00EC4FD6">
          <w:rPr>
            <w:noProof/>
            <w:webHidden/>
          </w:rPr>
          <w:t>46</w:t>
        </w:r>
        <w:r w:rsidR="00567C6A">
          <w:rPr>
            <w:noProof/>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870" w:history="1">
        <w:r w:rsidR="00567C6A" w:rsidRPr="007D72BB">
          <w:rPr>
            <w:rStyle w:val="Hyperlink"/>
          </w:rPr>
          <w:t>Tiêu chuẩn 4..</w:t>
        </w:r>
        <w:r w:rsidR="00567C6A">
          <w:rPr>
            <w:webHidden/>
          </w:rPr>
          <w:tab/>
        </w:r>
        <w:r w:rsidR="00567C6A">
          <w:rPr>
            <w:webHidden/>
          </w:rPr>
          <w:fldChar w:fldCharType="begin"/>
        </w:r>
        <w:r w:rsidR="00567C6A">
          <w:rPr>
            <w:webHidden/>
          </w:rPr>
          <w:instrText xml:space="preserve"> PAGEREF _Toc157601870 \h </w:instrText>
        </w:r>
        <w:r w:rsidR="00567C6A">
          <w:rPr>
            <w:webHidden/>
          </w:rPr>
        </w:r>
        <w:r w:rsidR="00567C6A">
          <w:rPr>
            <w:webHidden/>
          </w:rPr>
          <w:fldChar w:fldCharType="separate"/>
        </w:r>
        <w:r w:rsidR="00EC4FD6">
          <w:rPr>
            <w:webHidden/>
          </w:rPr>
          <w:t>47</w:t>
        </w:r>
        <w:r w:rsidR="00567C6A">
          <w:rPr>
            <w:webHidden/>
          </w:rPr>
          <w:fldChar w:fldCharType="end"/>
        </w:r>
      </w:hyperlink>
    </w:p>
    <w:p w:rsidR="00567C6A" w:rsidRDefault="00DA11DD" w:rsidP="00567C6A">
      <w:pPr>
        <w:pStyle w:val="TOC3"/>
        <w:tabs>
          <w:tab w:val="right" w:leader="dot" w:pos="9062"/>
        </w:tabs>
        <w:rPr>
          <w:rFonts w:asciiTheme="minorHAnsi" w:eastAsiaTheme="minorEastAsia" w:hAnsiTheme="minorHAnsi" w:cstheme="minorBidi"/>
          <w:b w:val="0"/>
          <w:sz w:val="22"/>
          <w:szCs w:val="22"/>
          <w:lang w:val="en-US" w:eastAsia="en-US"/>
        </w:rPr>
      </w:pPr>
      <w:hyperlink w:anchor="_Toc157601871" w:history="1">
        <w:r w:rsidR="00567C6A" w:rsidRPr="007D72BB">
          <w:rPr>
            <w:rStyle w:val="Hyperlink"/>
          </w:rPr>
          <w:t>Mở đầu</w:t>
        </w:r>
        <w:r w:rsidR="00567C6A">
          <w:rPr>
            <w:webHidden/>
          </w:rPr>
          <w:tab/>
        </w:r>
        <w:r w:rsidR="00567C6A">
          <w:rPr>
            <w:webHidden/>
          </w:rPr>
          <w:fldChar w:fldCharType="begin"/>
        </w:r>
        <w:r w:rsidR="00567C6A">
          <w:rPr>
            <w:webHidden/>
          </w:rPr>
          <w:instrText xml:space="preserve"> PAGEREF _Toc157601871 \h </w:instrText>
        </w:r>
        <w:r w:rsidR="00567C6A">
          <w:rPr>
            <w:webHidden/>
          </w:rPr>
        </w:r>
        <w:r w:rsidR="00567C6A">
          <w:rPr>
            <w:webHidden/>
          </w:rPr>
          <w:fldChar w:fldCharType="separate"/>
        </w:r>
        <w:r w:rsidR="00EC4FD6">
          <w:rPr>
            <w:webHidden/>
          </w:rPr>
          <w:t>47</w:t>
        </w:r>
        <w:r w:rsidR="00567C6A">
          <w:rPr>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72" w:history="1">
        <w:r w:rsidR="00567C6A" w:rsidRPr="007D72BB">
          <w:rPr>
            <w:rStyle w:val="Hyperlink"/>
            <w:noProof/>
          </w:rPr>
          <w:t>Tiêu chí 4.1.</w:t>
        </w:r>
        <w:r w:rsidR="00567C6A">
          <w:rPr>
            <w:noProof/>
            <w:webHidden/>
          </w:rPr>
          <w:tab/>
        </w:r>
        <w:r w:rsidR="00567C6A">
          <w:rPr>
            <w:noProof/>
            <w:webHidden/>
          </w:rPr>
          <w:fldChar w:fldCharType="begin"/>
        </w:r>
        <w:r w:rsidR="00567C6A">
          <w:rPr>
            <w:noProof/>
            <w:webHidden/>
          </w:rPr>
          <w:instrText xml:space="preserve"> PAGEREF _Toc157601872 \h </w:instrText>
        </w:r>
        <w:r w:rsidR="00567C6A">
          <w:rPr>
            <w:noProof/>
            <w:webHidden/>
          </w:rPr>
        </w:r>
        <w:r w:rsidR="00567C6A">
          <w:rPr>
            <w:noProof/>
            <w:webHidden/>
          </w:rPr>
          <w:fldChar w:fldCharType="separate"/>
        </w:r>
        <w:r w:rsidR="00EC4FD6">
          <w:rPr>
            <w:noProof/>
            <w:webHidden/>
          </w:rPr>
          <w:t>47</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73" w:history="1">
        <w:r w:rsidR="00567C6A" w:rsidRPr="007D72BB">
          <w:rPr>
            <w:rStyle w:val="Hyperlink"/>
            <w:noProof/>
            <w:lang w:val="da-DK"/>
          </w:rPr>
          <w:t>Tiêu chí 4.2.</w:t>
        </w:r>
        <w:r w:rsidR="00567C6A">
          <w:rPr>
            <w:noProof/>
            <w:webHidden/>
          </w:rPr>
          <w:tab/>
        </w:r>
        <w:r w:rsidR="00567C6A">
          <w:rPr>
            <w:noProof/>
            <w:webHidden/>
          </w:rPr>
          <w:fldChar w:fldCharType="begin"/>
        </w:r>
        <w:r w:rsidR="00567C6A">
          <w:rPr>
            <w:noProof/>
            <w:webHidden/>
          </w:rPr>
          <w:instrText xml:space="preserve"> PAGEREF _Toc157601873 \h </w:instrText>
        </w:r>
        <w:r w:rsidR="00567C6A">
          <w:rPr>
            <w:noProof/>
            <w:webHidden/>
          </w:rPr>
        </w:r>
        <w:r w:rsidR="00567C6A">
          <w:rPr>
            <w:noProof/>
            <w:webHidden/>
          </w:rPr>
          <w:fldChar w:fldCharType="separate"/>
        </w:r>
        <w:r w:rsidR="00EC4FD6">
          <w:rPr>
            <w:noProof/>
            <w:webHidden/>
          </w:rPr>
          <w:t>50</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74" w:history="1">
        <w:r w:rsidR="00567C6A" w:rsidRPr="007D72BB">
          <w:rPr>
            <w:rStyle w:val="Hyperlink"/>
            <w:noProof/>
          </w:rPr>
          <w:t>Tiêu chí 4.3.</w:t>
        </w:r>
        <w:r w:rsidR="00567C6A">
          <w:rPr>
            <w:noProof/>
            <w:webHidden/>
          </w:rPr>
          <w:tab/>
        </w:r>
        <w:r w:rsidR="00567C6A">
          <w:rPr>
            <w:noProof/>
            <w:webHidden/>
          </w:rPr>
          <w:fldChar w:fldCharType="begin"/>
        </w:r>
        <w:r w:rsidR="00567C6A">
          <w:rPr>
            <w:noProof/>
            <w:webHidden/>
          </w:rPr>
          <w:instrText xml:space="preserve"> PAGEREF _Toc157601874 \h </w:instrText>
        </w:r>
        <w:r w:rsidR="00567C6A">
          <w:rPr>
            <w:noProof/>
            <w:webHidden/>
          </w:rPr>
        </w:r>
        <w:r w:rsidR="00567C6A">
          <w:rPr>
            <w:noProof/>
            <w:webHidden/>
          </w:rPr>
          <w:fldChar w:fldCharType="separate"/>
        </w:r>
        <w:r w:rsidR="00EC4FD6">
          <w:rPr>
            <w:noProof/>
            <w:webHidden/>
          </w:rPr>
          <w:t>52</w:t>
        </w:r>
        <w:r w:rsidR="00567C6A">
          <w:rPr>
            <w:noProof/>
            <w:webHidden/>
          </w:rPr>
          <w:fldChar w:fldCharType="end"/>
        </w:r>
      </w:hyperlink>
    </w:p>
    <w:p w:rsidR="00567C6A" w:rsidRDefault="00DA11DD" w:rsidP="00567C6A">
      <w:pPr>
        <w:pStyle w:val="TOC5"/>
        <w:tabs>
          <w:tab w:val="right" w:leader="dot" w:pos="9062"/>
        </w:tabs>
        <w:rPr>
          <w:rFonts w:asciiTheme="minorHAnsi" w:eastAsiaTheme="minorEastAsia" w:hAnsiTheme="minorHAnsi" w:cstheme="minorBidi"/>
          <w:b w:val="0"/>
          <w:i w:val="0"/>
          <w:noProof/>
          <w:sz w:val="22"/>
          <w:lang w:val="en-US" w:eastAsia="en-US"/>
        </w:rPr>
      </w:pPr>
      <w:hyperlink w:anchor="_Toc157601875" w:history="1">
        <w:r w:rsidR="00567C6A" w:rsidRPr="007D72BB">
          <w:rPr>
            <w:rStyle w:val="Hyperlink"/>
            <w:noProof/>
          </w:rPr>
          <w:t>Kết luận về Tiêu chuẩn 4</w:t>
        </w:r>
        <w:r w:rsidR="00567C6A">
          <w:rPr>
            <w:noProof/>
            <w:webHidden/>
          </w:rPr>
          <w:tab/>
        </w:r>
        <w:r w:rsidR="00567C6A">
          <w:rPr>
            <w:noProof/>
            <w:webHidden/>
          </w:rPr>
          <w:fldChar w:fldCharType="begin"/>
        </w:r>
        <w:r w:rsidR="00567C6A">
          <w:rPr>
            <w:noProof/>
            <w:webHidden/>
          </w:rPr>
          <w:instrText xml:space="preserve"> PAGEREF _Toc157601875 \h </w:instrText>
        </w:r>
        <w:r w:rsidR="00567C6A">
          <w:rPr>
            <w:noProof/>
            <w:webHidden/>
          </w:rPr>
        </w:r>
        <w:r w:rsidR="00567C6A">
          <w:rPr>
            <w:noProof/>
            <w:webHidden/>
          </w:rPr>
          <w:fldChar w:fldCharType="separate"/>
        </w:r>
        <w:r w:rsidR="00EC4FD6">
          <w:rPr>
            <w:noProof/>
            <w:webHidden/>
          </w:rPr>
          <w:t>54</w:t>
        </w:r>
        <w:r w:rsidR="00567C6A">
          <w:rPr>
            <w:noProof/>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876" w:history="1">
        <w:r w:rsidR="00567C6A" w:rsidRPr="007D72BB">
          <w:rPr>
            <w:rStyle w:val="Hyperlink"/>
          </w:rPr>
          <w:t>Tiêu chuẩn 5.</w:t>
        </w:r>
        <w:r w:rsidR="00567C6A">
          <w:rPr>
            <w:webHidden/>
          </w:rPr>
          <w:tab/>
        </w:r>
        <w:r w:rsidR="00567C6A">
          <w:rPr>
            <w:webHidden/>
          </w:rPr>
          <w:fldChar w:fldCharType="begin"/>
        </w:r>
        <w:r w:rsidR="00567C6A">
          <w:rPr>
            <w:webHidden/>
          </w:rPr>
          <w:instrText xml:space="preserve"> PAGEREF _Toc157601876 \h </w:instrText>
        </w:r>
        <w:r w:rsidR="00567C6A">
          <w:rPr>
            <w:webHidden/>
          </w:rPr>
        </w:r>
        <w:r w:rsidR="00567C6A">
          <w:rPr>
            <w:webHidden/>
          </w:rPr>
          <w:fldChar w:fldCharType="separate"/>
        </w:r>
        <w:r w:rsidR="00EC4FD6">
          <w:rPr>
            <w:webHidden/>
          </w:rPr>
          <w:t>55</w:t>
        </w:r>
        <w:r w:rsidR="00567C6A">
          <w:rPr>
            <w:webHidden/>
          </w:rPr>
          <w:fldChar w:fldCharType="end"/>
        </w:r>
      </w:hyperlink>
    </w:p>
    <w:p w:rsidR="00567C6A" w:rsidRDefault="00DA11DD" w:rsidP="00567C6A">
      <w:pPr>
        <w:pStyle w:val="TOC3"/>
        <w:tabs>
          <w:tab w:val="right" w:leader="dot" w:pos="9062"/>
        </w:tabs>
        <w:rPr>
          <w:rFonts w:asciiTheme="minorHAnsi" w:eastAsiaTheme="minorEastAsia" w:hAnsiTheme="minorHAnsi" w:cstheme="minorBidi"/>
          <w:b w:val="0"/>
          <w:sz w:val="22"/>
          <w:szCs w:val="22"/>
          <w:lang w:val="en-US" w:eastAsia="en-US"/>
        </w:rPr>
      </w:pPr>
      <w:hyperlink w:anchor="_Toc157601877" w:history="1">
        <w:r w:rsidR="00567C6A" w:rsidRPr="007D72BB">
          <w:rPr>
            <w:rStyle w:val="Hyperlink"/>
          </w:rPr>
          <w:t>Mở đầu</w:t>
        </w:r>
        <w:r w:rsidR="00567C6A">
          <w:rPr>
            <w:webHidden/>
          </w:rPr>
          <w:tab/>
        </w:r>
        <w:r w:rsidR="00567C6A">
          <w:rPr>
            <w:webHidden/>
          </w:rPr>
          <w:fldChar w:fldCharType="begin"/>
        </w:r>
        <w:r w:rsidR="00567C6A">
          <w:rPr>
            <w:webHidden/>
          </w:rPr>
          <w:instrText xml:space="preserve"> PAGEREF _Toc157601877 \h </w:instrText>
        </w:r>
        <w:r w:rsidR="00567C6A">
          <w:rPr>
            <w:webHidden/>
          </w:rPr>
        </w:r>
        <w:r w:rsidR="00567C6A">
          <w:rPr>
            <w:webHidden/>
          </w:rPr>
          <w:fldChar w:fldCharType="separate"/>
        </w:r>
        <w:r w:rsidR="00EC4FD6">
          <w:rPr>
            <w:webHidden/>
          </w:rPr>
          <w:t>55</w:t>
        </w:r>
        <w:r w:rsidR="00567C6A">
          <w:rPr>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78" w:history="1">
        <w:r w:rsidR="00567C6A" w:rsidRPr="007D72BB">
          <w:rPr>
            <w:rStyle w:val="Hyperlink"/>
            <w:noProof/>
          </w:rPr>
          <w:t>Tiêu chí 5.1..</w:t>
        </w:r>
        <w:r w:rsidR="00567C6A">
          <w:rPr>
            <w:noProof/>
            <w:webHidden/>
          </w:rPr>
          <w:tab/>
        </w:r>
        <w:r w:rsidR="00567C6A">
          <w:rPr>
            <w:noProof/>
            <w:webHidden/>
          </w:rPr>
          <w:fldChar w:fldCharType="begin"/>
        </w:r>
        <w:r w:rsidR="00567C6A">
          <w:rPr>
            <w:noProof/>
            <w:webHidden/>
          </w:rPr>
          <w:instrText xml:space="preserve"> PAGEREF _Toc157601878 \h </w:instrText>
        </w:r>
        <w:r w:rsidR="00567C6A">
          <w:rPr>
            <w:noProof/>
            <w:webHidden/>
          </w:rPr>
        </w:r>
        <w:r w:rsidR="00567C6A">
          <w:rPr>
            <w:noProof/>
            <w:webHidden/>
          </w:rPr>
          <w:fldChar w:fldCharType="separate"/>
        </w:r>
        <w:r w:rsidR="00EC4FD6">
          <w:rPr>
            <w:noProof/>
            <w:webHidden/>
          </w:rPr>
          <w:t>55</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79" w:history="1">
        <w:r w:rsidR="00567C6A" w:rsidRPr="007D72BB">
          <w:rPr>
            <w:rStyle w:val="Hyperlink"/>
            <w:noProof/>
          </w:rPr>
          <w:t>Tiêu chí 5.2..</w:t>
        </w:r>
        <w:r w:rsidR="00567C6A">
          <w:rPr>
            <w:noProof/>
            <w:webHidden/>
          </w:rPr>
          <w:tab/>
        </w:r>
        <w:r w:rsidR="00567C6A">
          <w:rPr>
            <w:noProof/>
            <w:webHidden/>
          </w:rPr>
          <w:fldChar w:fldCharType="begin"/>
        </w:r>
        <w:r w:rsidR="00567C6A">
          <w:rPr>
            <w:noProof/>
            <w:webHidden/>
          </w:rPr>
          <w:instrText xml:space="preserve"> PAGEREF _Toc157601879 \h </w:instrText>
        </w:r>
        <w:r w:rsidR="00567C6A">
          <w:rPr>
            <w:noProof/>
            <w:webHidden/>
          </w:rPr>
        </w:r>
        <w:r w:rsidR="00567C6A">
          <w:rPr>
            <w:noProof/>
            <w:webHidden/>
          </w:rPr>
          <w:fldChar w:fldCharType="separate"/>
        </w:r>
        <w:r w:rsidR="00EC4FD6">
          <w:rPr>
            <w:noProof/>
            <w:webHidden/>
          </w:rPr>
          <w:t>58</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80" w:history="1">
        <w:r w:rsidR="00567C6A" w:rsidRPr="007D72BB">
          <w:rPr>
            <w:rStyle w:val="Hyperlink"/>
            <w:noProof/>
          </w:rPr>
          <w:t>Tiêu chí 5.3.</w:t>
        </w:r>
        <w:r w:rsidR="00567C6A">
          <w:rPr>
            <w:noProof/>
            <w:webHidden/>
          </w:rPr>
          <w:tab/>
        </w:r>
        <w:r w:rsidR="00567C6A">
          <w:rPr>
            <w:noProof/>
            <w:webHidden/>
          </w:rPr>
          <w:fldChar w:fldCharType="begin"/>
        </w:r>
        <w:r w:rsidR="00567C6A">
          <w:rPr>
            <w:noProof/>
            <w:webHidden/>
          </w:rPr>
          <w:instrText xml:space="preserve"> PAGEREF _Toc157601880 \h </w:instrText>
        </w:r>
        <w:r w:rsidR="00567C6A">
          <w:rPr>
            <w:noProof/>
            <w:webHidden/>
          </w:rPr>
        </w:r>
        <w:r w:rsidR="00567C6A">
          <w:rPr>
            <w:noProof/>
            <w:webHidden/>
          </w:rPr>
          <w:fldChar w:fldCharType="separate"/>
        </w:r>
        <w:r w:rsidR="00EC4FD6">
          <w:rPr>
            <w:noProof/>
            <w:webHidden/>
          </w:rPr>
          <w:t>61</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81" w:history="1">
        <w:r w:rsidR="00567C6A" w:rsidRPr="007D72BB">
          <w:rPr>
            <w:rStyle w:val="Hyperlink"/>
            <w:rFonts w:eastAsia="Calibri"/>
            <w:noProof/>
          </w:rPr>
          <w:t>Tiêu chí 5.4.</w:t>
        </w:r>
        <w:r w:rsidR="00567C6A">
          <w:rPr>
            <w:noProof/>
            <w:webHidden/>
          </w:rPr>
          <w:tab/>
        </w:r>
        <w:r w:rsidR="00567C6A">
          <w:rPr>
            <w:noProof/>
            <w:webHidden/>
          </w:rPr>
          <w:fldChar w:fldCharType="begin"/>
        </w:r>
        <w:r w:rsidR="00567C6A">
          <w:rPr>
            <w:noProof/>
            <w:webHidden/>
          </w:rPr>
          <w:instrText xml:space="preserve"> PAGEREF _Toc157601881 \h </w:instrText>
        </w:r>
        <w:r w:rsidR="00567C6A">
          <w:rPr>
            <w:noProof/>
            <w:webHidden/>
          </w:rPr>
        </w:r>
        <w:r w:rsidR="00567C6A">
          <w:rPr>
            <w:noProof/>
            <w:webHidden/>
          </w:rPr>
          <w:fldChar w:fldCharType="separate"/>
        </w:r>
        <w:r w:rsidR="00EC4FD6">
          <w:rPr>
            <w:noProof/>
            <w:webHidden/>
          </w:rPr>
          <w:t>63</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82" w:history="1">
        <w:r w:rsidR="00567C6A" w:rsidRPr="007D72BB">
          <w:rPr>
            <w:rStyle w:val="Hyperlink"/>
            <w:noProof/>
            <w:lang w:val="da-DK"/>
          </w:rPr>
          <w:t>Tiêu chí 5.5.</w:t>
        </w:r>
        <w:r w:rsidR="00567C6A">
          <w:rPr>
            <w:noProof/>
            <w:webHidden/>
          </w:rPr>
          <w:tab/>
        </w:r>
        <w:r w:rsidR="00567C6A">
          <w:rPr>
            <w:noProof/>
            <w:webHidden/>
          </w:rPr>
          <w:fldChar w:fldCharType="begin"/>
        </w:r>
        <w:r w:rsidR="00567C6A">
          <w:rPr>
            <w:noProof/>
            <w:webHidden/>
          </w:rPr>
          <w:instrText xml:space="preserve"> PAGEREF _Toc157601882 \h </w:instrText>
        </w:r>
        <w:r w:rsidR="00567C6A">
          <w:rPr>
            <w:noProof/>
            <w:webHidden/>
          </w:rPr>
        </w:r>
        <w:r w:rsidR="00567C6A">
          <w:rPr>
            <w:noProof/>
            <w:webHidden/>
          </w:rPr>
          <w:fldChar w:fldCharType="separate"/>
        </w:r>
        <w:r w:rsidR="00EC4FD6">
          <w:rPr>
            <w:noProof/>
            <w:webHidden/>
          </w:rPr>
          <w:t>67</w:t>
        </w:r>
        <w:r w:rsidR="00567C6A">
          <w:rPr>
            <w:noProof/>
            <w:webHidden/>
          </w:rPr>
          <w:fldChar w:fldCharType="end"/>
        </w:r>
      </w:hyperlink>
    </w:p>
    <w:p w:rsidR="00567C6A" w:rsidRDefault="00DA11DD" w:rsidP="00567C6A">
      <w:pPr>
        <w:pStyle w:val="TOC5"/>
        <w:tabs>
          <w:tab w:val="right" w:leader="dot" w:pos="9062"/>
        </w:tabs>
        <w:rPr>
          <w:rFonts w:asciiTheme="minorHAnsi" w:eastAsiaTheme="minorEastAsia" w:hAnsiTheme="minorHAnsi" w:cstheme="minorBidi"/>
          <w:b w:val="0"/>
          <w:i w:val="0"/>
          <w:noProof/>
          <w:sz w:val="22"/>
          <w:lang w:val="en-US" w:eastAsia="en-US"/>
        </w:rPr>
      </w:pPr>
      <w:hyperlink w:anchor="_Toc157601883" w:history="1">
        <w:r w:rsidR="00567C6A" w:rsidRPr="007D72BB">
          <w:rPr>
            <w:rStyle w:val="Hyperlink"/>
            <w:noProof/>
            <w:lang w:val="da-DK"/>
          </w:rPr>
          <w:t>Kết luận về Tiêu chuẩn 5</w:t>
        </w:r>
        <w:r w:rsidR="00567C6A">
          <w:rPr>
            <w:noProof/>
            <w:webHidden/>
          </w:rPr>
          <w:tab/>
        </w:r>
        <w:r w:rsidR="00567C6A">
          <w:rPr>
            <w:noProof/>
            <w:webHidden/>
          </w:rPr>
          <w:fldChar w:fldCharType="begin"/>
        </w:r>
        <w:r w:rsidR="00567C6A">
          <w:rPr>
            <w:noProof/>
            <w:webHidden/>
          </w:rPr>
          <w:instrText xml:space="preserve"> PAGEREF _Toc157601883 \h </w:instrText>
        </w:r>
        <w:r w:rsidR="00567C6A">
          <w:rPr>
            <w:noProof/>
            <w:webHidden/>
          </w:rPr>
        </w:r>
        <w:r w:rsidR="00567C6A">
          <w:rPr>
            <w:noProof/>
            <w:webHidden/>
          </w:rPr>
          <w:fldChar w:fldCharType="separate"/>
        </w:r>
        <w:r w:rsidR="00EC4FD6">
          <w:rPr>
            <w:noProof/>
            <w:webHidden/>
          </w:rPr>
          <w:t>69</w:t>
        </w:r>
        <w:r w:rsidR="00567C6A">
          <w:rPr>
            <w:noProof/>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884" w:history="1">
        <w:r w:rsidR="00567C6A" w:rsidRPr="007D72BB">
          <w:rPr>
            <w:rStyle w:val="Hyperlink"/>
            <w:lang w:val="da-DK"/>
          </w:rPr>
          <w:t>Tiêu chuẩn 6.</w:t>
        </w:r>
        <w:r w:rsidR="00567C6A">
          <w:rPr>
            <w:webHidden/>
          </w:rPr>
          <w:tab/>
        </w:r>
        <w:r w:rsidR="00567C6A">
          <w:rPr>
            <w:webHidden/>
          </w:rPr>
          <w:fldChar w:fldCharType="begin"/>
        </w:r>
        <w:r w:rsidR="00567C6A">
          <w:rPr>
            <w:webHidden/>
          </w:rPr>
          <w:instrText xml:space="preserve"> PAGEREF _Toc157601884 \h </w:instrText>
        </w:r>
        <w:r w:rsidR="00567C6A">
          <w:rPr>
            <w:webHidden/>
          </w:rPr>
        </w:r>
        <w:r w:rsidR="00567C6A">
          <w:rPr>
            <w:webHidden/>
          </w:rPr>
          <w:fldChar w:fldCharType="separate"/>
        </w:r>
        <w:r w:rsidR="00EC4FD6">
          <w:rPr>
            <w:webHidden/>
          </w:rPr>
          <w:t>70</w:t>
        </w:r>
        <w:r w:rsidR="00567C6A">
          <w:rPr>
            <w:webHidden/>
          </w:rPr>
          <w:fldChar w:fldCharType="end"/>
        </w:r>
      </w:hyperlink>
    </w:p>
    <w:p w:rsidR="00567C6A" w:rsidRDefault="00DA11DD" w:rsidP="00567C6A">
      <w:pPr>
        <w:pStyle w:val="TOC3"/>
        <w:tabs>
          <w:tab w:val="right" w:leader="dot" w:pos="9062"/>
        </w:tabs>
        <w:rPr>
          <w:rFonts w:asciiTheme="minorHAnsi" w:eastAsiaTheme="minorEastAsia" w:hAnsiTheme="minorHAnsi" w:cstheme="minorBidi"/>
          <w:b w:val="0"/>
          <w:sz w:val="22"/>
          <w:szCs w:val="22"/>
          <w:lang w:val="en-US" w:eastAsia="en-US"/>
        </w:rPr>
      </w:pPr>
      <w:hyperlink w:anchor="_Toc157601885" w:history="1">
        <w:r w:rsidR="00567C6A" w:rsidRPr="007D72BB">
          <w:rPr>
            <w:rStyle w:val="Hyperlink"/>
          </w:rPr>
          <w:t>Mở đầu</w:t>
        </w:r>
        <w:r w:rsidR="00567C6A">
          <w:rPr>
            <w:webHidden/>
          </w:rPr>
          <w:tab/>
        </w:r>
        <w:r w:rsidR="00567C6A">
          <w:rPr>
            <w:webHidden/>
          </w:rPr>
          <w:fldChar w:fldCharType="begin"/>
        </w:r>
        <w:r w:rsidR="00567C6A">
          <w:rPr>
            <w:webHidden/>
          </w:rPr>
          <w:instrText xml:space="preserve"> PAGEREF _Toc157601885 \h </w:instrText>
        </w:r>
        <w:r w:rsidR="00567C6A">
          <w:rPr>
            <w:webHidden/>
          </w:rPr>
        </w:r>
        <w:r w:rsidR="00567C6A">
          <w:rPr>
            <w:webHidden/>
          </w:rPr>
          <w:fldChar w:fldCharType="separate"/>
        </w:r>
        <w:r w:rsidR="00EC4FD6">
          <w:rPr>
            <w:webHidden/>
          </w:rPr>
          <w:t>70</w:t>
        </w:r>
        <w:r w:rsidR="00567C6A">
          <w:rPr>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86" w:history="1">
        <w:r w:rsidR="00567C6A" w:rsidRPr="007D72BB">
          <w:rPr>
            <w:rStyle w:val="Hyperlink"/>
            <w:noProof/>
            <w:lang w:val="da-DK"/>
          </w:rPr>
          <w:t>Tiêu chí 6.1.</w:t>
        </w:r>
        <w:r w:rsidR="00567C6A">
          <w:rPr>
            <w:noProof/>
            <w:webHidden/>
          </w:rPr>
          <w:tab/>
        </w:r>
        <w:r w:rsidR="00567C6A">
          <w:rPr>
            <w:noProof/>
            <w:webHidden/>
          </w:rPr>
          <w:fldChar w:fldCharType="begin"/>
        </w:r>
        <w:r w:rsidR="00567C6A">
          <w:rPr>
            <w:noProof/>
            <w:webHidden/>
          </w:rPr>
          <w:instrText xml:space="preserve"> PAGEREF _Toc157601886 \h </w:instrText>
        </w:r>
        <w:r w:rsidR="00567C6A">
          <w:rPr>
            <w:noProof/>
            <w:webHidden/>
          </w:rPr>
        </w:r>
        <w:r w:rsidR="00567C6A">
          <w:rPr>
            <w:noProof/>
            <w:webHidden/>
          </w:rPr>
          <w:fldChar w:fldCharType="separate"/>
        </w:r>
        <w:r w:rsidR="00EC4FD6">
          <w:rPr>
            <w:noProof/>
            <w:webHidden/>
          </w:rPr>
          <w:t>71</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87" w:history="1">
        <w:r w:rsidR="00567C6A" w:rsidRPr="007D72BB">
          <w:rPr>
            <w:rStyle w:val="Hyperlink"/>
            <w:noProof/>
          </w:rPr>
          <w:t>Tiêu chí 6.2.</w:t>
        </w:r>
        <w:r w:rsidR="00567C6A">
          <w:rPr>
            <w:noProof/>
            <w:webHidden/>
          </w:rPr>
          <w:tab/>
        </w:r>
        <w:r w:rsidR="00567C6A">
          <w:rPr>
            <w:noProof/>
            <w:webHidden/>
          </w:rPr>
          <w:fldChar w:fldCharType="begin"/>
        </w:r>
        <w:r w:rsidR="00567C6A">
          <w:rPr>
            <w:noProof/>
            <w:webHidden/>
          </w:rPr>
          <w:instrText xml:space="preserve"> PAGEREF _Toc157601887 \h </w:instrText>
        </w:r>
        <w:r w:rsidR="00567C6A">
          <w:rPr>
            <w:noProof/>
            <w:webHidden/>
          </w:rPr>
        </w:r>
        <w:r w:rsidR="00567C6A">
          <w:rPr>
            <w:noProof/>
            <w:webHidden/>
          </w:rPr>
          <w:fldChar w:fldCharType="separate"/>
        </w:r>
        <w:r w:rsidR="00EC4FD6">
          <w:rPr>
            <w:noProof/>
            <w:webHidden/>
          </w:rPr>
          <w:t>74</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88" w:history="1">
        <w:r w:rsidR="00567C6A" w:rsidRPr="007D72BB">
          <w:rPr>
            <w:rStyle w:val="Hyperlink"/>
            <w:noProof/>
          </w:rPr>
          <w:t>Tiêu chí 6.3.</w:t>
        </w:r>
        <w:r w:rsidR="00567C6A">
          <w:rPr>
            <w:noProof/>
            <w:webHidden/>
          </w:rPr>
          <w:tab/>
        </w:r>
        <w:r w:rsidR="00567C6A">
          <w:rPr>
            <w:noProof/>
            <w:webHidden/>
          </w:rPr>
          <w:fldChar w:fldCharType="begin"/>
        </w:r>
        <w:r w:rsidR="00567C6A">
          <w:rPr>
            <w:noProof/>
            <w:webHidden/>
          </w:rPr>
          <w:instrText xml:space="preserve"> PAGEREF _Toc157601888 \h </w:instrText>
        </w:r>
        <w:r w:rsidR="00567C6A">
          <w:rPr>
            <w:noProof/>
            <w:webHidden/>
          </w:rPr>
        </w:r>
        <w:r w:rsidR="00567C6A">
          <w:rPr>
            <w:noProof/>
            <w:webHidden/>
          </w:rPr>
          <w:fldChar w:fldCharType="separate"/>
        </w:r>
        <w:r w:rsidR="00EC4FD6">
          <w:rPr>
            <w:noProof/>
            <w:webHidden/>
          </w:rPr>
          <w:t>77</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89" w:history="1">
        <w:r w:rsidR="00567C6A" w:rsidRPr="007D72BB">
          <w:rPr>
            <w:rStyle w:val="Hyperlink"/>
            <w:noProof/>
          </w:rPr>
          <w:t>Tiêu chí 6.4.</w:t>
        </w:r>
        <w:r w:rsidR="00567C6A">
          <w:rPr>
            <w:noProof/>
            <w:webHidden/>
          </w:rPr>
          <w:tab/>
        </w:r>
        <w:r w:rsidR="00567C6A">
          <w:rPr>
            <w:noProof/>
            <w:webHidden/>
          </w:rPr>
          <w:fldChar w:fldCharType="begin"/>
        </w:r>
        <w:r w:rsidR="00567C6A">
          <w:rPr>
            <w:noProof/>
            <w:webHidden/>
          </w:rPr>
          <w:instrText xml:space="preserve"> PAGEREF _Toc157601889 \h </w:instrText>
        </w:r>
        <w:r w:rsidR="00567C6A">
          <w:rPr>
            <w:noProof/>
            <w:webHidden/>
          </w:rPr>
        </w:r>
        <w:r w:rsidR="00567C6A">
          <w:rPr>
            <w:noProof/>
            <w:webHidden/>
          </w:rPr>
          <w:fldChar w:fldCharType="separate"/>
        </w:r>
        <w:r w:rsidR="00EC4FD6">
          <w:rPr>
            <w:noProof/>
            <w:webHidden/>
          </w:rPr>
          <w:t>80</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90" w:history="1">
        <w:r w:rsidR="00567C6A" w:rsidRPr="007D72BB">
          <w:rPr>
            <w:rStyle w:val="Hyperlink"/>
            <w:noProof/>
          </w:rPr>
          <w:t>Tiêu chí 6.5.</w:t>
        </w:r>
        <w:r w:rsidR="00567C6A">
          <w:rPr>
            <w:noProof/>
            <w:webHidden/>
          </w:rPr>
          <w:tab/>
        </w:r>
        <w:r w:rsidR="00567C6A">
          <w:rPr>
            <w:noProof/>
            <w:webHidden/>
          </w:rPr>
          <w:fldChar w:fldCharType="begin"/>
        </w:r>
        <w:r w:rsidR="00567C6A">
          <w:rPr>
            <w:noProof/>
            <w:webHidden/>
          </w:rPr>
          <w:instrText xml:space="preserve"> PAGEREF _Toc157601890 \h </w:instrText>
        </w:r>
        <w:r w:rsidR="00567C6A">
          <w:rPr>
            <w:noProof/>
            <w:webHidden/>
          </w:rPr>
        </w:r>
        <w:r w:rsidR="00567C6A">
          <w:rPr>
            <w:noProof/>
            <w:webHidden/>
          </w:rPr>
          <w:fldChar w:fldCharType="separate"/>
        </w:r>
        <w:r w:rsidR="00EC4FD6">
          <w:rPr>
            <w:noProof/>
            <w:webHidden/>
          </w:rPr>
          <w:t>83</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91" w:history="1">
        <w:r w:rsidR="00567C6A" w:rsidRPr="007D72BB">
          <w:rPr>
            <w:rStyle w:val="Hyperlink"/>
            <w:noProof/>
          </w:rPr>
          <w:t>Tiêu chí 6.6.</w:t>
        </w:r>
        <w:r w:rsidR="00567C6A">
          <w:rPr>
            <w:noProof/>
            <w:webHidden/>
          </w:rPr>
          <w:tab/>
        </w:r>
        <w:r w:rsidR="00567C6A">
          <w:rPr>
            <w:noProof/>
            <w:webHidden/>
          </w:rPr>
          <w:fldChar w:fldCharType="begin"/>
        </w:r>
        <w:r w:rsidR="00567C6A">
          <w:rPr>
            <w:noProof/>
            <w:webHidden/>
          </w:rPr>
          <w:instrText xml:space="preserve"> PAGEREF _Toc157601891 \h </w:instrText>
        </w:r>
        <w:r w:rsidR="00567C6A">
          <w:rPr>
            <w:noProof/>
            <w:webHidden/>
          </w:rPr>
        </w:r>
        <w:r w:rsidR="00567C6A">
          <w:rPr>
            <w:noProof/>
            <w:webHidden/>
          </w:rPr>
          <w:fldChar w:fldCharType="separate"/>
        </w:r>
        <w:r w:rsidR="00EC4FD6">
          <w:rPr>
            <w:noProof/>
            <w:webHidden/>
          </w:rPr>
          <w:t>85</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92" w:history="1">
        <w:r w:rsidR="00567C6A" w:rsidRPr="007D72BB">
          <w:rPr>
            <w:rStyle w:val="Hyperlink"/>
            <w:noProof/>
            <w:lang w:val="da-DK"/>
          </w:rPr>
          <w:t>Tiêu chí 6.7:</w:t>
        </w:r>
        <w:r w:rsidR="00567C6A">
          <w:rPr>
            <w:noProof/>
            <w:webHidden/>
          </w:rPr>
          <w:tab/>
        </w:r>
        <w:r w:rsidR="00567C6A">
          <w:rPr>
            <w:noProof/>
            <w:webHidden/>
          </w:rPr>
          <w:fldChar w:fldCharType="begin"/>
        </w:r>
        <w:r w:rsidR="00567C6A">
          <w:rPr>
            <w:noProof/>
            <w:webHidden/>
          </w:rPr>
          <w:instrText xml:space="preserve"> PAGEREF _Toc157601892 \h </w:instrText>
        </w:r>
        <w:r w:rsidR="00567C6A">
          <w:rPr>
            <w:noProof/>
            <w:webHidden/>
          </w:rPr>
        </w:r>
        <w:r w:rsidR="00567C6A">
          <w:rPr>
            <w:noProof/>
            <w:webHidden/>
          </w:rPr>
          <w:fldChar w:fldCharType="separate"/>
        </w:r>
        <w:r w:rsidR="00EC4FD6">
          <w:rPr>
            <w:noProof/>
            <w:webHidden/>
          </w:rPr>
          <w:t>88</w:t>
        </w:r>
        <w:r w:rsidR="00567C6A">
          <w:rPr>
            <w:noProof/>
            <w:webHidden/>
          </w:rPr>
          <w:fldChar w:fldCharType="end"/>
        </w:r>
      </w:hyperlink>
    </w:p>
    <w:p w:rsidR="00567C6A" w:rsidRDefault="00DA11DD" w:rsidP="00567C6A">
      <w:pPr>
        <w:pStyle w:val="TOC5"/>
        <w:tabs>
          <w:tab w:val="right" w:leader="dot" w:pos="9062"/>
        </w:tabs>
        <w:rPr>
          <w:rFonts w:asciiTheme="minorHAnsi" w:eastAsiaTheme="minorEastAsia" w:hAnsiTheme="minorHAnsi" w:cstheme="minorBidi"/>
          <w:b w:val="0"/>
          <w:i w:val="0"/>
          <w:noProof/>
          <w:sz w:val="22"/>
          <w:lang w:val="en-US" w:eastAsia="en-US"/>
        </w:rPr>
      </w:pPr>
      <w:hyperlink w:anchor="_Toc157601893" w:history="1">
        <w:r w:rsidR="00567C6A" w:rsidRPr="007D72BB">
          <w:rPr>
            <w:rStyle w:val="Hyperlink"/>
            <w:noProof/>
            <w:lang w:val="da-DK"/>
          </w:rPr>
          <w:t>Kết luận về Tiêu chuẩn 6</w:t>
        </w:r>
        <w:r w:rsidR="00567C6A">
          <w:rPr>
            <w:noProof/>
            <w:webHidden/>
          </w:rPr>
          <w:tab/>
        </w:r>
        <w:r w:rsidR="00567C6A">
          <w:rPr>
            <w:noProof/>
            <w:webHidden/>
          </w:rPr>
          <w:fldChar w:fldCharType="begin"/>
        </w:r>
        <w:r w:rsidR="00567C6A">
          <w:rPr>
            <w:noProof/>
            <w:webHidden/>
          </w:rPr>
          <w:instrText xml:space="preserve"> PAGEREF _Toc157601893 \h </w:instrText>
        </w:r>
        <w:r w:rsidR="00567C6A">
          <w:rPr>
            <w:noProof/>
            <w:webHidden/>
          </w:rPr>
        </w:r>
        <w:r w:rsidR="00567C6A">
          <w:rPr>
            <w:noProof/>
            <w:webHidden/>
          </w:rPr>
          <w:fldChar w:fldCharType="separate"/>
        </w:r>
        <w:r w:rsidR="00EC4FD6">
          <w:rPr>
            <w:noProof/>
            <w:webHidden/>
          </w:rPr>
          <w:t>91</w:t>
        </w:r>
        <w:r w:rsidR="00567C6A">
          <w:rPr>
            <w:noProof/>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894" w:history="1">
        <w:r w:rsidR="00567C6A" w:rsidRPr="007D72BB">
          <w:rPr>
            <w:rStyle w:val="Hyperlink"/>
            <w:lang w:val="da-DK"/>
          </w:rPr>
          <w:t>Tiêu chuẩn 7.</w:t>
        </w:r>
        <w:r w:rsidR="00567C6A">
          <w:rPr>
            <w:webHidden/>
          </w:rPr>
          <w:tab/>
        </w:r>
        <w:r w:rsidR="00567C6A">
          <w:rPr>
            <w:webHidden/>
          </w:rPr>
          <w:fldChar w:fldCharType="begin"/>
        </w:r>
        <w:r w:rsidR="00567C6A">
          <w:rPr>
            <w:webHidden/>
          </w:rPr>
          <w:instrText xml:space="preserve"> PAGEREF _Toc157601894 \h </w:instrText>
        </w:r>
        <w:r w:rsidR="00567C6A">
          <w:rPr>
            <w:webHidden/>
          </w:rPr>
        </w:r>
        <w:r w:rsidR="00567C6A">
          <w:rPr>
            <w:webHidden/>
          </w:rPr>
          <w:fldChar w:fldCharType="separate"/>
        </w:r>
        <w:r w:rsidR="00EC4FD6">
          <w:rPr>
            <w:webHidden/>
          </w:rPr>
          <w:t>92</w:t>
        </w:r>
        <w:r w:rsidR="00567C6A">
          <w:rPr>
            <w:webHidden/>
          </w:rPr>
          <w:fldChar w:fldCharType="end"/>
        </w:r>
      </w:hyperlink>
    </w:p>
    <w:p w:rsidR="00567C6A" w:rsidRDefault="00DA11DD" w:rsidP="00567C6A">
      <w:pPr>
        <w:pStyle w:val="TOC3"/>
        <w:tabs>
          <w:tab w:val="right" w:leader="dot" w:pos="9062"/>
        </w:tabs>
        <w:rPr>
          <w:rFonts w:asciiTheme="minorHAnsi" w:eastAsiaTheme="minorEastAsia" w:hAnsiTheme="minorHAnsi" w:cstheme="minorBidi"/>
          <w:b w:val="0"/>
          <w:sz w:val="22"/>
          <w:szCs w:val="22"/>
          <w:lang w:val="en-US" w:eastAsia="en-US"/>
        </w:rPr>
      </w:pPr>
      <w:hyperlink w:anchor="_Toc157601895" w:history="1">
        <w:r w:rsidR="00567C6A" w:rsidRPr="007D72BB">
          <w:rPr>
            <w:rStyle w:val="Hyperlink"/>
          </w:rPr>
          <w:t>Mở đầu</w:t>
        </w:r>
        <w:r w:rsidR="00567C6A">
          <w:rPr>
            <w:webHidden/>
          </w:rPr>
          <w:tab/>
        </w:r>
        <w:r w:rsidR="00567C6A">
          <w:rPr>
            <w:webHidden/>
          </w:rPr>
          <w:fldChar w:fldCharType="begin"/>
        </w:r>
        <w:r w:rsidR="00567C6A">
          <w:rPr>
            <w:webHidden/>
          </w:rPr>
          <w:instrText xml:space="preserve"> PAGEREF _Toc157601895 \h </w:instrText>
        </w:r>
        <w:r w:rsidR="00567C6A">
          <w:rPr>
            <w:webHidden/>
          </w:rPr>
        </w:r>
        <w:r w:rsidR="00567C6A">
          <w:rPr>
            <w:webHidden/>
          </w:rPr>
          <w:fldChar w:fldCharType="separate"/>
        </w:r>
        <w:r w:rsidR="00EC4FD6">
          <w:rPr>
            <w:webHidden/>
          </w:rPr>
          <w:t>92</w:t>
        </w:r>
        <w:r w:rsidR="00567C6A">
          <w:rPr>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96" w:history="1">
        <w:r w:rsidR="00567C6A" w:rsidRPr="007D72BB">
          <w:rPr>
            <w:rStyle w:val="Hyperlink"/>
            <w:noProof/>
            <w:lang w:val="da-DK"/>
          </w:rPr>
          <w:t>Tiêu chí 7.1.</w:t>
        </w:r>
        <w:r w:rsidR="00567C6A">
          <w:rPr>
            <w:noProof/>
            <w:webHidden/>
          </w:rPr>
          <w:tab/>
        </w:r>
        <w:r w:rsidR="00567C6A">
          <w:rPr>
            <w:noProof/>
            <w:webHidden/>
          </w:rPr>
          <w:fldChar w:fldCharType="begin"/>
        </w:r>
        <w:r w:rsidR="00567C6A">
          <w:rPr>
            <w:noProof/>
            <w:webHidden/>
          </w:rPr>
          <w:instrText xml:space="preserve"> PAGEREF _Toc157601896 \h </w:instrText>
        </w:r>
        <w:r w:rsidR="00567C6A">
          <w:rPr>
            <w:noProof/>
            <w:webHidden/>
          </w:rPr>
        </w:r>
        <w:r w:rsidR="00567C6A">
          <w:rPr>
            <w:noProof/>
            <w:webHidden/>
          </w:rPr>
          <w:fldChar w:fldCharType="separate"/>
        </w:r>
        <w:r w:rsidR="00EC4FD6">
          <w:rPr>
            <w:noProof/>
            <w:webHidden/>
          </w:rPr>
          <w:t>92</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97" w:history="1">
        <w:r w:rsidR="00567C6A" w:rsidRPr="007D72BB">
          <w:rPr>
            <w:rStyle w:val="Hyperlink"/>
            <w:noProof/>
          </w:rPr>
          <w:t>Tiêu chí 7.2.</w:t>
        </w:r>
        <w:r w:rsidR="00567C6A">
          <w:rPr>
            <w:noProof/>
            <w:webHidden/>
          </w:rPr>
          <w:tab/>
        </w:r>
        <w:r w:rsidR="00567C6A">
          <w:rPr>
            <w:noProof/>
            <w:webHidden/>
          </w:rPr>
          <w:fldChar w:fldCharType="begin"/>
        </w:r>
        <w:r w:rsidR="00567C6A">
          <w:rPr>
            <w:noProof/>
            <w:webHidden/>
          </w:rPr>
          <w:instrText xml:space="preserve"> PAGEREF _Toc157601897 \h </w:instrText>
        </w:r>
        <w:r w:rsidR="00567C6A">
          <w:rPr>
            <w:noProof/>
            <w:webHidden/>
          </w:rPr>
        </w:r>
        <w:r w:rsidR="00567C6A">
          <w:rPr>
            <w:noProof/>
            <w:webHidden/>
          </w:rPr>
          <w:fldChar w:fldCharType="separate"/>
        </w:r>
        <w:r w:rsidR="00EC4FD6">
          <w:rPr>
            <w:noProof/>
            <w:webHidden/>
          </w:rPr>
          <w:t>98</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98" w:history="1">
        <w:r w:rsidR="00567C6A" w:rsidRPr="007D72BB">
          <w:rPr>
            <w:rStyle w:val="Hyperlink"/>
            <w:noProof/>
          </w:rPr>
          <w:t>Tiêu chí 7.3.</w:t>
        </w:r>
        <w:r w:rsidR="00567C6A">
          <w:rPr>
            <w:noProof/>
            <w:webHidden/>
          </w:rPr>
          <w:tab/>
        </w:r>
        <w:r w:rsidR="00567C6A">
          <w:rPr>
            <w:noProof/>
            <w:webHidden/>
          </w:rPr>
          <w:fldChar w:fldCharType="begin"/>
        </w:r>
        <w:r w:rsidR="00567C6A">
          <w:rPr>
            <w:noProof/>
            <w:webHidden/>
          </w:rPr>
          <w:instrText xml:space="preserve"> PAGEREF _Toc157601898 \h </w:instrText>
        </w:r>
        <w:r w:rsidR="00567C6A">
          <w:rPr>
            <w:noProof/>
            <w:webHidden/>
          </w:rPr>
        </w:r>
        <w:r w:rsidR="00567C6A">
          <w:rPr>
            <w:noProof/>
            <w:webHidden/>
          </w:rPr>
          <w:fldChar w:fldCharType="separate"/>
        </w:r>
        <w:r w:rsidR="00EC4FD6">
          <w:rPr>
            <w:noProof/>
            <w:webHidden/>
          </w:rPr>
          <w:t>100</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899" w:history="1">
        <w:r w:rsidR="00567C6A" w:rsidRPr="007D72BB">
          <w:rPr>
            <w:rStyle w:val="Hyperlink"/>
            <w:noProof/>
          </w:rPr>
          <w:t>Tiêu chí 7.4.</w:t>
        </w:r>
        <w:r w:rsidR="00567C6A">
          <w:rPr>
            <w:noProof/>
            <w:webHidden/>
          </w:rPr>
          <w:tab/>
        </w:r>
        <w:r w:rsidR="00567C6A">
          <w:rPr>
            <w:noProof/>
            <w:webHidden/>
          </w:rPr>
          <w:fldChar w:fldCharType="begin"/>
        </w:r>
        <w:r w:rsidR="00567C6A">
          <w:rPr>
            <w:noProof/>
            <w:webHidden/>
          </w:rPr>
          <w:instrText xml:space="preserve"> PAGEREF _Toc157601899 \h </w:instrText>
        </w:r>
        <w:r w:rsidR="00567C6A">
          <w:rPr>
            <w:noProof/>
            <w:webHidden/>
          </w:rPr>
        </w:r>
        <w:r w:rsidR="00567C6A">
          <w:rPr>
            <w:noProof/>
            <w:webHidden/>
          </w:rPr>
          <w:fldChar w:fldCharType="separate"/>
        </w:r>
        <w:r w:rsidR="00EC4FD6">
          <w:rPr>
            <w:noProof/>
            <w:webHidden/>
          </w:rPr>
          <w:t>101</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00" w:history="1">
        <w:r w:rsidR="00567C6A" w:rsidRPr="007D72BB">
          <w:rPr>
            <w:rStyle w:val="Hyperlink"/>
            <w:noProof/>
            <w:lang w:val="da-DK"/>
          </w:rPr>
          <w:t>Tiêu chí 7.5.</w:t>
        </w:r>
        <w:r w:rsidR="00567C6A">
          <w:rPr>
            <w:noProof/>
            <w:webHidden/>
          </w:rPr>
          <w:tab/>
        </w:r>
        <w:r w:rsidR="00567C6A">
          <w:rPr>
            <w:noProof/>
            <w:webHidden/>
          </w:rPr>
          <w:fldChar w:fldCharType="begin"/>
        </w:r>
        <w:r w:rsidR="00567C6A">
          <w:rPr>
            <w:noProof/>
            <w:webHidden/>
          </w:rPr>
          <w:instrText xml:space="preserve"> PAGEREF _Toc157601900 \h </w:instrText>
        </w:r>
        <w:r w:rsidR="00567C6A">
          <w:rPr>
            <w:noProof/>
            <w:webHidden/>
          </w:rPr>
        </w:r>
        <w:r w:rsidR="00567C6A">
          <w:rPr>
            <w:noProof/>
            <w:webHidden/>
          </w:rPr>
          <w:fldChar w:fldCharType="separate"/>
        </w:r>
        <w:r w:rsidR="00EC4FD6">
          <w:rPr>
            <w:noProof/>
            <w:webHidden/>
          </w:rPr>
          <w:t>104</w:t>
        </w:r>
        <w:r w:rsidR="00567C6A">
          <w:rPr>
            <w:noProof/>
            <w:webHidden/>
          </w:rPr>
          <w:fldChar w:fldCharType="end"/>
        </w:r>
      </w:hyperlink>
    </w:p>
    <w:p w:rsidR="00567C6A" w:rsidRDefault="00DA11DD" w:rsidP="00567C6A">
      <w:pPr>
        <w:pStyle w:val="TOC5"/>
        <w:tabs>
          <w:tab w:val="right" w:leader="dot" w:pos="9062"/>
        </w:tabs>
        <w:rPr>
          <w:rFonts w:asciiTheme="minorHAnsi" w:eastAsiaTheme="minorEastAsia" w:hAnsiTheme="minorHAnsi" w:cstheme="minorBidi"/>
          <w:b w:val="0"/>
          <w:i w:val="0"/>
          <w:noProof/>
          <w:sz w:val="22"/>
          <w:lang w:val="en-US" w:eastAsia="en-US"/>
        </w:rPr>
      </w:pPr>
      <w:hyperlink w:anchor="_Toc157601901" w:history="1">
        <w:r w:rsidR="00567C6A" w:rsidRPr="007D72BB">
          <w:rPr>
            <w:rStyle w:val="Hyperlink"/>
            <w:noProof/>
            <w:lang w:val="da-DK"/>
          </w:rPr>
          <w:t>Kết luận về Tiêu chuẩn 7</w:t>
        </w:r>
        <w:r w:rsidR="00567C6A">
          <w:rPr>
            <w:noProof/>
            <w:webHidden/>
          </w:rPr>
          <w:tab/>
        </w:r>
        <w:r w:rsidR="00567C6A">
          <w:rPr>
            <w:noProof/>
            <w:webHidden/>
          </w:rPr>
          <w:fldChar w:fldCharType="begin"/>
        </w:r>
        <w:r w:rsidR="00567C6A">
          <w:rPr>
            <w:noProof/>
            <w:webHidden/>
          </w:rPr>
          <w:instrText xml:space="preserve"> PAGEREF _Toc157601901 \h </w:instrText>
        </w:r>
        <w:r w:rsidR="00567C6A">
          <w:rPr>
            <w:noProof/>
            <w:webHidden/>
          </w:rPr>
        </w:r>
        <w:r w:rsidR="00567C6A">
          <w:rPr>
            <w:noProof/>
            <w:webHidden/>
          </w:rPr>
          <w:fldChar w:fldCharType="separate"/>
        </w:r>
        <w:r w:rsidR="00EC4FD6">
          <w:rPr>
            <w:noProof/>
            <w:webHidden/>
          </w:rPr>
          <w:t>106</w:t>
        </w:r>
        <w:r w:rsidR="00567C6A">
          <w:rPr>
            <w:noProof/>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902" w:history="1">
        <w:r w:rsidR="00567C6A" w:rsidRPr="007D72BB">
          <w:rPr>
            <w:rStyle w:val="Hyperlink"/>
            <w:lang w:val="da-DK"/>
          </w:rPr>
          <w:t>Tiêu chuẩn 8.</w:t>
        </w:r>
        <w:r w:rsidR="00567C6A">
          <w:rPr>
            <w:webHidden/>
          </w:rPr>
          <w:tab/>
        </w:r>
        <w:r w:rsidR="00567C6A">
          <w:rPr>
            <w:webHidden/>
          </w:rPr>
          <w:fldChar w:fldCharType="begin"/>
        </w:r>
        <w:r w:rsidR="00567C6A">
          <w:rPr>
            <w:webHidden/>
          </w:rPr>
          <w:instrText xml:space="preserve"> PAGEREF _Toc157601902 \h </w:instrText>
        </w:r>
        <w:r w:rsidR="00567C6A">
          <w:rPr>
            <w:webHidden/>
          </w:rPr>
        </w:r>
        <w:r w:rsidR="00567C6A">
          <w:rPr>
            <w:webHidden/>
          </w:rPr>
          <w:fldChar w:fldCharType="separate"/>
        </w:r>
        <w:r w:rsidR="00EC4FD6">
          <w:rPr>
            <w:webHidden/>
          </w:rPr>
          <w:t>107</w:t>
        </w:r>
        <w:r w:rsidR="00567C6A">
          <w:rPr>
            <w:webHidden/>
          </w:rPr>
          <w:fldChar w:fldCharType="end"/>
        </w:r>
      </w:hyperlink>
    </w:p>
    <w:p w:rsidR="00567C6A" w:rsidRDefault="00DA11DD" w:rsidP="00567C6A">
      <w:pPr>
        <w:pStyle w:val="TOC3"/>
        <w:tabs>
          <w:tab w:val="right" w:leader="dot" w:pos="9062"/>
        </w:tabs>
        <w:rPr>
          <w:rFonts w:asciiTheme="minorHAnsi" w:eastAsiaTheme="minorEastAsia" w:hAnsiTheme="minorHAnsi" w:cstheme="minorBidi"/>
          <w:b w:val="0"/>
          <w:sz w:val="22"/>
          <w:szCs w:val="22"/>
          <w:lang w:val="en-US" w:eastAsia="en-US"/>
        </w:rPr>
      </w:pPr>
      <w:hyperlink w:anchor="_Toc157601903" w:history="1">
        <w:r w:rsidR="00567C6A" w:rsidRPr="007D72BB">
          <w:rPr>
            <w:rStyle w:val="Hyperlink"/>
          </w:rPr>
          <w:t>Mở đầu</w:t>
        </w:r>
        <w:r w:rsidR="00567C6A">
          <w:rPr>
            <w:webHidden/>
          </w:rPr>
          <w:tab/>
        </w:r>
        <w:r w:rsidR="00567C6A">
          <w:rPr>
            <w:webHidden/>
          </w:rPr>
          <w:fldChar w:fldCharType="begin"/>
        </w:r>
        <w:r w:rsidR="00567C6A">
          <w:rPr>
            <w:webHidden/>
          </w:rPr>
          <w:instrText xml:space="preserve"> PAGEREF _Toc157601903 \h </w:instrText>
        </w:r>
        <w:r w:rsidR="00567C6A">
          <w:rPr>
            <w:webHidden/>
          </w:rPr>
        </w:r>
        <w:r w:rsidR="00567C6A">
          <w:rPr>
            <w:webHidden/>
          </w:rPr>
          <w:fldChar w:fldCharType="separate"/>
        </w:r>
        <w:r w:rsidR="00EC4FD6">
          <w:rPr>
            <w:webHidden/>
          </w:rPr>
          <w:t>107</w:t>
        </w:r>
        <w:r w:rsidR="00567C6A">
          <w:rPr>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04" w:history="1">
        <w:r w:rsidR="00567C6A" w:rsidRPr="007D72BB">
          <w:rPr>
            <w:rStyle w:val="Hyperlink"/>
            <w:noProof/>
            <w:lang w:val="da-DK"/>
          </w:rPr>
          <w:t>Tiêu chí 8.1..</w:t>
        </w:r>
        <w:r w:rsidR="00567C6A">
          <w:rPr>
            <w:noProof/>
            <w:webHidden/>
          </w:rPr>
          <w:tab/>
        </w:r>
        <w:r w:rsidR="00567C6A">
          <w:rPr>
            <w:noProof/>
            <w:webHidden/>
          </w:rPr>
          <w:fldChar w:fldCharType="begin"/>
        </w:r>
        <w:r w:rsidR="00567C6A">
          <w:rPr>
            <w:noProof/>
            <w:webHidden/>
          </w:rPr>
          <w:instrText xml:space="preserve"> PAGEREF _Toc157601904 \h </w:instrText>
        </w:r>
        <w:r w:rsidR="00567C6A">
          <w:rPr>
            <w:noProof/>
            <w:webHidden/>
          </w:rPr>
        </w:r>
        <w:r w:rsidR="00567C6A">
          <w:rPr>
            <w:noProof/>
            <w:webHidden/>
          </w:rPr>
          <w:fldChar w:fldCharType="separate"/>
        </w:r>
        <w:r w:rsidR="00EC4FD6">
          <w:rPr>
            <w:noProof/>
            <w:webHidden/>
          </w:rPr>
          <w:t>108</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05" w:history="1">
        <w:r w:rsidR="00567C6A" w:rsidRPr="007D72BB">
          <w:rPr>
            <w:rStyle w:val="Hyperlink"/>
            <w:rFonts w:eastAsia="Calibri"/>
            <w:noProof/>
          </w:rPr>
          <w:t>Tiêu chí 8.2.</w:t>
        </w:r>
        <w:r w:rsidR="00567C6A">
          <w:rPr>
            <w:noProof/>
            <w:webHidden/>
          </w:rPr>
          <w:tab/>
        </w:r>
        <w:r w:rsidR="00567C6A">
          <w:rPr>
            <w:noProof/>
            <w:webHidden/>
          </w:rPr>
          <w:fldChar w:fldCharType="begin"/>
        </w:r>
        <w:r w:rsidR="00567C6A">
          <w:rPr>
            <w:noProof/>
            <w:webHidden/>
          </w:rPr>
          <w:instrText xml:space="preserve"> PAGEREF _Toc157601905 \h </w:instrText>
        </w:r>
        <w:r w:rsidR="00567C6A">
          <w:rPr>
            <w:noProof/>
            <w:webHidden/>
          </w:rPr>
        </w:r>
        <w:r w:rsidR="00567C6A">
          <w:rPr>
            <w:noProof/>
            <w:webHidden/>
          </w:rPr>
          <w:fldChar w:fldCharType="separate"/>
        </w:r>
        <w:r w:rsidR="00EC4FD6">
          <w:rPr>
            <w:noProof/>
            <w:webHidden/>
          </w:rPr>
          <w:t>110</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06" w:history="1">
        <w:r w:rsidR="00567C6A" w:rsidRPr="007D72BB">
          <w:rPr>
            <w:rStyle w:val="Hyperlink"/>
            <w:noProof/>
          </w:rPr>
          <w:t>Tiêu chí 8.3..</w:t>
        </w:r>
        <w:r w:rsidR="00567C6A">
          <w:rPr>
            <w:noProof/>
            <w:webHidden/>
          </w:rPr>
          <w:tab/>
        </w:r>
        <w:r w:rsidR="00567C6A">
          <w:rPr>
            <w:noProof/>
            <w:webHidden/>
          </w:rPr>
          <w:fldChar w:fldCharType="begin"/>
        </w:r>
        <w:r w:rsidR="00567C6A">
          <w:rPr>
            <w:noProof/>
            <w:webHidden/>
          </w:rPr>
          <w:instrText xml:space="preserve"> PAGEREF _Toc157601906 \h </w:instrText>
        </w:r>
        <w:r w:rsidR="00567C6A">
          <w:rPr>
            <w:noProof/>
            <w:webHidden/>
          </w:rPr>
        </w:r>
        <w:r w:rsidR="00567C6A">
          <w:rPr>
            <w:noProof/>
            <w:webHidden/>
          </w:rPr>
          <w:fldChar w:fldCharType="separate"/>
        </w:r>
        <w:r w:rsidR="00EC4FD6">
          <w:rPr>
            <w:noProof/>
            <w:webHidden/>
          </w:rPr>
          <w:t>113</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07" w:history="1">
        <w:r w:rsidR="00567C6A" w:rsidRPr="007D72BB">
          <w:rPr>
            <w:rStyle w:val="Hyperlink"/>
            <w:rFonts w:eastAsia="Calibri"/>
            <w:noProof/>
            <w:lang w:val="da-DK"/>
          </w:rPr>
          <w:t>Tiêu chí 8.4.</w:t>
        </w:r>
        <w:r w:rsidR="00567C6A">
          <w:rPr>
            <w:noProof/>
            <w:webHidden/>
          </w:rPr>
          <w:tab/>
        </w:r>
        <w:r w:rsidR="00567C6A">
          <w:rPr>
            <w:noProof/>
            <w:webHidden/>
          </w:rPr>
          <w:fldChar w:fldCharType="begin"/>
        </w:r>
        <w:r w:rsidR="00567C6A">
          <w:rPr>
            <w:noProof/>
            <w:webHidden/>
          </w:rPr>
          <w:instrText xml:space="preserve"> PAGEREF _Toc157601907 \h </w:instrText>
        </w:r>
        <w:r w:rsidR="00567C6A">
          <w:rPr>
            <w:noProof/>
            <w:webHidden/>
          </w:rPr>
        </w:r>
        <w:r w:rsidR="00567C6A">
          <w:rPr>
            <w:noProof/>
            <w:webHidden/>
          </w:rPr>
          <w:fldChar w:fldCharType="separate"/>
        </w:r>
        <w:r w:rsidR="00EC4FD6">
          <w:rPr>
            <w:noProof/>
            <w:webHidden/>
          </w:rPr>
          <w:t>116</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08" w:history="1">
        <w:r w:rsidR="00567C6A" w:rsidRPr="007D72BB">
          <w:rPr>
            <w:rStyle w:val="Hyperlink"/>
            <w:rFonts w:eastAsia="Calibri"/>
            <w:noProof/>
            <w:lang w:val="da-DK"/>
          </w:rPr>
          <w:t>Tiêu chí 8.5.</w:t>
        </w:r>
        <w:r w:rsidR="00567C6A">
          <w:rPr>
            <w:noProof/>
            <w:webHidden/>
          </w:rPr>
          <w:tab/>
        </w:r>
        <w:r w:rsidR="00567C6A">
          <w:rPr>
            <w:noProof/>
            <w:webHidden/>
          </w:rPr>
          <w:fldChar w:fldCharType="begin"/>
        </w:r>
        <w:r w:rsidR="00567C6A">
          <w:rPr>
            <w:noProof/>
            <w:webHidden/>
          </w:rPr>
          <w:instrText xml:space="preserve"> PAGEREF _Toc157601908 \h </w:instrText>
        </w:r>
        <w:r w:rsidR="00567C6A">
          <w:rPr>
            <w:noProof/>
            <w:webHidden/>
          </w:rPr>
        </w:r>
        <w:r w:rsidR="00567C6A">
          <w:rPr>
            <w:noProof/>
            <w:webHidden/>
          </w:rPr>
          <w:fldChar w:fldCharType="separate"/>
        </w:r>
        <w:r w:rsidR="00EC4FD6">
          <w:rPr>
            <w:noProof/>
            <w:webHidden/>
          </w:rPr>
          <w:t>118</w:t>
        </w:r>
        <w:r w:rsidR="00567C6A">
          <w:rPr>
            <w:noProof/>
            <w:webHidden/>
          </w:rPr>
          <w:fldChar w:fldCharType="end"/>
        </w:r>
      </w:hyperlink>
    </w:p>
    <w:p w:rsidR="00567C6A" w:rsidRDefault="00DA11DD" w:rsidP="00567C6A">
      <w:pPr>
        <w:pStyle w:val="TOC5"/>
        <w:tabs>
          <w:tab w:val="right" w:leader="dot" w:pos="9062"/>
        </w:tabs>
        <w:rPr>
          <w:rFonts w:asciiTheme="minorHAnsi" w:eastAsiaTheme="minorEastAsia" w:hAnsiTheme="minorHAnsi" w:cstheme="minorBidi"/>
          <w:b w:val="0"/>
          <w:i w:val="0"/>
          <w:noProof/>
          <w:sz w:val="22"/>
          <w:lang w:val="en-US" w:eastAsia="en-US"/>
        </w:rPr>
      </w:pPr>
      <w:hyperlink w:anchor="_Toc157601909" w:history="1">
        <w:r w:rsidR="00567C6A" w:rsidRPr="007D72BB">
          <w:rPr>
            <w:rStyle w:val="Hyperlink"/>
            <w:noProof/>
            <w:lang w:val="da-DK"/>
          </w:rPr>
          <w:t>Kết luận về Tiêu chuẩn 8</w:t>
        </w:r>
        <w:r w:rsidR="00567C6A">
          <w:rPr>
            <w:noProof/>
            <w:webHidden/>
          </w:rPr>
          <w:tab/>
        </w:r>
        <w:r w:rsidR="00567C6A">
          <w:rPr>
            <w:noProof/>
            <w:webHidden/>
          </w:rPr>
          <w:fldChar w:fldCharType="begin"/>
        </w:r>
        <w:r w:rsidR="00567C6A">
          <w:rPr>
            <w:noProof/>
            <w:webHidden/>
          </w:rPr>
          <w:instrText xml:space="preserve"> PAGEREF _Toc157601909 \h </w:instrText>
        </w:r>
        <w:r w:rsidR="00567C6A">
          <w:rPr>
            <w:noProof/>
            <w:webHidden/>
          </w:rPr>
        </w:r>
        <w:r w:rsidR="00567C6A">
          <w:rPr>
            <w:noProof/>
            <w:webHidden/>
          </w:rPr>
          <w:fldChar w:fldCharType="separate"/>
        </w:r>
        <w:r w:rsidR="00EC4FD6">
          <w:rPr>
            <w:noProof/>
            <w:webHidden/>
          </w:rPr>
          <w:t>124</w:t>
        </w:r>
        <w:r w:rsidR="00567C6A">
          <w:rPr>
            <w:noProof/>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910" w:history="1">
        <w:r w:rsidR="00567C6A" w:rsidRPr="007D72BB">
          <w:rPr>
            <w:rStyle w:val="Hyperlink"/>
            <w:lang w:val="da-DK"/>
          </w:rPr>
          <w:t>Tiêu chuẩn 9.</w:t>
        </w:r>
        <w:r w:rsidR="00567C6A">
          <w:rPr>
            <w:webHidden/>
          </w:rPr>
          <w:tab/>
        </w:r>
        <w:r w:rsidR="00567C6A">
          <w:rPr>
            <w:webHidden/>
          </w:rPr>
          <w:fldChar w:fldCharType="begin"/>
        </w:r>
        <w:r w:rsidR="00567C6A">
          <w:rPr>
            <w:webHidden/>
          </w:rPr>
          <w:instrText xml:space="preserve"> PAGEREF _Toc157601910 \h </w:instrText>
        </w:r>
        <w:r w:rsidR="00567C6A">
          <w:rPr>
            <w:webHidden/>
          </w:rPr>
        </w:r>
        <w:r w:rsidR="00567C6A">
          <w:rPr>
            <w:webHidden/>
          </w:rPr>
          <w:fldChar w:fldCharType="separate"/>
        </w:r>
        <w:r w:rsidR="00EC4FD6">
          <w:rPr>
            <w:webHidden/>
          </w:rPr>
          <w:t>125</w:t>
        </w:r>
        <w:r w:rsidR="00567C6A">
          <w:rPr>
            <w:webHidden/>
          </w:rPr>
          <w:fldChar w:fldCharType="end"/>
        </w:r>
      </w:hyperlink>
    </w:p>
    <w:p w:rsidR="00567C6A" w:rsidRDefault="00DA11DD" w:rsidP="00567C6A">
      <w:pPr>
        <w:pStyle w:val="TOC3"/>
        <w:tabs>
          <w:tab w:val="right" w:leader="dot" w:pos="9062"/>
        </w:tabs>
        <w:rPr>
          <w:rFonts w:asciiTheme="minorHAnsi" w:eastAsiaTheme="minorEastAsia" w:hAnsiTheme="minorHAnsi" w:cstheme="minorBidi"/>
          <w:b w:val="0"/>
          <w:sz w:val="22"/>
          <w:szCs w:val="22"/>
          <w:lang w:val="en-US" w:eastAsia="en-US"/>
        </w:rPr>
      </w:pPr>
      <w:hyperlink w:anchor="_Toc157601911" w:history="1">
        <w:r w:rsidR="00567C6A" w:rsidRPr="007D72BB">
          <w:rPr>
            <w:rStyle w:val="Hyperlink"/>
          </w:rPr>
          <w:t>Mở đầu</w:t>
        </w:r>
        <w:r w:rsidR="00567C6A">
          <w:rPr>
            <w:webHidden/>
          </w:rPr>
          <w:tab/>
        </w:r>
        <w:r w:rsidR="00567C6A">
          <w:rPr>
            <w:webHidden/>
          </w:rPr>
          <w:fldChar w:fldCharType="begin"/>
        </w:r>
        <w:r w:rsidR="00567C6A">
          <w:rPr>
            <w:webHidden/>
          </w:rPr>
          <w:instrText xml:space="preserve"> PAGEREF _Toc157601911 \h </w:instrText>
        </w:r>
        <w:r w:rsidR="00567C6A">
          <w:rPr>
            <w:webHidden/>
          </w:rPr>
        </w:r>
        <w:r w:rsidR="00567C6A">
          <w:rPr>
            <w:webHidden/>
          </w:rPr>
          <w:fldChar w:fldCharType="separate"/>
        </w:r>
        <w:r w:rsidR="00EC4FD6">
          <w:rPr>
            <w:webHidden/>
          </w:rPr>
          <w:t>125</w:t>
        </w:r>
        <w:r w:rsidR="00567C6A">
          <w:rPr>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12" w:history="1">
        <w:r w:rsidR="00567C6A" w:rsidRPr="007D72BB">
          <w:rPr>
            <w:rStyle w:val="Hyperlink"/>
            <w:noProof/>
            <w:lang w:val="da-DK"/>
          </w:rPr>
          <w:t>Tiêu chí 9.1.</w:t>
        </w:r>
        <w:r w:rsidR="00567C6A">
          <w:rPr>
            <w:noProof/>
            <w:webHidden/>
          </w:rPr>
          <w:tab/>
        </w:r>
        <w:r w:rsidR="00567C6A">
          <w:rPr>
            <w:noProof/>
            <w:webHidden/>
          </w:rPr>
          <w:fldChar w:fldCharType="begin"/>
        </w:r>
        <w:r w:rsidR="00567C6A">
          <w:rPr>
            <w:noProof/>
            <w:webHidden/>
          </w:rPr>
          <w:instrText xml:space="preserve"> PAGEREF _Toc157601912 \h </w:instrText>
        </w:r>
        <w:r w:rsidR="00567C6A">
          <w:rPr>
            <w:noProof/>
            <w:webHidden/>
          </w:rPr>
        </w:r>
        <w:r w:rsidR="00567C6A">
          <w:rPr>
            <w:noProof/>
            <w:webHidden/>
          </w:rPr>
          <w:fldChar w:fldCharType="separate"/>
        </w:r>
        <w:r w:rsidR="00EC4FD6">
          <w:rPr>
            <w:noProof/>
            <w:webHidden/>
          </w:rPr>
          <w:t>125</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13" w:history="1">
        <w:r w:rsidR="00567C6A" w:rsidRPr="007D72BB">
          <w:rPr>
            <w:rStyle w:val="Hyperlink"/>
            <w:noProof/>
            <w:lang w:val="da-DK"/>
          </w:rPr>
          <w:t>Tiêu chí 9.2.</w:t>
        </w:r>
        <w:r w:rsidR="00567C6A">
          <w:rPr>
            <w:noProof/>
            <w:webHidden/>
          </w:rPr>
          <w:tab/>
        </w:r>
        <w:r w:rsidR="00567C6A">
          <w:rPr>
            <w:noProof/>
            <w:webHidden/>
          </w:rPr>
          <w:fldChar w:fldCharType="begin"/>
        </w:r>
        <w:r w:rsidR="00567C6A">
          <w:rPr>
            <w:noProof/>
            <w:webHidden/>
          </w:rPr>
          <w:instrText xml:space="preserve"> PAGEREF _Toc157601913 \h </w:instrText>
        </w:r>
        <w:r w:rsidR="00567C6A">
          <w:rPr>
            <w:noProof/>
            <w:webHidden/>
          </w:rPr>
        </w:r>
        <w:r w:rsidR="00567C6A">
          <w:rPr>
            <w:noProof/>
            <w:webHidden/>
          </w:rPr>
          <w:fldChar w:fldCharType="separate"/>
        </w:r>
        <w:r w:rsidR="00EC4FD6">
          <w:rPr>
            <w:noProof/>
            <w:webHidden/>
          </w:rPr>
          <w:t>128</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14" w:history="1">
        <w:r w:rsidR="00567C6A" w:rsidRPr="007D72BB">
          <w:rPr>
            <w:rStyle w:val="Hyperlink"/>
            <w:noProof/>
            <w:lang w:val="pt-BR"/>
          </w:rPr>
          <w:t>Tiêu chí 9.3..</w:t>
        </w:r>
        <w:r w:rsidR="00567C6A">
          <w:rPr>
            <w:noProof/>
            <w:webHidden/>
          </w:rPr>
          <w:tab/>
        </w:r>
        <w:r w:rsidR="00567C6A">
          <w:rPr>
            <w:noProof/>
            <w:webHidden/>
          </w:rPr>
          <w:fldChar w:fldCharType="begin"/>
        </w:r>
        <w:r w:rsidR="00567C6A">
          <w:rPr>
            <w:noProof/>
            <w:webHidden/>
          </w:rPr>
          <w:instrText xml:space="preserve"> PAGEREF _Toc157601914 \h </w:instrText>
        </w:r>
        <w:r w:rsidR="00567C6A">
          <w:rPr>
            <w:noProof/>
            <w:webHidden/>
          </w:rPr>
        </w:r>
        <w:r w:rsidR="00567C6A">
          <w:rPr>
            <w:noProof/>
            <w:webHidden/>
          </w:rPr>
          <w:fldChar w:fldCharType="separate"/>
        </w:r>
        <w:r w:rsidR="00EC4FD6">
          <w:rPr>
            <w:noProof/>
            <w:webHidden/>
          </w:rPr>
          <w:t>131</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15" w:history="1">
        <w:r w:rsidR="00567C6A" w:rsidRPr="007D72BB">
          <w:rPr>
            <w:rStyle w:val="Hyperlink"/>
            <w:noProof/>
            <w:lang w:val="da-DK"/>
          </w:rPr>
          <w:t>Tiêu chí 9.4.</w:t>
        </w:r>
        <w:r w:rsidR="00567C6A">
          <w:rPr>
            <w:noProof/>
            <w:webHidden/>
          </w:rPr>
          <w:tab/>
        </w:r>
        <w:r w:rsidR="00567C6A">
          <w:rPr>
            <w:noProof/>
            <w:webHidden/>
          </w:rPr>
          <w:fldChar w:fldCharType="begin"/>
        </w:r>
        <w:r w:rsidR="00567C6A">
          <w:rPr>
            <w:noProof/>
            <w:webHidden/>
          </w:rPr>
          <w:instrText xml:space="preserve"> PAGEREF _Toc157601915 \h </w:instrText>
        </w:r>
        <w:r w:rsidR="00567C6A">
          <w:rPr>
            <w:noProof/>
            <w:webHidden/>
          </w:rPr>
        </w:r>
        <w:r w:rsidR="00567C6A">
          <w:rPr>
            <w:noProof/>
            <w:webHidden/>
          </w:rPr>
          <w:fldChar w:fldCharType="separate"/>
        </w:r>
        <w:r w:rsidR="00EC4FD6">
          <w:rPr>
            <w:noProof/>
            <w:webHidden/>
          </w:rPr>
          <w:t>133</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16" w:history="1">
        <w:r w:rsidR="00567C6A" w:rsidRPr="007D72BB">
          <w:rPr>
            <w:rStyle w:val="Hyperlink"/>
            <w:noProof/>
            <w:lang w:val="da-DK"/>
          </w:rPr>
          <w:t>Tiêu chí 9.5.</w:t>
        </w:r>
        <w:r w:rsidR="00567C6A">
          <w:rPr>
            <w:noProof/>
            <w:webHidden/>
          </w:rPr>
          <w:tab/>
        </w:r>
        <w:r w:rsidR="00567C6A">
          <w:rPr>
            <w:noProof/>
            <w:webHidden/>
          </w:rPr>
          <w:fldChar w:fldCharType="begin"/>
        </w:r>
        <w:r w:rsidR="00567C6A">
          <w:rPr>
            <w:noProof/>
            <w:webHidden/>
          </w:rPr>
          <w:instrText xml:space="preserve"> PAGEREF _Toc157601916 \h </w:instrText>
        </w:r>
        <w:r w:rsidR="00567C6A">
          <w:rPr>
            <w:noProof/>
            <w:webHidden/>
          </w:rPr>
        </w:r>
        <w:r w:rsidR="00567C6A">
          <w:rPr>
            <w:noProof/>
            <w:webHidden/>
          </w:rPr>
          <w:fldChar w:fldCharType="separate"/>
        </w:r>
        <w:r w:rsidR="00EC4FD6">
          <w:rPr>
            <w:noProof/>
            <w:webHidden/>
          </w:rPr>
          <w:t>137</w:t>
        </w:r>
        <w:r w:rsidR="00567C6A">
          <w:rPr>
            <w:noProof/>
            <w:webHidden/>
          </w:rPr>
          <w:fldChar w:fldCharType="end"/>
        </w:r>
      </w:hyperlink>
    </w:p>
    <w:p w:rsidR="00567C6A" w:rsidRDefault="00DA11DD" w:rsidP="00567C6A">
      <w:pPr>
        <w:pStyle w:val="TOC5"/>
        <w:tabs>
          <w:tab w:val="right" w:leader="dot" w:pos="9062"/>
        </w:tabs>
        <w:rPr>
          <w:rFonts w:asciiTheme="minorHAnsi" w:eastAsiaTheme="minorEastAsia" w:hAnsiTheme="minorHAnsi" w:cstheme="minorBidi"/>
          <w:b w:val="0"/>
          <w:i w:val="0"/>
          <w:noProof/>
          <w:sz w:val="22"/>
          <w:lang w:val="en-US" w:eastAsia="en-US"/>
        </w:rPr>
      </w:pPr>
      <w:hyperlink w:anchor="_Toc157601917" w:history="1">
        <w:r w:rsidR="00567C6A" w:rsidRPr="007D72BB">
          <w:rPr>
            <w:rStyle w:val="Hyperlink"/>
            <w:noProof/>
            <w:lang w:val="da-DK"/>
          </w:rPr>
          <w:t>Kết luận về Tiêu chuẩn 9</w:t>
        </w:r>
        <w:r w:rsidR="00567C6A">
          <w:rPr>
            <w:noProof/>
            <w:webHidden/>
          </w:rPr>
          <w:tab/>
        </w:r>
        <w:r w:rsidR="00567C6A">
          <w:rPr>
            <w:noProof/>
            <w:webHidden/>
          </w:rPr>
          <w:fldChar w:fldCharType="begin"/>
        </w:r>
        <w:r w:rsidR="00567C6A">
          <w:rPr>
            <w:noProof/>
            <w:webHidden/>
          </w:rPr>
          <w:instrText xml:space="preserve"> PAGEREF _Toc157601917 \h </w:instrText>
        </w:r>
        <w:r w:rsidR="00567C6A">
          <w:rPr>
            <w:noProof/>
            <w:webHidden/>
          </w:rPr>
        </w:r>
        <w:r w:rsidR="00567C6A">
          <w:rPr>
            <w:noProof/>
            <w:webHidden/>
          </w:rPr>
          <w:fldChar w:fldCharType="separate"/>
        </w:r>
        <w:r w:rsidR="00EC4FD6">
          <w:rPr>
            <w:noProof/>
            <w:webHidden/>
          </w:rPr>
          <w:t>141</w:t>
        </w:r>
        <w:r w:rsidR="00567C6A">
          <w:rPr>
            <w:noProof/>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918" w:history="1">
        <w:r w:rsidR="00567C6A" w:rsidRPr="007D72BB">
          <w:rPr>
            <w:rStyle w:val="Hyperlink"/>
          </w:rPr>
          <w:t>Tiêu chuẩn 10.</w:t>
        </w:r>
        <w:r w:rsidR="00567C6A">
          <w:rPr>
            <w:webHidden/>
          </w:rPr>
          <w:tab/>
        </w:r>
        <w:r w:rsidR="00567C6A">
          <w:rPr>
            <w:webHidden/>
          </w:rPr>
          <w:fldChar w:fldCharType="begin"/>
        </w:r>
        <w:r w:rsidR="00567C6A">
          <w:rPr>
            <w:webHidden/>
          </w:rPr>
          <w:instrText xml:space="preserve"> PAGEREF _Toc157601918 \h </w:instrText>
        </w:r>
        <w:r w:rsidR="00567C6A">
          <w:rPr>
            <w:webHidden/>
          </w:rPr>
        </w:r>
        <w:r w:rsidR="00567C6A">
          <w:rPr>
            <w:webHidden/>
          </w:rPr>
          <w:fldChar w:fldCharType="separate"/>
        </w:r>
        <w:r w:rsidR="00EC4FD6">
          <w:rPr>
            <w:webHidden/>
          </w:rPr>
          <w:t>141</w:t>
        </w:r>
        <w:r w:rsidR="00567C6A">
          <w:rPr>
            <w:webHidden/>
          </w:rPr>
          <w:fldChar w:fldCharType="end"/>
        </w:r>
      </w:hyperlink>
    </w:p>
    <w:p w:rsidR="00567C6A" w:rsidRDefault="00DA11DD" w:rsidP="00567C6A">
      <w:pPr>
        <w:pStyle w:val="TOC3"/>
        <w:tabs>
          <w:tab w:val="right" w:leader="dot" w:pos="9062"/>
        </w:tabs>
        <w:rPr>
          <w:rFonts w:asciiTheme="minorHAnsi" w:eastAsiaTheme="minorEastAsia" w:hAnsiTheme="minorHAnsi" w:cstheme="minorBidi"/>
          <w:b w:val="0"/>
          <w:sz w:val="22"/>
          <w:szCs w:val="22"/>
          <w:lang w:val="en-US" w:eastAsia="en-US"/>
        </w:rPr>
      </w:pPr>
      <w:hyperlink w:anchor="_Toc157601919" w:history="1">
        <w:r w:rsidR="00567C6A" w:rsidRPr="007D72BB">
          <w:rPr>
            <w:rStyle w:val="Hyperlink"/>
          </w:rPr>
          <w:t>Mở đầu</w:t>
        </w:r>
        <w:r w:rsidR="00567C6A">
          <w:rPr>
            <w:webHidden/>
          </w:rPr>
          <w:tab/>
        </w:r>
        <w:r w:rsidR="00567C6A">
          <w:rPr>
            <w:webHidden/>
          </w:rPr>
          <w:fldChar w:fldCharType="begin"/>
        </w:r>
        <w:r w:rsidR="00567C6A">
          <w:rPr>
            <w:webHidden/>
          </w:rPr>
          <w:instrText xml:space="preserve"> PAGEREF _Toc157601919 \h </w:instrText>
        </w:r>
        <w:r w:rsidR="00567C6A">
          <w:rPr>
            <w:webHidden/>
          </w:rPr>
        </w:r>
        <w:r w:rsidR="00567C6A">
          <w:rPr>
            <w:webHidden/>
          </w:rPr>
          <w:fldChar w:fldCharType="separate"/>
        </w:r>
        <w:r w:rsidR="00EC4FD6">
          <w:rPr>
            <w:webHidden/>
          </w:rPr>
          <w:t>142</w:t>
        </w:r>
        <w:r w:rsidR="00567C6A">
          <w:rPr>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20" w:history="1">
        <w:r w:rsidR="00567C6A" w:rsidRPr="007D72BB">
          <w:rPr>
            <w:rStyle w:val="Hyperlink"/>
            <w:noProof/>
            <w:lang w:val="da-DK"/>
          </w:rPr>
          <w:t>Tiêu chí 10.1.</w:t>
        </w:r>
        <w:r w:rsidR="00567C6A">
          <w:rPr>
            <w:noProof/>
            <w:webHidden/>
          </w:rPr>
          <w:tab/>
        </w:r>
        <w:r w:rsidR="00567C6A">
          <w:rPr>
            <w:noProof/>
            <w:webHidden/>
          </w:rPr>
          <w:fldChar w:fldCharType="begin"/>
        </w:r>
        <w:r w:rsidR="00567C6A">
          <w:rPr>
            <w:noProof/>
            <w:webHidden/>
          </w:rPr>
          <w:instrText xml:space="preserve"> PAGEREF _Toc157601920 \h </w:instrText>
        </w:r>
        <w:r w:rsidR="00567C6A">
          <w:rPr>
            <w:noProof/>
            <w:webHidden/>
          </w:rPr>
        </w:r>
        <w:r w:rsidR="00567C6A">
          <w:rPr>
            <w:noProof/>
            <w:webHidden/>
          </w:rPr>
          <w:fldChar w:fldCharType="separate"/>
        </w:r>
        <w:r w:rsidR="00EC4FD6">
          <w:rPr>
            <w:noProof/>
            <w:webHidden/>
          </w:rPr>
          <w:t>142</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21" w:history="1">
        <w:r w:rsidR="00567C6A" w:rsidRPr="007D72BB">
          <w:rPr>
            <w:rStyle w:val="Hyperlink"/>
            <w:noProof/>
          </w:rPr>
          <w:t>Tiêu chí 10.2.</w:t>
        </w:r>
        <w:r w:rsidR="00567C6A">
          <w:rPr>
            <w:noProof/>
            <w:webHidden/>
          </w:rPr>
          <w:tab/>
        </w:r>
        <w:r w:rsidR="00567C6A">
          <w:rPr>
            <w:noProof/>
            <w:webHidden/>
          </w:rPr>
          <w:fldChar w:fldCharType="begin"/>
        </w:r>
        <w:r w:rsidR="00567C6A">
          <w:rPr>
            <w:noProof/>
            <w:webHidden/>
          </w:rPr>
          <w:instrText xml:space="preserve"> PAGEREF _Toc157601921 \h </w:instrText>
        </w:r>
        <w:r w:rsidR="00567C6A">
          <w:rPr>
            <w:noProof/>
            <w:webHidden/>
          </w:rPr>
        </w:r>
        <w:r w:rsidR="00567C6A">
          <w:rPr>
            <w:noProof/>
            <w:webHidden/>
          </w:rPr>
          <w:fldChar w:fldCharType="separate"/>
        </w:r>
        <w:r w:rsidR="00EC4FD6">
          <w:rPr>
            <w:noProof/>
            <w:webHidden/>
          </w:rPr>
          <w:t>146</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22" w:history="1">
        <w:r w:rsidR="00567C6A" w:rsidRPr="007D72BB">
          <w:rPr>
            <w:rStyle w:val="Hyperlink"/>
            <w:noProof/>
            <w:lang w:val="da-DK"/>
          </w:rPr>
          <w:t>Tiêu chí 10.3.</w:t>
        </w:r>
        <w:r w:rsidR="00567C6A">
          <w:rPr>
            <w:noProof/>
            <w:webHidden/>
          </w:rPr>
          <w:tab/>
        </w:r>
        <w:r w:rsidR="00567C6A">
          <w:rPr>
            <w:noProof/>
            <w:webHidden/>
          </w:rPr>
          <w:fldChar w:fldCharType="begin"/>
        </w:r>
        <w:r w:rsidR="00567C6A">
          <w:rPr>
            <w:noProof/>
            <w:webHidden/>
          </w:rPr>
          <w:instrText xml:space="preserve"> PAGEREF _Toc157601922 \h </w:instrText>
        </w:r>
        <w:r w:rsidR="00567C6A">
          <w:rPr>
            <w:noProof/>
            <w:webHidden/>
          </w:rPr>
        </w:r>
        <w:r w:rsidR="00567C6A">
          <w:rPr>
            <w:noProof/>
            <w:webHidden/>
          </w:rPr>
          <w:fldChar w:fldCharType="separate"/>
        </w:r>
        <w:r w:rsidR="00EC4FD6">
          <w:rPr>
            <w:noProof/>
            <w:webHidden/>
          </w:rPr>
          <w:t>149</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23" w:history="1">
        <w:r w:rsidR="00567C6A" w:rsidRPr="007D72BB">
          <w:rPr>
            <w:rStyle w:val="Hyperlink"/>
            <w:noProof/>
          </w:rPr>
          <w:t>Tiêu chí 10.4.</w:t>
        </w:r>
        <w:r w:rsidR="00567C6A">
          <w:rPr>
            <w:noProof/>
            <w:webHidden/>
          </w:rPr>
          <w:tab/>
        </w:r>
        <w:r w:rsidR="00567C6A">
          <w:rPr>
            <w:noProof/>
            <w:webHidden/>
          </w:rPr>
          <w:fldChar w:fldCharType="begin"/>
        </w:r>
        <w:r w:rsidR="00567C6A">
          <w:rPr>
            <w:noProof/>
            <w:webHidden/>
          </w:rPr>
          <w:instrText xml:space="preserve"> PAGEREF _Toc157601923 \h </w:instrText>
        </w:r>
        <w:r w:rsidR="00567C6A">
          <w:rPr>
            <w:noProof/>
            <w:webHidden/>
          </w:rPr>
        </w:r>
        <w:r w:rsidR="00567C6A">
          <w:rPr>
            <w:noProof/>
            <w:webHidden/>
          </w:rPr>
          <w:fldChar w:fldCharType="separate"/>
        </w:r>
        <w:r w:rsidR="00EC4FD6">
          <w:rPr>
            <w:noProof/>
            <w:webHidden/>
          </w:rPr>
          <w:t>151</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24" w:history="1">
        <w:r w:rsidR="00567C6A" w:rsidRPr="007D72BB">
          <w:rPr>
            <w:rStyle w:val="Hyperlink"/>
            <w:noProof/>
            <w:lang w:val="da-DK"/>
          </w:rPr>
          <w:t>Tiêu chí 10.5.</w:t>
        </w:r>
        <w:r w:rsidR="00567C6A">
          <w:rPr>
            <w:noProof/>
            <w:webHidden/>
          </w:rPr>
          <w:tab/>
        </w:r>
        <w:r w:rsidR="00567C6A">
          <w:rPr>
            <w:noProof/>
            <w:webHidden/>
          </w:rPr>
          <w:fldChar w:fldCharType="begin"/>
        </w:r>
        <w:r w:rsidR="00567C6A">
          <w:rPr>
            <w:noProof/>
            <w:webHidden/>
          </w:rPr>
          <w:instrText xml:space="preserve"> PAGEREF _Toc157601924 \h </w:instrText>
        </w:r>
        <w:r w:rsidR="00567C6A">
          <w:rPr>
            <w:noProof/>
            <w:webHidden/>
          </w:rPr>
        </w:r>
        <w:r w:rsidR="00567C6A">
          <w:rPr>
            <w:noProof/>
            <w:webHidden/>
          </w:rPr>
          <w:fldChar w:fldCharType="separate"/>
        </w:r>
        <w:r w:rsidR="00EC4FD6">
          <w:rPr>
            <w:noProof/>
            <w:webHidden/>
          </w:rPr>
          <w:t>153</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25" w:history="1">
        <w:r w:rsidR="00567C6A" w:rsidRPr="007D72BB">
          <w:rPr>
            <w:rStyle w:val="Hyperlink"/>
            <w:noProof/>
          </w:rPr>
          <w:t>Tiêu chí 10.6.</w:t>
        </w:r>
        <w:r w:rsidR="00567C6A">
          <w:rPr>
            <w:noProof/>
            <w:webHidden/>
          </w:rPr>
          <w:tab/>
        </w:r>
        <w:r w:rsidR="00567C6A">
          <w:rPr>
            <w:noProof/>
            <w:webHidden/>
          </w:rPr>
          <w:fldChar w:fldCharType="begin"/>
        </w:r>
        <w:r w:rsidR="00567C6A">
          <w:rPr>
            <w:noProof/>
            <w:webHidden/>
          </w:rPr>
          <w:instrText xml:space="preserve"> PAGEREF _Toc157601925 \h </w:instrText>
        </w:r>
        <w:r w:rsidR="00567C6A">
          <w:rPr>
            <w:noProof/>
            <w:webHidden/>
          </w:rPr>
        </w:r>
        <w:r w:rsidR="00567C6A">
          <w:rPr>
            <w:noProof/>
            <w:webHidden/>
          </w:rPr>
          <w:fldChar w:fldCharType="separate"/>
        </w:r>
        <w:r w:rsidR="00EC4FD6">
          <w:rPr>
            <w:noProof/>
            <w:webHidden/>
          </w:rPr>
          <w:t>157</w:t>
        </w:r>
        <w:r w:rsidR="00567C6A">
          <w:rPr>
            <w:noProof/>
            <w:webHidden/>
          </w:rPr>
          <w:fldChar w:fldCharType="end"/>
        </w:r>
      </w:hyperlink>
    </w:p>
    <w:p w:rsidR="00567C6A" w:rsidRDefault="00DA11DD" w:rsidP="00567C6A">
      <w:pPr>
        <w:pStyle w:val="TOC5"/>
        <w:tabs>
          <w:tab w:val="right" w:leader="dot" w:pos="9062"/>
        </w:tabs>
        <w:rPr>
          <w:rFonts w:asciiTheme="minorHAnsi" w:eastAsiaTheme="minorEastAsia" w:hAnsiTheme="minorHAnsi" w:cstheme="minorBidi"/>
          <w:b w:val="0"/>
          <w:i w:val="0"/>
          <w:noProof/>
          <w:sz w:val="22"/>
          <w:lang w:val="en-US" w:eastAsia="en-US"/>
        </w:rPr>
      </w:pPr>
      <w:hyperlink w:anchor="_Toc157601926" w:history="1">
        <w:r w:rsidR="00567C6A" w:rsidRPr="007D72BB">
          <w:rPr>
            <w:rStyle w:val="Hyperlink"/>
            <w:noProof/>
          </w:rPr>
          <w:t>Kết</w:t>
        </w:r>
        <w:r w:rsidR="00567C6A" w:rsidRPr="007D72BB">
          <w:rPr>
            <w:rStyle w:val="Hyperlink"/>
            <w:noProof/>
            <w:spacing w:val="-3"/>
          </w:rPr>
          <w:t xml:space="preserve"> </w:t>
        </w:r>
        <w:r w:rsidR="00567C6A" w:rsidRPr="007D72BB">
          <w:rPr>
            <w:rStyle w:val="Hyperlink"/>
            <w:noProof/>
          </w:rPr>
          <w:t>luận</w:t>
        </w:r>
        <w:r w:rsidR="00567C6A" w:rsidRPr="007D72BB">
          <w:rPr>
            <w:rStyle w:val="Hyperlink"/>
            <w:noProof/>
            <w:spacing w:val="-5"/>
          </w:rPr>
          <w:t xml:space="preserve"> </w:t>
        </w:r>
        <w:r w:rsidR="00567C6A" w:rsidRPr="007D72BB">
          <w:rPr>
            <w:rStyle w:val="Hyperlink"/>
            <w:noProof/>
            <w:spacing w:val="3"/>
          </w:rPr>
          <w:t>v</w:t>
        </w:r>
        <w:r w:rsidR="00567C6A" w:rsidRPr="007D72BB">
          <w:rPr>
            <w:rStyle w:val="Hyperlink"/>
            <w:noProof/>
          </w:rPr>
          <w:t>ề</w:t>
        </w:r>
        <w:r w:rsidR="00567C6A" w:rsidRPr="007D72BB">
          <w:rPr>
            <w:rStyle w:val="Hyperlink"/>
            <w:noProof/>
            <w:spacing w:val="-2"/>
          </w:rPr>
          <w:t xml:space="preserve"> </w:t>
        </w:r>
        <w:r w:rsidR="00567C6A" w:rsidRPr="007D72BB">
          <w:rPr>
            <w:rStyle w:val="Hyperlink"/>
            <w:noProof/>
          </w:rPr>
          <w:t>Tiêu</w:t>
        </w:r>
        <w:r w:rsidR="00567C6A" w:rsidRPr="007D72BB">
          <w:rPr>
            <w:rStyle w:val="Hyperlink"/>
            <w:noProof/>
            <w:spacing w:val="-5"/>
          </w:rPr>
          <w:t xml:space="preserve"> </w:t>
        </w:r>
        <w:r w:rsidR="00567C6A" w:rsidRPr="007D72BB">
          <w:rPr>
            <w:rStyle w:val="Hyperlink"/>
            <w:noProof/>
            <w:spacing w:val="2"/>
          </w:rPr>
          <w:t>c</w:t>
        </w:r>
        <w:r w:rsidR="00567C6A" w:rsidRPr="007D72BB">
          <w:rPr>
            <w:rStyle w:val="Hyperlink"/>
            <w:noProof/>
          </w:rPr>
          <w:t>h</w:t>
        </w:r>
        <w:r w:rsidR="00567C6A" w:rsidRPr="007D72BB">
          <w:rPr>
            <w:rStyle w:val="Hyperlink"/>
            <w:noProof/>
            <w:spacing w:val="1"/>
          </w:rPr>
          <w:t>u</w:t>
        </w:r>
        <w:r w:rsidR="00567C6A" w:rsidRPr="007D72BB">
          <w:rPr>
            <w:rStyle w:val="Hyperlink"/>
            <w:noProof/>
            <w:spacing w:val="2"/>
          </w:rPr>
          <w:t>ẩ</w:t>
        </w:r>
        <w:r w:rsidR="00567C6A" w:rsidRPr="007D72BB">
          <w:rPr>
            <w:rStyle w:val="Hyperlink"/>
            <w:noProof/>
          </w:rPr>
          <w:t>n</w:t>
        </w:r>
        <w:r w:rsidR="00567C6A" w:rsidRPr="007D72BB">
          <w:rPr>
            <w:rStyle w:val="Hyperlink"/>
            <w:noProof/>
            <w:spacing w:val="-7"/>
          </w:rPr>
          <w:t xml:space="preserve"> </w:t>
        </w:r>
        <w:r w:rsidR="00567C6A" w:rsidRPr="007D72BB">
          <w:rPr>
            <w:rStyle w:val="Hyperlink"/>
            <w:noProof/>
          </w:rPr>
          <w:t>10</w:t>
        </w:r>
        <w:r w:rsidR="00567C6A">
          <w:rPr>
            <w:noProof/>
            <w:webHidden/>
          </w:rPr>
          <w:tab/>
        </w:r>
        <w:r w:rsidR="00567C6A">
          <w:rPr>
            <w:noProof/>
            <w:webHidden/>
          </w:rPr>
          <w:fldChar w:fldCharType="begin"/>
        </w:r>
        <w:r w:rsidR="00567C6A">
          <w:rPr>
            <w:noProof/>
            <w:webHidden/>
          </w:rPr>
          <w:instrText xml:space="preserve"> PAGEREF _Toc157601926 \h </w:instrText>
        </w:r>
        <w:r w:rsidR="00567C6A">
          <w:rPr>
            <w:noProof/>
            <w:webHidden/>
          </w:rPr>
        </w:r>
        <w:r w:rsidR="00567C6A">
          <w:rPr>
            <w:noProof/>
            <w:webHidden/>
          </w:rPr>
          <w:fldChar w:fldCharType="separate"/>
        </w:r>
        <w:r w:rsidR="00EC4FD6">
          <w:rPr>
            <w:noProof/>
            <w:webHidden/>
          </w:rPr>
          <w:t>162</w:t>
        </w:r>
        <w:r w:rsidR="00567C6A">
          <w:rPr>
            <w:noProof/>
            <w:webHidden/>
          </w:rPr>
          <w:fldChar w:fldCharType="end"/>
        </w:r>
      </w:hyperlink>
    </w:p>
    <w:p w:rsidR="00567C6A" w:rsidRDefault="00DA11DD" w:rsidP="00567C6A">
      <w:pPr>
        <w:pStyle w:val="TOC2"/>
        <w:rPr>
          <w:rFonts w:asciiTheme="minorHAnsi" w:eastAsiaTheme="minorEastAsia" w:hAnsiTheme="minorHAnsi" w:cstheme="minorBidi"/>
          <w:b w:val="0"/>
          <w:spacing w:val="0"/>
          <w:sz w:val="22"/>
          <w:szCs w:val="22"/>
          <w:lang w:val="en-US" w:eastAsia="en-US"/>
        </w:rPr>
      </w:pPr>
      <w:hyperlink w:anchor="_Toc157601927" w:history="1">
        <w:r w:rsidR="00567C6A" w:rsidRPr="007D72BB">
          <w:rPr>
            <w:rStyle w:val="Hyperlink"/>
            <w:lang w:val="da-DK"/>
          </w:rPr>
          <w:t>Tiêu chuẩn 11.</w:t>
        </w:r>
        <w:r w:rsidR="00567C6A">
          <w:rPr>
            <w:webHidden/>
          </w:rPr>
          <w:tab/>
        </w:r>
        <w:r w:rsidR="00567C6A">
          <w:rPr>
            <w:webHidden/>
          </w:rPr>
          <w:fldChar w:fldCharType="begin"/>
        </w:r>
        <w:r w:rsidR="00567C6A">
          <w:rPr>
            <w:webHidden/>
          </w:rPr>
          <w:instrText xml:space="preserve"> PAGEREF _Toc157601927 \h </w:instrText>
        </w:r>
        <w:r w:rsidR="00567C6A">
          <w:rPr>
            <w:webHidden/>
          </w:rPr>
        </w:r>
        <w:r w:rsidR="00567C6A">
          <w:rPr>
            <w:webHidden/>
          </w:rPr>
          <w:fldChar w:fldCharType="separate"/>
        </w:r>
        <w:r w:rsidR="00EC4FD6">
          <w:rPr>
            <w:webHidden/>
          </w:rPr>
          <w:t>163</w:t>
        </w:r>
        <w:r w:rsidR="00567C6A">
          <w:rPr>
            <w:webHidden/>
          </w:rPr>
          <w:fldChar w:fldCharType="end"/>
        </w:r>
      </w:hyperlink>
    </w:p>
    <w:p w:rsidR="00567C6A" w:rsidRDefault="00DA11DD" w:rsidP="00567C6A">
      <w:pPr>
        <w:pStyle w:val="TOC3"/>
        <w:tabs>
          <w:tab w:val="right" w:leader="dot" w:pos="9062"/>
        </w:tabs>
        <w:rPr>
          <w:rFonts w:asciiTheme="minorHAnsi" w:eastAsiaTheme="minorEastAsia" w:hAnsiTheme="minorHAnsi" w:cstheme="minorBidi"/>
          <w:b w:val="0"/>
          <w:sz w:val="22"/>
          <w:szCs w:val="22"/>
          <w:lang w:val="en-US" w:eastAsia="en-US"/>
        </w:rPr>
      </w:pPr>
      <w:hyperlink w:anchor="_Toc157601928" w:history="1">
        <w:r w:rsidR="00567C6A" w:rsidRPr="007D72BB">
          <w:rPr>
            <w:rStyle w:val="Hyperlink"/>
          </w:rPr>
          <w:t>Mở đầu</w:t>
        </w:r>
        <w:r w:rsidR="00567C6A">
          <w:rPr>
            <w:webHidden/>
          </w:rPr>
          <w:tab/>
        </w:r>
        <w:r w:rsidR="00567C6A">
          <w:rPr>
            <w:webHidden/>
          </w:rPr>
          <w:fldChar w:fldCharType="begin"/>
        </w:r>
        <w:r w:rsidR="00567C6A">
          <w:rPr>
            <w:webHidden/>
          </w:rPr>
          <w:instrText xml:space="preserve"> PAGEREF _Toc157601928 \h </w:instrText>
        </w:r>
        <w:r w:rsidR="00567C6A">
          <w:rPr>
            <w:webHidden/>
          </w:rPr>
        </w:r>
        <w:r w:rsidR="00567C6A">
          <w:rPr>
            <w:webHidden/>
          </w:rPr>
          <w:fldChar w:fldCharType="separate"/>
        </w:r>
        <w:r w:rsidR="00EC4FD6">
          <w:rPr>
            <w:webHidden/>
          </w:rPr>
          <w:t>163</w:t>
        </w:r>
        <w:r w:rsidR="00567C6A">
          <w:rPr>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29" w:history="1">
        <w:r w:rsidR="00567C6A" w:rsidRPr="007D72BB">
          <w:rPr>
            <w:rStyle w:val="Hyperlink"/>
            <w:noProof/>
            <w:lang w:val="da-DK"/>
          </w:rPr>
          <w:t>Tiêu chí 11.1.</w:t>
        </w:r>
        <w:r w:rsidR="00567C6A">
          <w:rPr>
            <w:noProof/>
            <w:webHidden/>
          </w:rPr>
          <w:tab/>
        </w:r>
        <w:r w:rsidR="00567C6A">
          <w:rPr>
            <w:noProof/>
            <w:webHidden/>
          </w:rPr>
          <w:fldChar w:fldCharType="begin"/>
        </w:r>
        <w:r w:rsidR="00567C6A">
          <w:rPr>
            <w:noProof/>
            <w:webHidden/>
          </w:rPr>
          <w:instrText xml:space="preserve"> PAGEREF _Toc157601929 \h </w:instrText>
        </w:r>
        <w:r w:rsidR="00567C6A">
          <w:rPr>
            <w:noProof/>
            <w:webHidden/>
          </w:rPr>
        </w:r>
        <w:r w:rsidR="00567C6A">
          <w:rPr>
            <w:noProof/>
            <w:webHidden/>
          </w:rPr>
          <w:fldChar w:fldCharType="separate"/>
        </w:r>
        <w:r w:rsidR="00EC4FD6">
          <w:rPr>
            <w:noProof/>
            <w:webHidden/>
          </w:rPr>
          <w:t>164</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30" w:history="1">
        <w:r w:rsidR="00567C6A" w:rsidRPr="007D72BB">
          <w:rPr>
            <w:rStyle w:val="Hyperlink"/>
            <w:noProof/>
            <w:lang w:val="da-DK"/>
          </w:rPr>
          <w:t>Tiêu chí 11.2.</w:t>
        </w:r>
        <w:r w:rsidR="00567C6A">
          <w:rPr>
            <w:noProof/>
            <w:webHidden/>
          </w:rPr>
          <w:tab/>
        </w:r>
        <w:r w:rsidR="00567C6A">
          <w:rPr>
            <w:noProof/>
            <w:webHidden/>
          </w:rPr>
          <w:fldChar w:fldCharType="begin"/>
        </w:r>
        <w:r w:rsidR="00567C6A">
          <w:rPr>
            <w:noProof/>
            <w:webHidden/>
          </w:rPr>
          <w:instrText xml:space="preserve"> PAGEREF _Toc157601930 \h </w:instrText>
        </w:r>
        <w:r w:rsidR="00567C6A">
          <w:rPr>
            <w:noProof/>
            <w:webHidden/>
          </w:rPr>
        </w:r>
        <w:r w:rsidR="00567C6A">
          <w:rPr>
            <w:noProof/>
            <w:webHidden/>
          </w:rPr>
          <w:fldChar w:fldCharType="separate"/>
        </w:r>
        <w:r w:rsidR="00EC4FD6">
          <w:rPr>
            <w:noProof/>
            <w:webHidden/>
          </w:rPr>
          <w:t>168</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31" w:history="1">
        <w:r w:rsidR="00567C6A" w:rsidRPr="007D72BB">
          <w:rPr>
            <w:rStyle w:val="Hyperlink"/>
            <w:noProof/>
            <w:lang w:val="da-DK"/>
          </w:rPr>
          <w:t xml:space="preserve">Tiêu </w:t>
        </w:r>
        <w:r w:rsidR="00567C6A" w:rsidRPr="007D72BB">
          <w:rPr>
            <w:rStyle w:val="Hyperlink"/>
            <w:noProof/>
          </w:rPr>
          <w:t>chí</w:t>
        </w:r>
        <w:r w:rsidR="00567C6A" w:rsidRPr="007D72BB">
          <w:rPr>
            <w:rStyle w:val="Hyperlink"/>
            <w:noProof/>
            <w:lang w:val="da-DK"/>
          </w:rPr>
          <w:t xml:space="preserve"> 11.3.</w:t>
        </w:r>
        <w:r w:rsidR="00567C6A">
          <w:rPr>
            <w:noProof/>
            <w:webHidden/>
          </w:rPr>
          <w:tab/>
        </w:r>
        <w:r w:rsidR="00567C6A">
          <w:rPr>
            <w:noProof/>
            <w:webHidden/>
          </w:rPr>
          <w:fldChar w:fldCharType="begin"/>
        </w:r>
        <w:r w:rsidR="00567C6A">
          <w:rPr>
            <w:noProof/>
            <w:webHidden/>
          </w:rPr>
          <w:instrText xml:space="preserve"> PAGEREF _Toc157601931 \h </w:instrText>
        </w:r>
        <w:r w:rsidR="00567C6A">
          <w:rPr>
            <w:noProof/>
            <w:webHidden/>
          </w:rPr>
        </w:r>
        <w:r w:rsidR="00567C6A">
          <w:rPr>
            <w:noProof/>
            <w:webHidden/>
          </w:rPr>
          <w:fldChar w:fldCharType="separate"/>
        </w:r>
        <w:r w:rsidR="00EC4FD6">
          <w:rPr>
            <w:noProof/>
            <w:webHidden/>
          </w:rPr>
          <w:t>170</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32" w:history="1">
        <w:r w:rsidR="00567C6A" w:rsidRPr="007D72BB">
          <w:rPr>
            <w:rStyle w:val="Hyperlink"/>
            <w:noProof/>
          </w:rPr>
          <w:t>Tiêu chí 11.4.</w:t>
        </w:r>
        <w:r w:rsidR="00567C6A">
          <w:rPr>
            <w:noProof/>
            <w:webHidden/>
          </w:rPr>
          <w:tab/>
        </w:r>
        <w:r w:rsidR="00567C6A">
          <w:rPr>
            <w:noProof/>
            <w:webHidden/>
          </w:rPr>
          <w:fldChar w:fldCharType="begin"/>
        </w:r>
        <w:r w:rsidR="00567C6A">
          <w:rPr>
            <w:noProof/>
            <w:webHidden/>
          </w:rPr>
          <w:instrText xml:space="preserve"> PAGEREF _Toc157601932 \h </w:instrText>
        </w:r>
        <w:r w:rsidR="00567C6A">
          <w:rPr>
            <w:noProof/>
            <w:webHidden/>
          </w:rPr>
        </w:r>
        <w:r w:rsidR="00567C6A">
          <w:rPr>
            <w:noProof/>
            <w:webHidden/>
          </w:rPr>
          <w:fldChar w:fldCharType="separate"/>
        </w:r>
        <w:r w:rsidR="00EC4FD6">
          <w:rPr>
            <w:noProof/>
            <w:webHidden/>
          </w:rPr>
          <w:t>173</w:t>
        </w:r>
        <w:r w:rsidR="00567C6A">
          <w:rPr>
            <w:noProof/>
            <w:webHidden/>
          </w:rPr>
          <w:fldChar w:fldCharType="end"/>
        </w:r>
      </w:hyperlink>
    </w:p>
    <w:p w:rsidR="00567C6A" w:rsidRDefault="00DA11DD" w:rsidP="00567C6A">
      <w:pPr>
        <w:pStyle w:val="TOC4"/>
        <w:rPr>
          <w:rFonts w:asciiTheme="minorHAnsi" w:eastAsiaTheme="minorEastAsia" w:hAnsiTheme="minorHAnsi" w:cstheme="minorBidi"/>
          <w:b w:val="0"/>
          <w:noProof/>
          <w:sz w:val="22"/>
          <w:lang w:val="en-US" w:eastAsia="en-US"/>
        </w:rPr>
      </w:pPr>
      <w:hyperlink w:anchor="_Toc157601933" w:history="1">
        <w:r w:rsidR="00567C6A" w:rsidRPr="007D72BB">
          <w:rPr>
            <w:rStyle w:val="Hyperlink"/>
            <w:noProof/>
          </w:rPr>
          <w:t>Tiêu chí 11.5.</w:t>
        </w:r>
        <w:r w:rsidR="00567C6A">
          <w:rPr>
            <w:noProof/>
            <w:webHidden/>
          </w:rPr>
          <w:tab/>
        </w:r>
        <w:r w:rsidR="00567C6A">
          <w:rPr>
            <w:noProof/>
            <w:webHidden/>
          </w:rPr>
          <w:fldChar w:fldCharType="begin"/>
        </w:r>
        <w:r w:rsidR="00567C6A">
          <w:rPr>
            <w:noProof/>
            <w:webHidden/>
          </w:rPr>
          <w:instrText xml:space="preserve"> PAGEREF _Toc157601933 \h </w:instrText>
        </w:r>
        <w:r w:rsidR="00567C6A">
          <w:rPr>
            <w:noProof/>
            <w:webHidden/>
          </w:rPr>
        </w:r>
        <w:r w:rsidR="00567C6A">
          <w:rPr>
            <w:noProof/>
            <w:webHidden/>
          </w:rPr>
          <w:fldChar w:fldCharType="separate"/>
        </w:r>
        <w:r w:rsidR="00EC4FD6">
          <w:rPr>
            <w:noProof/>
            <w:webHidden/>
          </w:rPr>
          <w:t>175</w:t>
        </w:r>
        <w:r w:rsidR="00567C6A">
          <w:rPr>
            <w:noProof/>
            <w:webHidden/>
          </w:rPr>
          <w:fldChar w:fldCharType="end"/>
        </w:r>
      </w:hyperlink>
    </w:p>
    <w:p w:rsidR="00567C6A" w:rsidRDefault="00DA11DD" w:rsidP="00567C6A">
      <w:pPr>
        <w:pStyle w:val="TOC5"/>
        <w:tabs>
          <w:tab w:val="right" w:leader="dot" w:pos="9062"/>
        </w:tabs>
        <w:rPr>
          <w:rFonts w:asciiTheme="minorHAnsi" w:eastAsiaTheme="minorEastAsia" w:hAnsiTheme="minorHAnsi" w:cstheme="minorBidi"/>
          <w:b w:val="0"/>
          <w:i w:val="0"/>
          <w:noProof/>
          <w:sz w:val="22"/>
          <w:lang w:val="en-US" w:eastAsia="en-US"/>
        </w:rPr>
      </w:pPr>
      <w:hyperlink w:anchor="_Toc157601934" w:history="1">
        <w:r w:rsidR="00567C6A" w:rsidRPr="007D72BB">
          <w:rPr>
            <w:rStyle w:val="Hyperlink"/>
            <w:noProof/>
            <w:lang w:val="da-DK"/>
          </w:rPr>
          <w:t>Kết luận về Tiêu chuẩn 11</w:t>
        </w:r>
        <w:r w:rsidR="00567C6A">
          <w:rPr>
            <w:noProof/>
            <w:webHidden/>
          </w:rPr>
          <w:tab/>
        </w:r>
        <w:r w:rsidR="00567C6A">
          <w:rPr>
            <w:noProof/>
            <w:webHidden/>
          </w:rPr>
          <w:fldChar w:fldCharType="begin"/>
        </w:r>
        <w:r w:rsidR="00567C6A">
          <w:rPr>
            <w:noProof/>
            <w:webHidden/>
          </w:rPr>
          <w:instrText xml:space="preserve"> PAGEREF _Toc157601934 \h </w:instrText>
        </w:r>
        <w:r w:rsidR="00567C6A">
          <w:rPr>
            <w:noProof/>
            <w:webHidden/>
          </w:rPr>
        </w:r>
        <w:r w:rsidR="00567C6A">
          <w:rPr>
            <w:noProof/>
            <w:webHidden/>
          </w:rPr>
          <w:fldChar w:fldCharType="separate"/>
        </w:r>
        <w:r w:rsidR="00EC4FD6">
          <w:rPr>
            <w:noProof/>
            <w:webHidden/>
          </w:rPr>
          <w:t>181</w:t>
        </w:r>
        <w:r w:rsidR="00567C6A">
          <w:rPr>
            <w:noProof/>
            <w:webHidden/>
          </w:rPr>
          <w:fldChar w:fldCharType="end"/>
        </w:r>
      </w:hyperlink>
    </w:p>
    <w:p w:rsidR="00567C6A" w:rsidRPr="005C0343" w:rsidRDefault="00DA11DD" w:rsidP="005C0343">
      <w:pPr>
        <w:pStyle w:val="TOC1"/>
        <w:rPr>
          <w:rFonts w:asciiTheme="minorHAnsi" w:eastAsiaTheme="minorEastAsia" w:hAnsiTheme="minorHAnsi" w:cstheme="minorBidi"/>
          <w:sz w:val="22"/>
          <w:szCs w:val="22"/>
          <w:lang w:val="en-US" w:eastAsia="en-US"/>
        </w:rPr>
      </w:pPr>
      <w:hyperlink w:anchor="_Toc157601935" w:history="1">
        <w:r w:rsidR="00567C6A" w:rsidRPr="005C0343">
          <w:rPr>
            <w:rStyle w:val="Hyperlink"/>
            <w:b w:val="0"/>
          </w:rPr>
          <w:t>PHẦN III. KẾT LUẬN</w:t>
        </w:r>
        <w:r w:rsidR="00567C6A" w:rsidRPr="005C0343">
          <w:rPr>
            <w:webHidden/>
          </w:rPr>
          <w:tab/>
        </w:r>
        <w:r w:rsidR="00567C6A" w:rsidRPr="005C0343">
          <w:rPr>
            <w:webHidden/>
          </w:rPr>
          <w:fldChar w:fldCharType="begin"/>
        </w:r>
        <w:r w:rsidR="00567C6A" w:rsidRPr="005C0343">
          <w:rPr>
            <w:webHidden/>
          </w:rPr>
          <w:instrText xml:space="preserve"> PAGEREF _Toc157601935 \h </w:instrText>
        </w:r>
        <w:r w:rsidR="00567C6A" w:rsidRPr="005C0343">
          <w:rPr>
            <w:webHidden/>
          </w:rPr>
        </w:r>
        <w:r w:rsidR="00567C6A" w:rsidRPr="005C0343">
          <w:rPr>
            <w:webHidden/>
          </w:rPr>
          <w:fldChar w:fldCharType="separate"/>
        </w:r>
        <w:r w:rsidR="00EC4FD6">
          <w:rPr>
            <w:webHidden/>
          </w:rPr>
          <w:t>183</w:t>
        </w:r>
        <w:r w:rsidR="00567C6A" w:rsidRPr="005C0343">
          <w:rPr>
            <w:webHidden/>
          </w:rPr>
          <w:fldChar w:fldCharType="end"/>
        </w:r>
      </w:hyperlink>
    </w:p>
    <w:p w:rsidR="00567C6A" w:rsidRPr="005C0343" w:rsidRDefault="00DA11DD" w:rsidP="005C0343">
      <w:pPr>
        <w:pStyle w:val="TOC1"/>
        <w:rPr>
          <w:rFonts w:asciiTheme="minorHAnsi" w:eastAsiaTheme="minorEastAsia" w:hAnsiTheme="minorHAnsi" w:cstheme="minorBidi"/>
          <w:sz w:val="22"/>
          <w:szCs w:val="22"/>
          <w:lang w:val="en-US" w:eastAsia="en-US"/>
        </w:rPr>
      </w:pPr>
      <w:hyperlink w:anchor="_Toc157601936" w:history="1">
        <w:r w:rsidR="00567C6A" w:rsidRPr="005C0343">
          <w:rPr>
            <w:rStyle w:val="Hyperlink"/>
            <w:b w:val="0"/>
          </w:rPr>
          <w:t>PHẦN IV. PHỤ L</w:t>
        </w:r>
        <w:r w:rsidR="00567C6A" w:rsidRPr="005C0343">
          <w:rPr>
            <w:rStyle w:val="Hyperlink"/>
            <w:b w:val="0"/>
          </w:rPr>
          <w:t>ỤC</w:t>
        </w:r>
        <w:r w:rsidR="00567C6A" w:rsidRPr="005C0343">
          <w:rPr>
            <w:webHidden/>
          </w:rPr>
          <w:tab/>
        </w:r>
        <w:r w:rsidR="00567C6A" w:rsidRPr="005C0343">
          <w:rPr>
            <w:webHidden/>
          </w:rPr>
          <w:fldChar w:fldCharType="begin"/>
        </w:r>
        <w:r w:rsidR="00567C6A" w:rsidRPr="005C0343">
          <w:rPr>
            <w:webHidden/>
          </w:rPr>
          <w:instrText xml:space="preserve"> PAGEREF _Toc157601936 \h </w:instrText>
        </w:r>
        <w:r w:rsidR="00567C6A" w:rsidRPr="005C0343">
          <w:rPr>
            <w:webHidden/>
          </w:rPr>
        </w:r>
        <w:r w:rsidR="00567C6A" w:rsidRPr="005C0343">
          <w:rPr>
            <w:webHidden/>
          </w:rPr>
          <w:fldChar w:fldCharType="separate"/>
        </w:r>
        <w:r w:rsidR="00EC4FD6">
          <w:rPr>
            <w:webHidden/>
          </w:rPr>
          <w:t>204</w:t>
        </w:r>
        <w:r w:rsidR="00567C6A" w:rsidRPr="005C0343">
          <w:rPr>
            <w:webHidden/>
          </w:rPr>
          <w:fldChar w:fldCharType="end"/>
        </w:r>
      </w:hyperlink>
    </w:p>
    <w:p w:rsidR="00607D2B" w:rsidRPr="004B78F4" w:rsidRDefault="002335BF" w:rsidP="0011411F">
      <w:pPr>
        <w:tabs>
          <w:tab w:val="right" w:leader="dot" w:pos="9062"/>
        </w:tabs>
        <w:rPr>
          <w:noProof/>
          <w:lang w:eastAsia="vi-VN"/>
        </w:rPr>
        <w:sectPr w:rsidR="00607D2B" w:rsidRPr="004B78F4" w:rsidSect="00607D2B">
          <w:pgSz w:w="11907" w:h="16839" w:code="9"/>
          <w:pgMar w:top="1134" w:right="1134" w:bottom="1134" w:left="1701" w:header="720" w:footer="255" w:gutter="0"/>
          <w:pgNumType w:start="1"/>
          <w:cols w:space="720"/>
          <w:docGrid w:linePitch="381"/>
        </w:sectPr>
      </w:pPr>
      <w:r w:rsidRPr="004B78F4">
        <w:rPr>
          <w:rFonts w:cs="Times New Roman"/>
          <w:noProof/>
          <w:lang w:val="da-DK" w:eastAsia="vi-VN"/>
        </w:rPr>
        <w:fldChar w:fldCharType="end"/>
      </w:r>
    </w:p>
    <w:p w:rsidR="00607D2B" w:rsidRPr="004B78F4" w:rsidRDefault="00607D2B" w:rsidP="00AA0045">
      <w:pPr>
        <w:pStyle w:val="Heading1"/>
        <w:rPr>
          <w:szCs w:val="28"/>
        </w:rPr>
      </w:pPr>
      <w:bookmarkStart w:id="11" w:name="_Toc157601847"/>
      <w:r w:rsidRPr="004B78F4">
        <w:rPr>
          <w:szCs w:val="28"/>
        </w:rPr>
        <w:lastRenderedPageBreak/>
        <w:t>DANH MỤC CÁC CHỮ VIẾT TẮT</w:t>
      </w:r>
      <w:bookmarkEnd w:id="6"/>
      <w:bookmarkEnd w:id="7"/>
      <w:bookmarkEnd w:id="10"/>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78"/>
      </w:tblGrid>
      <w:tr w:rsidR="00607D2B" w:rsidRPr="004B78F4" w:rsidTr="00E84DF5">
        <w:tc>
          <w:tcPr>
            <w:tcW w:w="3402" w:type="dxa"/>
            <w:vAlign w:val="center"/>
          </w:tcPr>
          <w:p w:rsidR="00607D2B" w:rsidRPr="004B78F4" w:rsidRDefault="00607D2B" w:rsidP="00E84DF5">
            <w:pPr>
              <w:ind w:firstLine="34"/>
              <w:jc w:val="left"/>
              <w:rPr>
                <w:lang w:eastAsia="vi-VN"/>
              </w:rPr>
            </w:pPr>
            <w:r w:rsidRPr="004B78F4">
              <w:rPr>
                <w:lang w:eastAsia="vi-VN"/>
              </w:rPr>
              <w:t>CĐR</w:t>
            </w:r>
          </w:p>
        </w:tc>
        <w:tc>
          <w:tcPr>
            <w:tcW w:w="5778" w:type="dxa"/>
            <w:vAlign w:val="center"/>
          </w:tcPr>
          <w:p w:rsidR="00607D2B" w:rsidRPr="004B78F4" w:rsidRDefault="00607D2B" w:rsidP="00E84DF5">
            <w:pPr>
              <w:ind w:firstLine="34"/>
              <w:jc w:val="left"/>
              <w:rPr>
                <w:lang w:eastAsia="vi-VN"/>
              </w:rPr>
            </w:pPr>
            <w:r w:rsidRPr="004B78F4">
              <w:rPr>
                <w:lang w:eastAsia="vi-VN"/>
              </w:rPr>
              <w:t>Chuẩn đầu ra</w:t>
            </w:r>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12" w:name="RANGE!G3"/>
            <w:bookmarkStart w:id="13" w:name="_Toc497386031"/>
            <w:bookmarkStart w:id="14" w:name="_Toc49937155"/>
            <w:bookmarkStart w:id="15" w:name="_Toc49939503"/>
            <w:bookmarkStart w:id="16" w:name="_Toc49954542"/>
            <w:r w:rsidRPr="004B78F4">
              <w:rPr>
                <w:lang w:eastAsia="vi-VN"/>
              </w:rPr>
              <w:t>CGCN</w:t>
            </w:r>
            <w:bookmarkEnd w:id="12"/>
            <w:bookmarkEnd w:id="13"/>
            <w:bookmarkEnd w:id="14"/>
            <w:bookmarkEnd w:id="15"/>
            <w:bookmarkEnd w:id="16"/>
          </w:p>
        </w:tc>
        <w:tc>
          <w:tcPr>
            <w:tcW w:w="5778" w:type="dxa"/>
            <w:vAlign w:val="center"/>
          </w:tcPr>
          <w:p w:rsidR="00607D2B" w:rsidRPr="004B78F4" w:rsidRDefault="00607D2B" w:rsidP="00E84DF5">
            <w:pPr>
              <w:ind w:firstLine="34"/>
              <w:jc w:val="left"/>
              <w:rPr>
                <w:lang w:eastAsia="vi-VN"/>
              </w:rPr>
            </w:pPr>
            <w:bookmarkStart w:id="17" w:name="RANGE!H3"/>
            <w:bookmarkStart w:id="18" w:name="_Toc497386032"/>
            <w:bookmarkStart w:id="19" w:name="_Toc49937156"/>
            <w:bookmarkStart w:id="20" w:name="_Toc49939504"/>
            <w:bookmarkStart w:id="21" w:name="_Toc49954543"/>
            <w:r w:rsidRPr="004B78F4">
              <w:rPr>
                <w:lang w:eastAsia="vi-VN"/>
              </w:rPr>
              <w:t>Chuyển giao công nghệ</w:t>
            </w:r>
            <w:bookmarkEnd w:id="17"/>
            <w:bookmarkEnd w:id="18"/>
            <w:bookmarkEnd w:id="19"/>
            <w:bookmarkEnd w:id="20"/>
            <w:bookmarkEnd w:id="21"/>
          </w:p>
        </w:tc>
      </w:tr>
      <w:tr w:rsidR="00607D2B" w:rsidRPr="004B78F4" w:rsidTr="00E84DF5">
        <w:tc>
          <w:tcPr>
            <w:tcW w:w="3402" w:type="dxa"/>
            <w:vAlign w:val="center"/>
          </w:tcPr>
          <w:p w:rsidR="00607D2B" w:rsidRPr="004B78F4" w:rsidRDefault="00607D2B" w:rsidP="00E84DF5">
            <w:pPr>
              <w:ind w:firstLine="34"/>
              <w:jc w:val="left"/>
              <w:rPr>
                <w:lang w:eastAsia="vi-VN"/>
              </w:rPr>
            </w:pPr>
            <w:r w:rsidRPr="004B78F4">
              <w:rPr>
                <w:lang w:eastAsia="vi-VN"/>
              </w:rPr>
              <w:t>CTDH</w:t>
            </w:r>
          </w:p>
        </w:tc>
        <w:tc>
          <w:tcPr>
            <w:tcW w:w="5778" w:type="dxa"/>
            <w:vAlign w:val="center"/>
          </w:tcPr>
          <w:p w:rsidR="00607D2B" w:rsidRPr="004B78F4" w:rsidRDefault="00607D2B" w:rsidP="00E84DF5">
            <w:pPr>
              <w:ind w:firstLine="34"/>
              <w:jc w:val="left"/>
              <w:rPr>
                <w:lang w:eastAsia="vi-VN"/>
              </w:rPr>
            </w:pPr>
            <w:r w:rsidRPr="004B78F4">
              <w:rPr>
                <w:lang w:eastAsia="vi-VN"/>
              </w:rPr>
              <w:t>Chương trình dạy học</w:t>
            </w:r>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22" w:name="RANGE!G5"/>
            <w:bookmarkStart w:id="23" w:name="_Toc497386035"/>
            <w:bookmarkStart w:id="24" w:name="_Toc49937159"/>
            <w:bookmarkStart w:id="25" w:name="_Toc49939507"/>
            <w:bookmarkStart w:id="26" w:name="_Toc49954544"/>
            <w:r w:rsidRPr="004B78F4">
              <w:rPr>
                <w:lang w:eastAsia="vi-VN"/>
              </w:rPr>
              <w:t>CTĐT</w:t>
            </w:r>
            <w:bookmarkEnd w:id="22"/>
            <w:bookmarkEnd w:id="23"/>
            <w:bookmarkEnd w:id="24"/>
            <w:bookmarkEnd w:id="25"/>
            <w:bookmarkEnd w:id="26"/>
          </w:p>
        </w:tc>
        <w:tc>
          <w:tcPr>
            <w:tcW w:w="5778" w:type="dxa"/>
            <w:vAlign w:val="center"/>
          </w:tcPr>
          <w:p w:rsidR="00607D2B" w:rsidRPr="004B78F4" w:rsidRDefault="00607D2B" w:rsidP="00E84DF5">
            <w:pPr>
              <w:ind w:firstLine="34"/>
              <w:jc w:val="left"/>
              <w:rPr>
                <w:lang w:eastAsia="vi-VN"/>
              </w:rPr>
            </w:pPr>
            <w:bookmarkStart w:id="27" w:name="RANGE!H5"/>
            <w:bookmarkStart w:id="28" w:name="_Toc497386036"/>
            <w:bookmarkStart w:id="29" w:name="_Toc49937160"/>
            <w:bookmarkStart w:id="30" w:name="_Toc49939508"/>
            <w:bookmarkStart w:id="31" w:name="_Toc49954545"/>
            <w:r w:rsidRPr="004B78F4">
              <w:rPr>
                <w:lang w:eastAsia="vi-VN"/>
              </w:rPr>
              <w:t>Chương trình đào tạo</w:t>
            </w:r>
            <w:bookmarkEnd w:id="27"/>
            <w:bookmarkEnd w:id="28"/>
            <w:bookmarkEnd w:id="29"/>
            <w:bookmarkEnd w:id="30"/>
            <w:bookmarkEnd w:id="31"/>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32" w:name="_Toc49937161"/>
            <w:bookmarkStart w:id="33" w:name="_Toc49939509"/>
            <w:bookmarkStart w:id="34" w:name="_Toc49954546"/>
            <w:r w:rsidRPr="004B78F4">
              <w:rPr>
                <w:lang w:eastAsia="vi-VN"/>
              </w:rPr>
              <w:t>CVHT</w:t>
            </w:r>
            <w:bookmarkEnd w:id="32"/>
            <w:bookmarkEnd w:id="33"/>
            <w:bookmarkEnd w:id="34"/>
          </w:p>
        </w:tc>
        <w:tc>
          <w:tcPr>
            <w:tcW w:w="5778" w:type="dxa"/>
            <w:vAlign w:val="center"/>
          </w:tcPr>
          <w:p w:rsidR="00607D2B" w:rsidRPr="004B78F4" w:rsidRDefault="00607D2B" w:rsidP="00E84DF5">
            <w:pPr>
              <w:ind w:firstLine="34"/>
              <w:jc w:val="left"/>
              <w:rPr>
                <w:lang w:eastAsia="vi-VN"/>
              </w:rPr>
            </w:pPr>
            <w:bookmarkStart w:id="35" w:name="_Toc49937162"/>
            <w:bookmarkStart w:id="36" w:name="_Toc49939510"/>
            <w:bookmarkStart w:id="37" w:name="_Toc49954547"/>
            <w:r w:rsidRPr="004B78F4">
              <w:rPr>
                <w:lang w:eastAsia="vi-VN"/>
              </w:rPr>
              <w:t>Cố vấn học tập</w:t>
            </w:r>
            <w:bookmarkEnd w:id="35"/>
            <w:bookmarkEnd w:id="36"/>
            <w:bookmarkEnd w:id="37"/>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38" w:name="_Toc481010471"/>
            <w:bookmarkStart w:id="39" w:name="_Toc486419055"/>
            <w:bookmarkStart w:id="40" w:name="_Toc486420371"/>
            <w:bookmarkStart w:id="41" w:name="_Toc493816921"/>
            <w:bookmarkStart w:id="42" w:name="_Toc493818284"/>
            <w:bookmarkStart w:id="43" w:name="RANGE!G7"/>
            <w:bookmarkStart w:id="44" w:name="_Toc497386041"/>
            <w:bookmarkStart w:id="45" w:name="_Toc49937163"/>
            <w:bookmarkStart w:id="46" w:name="_Toc49939511"/>
            <w:bookmarkStart w:id="47" w:name="_Toc49954548"/>
            <w:r w:rsidRPr="004B78F4">
              <w:rPr>
                <w:lang w:eastAsia="vi-VN"/>
              </w:rPr>
              <w:t>GD&amp;ĐT</w:t>
            </w:r>
            <w:bookmarkEnd w:id="38"/>
            <w:bookmarkEnd w:id="39"/>
            <w:bookmarkEnd w:id="40"/>
            <w:bookmarkEnd w:id="41"/>
            <w:bookmarkEnd w:id="42"/>
            <w:bookmarkEnd w:id="43"/>
            <w:bookmarkEnd w:id="44"/>
            <w:bookmarkEnd w:id="45"/>
            <w:bookmarkEnd w:id="46"/>
            <w:bookmarkEnd w:id="47"/>
          </w:p>
        </w:tc>
        <w:tc>
          <w:tcPr>
            <w:tcW w:w="5778" w:type="dxa"/>
            <w:vAlign w:val="center"/>
          </w:tcPr>
          <w:p w:rsidR="00607D2B" w:rsidRPr="004B78F4" w:rsidRDefault="00607D2B" w:rsidP="00E84DF5">
            <w:pPr>
              <w:ind w:firstLine="34"/>
              <w:jc w:val="left"/>
              <w:rPr>
                <w:lang w:eastAsia="vi-VN"/>
              </w:rPr>
            </w:pPr>
            <w:bookmarkStart w:id="48" w:name="_Toc481010472"/>
            <w:bookmarkStart w:id="49" w:name="_Toc486419056"/>
            <w:bookmarkStart w:id="50" w:name="_Toc486420372"/>
            <w:bookmarkStart w:id="51" w:name="_Toc493816922"/>
            <w:bookmarkStart w:id="52" w:name="_Toc493818285"/>
            <w:bookmarkStart w:id="53" w:name="RANGE!H7"/>
            <w:bookmarkStart w:id="54" w:name="_Toc497386042"/>
            <w:bookmarkStart w:id="55" w:name="_Toc49937164"/>
            <w:bookmarkStart w:id="56" w:name="_Toc49939512"/>
            <w:bookmarkStart w:id="57" w:name="_Toc49954549"/>
            <w:r w:rsidRPr="004B78F4">
              <w:rPr>
                <w:lang w:eastAsia="vi-VN"/>
              </w:rPr>
              <w:t>Giáo dục và Đào tạo</w:t>
            </w:r>
            <w:bookmarkEnd w:id="48"/>
            <w:bookmarkEnd w:id="49"/>
            <w:bookmarkEnd w:id="50"/>
            <w:bookmarkEnd w:id="51"/>
            <w:bookmarkEnd w:id="52"/>
            <w:bookmarkEnd w:id="53"/>
            <w:bookmarkEnd w:id="54"/>
            <w:bookmarkEnd w:id="55"/>
            <w:bookmarkEnd w:id="56"/>
            <w:bookmarkEnd w:id="57"/>
          </w:p>
        </w:tc>
      </w:tr>
      <w:tr w:rsidR="00607D2B" w:rsidRPr="004B78F4" w:rsidTr="00E84DF5">
        <w:tc>
          <w:tcPr>
            <w:tcW w:w="3402" w:type="dxa"/>
            <w:vAlign w:val="center"/>
          </w:tcPr>
          <w:p w:rsidR="00607D2B" w:rsidRPr="004B78F4" w:rsidRDefault="00607D2B" w:rsidP="00E84DF5">
            <w:pPr>
              <w:ind w:firstLine="34"/>
              <w:jc w:val="left"/>
              <w:rPr>
                <w:lang w:eastAsia="vi-VN"/>
              </w:rPr>
            </w:pPr>
            <w:r w:rsidRPr="004B78F4">
              <w:rPr>
                <w:lang w:eastAsia="vi-VN"/>
              </w:rPr>
              <w:t>GDĐH</w:t>
            </w:r>
          </w:p>
        </w:tc>
        <w:tc>
          <w:tcPr>
            <w:tcW w:w="5778" w:type="dxa"/>
            <w:vAlign w:val="center"/>
          </w:tcPr>
          <w:p w:rsidR="00607D2B" w:rsidRPr="004B78F4" w:rsidRDefault="00607D2B" w:rsidP="00E84DF5">
            <w:pPr>
              <w:ind w:firstLine="34"/>
              <w:jc w:val="left"/>
              <w:rPr>
                <w:lang w:eastAsia="vi-VN"/>
              </w:rPr>
            </w:pPr>
            <w:r w:rsidRPr="004B78F4">
              <w:rPr>
                <w:lang w:eastAsia="vi-VN"/>
              </w:rPr>
              <w:t>Giáo dục đại  học</w:t>
            </w:r>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58" w:name="_Toc481010473"/>
            <w:bookmarkStart w:id="59" w:name="_Toc486419057"/>
            <w:bookmarkStart w:id="60" w:name="_Toc486420373"/>
            <w:bookmarkStart w:id="61" w:name="_Toc493816923"/>
            <w:bookmarkStart w:id="62" w:name="_Toc493818286"/>
            <w:bookmarkStart w:id="63" w:name="RANGE!G8"/>
            <w:bookmarkStart w:id="64" w:name="_Toc497386043"/>
            <w:bookmarkStart w:id="65" w:name="_Toc49937165"/>
            <w:bookmarkStart w:id="66" w:name="_Toc49939513"/>
            <w:bookmarkStart w:id="67" w:name="_Toc49954550"/>
            <w:r w:rsidRPr="004B78F4">
              <w:rPr>
                <w:lang w:eastAsia="vi-VN"/>
              </w:rPr>
              <w:t>GTVT</w:t>
            </w:r>
            <w:bookmarkEnd w:id="58"/>
            <w:bookmarkEnd w:id="59"/>
            <w:bookmarkEnd w:id="60"/>
            <w:bookmarkEnd w:id="61"/>
            <w:bookmarkEnd w:id="62"/>
            <w:bookmarkEnd w:id="63"/>
            <w:bookmarkEnd w:id="64"/>
            <w:bookmarkEnd w:id="65"/>
            <w:bookmarkEnd w:id="66"/>
            <w:bookmarkEnd w:id="67"/>
          </w:p>
        </w:tc>
        <w:tc>
          <w:tcPr>
            <w:tcW w:w="5778" w:type="dxa"/>
            <w:vAlign w:val="center"/>
          </w:tcPr>
          <w:p w:rsidR="00607D2B" w:rsidRPr="004B78F4" w:rsidRDefault="00607D2B" w:rsidP="00E84DF5">
            <w:pPr>
              <w:ind w:firstLine="34"/>
              <w:jc w:val="left"/>
              <w:rPr>
                <w:lang w:eastAsia="vi-VN"/>
              </w:rPr>
            </w:pPr>
            <w:bookmarkStart w:id="68" w:name="_Toc497386044"/>
            <w:bookmarkStart w:id="69" w:name="_Toc49937166"/>
            <w:bookmarkStart w:id="70" w:name="_Toc49939514"/>
            <w:bookmarkStart w:id="71" w:name="_Toc49954551"/>
            <w:bookmarkStart w:id="72" w:name="_Toc481010474"/>
            <w:bookmarkStart w:id="73" w:name="_Toc486419058"/>
            <w:bookmarkStart w:id="74" w:name="_Toc486420374"/>
            <w:bookmarkStart w:id="75" w:name="_Toc493816924"/>
            <w:bookmarkStart w:id="76" w:name="_Toc493818287"/>
            <w:bookmarkStart w:id="77" w:name="RANGE!H8"/>
            <w:r w:rsidRPr="004B78F4">
              <w:rPr>
                <w:lang w:eastAsia="vi-VN"/>
              </w:rPr>
              <w:t>Giao thông vận tải</w:t>
            </w:r>
            <w:bookmarkEnd w:id="68"/>
            <w:bookmarkEnd w:id="69"/>
            <w:bookmarkEnd w:id="70"/>
            <w:bookmarkEnd w:id="71"/>
            <w:bookmarkEnd w:id="72"/>
            <w:bookmarkEnd w:id="73"/>
            <w:bookmarkEnd w:id="74"/>
            <w:bookmarkEnd w:id="75"/>
            <w:bookmarkEnd w:id="76"/>
            <w:bookmarkEnd w:id="77"/>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78" w:name="_Toc49937169"/>
            <w:bookmarkStart w:id="79" w:name="_Toc49939517"/>
            <w:bookmarkStart w:id="80" w:name="_Toc49954554"/>
            <w:r w:rsidRPr="004B78F4">
              <w:rPr>
                <w:lang w:eastAsia="vi-VN"/>
              </w:rPr>
              <w:t>HCTH</w:t>
            </w:r>
            <w:bookmarkEnd w:id="78"/>
            <w:bookmarkEnd w:id="79"/>
            <w:bookmarkEnd w:id="80"/>
          </w:p>
        </w:tc>
        <w:tc>
          <w:tcPr>
            <w:tcW w:w="5778" w:type="dxa"/>
            <w:vAlign w:val="center"/>
          </w:tcPr>
          <w:p w:rsidR="00607D2B" w:rsidRPr="004B78F4" w:rsidRDefault="00607D2B" w:rsidP="00E84DF5">
            <w:pPr>
              <w:ind w:firstLine="34"/>
              <w:jc w:val="left"/>
              <w:rPr>
                <w:lang w:eastAsia="vi-VN"/>
              </w:rPr>
            </w:pPr>
            <w:bookmarkStart w:id="81" w:name="_Toc49937170"/>
            <w:bookmarkStart w:id="82" w:name="_Toc49939518"/>
            <w:bookmarkStart w:id="83" w:name="_Toc49954555"/>
            <w:r w:rsidRPr="004B78F4">
              <w:rPr>
                <w:lang w:eastAsia="vi-VN"/>
              </w:rPr>
              <w:t>Hành chính tổng hợp</w:t>
            </w:r>
            <w:bookmarkEnd w:id="81"/>
            <w:bookmarkEnd w:id="82"/>
            <w:bookmarkEnd w:id="83"/>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84" w:name="_Toc481010469"/>
            <w:bookmarkStart w:id="85" w:name="_Toc486419053"/>
            <w:bookmarkStart w:id="86" w:name="_Toc486420369"/>
            <w:bookmarkStart w:id="87" w:name="_Toc493816919"/>
            <w:bookmarkStart w:id="88" w:name="_Toc493818282"/>
            <w:bookmarkStart w:id="89" w:name="RANGE!G11"/>
            <w:bookmarkStart w:id="90" w:name="_Toc497386049"/>
            <w:bookmarkStart w:id="91" w:name="_Toc49937171"/>
            <w:bookmarkStart w:id="92" w:name="_Toc49939519"/>
            <w:bookmarkStart w:id="93" w:name="_Toc49954556"/>
            <w:r w:rsidRPr="004B78F4">
              <w:rPr>
                <w:lang w:eastAsia="vi-VN"/>
              </w:rPr>
              <w:t>HKVN</w:t>
            </w:r>
            <w:bookmarkEnd w:id="84"/>
            <w:bookmarkEnd w:id="85"/>
            <w:bookmarkEnd w:id="86"/>
            <w:bookmarkEnd w:id="87"/>
            <w:bookmarkEnd w:id="88"/>
            <w:bookmarkEnd w:id="89"/>
            <w:bookmarkEnd w:id="90"/>
            <w:bookmarkEnd w:id="91"/>
            <w:bookmarkEnd w:id="92"/>
            <w:bookmarkEnd w:id="93"/>
          </w:p>
        </w:tc>
        <w:tc>
          <w:tcPr>
            <w:tcW w:w="5778" w:type="dxa"/>
            <w:vAlign w:val="center"/>
          </w:tcPr>
          <w:p w:rsidR="00607D2B" w:rsidRPr="004B78F4" w:rsidRDefault="00607D2B" w:rsidP="00E84DF5">
            <w:pPr>
              <w:ind w:firstLine="34"/>
              <w:jc w:val="left"/>
              <w:rPr>
                <w:lang w:eastAsia="vi-VN"/>
              </w:rPr>
            </w:pPr>
            <w:bookmarkStart w:id="94" w:name="_Toc481010470"/>
            <w:bookmarkStart w:id="95" w:name="_Toc486419054"/>
            <w:bookmarkStart w:id="96" w:name="_Toc486420370"/>
            <w:bookmarkStart w:id="97" w:name="_Toc493816920"/>
            <w:bookmarkStart w:id="98" w:name="_Toc493818283"/>
            <w:bookmarkStart w:id="99" w:name="RANGE!H11"/>
            <w:bookmarkStart w:id="100" w:name="_Toc497386050"/>
            <w:bookmarkStart w:id="101" w:name="_Toc49937172"/>
            <w:bookmarkStart w:id="102" w:name="_Toc49939520"/>
            <w:bookmarkStart w:id="103" w:name="_Toc49954557"/>
            <w:r w:rsidRPr="004B78F4">
              <w:rPr>
                <w:lang w:eastAsia="vi-VN"/>
              </w:rPr>
              <w:t>Hàng không Việt Nam</w:t>
            </w:r>
            <w:bookmarkEnd w:id="94"/>
            <w:bookmarkEnd w:id="95"/>
            <w:bookmarkEnd w:id="96"/>
            <w:bookmarkEnd w:id="97"/>
            <w:bookmarkEnd w:id="98"/>
            <w:bookmarkEnd w:id="99"/>
            <w:bookmarkEnd w:id="100"/>
            <w:bookmarkEnd w:id="101"/>
            <w:bookmarkEnd w:id="102"/>
            <w:bookmarkEnd w:id="103"/>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104" w:name="RANGE!G12"/>
            <w:bookmarkStart w:id="105" w:name="_Toc497386051"/>
            <w:bookmarkStart w:id="106" w:name="_Toc49937173"/>
            <w:bookmarkStart w:id="107" w:name="_Toc49939521"/>
            <w:bookmarkStart w:id="108" w:name="_Toc49954558"/>
            <w:r w:rsidRPr="004B78F4">
              <w:rPr>
                <w:lang w:eastAsia="vi-VN"/>
              </w:rPr>
              <w:t>HN&amp;TVVL</w:t>
            </w:r>
            <w:bookmarkEnd w:id="104"/>
            <w:bookmarkEnd w:id="105"/>
            <w:bookmarkEnd w:id="106"/>
            <w:bookmarkEnd w:id="107"/>
            <w:bookmarkEnd w:id="108"/>
          </w:p>
        </w:tc>
        <w:tc>
          <w:tcPr>
            <w:tcW w:w="5778" w:type="dxa"/>
            <w:vAlign w:val="center"/>
          </w:tcPr>
          <w:p w:rsidR="00607D2B" w:rsidRPr="004B78F4" w:rsidRDefault="00607D2B" w:rsidP="00E84DF5">
            <w:pPr>
              <w:ind w:firstLine="34"/>
              <w:jc w:val="left"/>
              <w:rPr>
                <w:lang w:eastAsia="vi-VN"/>
              </w:rPr>
            </w:pPr>
            <w:bookmarkStart w:id="109" w:name="RANGE!H12"/>
            <w:bookmarkStart w:id="110" w:name="_Toc497386052"/>
            <w:bookmarkStart w:id="111" w:name="_Toc49937174"/>
            <w:bookmarkStart w:id="112" w:name="_Toc49939522"/>
            <w:bookmarkStart w:id="113" w:name="_Toc49954559"/>
            <w:r w:rsidRPr="004B78F4">
              <w:rPr>
                <w:lang w:eastAsia="vi-VN"/>
              </w:rPr>
              <w:t>Hướng nghiệp và tư vấn việc làm</w:t>
            </w:r>
            <w:bookmarkEnd w:id="109"/>
            <w:bookmarkEnd w:id="110"/>
            <w:bookmarkEnd w:id="111"/>
            <w:bookmarkEnd w:id="112"/>
            <w:bookmarkEnd w:id="113"/>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114" w:name="_Toc481010489"/>
            <w:bookmarkStart w:id="115" w:name="_Toc486419073"/>
            <w:bookmarkStart w:id="116" w:name="_Toc486420389"/>
            <w:bookmarkStart w:id="117" w:name="_Toc493816941"/>
            <w:bookmarkStart w:id="118" w:name="_Toc493818304"/>
            <w:bookmarkStart w:id="119" w:name="RANGE!G15"/>
            <w:bookmarkStart w:id="120" w:name="_Toc497386055"/>
            <w:bookmarkStart w:id="121" w:name="_Toc49937175"/>
            <w:bookmarkStart w:id="122" w:name="_Toc49939523"/>
            <w:bookmarkStart w:id="123" w:name="_Toc49954560"/>
            <w:r w:rsidRPr="004B78F4">
              <w:rPr>
                <w:lang w:eastAsia="vi-VN"/>
              </w:rPr>
              <w:t>KHCN</w:t>
            </w:r>
            <w:bookmarkEnd w:id="114"/>
            <w:bookmarkEnd w:id="115"/>
            <w:bookmarkEnd w:id="116"/>
            <w:bookmarkEnd w:id="117"/>
            <w:bookmarkEnd w:id="118"/>
            <w:bookmarkEnd w:id="119"/>
            <w:bookmarkEnd w:id="120"/>
            <w:bookmarkEnd w:id="121"/>
            <w:bookmarkEnd w:id="122"/>
            <w:bookmarkEnd w:id="123"/>
          </w:p>
        </w:tc>
        <w:tc>
          <w:tcPr>
            <w:tcW w:w="5778" w:type="dxa"/>
            <w:vAlign w:val="center"/>
          </w:tcPr>
          <w:p w:rsidR="00607D2B" w:rsidRPr="004B78F4" w:rsidRDefault="00607D2B" w:rsidP="00E84DF5">
            <w:pPr>
              <w:ind w:firstLine="34"/>
              <w:jc w:val="left"/>
              <w:rPr>
                <w:lang w:eastAsia="vi-VN"/>
              </w:rPr>
            </w:pPr>
            <w:bookmarkStart w:id="124" w:name="_Toc481010490"/>
            <w:bookmarkStart w:id="125" w:name="_Toc486419074"/>
            <w:bookmarkStart w:id="126" w:name="_Toc486420390"/>
            <w:bookmarkStart w:id="127" w:name="_Toc493816942"/>
            <w:bookmarkStart w:id="128" w:name="_Toc493818305"/>
            <w:bookmarkStart w:id="129" w:name="RANGE!H15"/>
            <w:bookmarkStart w:id="130" w:name="_Toc497386056"/>
            <w:bookmarkStart w:id="131" w:name="_Toc49937176"/>
            <w:bookmarkStart w:id="132" w:name="_Toc49939524"/>
            <w:bookmarkStart w:id="133" w:name="_Toc49954561"/>
            <w:r w:rsidRPr="004B78F4">
              <w:rPr>
                <w:lang w:eastAsia="vi-VN"/>
              </w:rPr>
              <w:t>Khoa học công nghệ</w:t>
            </w:r>
            <w:bookmarkEnd w:id="124"/>
            <w:bookmarkEnd w:id="125"/>
            <w:bookmarkEnd w:id="126"/>
            <w:bookmarkEnd w:id="127"/>
            <w:bookmarkEnd w:id="128"/>
            <w:bookmarkEnd w:id="129"/>
            <w:bookmarkEnd w:id="130"/>
            <w:bookmarkEnd w:id="131"/>
            <w:bookmarkEnd w:id="132"/>
            <w:bookmarkEnd w:id="133"/>
          </w:p>
        </w:tc>
      </w:tr>
      <w:tr w:rsidR="00A21909" w:rsidRPr="004B78F4" w:rsidTr="00E84DF5">
        <w:tc>
          <w:tcPr>
            <w:tcW w:w="3402" w:type="dxa"/>
            <w:vAlign w:val="center"/>
          </w:tcPr>
          <w:p w:rsidR="00A21909" w:rsidRPr="004B78F4" w:rsidRDefault="00A21909" w:rsidP="00E84DF5">
            <w:pPr>
              <w:ind w:firstLine="34"/>
              <w:jc w:val="left"/>
              <w:rPr>
                <w:lang w:eastAsia="vi-VN"/>
              </w:rPr>
            </w:pPr>
            <w:r w:rsidRPr="004B78F4">
              <w:rPr>
                <w:lang w:eastAsia="vi-VN"/>
              </w:rPr>
              <w:t>KHCN&amp;HTQT</w:t>
            </w:r>
          </w:p>
        </w:tc>
        <w:tc>
          <w:tcPr>
            <w:tcW w:w="5778" w:type="dxa"/>
            <w:vAlign w:val="center"/>
          </w:tcPr>
          <w:p w:rsidR="00A21909" w:rsidRPr="004B78F4" w:rsidRDefault="00A21909" w:rsidP="00E84DF5">
            <w:pPr>
              <w:ind w:firstLine="34"/>
              <w:jc w:val="left"/>
              <w:rPr>
                <w:lang w:eastAsia="vi-VN"/>
              </w:rPr>
            </w:pPr>
            <w:r w:rsidRPr="004B78F4">
              <w:rPr>
                <w:lang w:eastAsia="vi-VN"/>
              </w:rPr>
              <w:t>Khoa học công nghệ và Hợp tác quốc tế</w:t>
            </w:r>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134" w:name="_Toc481010475"/>
            <w:bookmarkStart w:id="135" w:name="_Toc486419059"/>
            <w:bookmarkStart w:id="136" w:name="_Toc486420375"/>
            <w:bookmarkStart w:id="137" w:name="_Toc493816925"/>
            <w:bookmarkStart w:id="138" w:name="_Toc493818288"/>
            <w:bookmarkStart w:id="139" w:name="RANGE!G16"/>
            <w:bookmarkStart w:id="140" w:name="_Toc497386057"/>
            <w:bookmarkStart w:id="141" w:name="_Toc49937177"/>
            <w:bookmarkStart w:id="142" w:name="_Toc49939525"/>
            <w:bookmarkStart w:id="143" w:name="_Toc49954562"/>
            <w:r w:rsidRPr="004B78F4">
              <w:rPr>
                <w:lang w:eastAsia="vi-VN"/>
              </w:rPr>
              <w:t>KT&amp;ĐBCL</w:t>
            </w:r>
            <w:bookmarkEnd w:id="134"/>
            <w:bookmarkEnd w:id="135"/>
            <w:bookmarkEnd w:id="136"/>
            <w:bookmarkEnd w:id="137"/>
            <w:bookmarkEnd w:id="138"/>
            <w:bookmarkEnd w:id="139"/>
            <w:bookmarkEnd w:id="140"/>
            <w:bookmarkEnd w:id="141"/>
            <w:bookmarkEnd w:id="142"/>
            <w:bookmarkEnd w:id="143"/>
          </w:p>
        </w:tc>
        <w:tc>
          <w:tcPr>
            <w:tcW w:w="5778" w:type="dxa"/>
            <w:vAlign w:val="center"/>
          </w:tcPr>
          <w:p w:rsidR="00607D2B" w:rsidRPr="004B78F4" w:rsidRDefault="00607D2B" w:rsidP="00E84DF5">
            <w:pPr>
              <w:ind w:firstLine="34"/>
              <w:jc w:val="left"/>
              <w:rPr>
                <w:lang w:eastAsia="vi-VN"/>
              </w:rPr>
            </w:pPr>
            <w:bookmarkStart w:id="144" w:name="_Toc481010476"/>
            <w:bookmarkStart w:id="145" w:name="_Toc486419060"/>
            <w:bookmarkStart w:id="146" w:name="_Toc486420376"/>
            <w:bookmarkStart w:id="147" w:name="_Toc493816926"/>
            <w:bookmarkStart w:id="148" w:name="_Toc493818289"/>
            <w:bookmarkStart w:id="149" w:name="RANGE!H16"/>
            <w:bookmarkStart w:id="150" w:name="_Toc497386058"/>
            <w:bookmarkStart w:id="151" w:name="_Toc49937178"/>
            <w:bookmarkStart w:id="152" w:name="_Toc49939526"/>
            <w:bookmarkStart w:id="153" w:name="_Toc49954563"/>
            <w:r w:rsidRPr="004B78F4">
              <w:rPr>
                <w:lang w:eastAsia="vi-VN"/>
              </w:rPr>
              <w:t>Khảo thí và Đảm bảo chất lượng</w:t>
            </w:r>
            <w:bookmarkEnd w:id="144"/>
            <w:bookmarkEnd w:id="145"/>
            <w:bookmarkEnd w:id="146"/>
            <w:bookmarkEnd w:id="147"/>
            <w:bookmarkEnd w:id="148"/>
            <w:bookmarkEnd w:id="149"/>
            <w:bookmarkEnd w:id="150"/>
            <w:bookmarkEnd w:id="151"/>
            <w:bookmarkEnd w:id="152"/>
            <w:bookmarkEnd w:id="153"/>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154" w:name="_Toc486419095"/>
            <w:bookmarkStart w:id="155" w:name="_Toc486420411"/>
            <w:bookmarkStart w:id="156" w:name="_Toc493816963"/>
            <w:bookmarkStart w:id="157" w:name="_Toc493818326"/>
            <w:bookmarkStart w:id="158" w:name="RANGE!G17"/>
            <w:bookmarkStart w:id="159" w:name="_Toc497386059"/>
            <w:bookmarkStart w:id="160" w:name="_Toc49937179"/>
            <w:bookmarkStart w:id="161" w:name="_Toc49939527"/>
            <w:bookmarkStart w:id="162" w:name="_Toc49954564"/>
            <w:r w:rsidRPr="004B78F4">
              <w:rPr>
                <w:lang w:eastAsia="vi-VN"/>
              </w:rPr>
              <w:t>LĐTB&amp;XH</w:t>
            </w:r>
            <w:bookmarkEnd w:id="154"/>
            <w:bookmarkEnd w:id="155"/>
            <w:bookmarkEnd w:id="156"/>
            <w:bookmarkEnd w:id="157"/>
            <w:bookmarkEnd w:id="158"/>
            <w:bookmarkEnd w:id="159"/>
            <w:bookmarkEnd w:id="160"/>
            <w:bookmarkEnd w:id="161"/>
            <w:bookmarkEnd w:id="162"/>
          </w:p>
        </w:tc>
        <w:tc>
          <w:tcPr>
            <w:tcW w:w="5778" w:type="dxa"/>
            <w:vAlign w:val="center"/>
          </w:tcPr>
          <w:p w:rsidR="00607D2B" w:rsidRPr="004B78F4" w:rsidRDefault="00607D2B" w:rsidP="00E84DF5">
            <w:pPr>
              <w:ind w:firstLine="34"/>
              <w:jc w:val="left"/>
              <w:rPr>
                <w:lang w:eastAsia="vi-VN"/>
              </w:rPr>
            </w:pPr>
            <w:bookmarkStart w:id="163" w:name="_Toc486419096"/>
            <w:bookmarkStart w:id="164" w:name="_Toc486420412"/>
            <w:bookmarkStart w:id="165" w:name="_Toc493816964"/>
            <w:bookmarkStart w:id="166" w:name="_Toc493818327"/>
            <w:bookmarkStart w:id="167" w:name="RANGE!H17"/>
            <w:bookmarkStart w:id="168" w:name="_Toc497386060"/>
            <w:bookmarkStart w:id="169" w:name="_Toc49937180"/>
            <w:bookmarkStart w:id="170" w:name="_Toc49939528"/>
            <w:bookmarkStart w:id="171" w:name="_Toc49954565"/>
            <w:r w:rsidRPr="004B78F4">
              <w:rPr>
                <w:lang w:eastAsia="vi-VN"/>
              </w:rPr>
              <w:t>Lao động Thương binh và Xã hội</w:t>
            </w:r>
            <w:bookmarkEnd w:id="163"/>
            <w:bookmarkEnd w:id="164"/>
            <w:bookmarkEnd w:id="165"/>
            <w:bookmarkEnd w:id="166"/>
            <w:bookmarkEnd w:id="167"/>
            <w:bookmarkEnd w:id="168"/>
            <w:bookmarkEnd w:id="169"/>
            <w:bookmarkEnd w:id="170"/>
            <w:bookmarkEnd w:id="171"/>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172" w:name="_Toc481010485"/>
            <w:bookmarkStart w:id="173" w:name="_Toc486419069"/>
            <w:bookmarkStart w:id="174" w:name="_Toc486420385"/>
            <w:bookmarkStart w:id="175" w:name="_Toc493816935"/>
            <w:bookmarkStart w:id="176" w:name="_Toc493818298"/>
            <w:bookmarkStart w:id="177" w:name="RANGE!G18"/>
            <w:bookmarkStart w:id="178" w:name="_Toc497386061"/>
            <w:bookmarkStart w:id="179" w:name="_Toc49937181"/>
            <w:bookmarkStart w:id="180" w:name="_Toc49939529"/>
            <w:bookmarkStart w:id="181" w:name="_Toc49954566"/>
            <w:r w:rsidRPr="004B78F4">
              <w:rPr>
                <w:lang w:eastAsia="vi-VN"/>
              </w:rPr>
              <w:t>NCKH</w:t>
            </w:r>
            <w:bookmarkEnd w:id="172"/>
            <w:bookmarkEnd w:id="173"/>
            <w:bookmarkEnd w:id="174"/>
            <w:bookmarkEnd w:id="175"/>
            <w:bookmarkEnd w:id="176"/>
            <w:bookmarkEnd w:id="177"/>
            <w:bookmarkEnd w:id="178"/>
            <w:bookmarkEnd w:id="179"/>
            <w:bookmarkEnd w:id="180"/>
            <w:bookmarkEnd w:id="181"/>
          </w:p>
        </w:tc>
        <w:tc>
          <w:tcPr>
            <w:tcW w:w="5778" w:type="dxa"/>
            <w:vAlign w:val="center"/>
          </w:tcPr>
          <w:p w:rsidR="00607D2B" w:rsidRPr="004B78F4" w:rsidRDefault="00607D2B" w:rsidP="00E84DF5">
            <w:pPr>
              <w:ind w:firstLine="34"/>
              <w:jc w:val="left"/>
              <w:rPr>
                <w:lang w:eastAsia="vi-VN"/>
              </w:rPr>
            </w:pPr>
            <w:bookmarkStart w:id="182" w:name="_Toc481010486"/>
            <w:bookmarkStart w:id="183" w:name="_Toc486419070"/>
            <w:bookmarkStart w:id="184" w:name="_Toc486420386"/>
            <w:bookmarkStart w:id="185" w:name="_Toc493816936"/>
            <w:bookmarkStart w:id="186" w:name="_Toc493818299"/>
            <w:bookmarkStart w:id="187" w:name="RANGE!H18"/>
            <w:bookmarkStart w:id="188" w:name="_Toc497386062"/>
            <w:bookmarkStart w:id="189" w:name="_Toc49937182"/>
            <w:bookmarkStart w:id="190" w:name="_Toc49939530"/>
            <w:bookmarkStart w:id="191" w:name="_Toc49954567"/>
            <w:r w:rsidRPr="004B78F4">
              <w:rPr>
                <w:lang w:eastAsia="vi-VN"/>
              </w:rPr>
              <w:t>Nghiên cứu khoa học</w:t>
            </w:r>
            <w:bookmarkEnd w:id="182"/>
            <w:bookmarkEnd w:id="183"/>
            <w:bookmarkEnd w:id="184"/>
            <w:bookmarkEnd w:id="185"/>
            <w:bookmarkEnd w:id="186"/>
            <w:bookmarkEnd w:id="187"/>
            <w:bookmarkEnd w:id="188"/>
            <w:bookmarkEnd w:id="189"/>
            <w:bookmarkEnd w:id="190"/>
            <w:bookmarkEnd w:id="191"/>
          </w:p>
        </w:tc>
      </w:tr>
      <w:tr w:rsidR="000A79E6" w:rsidRPr="004B78F4" w:rsidTr="00E84DF5">
        <w:tc>
          <w:tcPr>
            <w:tcW w:w="3402" w:type="dxa"/>
            <w:vAlign w:val="center"/>
          </w:tcPr>
          <w:p w:rsidR="000A79E6" w:rsidRPr="004B78F4" w:rsidRDefault="000A79E6" w:rsidP="00E84DF5">
            <w:pPr>
              <w:ind w:firstLine="34"/>
              <w:jc w:val="left"/>
              <w:rPr>
                <w:lang w:eastAsia="vi-VN"/>
              </w:rPr>
            </w:pPr>
            <w:r w:rsidRPr="004B78F4">
              <w:rPr>
                <w:lang w:eastAsia="vi-VN"/>
              </w:rPr>
              <w:t>QTKD</w:t>
            </w:r>
          </w:p>
        </w:tc>
        <w:tc>
          <w:tcPr>
            <w:tcW w:w="5778" w:type="dxa"/>
            <w:vAlign w:val="center"/>
          </w:tcPr>
          <w:p w:rsidR="000A79E6" w:rsidRPr="004B78F4" w:rsidRDefault="000A79E6" w:rsidP="00E84DF5">
            <w:pPr>
              <w:ind w:firstLine="34"/>
              <w:jc w:val="left"/>
              <w:rPr>
                <w:lang w:eastAsia="vi-VN"/>
              </w:rPr>
            </w:pPr>
            <w:r w:rsidRPr="004B78F4">
              <w:rPr>
                <w:lang w:eastAsia="vi-VN"/>
              </w:rPr>
              <w:t>Quản trị kinh doanh</w:t>
            </w:r>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192" w:name="_Toc481010497"/>
            <w:bookmarkStart w:id="193" w:name="_Toc486419081"/>
            <w:bookmarkStart w:id="194" w:name="_Toc486420397"/>
            <w:bookmarkStart w:id="195" w:name="_Toc493816949"/>
            <w:bookmarkStart w:id="196" w:name="_Toc493818312"/>
            <w:bookmarkStart w:id="197" w:name="_Toc497386069"/>
            <w:bookmarkStart w:id="198" w:name="_Toc49937187"/>
            <w:bookmarkStart w:id="199" w:name="_Toc49939535"/>
            <w:bookmarkStart w:id="200" w:name="_Toc49954574"/>
            <w:r w:rsidRPr="004B78F4">
              <w:rPr>
                <w:lang w:eastAsia="vi-VN"/>
              </w:rPr>
              <w:t>TCCB&amp;QLSV</w:t>
            </w:r>
            <w:bookmarkEnd w:id="192"/>
            <w:bookmarkEnd w:id="193"/>
            <w:bookmarkEnd w:id="194"/>
            <w:bookmarkEnd w:id="195"/>
            <w:bookmarkEnd w:id="196"/>
            <w:bookmarkEnd w:id="197"/>
            <w:bookmarkEnd w:id="198"/>
            <w:bookmarkEnd w:id="199"/>
            <w:bookmarkEnd w:id="200"/>
          </w:p>
        </w:tc>
        <w:tc>
          <w:tcPr>
            <w:tcW w:w="5778" w:type="dxa"/>
            <w:vAlign w:val="center"/>
          </w:tcPr>
          <w:p w:rsidR="00607D2B" w:rsidRPr="004B78F4" w:rsidRDefault="00607D2B" w:rsidP="00E84DF5">
            <w:pPr>
              <w:ind w:firstLine="34"/>
              <w:jc w:val="left"/>
              <w:rPr>
                <w:lang w:eastAsia="vi-VN"/>
              </w:rPr>
            </w:pPr>
            <w:bookmarkStart w:id="201" w:name="_Toc481010498"/>
            <w:bookmarkStart w:id="202" w:name="_Toc486419082"/>
            <w:bookmarkStart w:id="203" w:name="_Toc486420398"/>
            <w:bookmarkStart w:id="204" w:name="_Toc493816950"/>
            <w:bookmarkStart w:id="205" w:name="_Toc493818313"/>
            <w:bookmarkStart w:id="206" w:name="_Toc497386070"/>
            <w:bookmarkStart w:id="207" w:name="_Toc49937188"/>
            <w:bookmarkStart w:id="208" w:name="_Toc49939536"/>
            <w:bookmarkStart w:id="209" w:name="_Toc49954575"/>
            <w:r w:rsidRPr="004B78F4">
              <w:rPr>
                <w:lang w:eastAsia="vi-VN"/>
              </w:rPr>
              <w:t>Tổ chức cán bộ và Quản lý sinh viên</w:t>
            </w:r>
            <w:bookmarkEnd w:id="201"/>
            <w:bookmarkEnd w:id="202"/>
            <w:bookmarkEnd w:id="203"/>
            <w:bookmarkEnd w:id="204"/>
            <w:bookmarkEnd w:id="205"/>
            <w:bookmarkEnd w:id="206"/>
            <w:bookmarkEnd w:id="207"/>
            <w:bookmarkEnd w:id="208"/>
            <w:bookmarkEnd w:id="209"/>
          </w:p>
        </w:tc>
      </w:tr>
      <w:tr w:rsidR="00607D2B" w:rsidRPr="004B78F4" w:rsidTr="00E84DF5">
        <w:tc>
          <w:tcPr>
            <w:tcW w:w="3402" w:type="dxa"/>
            <w:vAlign w:val="center"/>
          </w:tcPr>
          <w:p w:rsidR="00607D2B" w:rsidRPr="004B78F4" w:rsidRDefault="00607D2B" w:rsidP="00E84DF5">
            <w:pPr>
              <w:ind w:firstLine="34"/>
              <w:jc w:val="left"/>
              <w:rPr>
                <w:lang w:eastAsia="vi-VN"/>
              </w:rPr>
            </w:pPr>
            <w:r w:rsidRPr="004B78F4">
              <w:rPr>
                <w:lang w:eastAsia="vi-VN"/>
              </w:rPr>
              <w:t>TCHC</w:t>
            </w:r>
          </w:p>
        </w:tc>
        <w:tc>
          <w:tcPr>
            <w:tcW w:w="5778" w:type="dxa"/>
            <w:vAlign w:val="center"/>
          </w:tcPr>
          <w:p w:rsidR="00607D2B" w:rsidRPr="004B78F4" w:rsidRDefault="00607D2B" w:rsidP="00E84DF5">
            <w:pPr>
              <w:ind w:firstLine="34"/>
              <w:jc w:val="left"/>
              <w:rPr>
                <w:lang w:eastAsia="vi-VN"/>
              </w:rPr>
            </w:pPr>
            <w:r w:rsidRPr="004B78F4">
              <w:rPr>
                <w:lang w:eastAsia="vi-VN"/>
              </w:rPr>
              <w:t>Tổ chức – Hành chính</w:t>
            </w:r>
          </w:p>
        </w:tc>
      </w:tr>
      <w:tr w:rsidR="00607D2B" w:rsidRPr="004B78F4" w:rsidTr="00E84DF5">
        <w:tc>
          <w:tcPr>
            <w:tcW w:w="3402" w:type="dxa"/>
            <w:vAlign w:val="center"/>
          </w:tcPr>
          <w:p w:rsidR="00607D2B" w:rsidRPr="004B78F4" w:rsidRDefault="00607D2B" w:rsidP="00E84DF5">
            <w:pPr>
              <w:ind w:firstLine="34"/>
              <w:jc w:val="left"/>
              <w:rPr>
                <w:lang w:eastAsia="vi-VN"/>
              </w:rPr>
            </w:pPr>
            <w:bookmarkStart w:id="210" w:name="_Toc481010495"/>
            <w:bookmarkStart w:id="211" w:name="_Toc486419079"/>
            <w:bookmarkStart w:id="212" w:name="_Toc486420395"/>
            <w:bookmarkStart w:id="213" w:name="_Toc493816947"/>
            <w:bookmarkStart w:id="214" w:name="_Toc493818310"/>
            <w:bookmarkStart w:id="215" w:name="_Toc497386071"/>
            <w:bookmarkStart w:id="216" w:name="_Toc49937189"/>
            <w:bookmarkStart w:id="217" w:name="_Toc49939537"/>
            <w:bookmarkStart w:id="218" w:name="_Toc49954576"/>
            <w:r w:rsidRPr="004B78F4">
              <w:rPr>
                <w:lang w:eastAsia="vi-VN"/>
              </w:rPr>
              <w:t>VLVH</w:t>
            </w:r>
            <w:bookmarkEnd w:id="210"/>
            <w:bookmarkEnd w:id="211"/>
            <w:bookmarkEnd w:id="212"/>
            <w:bookmarkEnd w:id="213"/>
            <w:bookmarkEnd w:id="214"/>
            <w:bookmarkEnd w:id="215"/>
            <w:bookmarkEnd w:id="216"/>
            <w:bookmarkEnd w:id="217"/>
            <w:bookmarkEnd w:id="218"/>
          </w:p>
        </w:tc>
        <w:tc>
          <w:tcPr>
            <w:tcW w:w="5778" w:type="dxa"/>
            <w:vAlign w:val="center"/>
          </w:tcPr>
          <w:p w:rsidR="00607D2B" w:rsidRPr="004B78F4" w:rsidRDefault="00607D2B" w:rsidP="00E84DF5">
            <w:pPr>
              <w:ind w:firstLine="34"/>
              <w:jc w:val="left"/>
              <w:rPr>
                <w:lang w:eastAsia="vi-VN"/>
              </w:rPr>
            </w:pPr>
            <w:bookmarkStart w:id="219" w:name="_Toc481010496"/>
            <w:bookmarkStart w:id="220" w:name="_Toc486419080"/>
            <w:bookmarkStart w:id="221" w:name="_Toc486420396"/>
            <w:bookmarkStart w:id="222" w:name="_Toc493816948"/>
            <w:bookmarkStart w:id="223" w:name="_Toc493818311"/>
            <w:bookmarkStart w:id="224" w:name="_Toc497386072"/>
            <w:bookmarkStart w:id="225" w:name="_Toc49937190"/>
            <w:bookmarkStart w:id="226" w:name="_Toc49939538"/>
            <w:bookmarkStart w:id="227" w:name="_Toc49954577"/>
            <w:r w:rsidRPr="004B78F4">
              <w:rPr>
                <w:lang w:eastAsia="vi-VN"/>
              </w:rPr>
              <w:t>Vừa làm vừa học</w:t>
            </w:r>
            <w:bookmarkEnd w:id="219"/>
            <w:bookmarkEnd w:id="220"/>
            <w:bookmarkEnd w:id="221"/>
            <w:bookmarkEnd w:id="222"/>
            <w:bookmarkEnd w:id="223"/>
            <w:bookmarkEnd w:id="224"/>
            <w:bookmarkEnd w:id="225"/>
            <w:bookmarkEnd w:id="226"/>
            <w:bookmarkEnd w:id="227"/>
          </w:p>
        </w:tc>
      </w:tr>
    </w:tbl>
    <w:p w:rsidR="00607D2B" w:rsidRPr="004B78F4" w:rsidRDefault="00607D2B" w:rsidP="00607D2B">
      <w:pPr>
        <w:rPr>
          <w:noProof/>
        </w:rPr>
      </w:pPr>
    </w:p>
    <w:p w:rsidR="00607D2B" w:rsidRPr="004B78F4" w:rsidRDefault="00607D2B" w:rsidP="00607D2B">
      <w:pPr>
        <w:rPr>
          <w:noProof/>
        </w:rPr>
      </w:pPr>
    </w:p>
    <w:p w:rsidR="00607D2B" w:rsidRPr="004B78F4" w:rsidRDefault="00491712" w:rsidP="006B64CD">
      <w:pPr>
        <w:pStyle w:val="Heading1"/>
        <w:ind w:firstLine="0"/>
        <w:rPr>
          <w:noProof/>
          <w:szCs w:val="28"/>
        </w:rPr>
      </w:pPr>
      <w:bookmarkStart w:id="228" w:name="_Toc49954578"/>
      <w:r w:rsidRPr="004B78F4">
        <w:rPr>
          <w:noProof/>
          <w:szCs w:val="28"/>
        </w:rPr>
        <w:br w:type="page"/>
      </w:r>
      <w:bookmarkStart w:id="229" w:name="_Toc157601848"/>
      <w:r w:rsidR="00171B7B" w:rsidRPr="004B78F4">
        <w:rPr>
          <w:noProof/>
          <w:szCs w:val="28"/>
        </w:rPr>
        <w:lastRenderedPageBreak/>
        <w:t xml:space="preserve">PHẦN </w:t>
      </w:r>
      <w:r w:rsidR="00607D2B" w:rsidRPr="004B78F4">
        <w:rPr>
          <w:noProof/>
          <w:szCs w:val="28"/>
        </w:rPr>
        <w:t>I. KHÁI QUÁT</w:t>
      </w:r>
      <w:bookmarkEnd w:id="8"/>
      <w:bookmarkEnd w:id="228"/>
      <w:bookmarkEnd w:id="229"/>
    </w:p>
    <w:p w:rsidR="00607D2B" w:rsidRPr="004B78F4" w:rsidRDefault="00607D2B" w:rsidP="00B6547B">
      <w:pPr>
        <w:pStyle w:val="Heading2"/>
        <w:ind w:firstLine="720"/>
      </w:pPr>
      <w:bookmarkStart w:id="230" w:name="_Toc523219325"/>
      <w:bookmarkStart w:id="231" w:name="_Toc523227587"/>
      <w:bookmarkStart w:id="232" w:name="_Toc527728217"/>
      <w:bookmarkStart w:id="233" w:name="_Toc7686983"/>
      <w:bookmarkStart w:id="234" w:name="_Toc49954579"/>
      <w:bookmarkStart w:id="235" w:name="_Toc157601849"/>
      <w:r w:rsidRPr="004B78F4">
        <w:t>1.1. Đặt vấn đề</w:t>
      </w:r>
      <w:bookmarkEnd w:id="230"/>
      <w:bookmarkEnd w:id="231"/>
      <w:bookmarkEnd w:id="232"/>
      <w:bookmarkEnd w:id="233"/>
      <w:bookmarkEnd w:id="234"/>
      <w:bookmarkEnd w:id="235"/>
    </w:p>
    <w:p w:rsidR="00B6547B" w:rsidRPr="00B6547B" w:rsidRDefault="00B6547B" w:rsidP="00B6547B">
      <w:pPr>
        <w:ind w:firstLine="0"/>
        <w:rPr>
          <w:b/>
          <w:i/>
          <w:noProof/>
        </w:rPr>
      </w:pPr>
      <w:r>
        <w:rPr>
          <w:noProof/>
        </w:rPr>
        <w:tab/>
      </w:r>
      <w:bookmarkStart w:id="236" w:name="_Toc49937193"/>
      <w:bookmarkStart w:id="237" w:name="_Toc49939541"/>
      <w:r w:rsidRPr="00B6547B">
        <w:rPr>
          <w:b/>
          <w:i/>
          <w:noProof/>
        </w:rPr>
        <w:t>a. Tóm tắt báo cáo tự đánh giá CTĐT</w:t>
      </w:r>
    </w:p>
    <w:p w:rsidR="00B6547B" w:rsidRDefault="00B6547B" w:rsidP="00B6547B">
      <w:pPr>
        <w:ind w:firstLine="0"/>
        <w:rPr>
          <w:noProof/>
        </w:rPr>
      </w:pPr>
      <w:r w:rsidRPr="00B6547B">
        <w:rPr>
          <w:b/>
          <w:i/>
          <w:noProof/>
        </w:rPr>
        <w:tab/>
        <w:t>Cấu trúc báo cáo tự đánh giá:</w:t>
      </w:r>
      <w:r>
        <w:rPr>
          <w:noProof/>
        </w:rPr>
        <w:t xml:space="preserve"> gồm 04 phần như sau:</w:t>
      </w:r>
    </w:p>
    <w:p w:rsidR="00B6547B" w:rsidRDefault="00B6547B" w:rsidP="00B6547B">
      <w:pPr>
        <w:ind w:firstLine="0"/>
        <w:rPr>
          <w:noProof/>
        </w:rPr>
      </w:pPr>
      <w:r>
        <w:rPr>
          <w:noProof/>
        </w:rPr>
        <w:tab/>
        <w:t>- Phần I: Khái quát, bao gồm việc mô tả tóm tắt báo cáo tự đánh giá CTĐT theo các tiêu chuẩn, tổng quan chung về cơ sở giáo dục và đơn vị thực hiện C</w:t>
      </w:r>
      <w:r w:rsidR="000E1A14">
        <w:rPr>
          <w:noProof/>
        </w:rPr>
        <w:t>TĐT là Khoa Quản trị kinh doanh (QTKD)</w:t>
      </w:r>
      <w:r>
        <w:rPr>
          <w:noProof/>
        </w:rPr>
        <w:t>.</w:t>
      </w:r>
    </w:p>
    <w:p w:rsidR="00B6547B" w:rsidRDefault="00B6547B" w:rsidP="00B6547B">
      <w:pPr>
        <w:ind w:firstLine="0"/>
        <w:rPr>
          <w:noProof/>
        </w:rPr>
      </w:pPr>
      <w:r>
        <w:rPr>
          <w:noProof/>
        </w:rPr>
        <w:tab/>
        <w:t>- Phần II: Tự đánh giá theo các tiêu chuẩn, tiêu chí với các tiểu mục là: 1/Mô tả hiện trạng - phân tích chung về toàn bộ tiêu chuẩn và chỉ ra các minh chứng cụ thể; 2/Nêu những điểm mạnh của CTĐT; 3/Nêu những tồn tại của CTĐT; 4/Kế hoạch hành động nhằm cải tiến chất lượng và 5/Tự đánh giá – Tự đánh giá tiêu chí Đạt/Chưa đạt, kèm theo mức (từ 1 đến 7).</w:t>
      </w:r>
    </w:p>
    <w:p w:rsidR="00B6547B" w:rsidRDefault="00B6547B" w:rsidP="00B6547B">
      <w:pPr>
        <w:ind w:firstLine="0"/>
        <w:rPr>
          <w:noProof/>
        </w:rPr>
      </w:pPr>
      <w:r>
        <w:rPr>
          <w:noProof/>
        </w:rPr>
        <w:tab/>
        <w:t>- Phần III: Kết luận về những điểm mạnh, điểm cần phát huy của đơn vị thực hiện CTĐT (được tổng hợp theo từng tiêu chuẩn); tóm tắt những tồn tại, cần cải tiến chất lượng (được tổng hợp theo từng tiêu chuẩn); kế hoạch cải tiến chất lượng và bảng tổng hợp kết quả tự đánh giá CTĐT.</w:t>
      </w:r>
    </w:p>
    <w:p w:rsidR="00607D2B" w:rsidRDefault="00B6547B" w:rsidP="00B6547B">
      <w:pPr>
        <w:ind w:firstLine="0"/>
        <w:rPr>
          <w:noProof/>
        </w:rPr>
      </w:pPr>
      <w:r>
        <w:rPr>
          <w:noProof/>
        </w:rPr>
        <w:tab/>
        <w:t xml:space="preserve">- Phần IV: Phụ lục, bao gồm cơ sở dữ liệu kiểm định chất lượng CTĐT, các quyết định thành lập Hội đồng tự đánh giá, Ban thư ký và văn bản liên quan khác, danh sách </w:t>
      </w:r>
      <w:r w:rsidRPr="00B6547B">
        <w:rPr>
          <w:noProof/>
        </w:rPr>
        <w:t>các bảng biểu tổng hợp, thống kê</w:t>
      </w:r>
      <w:r>
        <w:rPr>
          <w:noProof/>
        </w:rPr>
        <w:t>…,</w:t>
      </w:r>
      <w:r w:rsidRPr="00B6547B">
        <w:rPr>
          <w:noProof/>
        </w:rPr>
        <w:t xml:space="preserve"> </w:t>
      </w:r>
      <w:r>
        <w:rPr>
          <w:noProof/>
        </w:rPr>
        <w:t>danh mục minh chứng.</w:t>
      </w:r>
    </w:p>
    <w:p w:rsidR="00B6547B" w:rsidRPr="00F72B59" w:rsidRDefault="008B18B4" w:rsidP="008B18B4">
      <w:pPr>
        <w:rPr>
          <w:rFonts w:cs="Times New Roman"/>
          <w:b/>
          <w:i/>
        </w:rPr>
      </w:pPr>
      <w:r w:rsidRPr="008B18B4">
        <w:rPr>
          <w:rFonts w:cs="Times New Roman"/>
          <w:b/>
          <w:i/>
        </w:rPr>
        <w:t xml:space="preserve">Nội </w:t>
      </w:r>
      <w:r w:rsidRPr="00F72B59">
        <w:rPr>
          <w:rFonts w:cs="Times New Roman"/>
          <w:b/>
          <w:i/>
        </w:rPr>
        <w:t>dung chính của báo cáo tự đánh giá:</w:t>
      </w:r>
    </w:p>
    <w:p w:rsidR="008B18B4" w:rsidRPr="00F72B59" w:rsidRDefault="008B18B4" w:rsidP="008B18B4">
      <w:pPr>
        <w:rPr>
          <w:rFonts w:cs="Times New Roman"/>
        </w:rPr>
      </w:pPr>
      <w:r w:rsidRPr="00F72B59">
        <w:rPr>
          <w:rFonts w:cs="Times New Roman"/>
        </w:rPr>
        <w:t xml:space="preserve">Mục tiêu của CTĐT thạc sỹ QTKD được xác định rõ ràng, gồm có 04 mục tiêu chung và 11 mục tiêu cụ thể về kiến thức, kỹ năng và năng lực tự chủ và chịu trách nhiệm, phù hợp với sứ mạng và tầm nhìn của Học viện HKVN phù hợp với mục tiêu của giáo dục đại học quy định tại Luật Giáo dục đại học. CĐR của CTĐT xác định rõ các yêu cầu về kiến thức, kỹ năng, năng lực tự chủ và trách nhiệm. Trong giai đoạn đánh giá, CĐR của CTĐT được rà soát, điều chỉnh </w:t>
      </w:r>
      <w:r w:rsidR="00741FD8" w:rsidRPr="00F72B59">
        <w:rPr>
          <w:rFonts w:cs="Times New Roman"/>
        </w:rPr>
        <w:t>0</w:t>
      </w:r>
      <w:r w:rsidRPr="00F72B59">
        <w:rPr>
          <w:rFonts w:cs="Times New Roman"/>
        </w:rPr>
        <w:t>2 lần (vào các năm 2019 và 2021) với sự tham gia đóng góp ý kiến của nhiều doanh nghiệp trong ngành hàng không, các chuyên gia, cựu sinh viên, lãnh đạo Học viện, quản lý các phòng chức năng có liên quan.</w:t>
      </w:r>
    </w:p>
    <w:p w:rsidR="00FA0B5D" w:rsidRPr="00F72B59" w:rsidRDefault="00FA0B5D" w:rsidP="008B18B4">
      <w:pPr>
        <w:rPr>
          <w:rFonts w:cs="Times New Roman"/>
        </w:rPr>
      </w:pPr>
      <w:r w:rsidRPr="00F72B59">
        <w:rPr>
          <w:rFonts w:cs="Times New Roman"/>
        </w:rPr>
        <w:lastRenderedPageBreak/>
        <w:t xml:space="preserve">Bản mô tả CTĐT thạc sỹ QTKD  gồm đầy đủ thông tin và được cập nhật theo quy định của Bộ GD&amp;ĐT về ngành đào tạo, thời gian đào tạo, mục tiêu đào tạo, CĐR, điều kiện tốt nghiệp, học phần, số tín chỉ…. giúp cho sinh viên có hiểu biết tổng thể cũng như chủ động tham gia khoá học. </w:t>
      </w:r>
      <w:r w:rsidR="00741FD8" w:rsidRPr="00F72B59">
        <w:rPr>
          <w:rFonts w:cs="Times New Roman"/>
        </w:rPr>
        <w:t>26/26</w:t>
      </w:r>
      <w:r w:rsidRPr="00F72B59">
        <w:rPr>
          <w:rFonts w:cs="Times New Roman"/>
        </w:rPr>
        <w:t xml:space="preserve"> đề cương học phần có đầy đủ các thông tin về đơn vị đào tạo, tên giảng viên; số tín chỉ; CĐR; cấu trúc học phần; phương pháp dạy và học; phương pháp kiểm tra, đánh giá…. Các cơ quan quản lý, giảng viên, sinh viên, cựu sinh viên, nhà sử dụng lao động… dễ dàng tiếp cận với bản mô tả CTĐT và đề cương các học phần CTĐT thạc sỹ QTKD bằng nhiều hình thức khác nhau như tại buổi gặp mặt đầu khóa học, trang thông tin sinh viên, hệ thống LMS, sổ tay sinh viên…</w:t>
      </w:r>
    </w:p>
    <w:p w:rsidR="008B18B4" w:rsidRPr="00F72B59" w:rsidRDefault="00741FD8" w:rsidP="008B18B4">
      <w:pPr>
        <w:rPr>
          <w:rFonts w:cs="Times New Roman"/>
        </w:rPr>
      </w:pPr>
      <w:r w:rsidRPr="00F72B59">
        <w:rPr>
          <w:rFonts w:cs="Times New Roman"/>
        </w:rPr>
        <w:t>CTDH được thiết kế phù hợp yêu cầu của CĐR và được rà soát, điều chỉnh 02 lần (năm 2019 và 2021). Các học phần xác định các phương pháp dạy và học, phương pháp kiểm tra/đánh giá phù hợp và hỗ trợ nhau tốt nhất để đảm bảo việc đạt được CĐR. Nội dung chi tiết từng học phần thể hiện rõ mục tiêu, có cấu trúc hợp lý, trình tự logic; nội dung cập nhật và có tính tích hợp cao giữa các khối kiến thức.</w:t>
      </w:r>
    </w:p>
    <w:p w:rsidR="00741FD8" w:rsidRPr="00F72B59" w:rsidRDefault="00741FD8" w:rsidP="008B18B4">
      <w:pPr>
        <w:rPr>
          <w:rFonts w:cs="Times New Roman"/>
        </w:rPr>
      </w:pPr>
      <w:r w:rsidRPr="00F72B59">
        <w:rPr>
          <w:rFonts w:cs="Times New Roman"/>
        </w:rPr>
        <w:t xml:space="preserve">Cán bộ, giảng viên, chuyên viên, nhân viên và sinh viên </w:t>
      </w:r>
      <w:r w:rsidR="00B36BD6" w:rsidRPr="00F72B59">
        <w:rPr>
          <w:rFonts w:cs="Times New Roman"/>
        </w:rPr>
        <w:t xml:space="preserve">thạc sỹ QTKD </w:t>
      </w:r>
      <w:r w:rsidRPr="00F72B59">
        <w:rPr>
          <w:rFonts w:cs="Times New Roman"/>
        </w:rPr>
        <w:t xml:space="preserve">hiểu rõ và vận dụng mục tiêu/triết lý giáo dục trong các hoạt động giảng dạy, học tập, nghiên cứu khoa học và phục vụ cộng đồng. Các phương pháp/hoạt động giảng dạy và học tập đa dạng, được thể hiện rõ trong </w:t>
      </w:r>
      <w:r w:rsidR="00B36BD6" w:rsidRPr="00F72B59">
        <w:rPr>
          <w:rFonts w:cs="Times New Roman"/>
        </w:rPr>
        <w:t>các</w:t>
      </w:r>
      <w:r w:rsidRPr="00F72B59">
        <w:rPr>
          <w:rFonts w:cs="Times New Roman"/>
        </w:rPr>
        <w:t xml:space="preserve"> đề cương học phần và được giảng viên sử dụng giúp sinh viên chủ động đạt được CĐR, rèn luyện các kỹ năng mềm, thiết yếu và nâng cao khả năng tự học, tự nghiên cứu. Các kết quả khảo sát cho thấy đa số giảng viên và sinh viên </w:t>
      </w:r>
      <w:r w:rsidR="00B36BD6" w:rsidRPr="00F72B59">
        <w:rPr>
          <w:rFonts w:cs="Times New Roman"/>
        </w:rPr>
        <w:t xml:space="preserve">thạc sỹ QTKD </w:t>
      </w:r>
      <w:r w:rsidRPr="00F72B59">
        <w:rPr>
          <w:rFonts w:cs="Times New Roman"/>
        </w:rPr>
        <w:t>hài lòng với các phương pháp/hoạt động giảng dạy và học tập.</w:t>
      </w:r>
    </w:p>
    <w:p w:rsidR="00B36BD6" w:rsidRPr="00F72B59" w:rsidRDefault="00D355FA" w:rsidP="008B18B4">
      <w:pPr>
        <w:rPr>
          <w:rFonts w:cs="Times New Roman"/>
        </w:rPr>
      </w:pPr>
      <w:r w:rsidRPr="00F72B59">
        <w:rPr>
          <w:rFonts w:cs="Times New Roman"/>
        </w:rPr>
        <w:t xml:space="preserve">Học viện HKVN đã xây dựng một hệ thống các quy định, quy trình về đánh giá kết quả sinh viên, bao gồm: các phương pháp, công cụ đánh giá; cơ chế phản hồi, khiếu nại kết quả đánh giá. Các văn bản này được phổ biến đến sinh viên bằng nhiều hình thức khác nhau: sổ tay sinh viên, thông qua CVHT, giảng viên giảng dạy học phần…. Các tiêu chí đánh giá kết quả học tập của sinh viên </w:t>
      </w:r>
      <w:r w:rsidRPr="00F72B59">
        <w:rPr>
          <w:rFonts w:cs="Times New Roman"/>
        </w:rPr>
        <w:lastRenderedPageBreak/>
        <w:t>phân định rõ ràng mức độ đạt/không đạt nhằm đảm bảo độ giá trị, độ tin cậy và công bằng.</w:t>
      </w:r>
    </w:p>
    <w:p w:rsidR="008B2BBC" w:rsidRPr="00F72B59" w:rsidRDefault="00D355FA" w:rsidP="008B18B4">
      <w:pPr>
        <w:rPr>
          <w:rFonts w:cs="Times New Roman"/>
        </w:rPr>
      </w:pPr>
      <w:r w:rsidRPr="00F72B59">
        <w:rPr>
          <w:rFonts w:cs="Times New Roman"/>
        </w:rPr>
        <w:t>Chiến lược phát triển Học viện quy hoạch phát triển đội ngũ giảng viên, chuyên viên, nhân viên theo từng giai đoạn. Nhiều chính sách như “Kinh phí thu hút một lần”, “trợ cấp hàng tháng” được sử dụng để thu hút giảng viên là giáo sư, phó giáo sư, tiến sĩ; chính sách hỗ trợ kinh phí học tập, tạo điều kiện về thời gian để học tập nâng cao trình độ, chuẩn hóa chức danh được thực hiện để nâng cao trình độ đội ngũ giảng viên, chuyên viên và nhân viên. Lực lượng giảng viên CTĐT thạc sỹ QTKD chuyên viên, nhân viên của Học viện đủ về số lượng và chất lượng đáp ứng các hoạt động đào tạo, NCKH và phục vụ cộng đồng. Khối lượng giờ giảng, giờ NCKH của giảng viên, khối lượng công việc chuyên viên, nhân viên được quy định rõ ràng, có kế hoạch thực hiện và đánh giá kết quả. Năm 2020, Học viện HKVN đã ban hành Quy chế đánh giá năng lực thực hiện để áp dụng KPIs trong việc đánh giá năng lực thực hiện của từng đơn vị, giảng viên, chuyên viên và nhân viên.</w:t>
      </w:r>
    </w:p>
    <w:p w:rsidR="008B2BBC" w:rsidRPr="00F72B59" w:rsidRDefault="008B2BBC" w:rsidP="008B18B4">
      <w:pPr>
        <w:rPr>
          <w:rFonts w:cs="Times New Roman"/>
        </w:rPr>
      </w:pPr>
      <w:r w:rsidRPr="00F72B59">
        <w:rPr>
          <w:lang w:val="vi-VN"/>
        </w:rPr>
        <w:t xml:space="preserve">Từ năm 2019 đến nay, </w:t>
      </w:r>
      <w:r w:rsidR="002D66FB" w:rsidRPr="00F72B59">
        <w:t>hằng năm, Học</w:t>
      </w:r>
      <w:r w:rsidRPr="00F72B59">
        <w:rPr>
          <w:lang w:val="vi-VN"/>
        </w:rPr>
        <w:t xml:space="preserve"> viện tự xác định chỉ tiêu tuyển sinh </w:t>
      </w:r>
      <w:r w:rsidR="002D66FB" w:rsidRPr="00F72B59">
        <w:t xml:space="preserve">thạc sỹ QTKD </w:t>
      </w:r>
      <w:r w:rsidRPr="00F72B59">
        <w:rPr>
          <w:lang w:val="vi-VN"/>
        </w:rPr>
        <w:t>thông qua việc khai báo các điều kiện đảm bảo và đăng ký chỉ tiêu tuyển sinh với Bộ GD</w:t>
      </w:r>
      <w:r w:rsidRPr="00F72B59">
        <w:t>&amp;</w:t>
      </w:r>
      <w:r w:rsidRPr="00F72B59">
        <w:rPr>
          <w:lang w:val="vi-VN"/>
        </w:rPr>
        <w:t>ĐT theo quy định về tuyển sinh</w:t>
      </w:r>
      <w:r w:rsidRPr="00F72B59">
        <w:t xml:space="preserve"> </w:t>
      </w:r>
      <w:r w:rsidRPr="00F72B59">
        <w:rPr>
          <w:rFonts w:cs="Times New Roman"/>
        </w:rPr>
        <w:t xml:space="preserve">với các tiêu chí và phương pháp tuyển chọn rõ ràng, hợp lý và được cập nhật. Trong thời gian tại Học viện HKVN, quá trình học tập, rèn luyện và các hoạt động của sinh viên được giám sát và hỗ trợ bởi hệ thống CVHT, cán bộ các đơn vị chức năng về quản lý đào tạo, công tác </w:t>
      </w:r>
      <w:r w:rsidR="00215E35" w:rsidRPr="00F72B59">
        <w:rPr>
          <w:rFonts w:cs="Times New Roman"/>
        </w:rPr>
        <w:t xml:space="preserve">quản lý </w:t>
      </w:r>
      <w:r w:rsidRPr="00F72B59">
        <w:rPr>
          <w:rFonts w:cs="Times New Roman"/>
        </w:rPr>
        <w:t xml:space="preserve">sinh </w:t>
      </w:r>
      <w:r w:rsidR="00215E35" w:rsidRPr="00F72B59">
        <w:rPr>
          <w:rFonts w:cs="Times New Roman"/>
        </w:rPr>
        <w:t>viên…;</w:t>
      </w:r>
      <w:r w:rsidRPr="00F72B59">
        <w:rPr>
          <w:rFonts w:cs="Times New Roman"/>
        </w:rPr>
        <w:t xml:space="preserve">Các kết quả khảo sát cho thấy </w:t>
      </w:r>
      <w:r w:rsidR="00215E35" w:rsidRPr="00F72B59">
        <w:rPr>
          <w:rFonts w:cs="Times New Roman"/>
        </w:rPr>
        <w:t xml:space="preserve">hơn 80% </w:t>
      </w:r>
      <w:r w:rsidRPr="00F72B59">
        <w:rPr>
          <w:rFonts w:cs="Times New Roman"/>
        </w:rPr>
        <w:t xml:space="preserve">sinh viên </w:t>
      </w:r>
      <w:r w:rsidR="00215E35" w:rsidRPr="00F72B59">
        <w:rPr>
          <w:rFonts w:cs="Times New Roman"/>
        </w:rPr>
        <w:t xml:space="preserve">thạc sỹ QTKD </w:t>
      </w:r>
      <w:r w:rsidRPr="00F72B59">
        <w:rPr>
          <w:rFonts w:cs="Times New Roman"/>
        </w:rPr>
        <w:t>hài lòng với các hoạt động tư vấn hỗ trợ tại Học viện HKVN.</w:t>
      </w:r>
    </w:p>
    <w:p w:rsidR="00215E35" w:rsidRDefault="008C48D1" w:rsidP="008B18B4">
      <w:pPr>
        <w:rPr>
          <w:rFonts w:cs="Times New Roman"/>
        </w:rPr>
      </w:pPr>
      <w:r w:rsidRPr="00F72B59">
        <w:rPr>
          <w:rFonts w:cs="Times New Roman"/>
        </w:rPr>
        <w:t xml:space="preserve">CTĐT thạc sỹ QTKD được sử dụng 01 </w:t>
      </w:r>
      <w:r w:rsidR="00F648EF" w:rsidRPr="00F72B59">
        <w:rPr>
          <w:rFonts w:cs="Times New Roman"/>
        </w:rPr>
        <w:t>phòng làm việc cho giảng viên, 6</w:t>
      </w:r>
      <w:r w:rsidRPr="00F72B59">
        <w:rPr>
          <w:rFonts w:cs="Times New Roman"/>
        </w:rPr>
        <w:t>8 phòng học lý thuyết</w:t>
      </w:r>
      <w:r w:rsidR="00F648EF" w:rsidRPr="00F72B59">
        <w:rPr>
          <w:rFonts w:cs="Times New Roman"/>
        </w:rPr>
        <w:t xml:space="preserve"> chung, </w:t>
      </w:r>
      <w:r w:rsidRPr="00F72B59">
        <w:rPr>
          <w:rFonts w:cs="Times New Roman"/>
        </w:rPr>
        <w:t>01 thư viện với đầy đủ trang thiết bị đáp ứng yêu cầu các hoạt động đào tạo và nghiên cứu của giảng viên và sinh viên. Tỷ lệ phòng</w:t>
      </w:r>
      <w:r w:rsidRPr="008C48D1">
        <w:rPr>
          <w:rFonts w:cs="Times New Roman"/>
        </w:rPr>
        <w:t xml:space="preserve"> học/sinh viên ngành </w:t>
      </w:r>
      <w:r w:rsidR="0077276E">
        <w:rPr>
          <w:rFonts w:cs="Times New Roman"/>
        </w:rPr>
        <w:t>QTKD đạt mức 3,3</w:t>
      </w:r>
      <w:r w:rsidRPr="008C48D1">
        <w:rPr>
          <w:rFonts w:cs="Times New Roman"/>
        </w:rPr>
        <w:t xml:space="preserve"> m2/người. Hệ thống công nghệ thông tin ổn định, wifi phủ sóng tại giảng đường, thư viện, văn phòng làm việc; các phần mềm quản lý hành chính, quản lý đào tạo đầy đủ tính năng, giúp cán bộ, </w:t>
      </w:r>
      <w:r w:rsidRPr="008C48D1">
        <w:rPr>
          <w:rFonts w:cs="Times New Roman"/>
        </w:rPr>
        <w:lastRenderedPageBreak/>
        <w:t xml:space="preserve">giảng viên và sinh viên dễ dàng truy cập tìm kiếm, trao đổi thông tin bằng cách sử dụng tài khoản được cung cấp miễn phí. Thư viện có đầy đủ giáo trình và tài liệu tham khảo cho CTĐT </w:t>
      </w:r>
      <w:r w:rsidR="00F648EF">
        <w:rPr>
          <w:rFonts w:cs="Times New Roman"/>
        </w:rPr>
        <w:t xml:space="preserve">thạc sỹ QTKD với </w:t>
      </w:r>
      <w:r w:rsidR="00F648EF" w:rsidRPr="0019364D">
        <w:rPr>
          <w:lang w:val="da-DK"/>
        </w:rPr>
        <w:t>346 nhan đề</w:t>
      </w:r>
      <w:r w:rsidRPr="008C48D1">
        <w:rPr>
          <w:rFonts w:cs="Times New Roman"/>
        </w:rPr>
        <w:t>. Bên cạnh tài liệu giấy, giảng viên, sinh viên có thể tra cứu online, đọc tài liệu điện tử trực tiếp tại địa chỉ http://opac.vaa.edu.vn, http://tailieuso.vaa.edu.vn; thư viện cũng mua bản quyền cơ sở dữ liệu điện tử: tailieu.vn từ năm 2018 đến nay. Kết quả khảo sát cho thấy đa số giảng viên, sinh viên hài lòng về về cơ sở vật chất, trang thiết bị và các tiêu chuẩn về môi trường, sức khỏe, an toàn tại Học viện.</w:t>
      </w:r>
    </w:p>
    <w:p w:rsidR="00F648EF" w:rsidRPr="004D469D" w:rsidRDefault="00F648EF" w:rsidP="00F648EF">
      <w:r w:rsidRPr="004D469D">
        <w:t>Định kỳ, Học viện HKVN thực hiện thu thập ý kiến phản hồi của các bên liên quan bằng hệ thống các công cụ, phương pháp, để cung cấp thông tin cho hoạt động thiết kế và phát triển CTDH. Các hoạt động dạy, học, đánh giá kết quả học tập, các dịch vụ hỗ trợ và tiện ích được rà soát và đánh giá bằng nhiều hình thức khác nhau như khảo sát giảng giảng viên, sinh viên, họp sơ  kết, tổng  kết khoa, trường… để đưa ra các biện pháp cải tiến, nâng cao chất lượng.</w:t>
      </w:r>
    </w:p>
    <w:p w:rsidR="005A4E2F" w:rsidRDefault="005A4E2F" w:rsidP="005A4E2F">
      <w:r w:rsidRPr="004D469D">
        <w:t xml:space="preserve">Phòng Đào tạo là đơn vị được giao nhiệm vụ xây dựng cơ sở dữ liệu theo dõi số lượng và tỷ lệ sinh viên tốt nghiệp đúng thời hạn, thôi học, để phân tích, đánh giá và tìm những giải pháp hỗ trợ </w:t>
      </w:r>
      <w:r w:rsidR="00CC63E9">
        <w:t>sinh viên tiếp tục việc học tập.</w:t>
      </w:r>
      <w:r w:rsidRPr="004D469D">
        <w:t xml:space="preserve"> CVHT tư vấn sinh viên chọn thời điểm phù hợp để trả nợ học phần. Định kỳ, Học viện khảo sát giảng viên, chuyên viên, nhân viên và sinh viên đang học về các hoạt động/phương pháp giảng dạy, học tập, đánh giá kết quả học tập, môi trường làm việc, học tập và CTĐT; khảo sát sinh viên sắp tốt nghiệp về khóa học; khảo sát sinh viên tốt nghiệp sau một năm về khả năng đáp ứng của CTĐT và tình hình việc làm; khảo sát nhà sử dụng lao động về khả năng đáp ứng của CTĐT và chất lượng sinh viên tốt nghiệp. Các dữ liệu khảo sát được so sánh, phân tích, đánh giá để làm căn cứ đưa ra những giải pháp nâng cao chất lượng mọi hoạt động.</w:t>
      </w:r>
    </w:p>
    <w:p w:rsidR="00CC63E9" w:rsidRPr="00CC63E9" w:rsidRDefault="00CC63E9" w:rsidP="00CC63E9">
      <w:pPr>
        <w:rPr>
          <w:b/>
          <w:i/>
        </w:rPr>
      </w:pPr>
      <w:r w:rsidRPr="00CC63E9">
        <w:rPr>
          <w:b/>
          <w:i/>
        </w:rPr>
        <w:t>Phương pháp mã hóa minh chứng:</w:t>
      </w:r>
    </w:p>
    <w:p w:rsidR="00CC63E9" w:rsidRDefault="00CC63E9" w:rsidP="00CC63E9">
      <w:r>
        <w:t>Các minh chứng trong Báo cáo tự đánh giá được mã hóa theo nguyên tắc:</w:t>
      </w:r>
    </w:p>
    <w:p w:rsidR="00CC63E9" w:rsidRDefault="00CC63E9" w:rsidP="00CC63E9">
      <w:r>
        <w:tab/>
        <w:t>Hab.cd.eg</w:t>
      </w:r>
    </w:p>
    <w:p w:rsidR="00CC63E9" w:rsidRDefault="00CC63E9" w:rsidP="00CC63E9">
      <w:r>
        <w:tab/>
        <w:t>Trong đó:</w:t>
      </w:r>
    </w:p>
    <w:p w:rsidR="00CC63E9" w:rsidRDefault="00CC63E9" w:rsidP="00CC63E9">
      <w:r>
        <w:lastRenderedPageBreak/>
        <w:t>- H: viết tắt “Hộp minh chứng” (Minh chứng của mỗi tiêu chuẩn/tiêu chí được tập hợp trong 1 hộp hoặc một số hộp)</w:t>
      </w:r>
    </w:p>
    <w:p w:rsidR="00CC63E9" w:rsidRDefault="00CC63E9" w:rsidP="00CC63E9">
      <w:r>
        <w:t xml:space="preserve">- ab: số thứ tự của tiêu chuẩn (tiêu chuẩn 1 viết 01, tiêu chuẩn 10 viết 10, tiêu chuẩn 11 viết 11) </w:t>
      </w:r>
    </w:p>
    <w:p w:rsidR="00CC63E9" w:rsidRDefault="00CC63E9" w:rsidP="00CC63E9">
      <w:r>
        <w:t xml:space="preserve">- cd: số thứ tự của tiêu chí (tiêu chí 1 viết 01, tiêu chí 7 viết 07) </w:t>
      </w:r>
    </w:p>
    <w:p w:rsidR="00CC63E9" w:rsidRDefault="00CC63E9" w:rsidP="00CC63E9">
      <w:r>
        <w:t>- eg: số thứ tự của minh chứng theo từng tiêu chí (thông tin và minh chứng thứ nhất viết 01, thứ 15 viết 15, ...)</w:t>
      </w:r>
    </w:p>
    <w:p w:rsidR="00CC63E9" w:rsidRDefault="00CC63E9" w:rsidP="00CC63E9">
      <w:r>
        <w:t>Ví dụ minh họa: H01.06.12. Trong đó:</w:t>
      </w:r>
    </w:p>
    <w:p w:rsidR="00CC63E9" w:rsidRDefault="00CC63E9" w:rsidP="00CC63E9">
      <w:r>
        <w:t>H01: Hộp minh chứng của tiêu chuẩn 1</w:t>
      </w:r>
    </w:p>
    <w:p w:rsidR="00CC63E9" w:rsidRDefault="00CC63E9" w:rsidP="00CC63E9">
      <w:r>
        <w:t>06: Tiêu chí thứ 6 của tiêu chuẩn 1</w:t>
      </w:r>
    </w:p>
    <w:p w:rsidR="00CC63E9" w:rsidRDefault="00CC63E9" w:rsidP="00CC63E9">
      <w:r>
        <w:t>12: Minh chứng thứ 12 của tiêu chí 6 của tiêu chuẩn 1</w:t>
      </w:r>
    </w:p>
    <w:p w:rsidR="00CC63E9" w:rsidRPr="00CC63E9" w:rsidRDefault="00CC63E9" w:rsidP="00CC63E9">
      <w:pPr>
        <w:rPr>
          <w:b/>
        </w:rPr>
      </w:pPr>
      <w:r w:rsidRPr="00CC63E9">
        <w:rPr>
          <w:b/>
        </w:rPr>
        <w:t>b. Mục đích, quy trình tự đánh giá CTĐT, phương pháp và công cụ đánh giá; sự tham gia của các bên liên quan, cách thức tổ chức các thành phần này tham gia hoạt động tự đánh giá CTĐT</w:t>
      </w:r>
    </w:p>
    <w:p w:rsidR="00CC63E9" w:rsidRPr="00CC63E9" w:rsidRDefault="00CC63E9" w:rsidP="00CC63E9">
      <w:pPr>
        <w:rPr>
          <w:b/>
          <w:i/>
        </w:rPr>
      </w:pPr>
      <w:r w:rsidRPr="00CC63E9">
        <w:rPr>
          <w:b/>
          <w:i/>
        </w:rPr>
        <w:t>Mục đích tự đánh giá:</w:t>
      </w:r>
    </w:p>
    <w:p w:rsidR="00CC63E9" w:rsidRDefault="00CC63E9" w:rsidP="00CC63E9">
      <w:r>
        <w:t>Học viện HKVN và Khoa QTKD tiến hành tự đánh giá nhằm mục đích tự rà soát, xem xét, đánh giá thực trạng của CTĐT thạc sỹ QTKD; xây dựng và triển khai các kế hoạch hành động nhằm cải tiến và nâng cao chất lượng CTĐT từ đó điều chỉnh mục tiêu cho giai đoạn tiếp theo hiệu quả hơn; thể hiện tính tự chủ, tự chịu trách nhiệm của Học viện HKVN và Khoa trong toàn bộ hoạt động đào tạo, NCKH và phục vụ cộng đồng theo chức năng, nhiệm vụ được giao, phù hợp với sứ mạng và mục tiêu đã xác định; tạo điều kiện cần thiết để đăng ký đánh giá ngoài, kiểm định chất lượng CTĐT.</w:t>
      </w:r>
    </w:p>
    <w:p w:rsidR="00CC63E9" w:rsidRPr="00CC63E9" w:rsidRDefault="00CC63E9" w:rsidP="00CC63E9">
      <w:pPr>
        <w:rPr>
          <w:b/>
          <w:i/>
        </w:rPr>
      </w:pPr>
      <w:r w:rsidRPr="00CC63E9">
        <w:rPr>
          <w:b/>
          <w:i/>
        </w:rPr>
        <w:t>Quy trình tự đánh giá:</w:t>
      </w:r>
    </w:p>
    <w:p w:rsidR="00CC63E9" w:rsidRDefault="00CC63E9" w:rsidP="00CC63E9">
      <w:r>
        <w:t>Để hoàn thành tự đánh giá, Học viện HKVN đã thực hiện các công việc chính sau:</w:t>
      </w:r>
    </w:p>
    <w:p w:rsidR="00CC63E9" w:rsidRDefault="00CC63E9" w:rsidP="00CC63E9">
      <w:r>
        <w:tab/>
        <w:t>1. Thành lập Hội đồng tự đánh giá CTĐT thạc sỹ QTKD bao gồm đại diện Hội  đồng Học viện, Ban giám đốc Học viện, trưởng đơn vị thực hiện CTĐT, trưởng đơn vị đảm bảo chất lượng, quản lý bộ môn, đại diện giảng viên, sinh viên, tổ chức đảng, công đoàn, đoàn thanh niên.</w:t>
      </w:r>
    </w:p>
    <w:p w:rsidR="00CC63E9" w:rsidRDefault="00CC63E9" w:rsidP="00CC63E9">
      <w:r>
        <w:lastRenderedPageBreak/>
        <w:tab/>
        <w:t>2. Thành lập Ban thư ký giúp viện Hội đồng và 04 nhóm chuyên trách. Các nhóm chuyên trách thực hiện các nhiệm vụ thu thập, xử lý thông tin minh chứng, viết báo cáo tiêu chí, tiêu chuẩn; viết các nội dung cơ sở dữ liệu kiểm định chất lượng giáo dục theo nhiệm vụ được phân công.</w:t>
      </w:r>
    </w:p>
    <w:p w:rsidR="00CC63E9" w:rsidRDefault="00CC63E9" w:rsidP="00CC63E9">
      <w:r>
        <w:tab/>
        <w:t>3. Lập kế hoạch tự đánh giá và phổ biến đến toàn thể cán bộ quản lý, giảng viên và nhân viên.</w:t>
      </w:r>
    </w:p>
    <w:p w:rsidR="00CC63E9" w:rsidRPr="0077276E" w:rsidRDefault="00CC63E9" w:rsidP="00CC63E9">
      <w:r>
        <w:tab/>
        <w:t xml:space="preserve">4. Thu thập, xử lý </w:t>
      </w:r>
      <w:r w:rsidRPr="0077276E">
        <w:t>thông tin, minh chứng; viết báo cáo tiêu chí theo 11 tiêu chuẩn tự đánh giá CTĐT.</w:t>
      </w:r>
    </w:p>
    <w:p w:rsidR="00CC63E9" w:rsidRPr="0077276E" w:rsidRDefault="00CC63E9" w:rsidP="00CC63E9">
      <w:r w:rsidRPr="0077276E">
        <w:tab/>
        <w:t>5. Ban thư ký, chuyên gia tư vấn làm việc với từng nhóm chuyên trách để rà soát, chỉnh sửa các tiêu chí, tiêu chuẩn, danh mục minh chứng; Ban thư ký tổng hợp Dự thảo báo cáo tự đánh giá (3 lần dự thảo).</w:t>
      </w:r>
    </w:p>
    <w:p w:rsidR="00CC63E9" w:rsidRDefault="00CC63E9" w:rsidP="00CC63E9">
      <w:r w:rsidRPr="0077276E">
        <w:tab/>
        <w:t>6. Họp hội đồng để góp ý Dự thảo và gửi lấy ý kiến của cán bộ chủ chốt và toàn thể cán bộ quản lý, giảng viên và nhân viên, sinh viên</w:t>
      </w:r>
      <w:r>
        <w:t>.</w:t>
      </w:r>
    </w:p>
    <w:p w:rsidR="00CC63E9" w:rsidRDefault="00CC63E9" w:rsidP="00CC63E9">
      <w:r>
        <w:tab/>
        <w:t>7. Họp Hội đồng tự đánh giá để thông qua báo cáo tự đánh giá chính thức.</w:t>
      </w:r>
    </w:p>
    <w:p w:rsidR="00CC63E9" w:rsidRDefault="00CC63E9" w:rsidP="00CC63E9">
      <w:r>
        <w:tab/>
        <w:t>8. Công bố báo cáo tự đánh giá CTĐT trong toàn Học viện.</w:t>
      </w:r>
    </w:p>
    <w:p w:rsidR="00CC63E9" w:rsidRPr="00CC63E9" w:rsidRDefault="00CC63E9" w:rsidP="00CC63E9">
      <w:pPr>
        <w:rPr>
          <w:b/>
          <w:i/>
        </w:rPr>
      </w:pPr>
      <w:r w:rsidRPr="00CC63E9">
        <w:rPr>
          <w:b/>
          <w:i/>
        </w:rPr>
        <w:t>Phương pháp và công cụ tự đánh giá:</w:t>
      </w:r>
    </w:p>
    <w:p w:rsidR="00CC63E9" w:rsidRDefault="00CC63E9" w:rsidP="00CC63E9">
      <w:r>
        <w:t xml:space="preserve">Học viện HKVN tự xem xét, phân tích, báo cáo thực trạng và kết quả triển khai các hoạt động của CTĐT </w:t>
      </w:r>
      <w:r w:rsidR="00B625FA">
        <w:t>thạc sỹ QTKD</w:t>
      </w:r>
      <w:r>
        <w:t xml:space="preserve"> căn cứ vào Tiêu chuẩn đánh giá chất lượng CTĐT các trình độ của giáo dục đại học của Bộ GD&amp;ĐT, ban hành theo Thông tư số 04/2016/TT-BGDÐT, ngày 14 tháng 3 năm 2016 của Bộ trưởng Bộ GD&amp;ĐT; Văn bản số 1074/KTKĐCLGD-KĐĐH, ngày 28 tháng 6 năm 2016, hướng dẫn chung về sử dụng tiêu chuẩn đánh giá chất lượng CTĐT  các trình độ của Giáo dục Đại học của Cục trưởng Cục Cục Khảo thí và Kiểm định chất lượng giáo dục;</w:t>
      </w:r>
      <w:r w:rsidR="00B625FA">
        <w:t xml:space="preserve"> </w:t>
      </w:r>
      <w:r>
        <w:t>Văn bản số 2085/QLCL-KĐCLGD, ngày 31 tháng 12 năm 2020, về hướng dẫn từ đánh giá và đánh giá ngoài CTĐT của Cục trưởng Cục Quản lý chất lượng;</w:t>
      </w:r>
      <w:r w:rsidR="00B625FA">
        <w:t xml:space="preserve"> </w:t>
      </w:r>
      <w:r w:rsidR="00B625FA" w:rsidRPr="00B625FA">
        <w:t xml:space="preserve">Công văn </w:t>
      </w:r>
      <w:r w:rsidR="00B625FA">
        <w:t xml:space="preserve">số </w:t>
      </w:r>
      <w:r w:rsidR="00B625FA" w:rsidRPr="00B625FA">
        <w:t>744/QLCL-KĐCLGD của Cục Quản lý chất lượng ban hành ngày 10/6/2021 về việc điều chỉnh một số phụ lục của CV2085/QLCL-KĐCLGD</w:t>
      </w:r>
      <w:r w:rsidR="00B625FA">
        <w:t xml:space="preserve">; </w:t>
      </w:r>
      <w:r>
        <w:t xml:space="preserve">Tài liệu hướng dẫn đánh giá chất lượng CTĐT các trình độ của giáo dục đại học theo Thông tư số 04/2016/TT-BGDĐT ngày </w:t>
      </w:r>
      <w:r>
        <w:lastRenderedPageBreak/>
        <w:t>14/3/2016 của Bộ trưởng Bộ GD&amp;ĐT ban hành Quy định về tiêu chuẩn đánh giá chất lượng CTĐT các trình độ của giáo dục đại học (kèm theo Công văn số 1669/QLCL-KĐCLGD ngày 31/12/2019 của Cục Quản lý chất lượng, thay thế Tài liệu hướng dẫn đánh giá chất lượng CTĐT các trình độ của Giáo dục Đại học ban hành kèm theo Công văn số 769/QLCL-KĐCLGD ngày 20/4/2018 của Cục Quản lý chất lượng).</w:t>
      </w:r>
    </w:p>
    <w:p w:rsidR="00CC63E9" w:rsidRDefault="00CC63E9" w:rsidP="00CC63E9">
      <w:r>
        <w:t>Báo cáo tự đánh giá sử dụng các thông tin, số liệu chủ</w:t>
      </w:r>
      <w:r w:rsidR="00B625FA">
        <w:t xml:space="preserve"> yếu trong giai đoạn từ năm 2019</w:t>
      </w:r>
      <w:r>
        <w:t xml:space="preserve"> đến năm 202</w:t>
      </w:r>
      <w:r w:rsidR="00B625FA">
        <w:t>3</w:t>
      </w:r>
      <w:r>
        <w:t xml:space="preserve"> để tập trung phân tích:</w:t>
      </w:r>
    </w:p>
    <w:p w:rsidR="00CC63E9" w:rsidRDefault="00CC63E9" w:rsidP="00CC63E9">
      <w:r>
        <w:t>1. Mô tả, phân tích, giải thích và đưa ra những nhận định để làm rõ thực trạng.</w:t>
      </w:r>
      <w:r>
        <w:tab/>
      </w:r>
    </w:p>
    <w:p w:rsidR="00CC63E9" w:rsidRDefault="00CC63E9" w:rsidP="00CC63E9">
      <w:r>
        <w:t>2. Chỉ ra những điểm mạnh.</w:t>
      </w:r>
    </w:p>
    <w:p w:rsidR="00CC63E9" w:rsidRDefault="00CC63E9" w:rsidP="00CC63E9">
      <w:r>
        <w:t>3. Phân tích và lý giải những điểm tồn tại.</w:t>
      </w:r>
    </w:p>
    <w:p w:rsidR="00CC63E9" w:rsidRDefault="00CC63E9" w:rsidP="00CC63E9">
      <w:r>
        <w:t>4. Đưa ra được kế hoạch đầu tư nguồn lực để phát huy mặt mạnh và những giải pháp khắc phục các tồn tại nhằm cải tiến và nâng cao chất lượng các hoạt động.</w:t>
      </w:r>
    </w:p>
    <w:p w:rsidR="00CC63E9" w:rsidRDefault="00CC63E9" w:rsidP="00CC63E9">
      <w:r>
        <w:t>5. Tự đánh giá mức ĐẠT hoặc mức CHƯA ĐẠT theo thang đánh giá 7 mức.</w:t>
      </w:r>
    </w:p>
    <w:p w:rsidR="00CC63E9" w:rsidRPr="00B625FA" w:rsidRDefault="00CC63E9" w:rsidP="00CC63E9">
      <w:pPr>
        <w:rPr>
          <w:b/>
          <w:i/>
        </w:rPr>
      </w:pPr>
      <w:r w:rsidRPr="00B625FA">
        <w:rPr>
          <w:b/>
          <w:i/>
        </w:rPr>
        <w:t>Sự tham gia của các bên liên quan, cách thức tổ chức các thành phần này tham gia hoạt động tự đánh giá CTĐT:</w:t>
      </w:r>
    </w:p>
    <w:p w:rsidR="00CC63E9" w:rsidRDefault="00CC63E9" w:rsidP="00CC63E9">
      <w:r>
        <w:t xml:space="preserve">Hội đồng Tự đánh giá CTĐT </w:t>
      </w:r>
      <w:r w:rsidR="00B625FA">
        <w:t xml:space="preserve">thạc sỹ QTKD </w:t>
      </w:r>
      <w:r>
        <w:t xml:space="preserve">được thành lập gồm Chủ tịch Hội đồng là Giám đốc Học viện, một Phó chủ tịch là Phó Giám đốc Học viện, một Phó Chủ </w:t>
      </w:r>
      <w:r w:rsidRPr="0077276E">
        <w:t>tịch</w:t>
      </w:r>
      <w:r w:rsidR="00B625FA" w:rsidRPr="0077276E">
        <w:t xml:space="preserve"> là Phụ trách Khoa QTKD</w:t>
      </w:r>
      <w:r w:rsidRPr="0077276E">
        <w:t xml:space="preserve"> (đơn vị thực hiện CTĐT), cán bộ quản lý bộ môn và đại diện giảng viên th</w:t>
      </w:r>
      <w:r w:rsidR="00B625FA" w:rsidRPr="0077276E">
        <w:t>uộc khoa; thành viên đại diện Hội đồng Học viện; thành viên thuộc các p</w:t>
      </w:r>
      <w:r w:rsidRPr="0077276E">
        <w:t>hòng chức năng</w:t>
      </w:r>
      <w:r>
        <w:t xml:space="preserve"> có liên quan; thành viên đại diện tổ chức công đoàn, đoàn thanh niên, sinh viên. Hội  đồng Tự đánh giá chỉ đạo triển khai tự đánh giá </w:t>
      </w:r>
      <w:r w:rsidR="00B625FA">
        <w:t xml:space="preserve">CTĐT thạc sỹ QTKD </w:t>
      </w:r>
      <w:r>
        <w:t xml:space="preserve">và đề xuất các biện pháp nâng cao chất lượng các hoạt động của </w:t>
      </w:r>
      <w:r w:rsidR="00B625FA">
        <w:t>CTĐT</w:t>
      </w:r>
      <w:r>
        <w:t>.</w:t>
      </w:r>
    </w:p>
    <w:p w:rsidR="00CC63E9" w:rsidRDefault="00CC63E9" w:rsidP="00CC63E9">
      <w:r>
        <w:t xml:space="preserve">Các nhóm chuyên trách viết các tiêu chí, tiêu chuẩn, cơ sở dữ liệu kiểm định chất lượng  bao gồm các thành viên là giảng viên thuộc Khoa </w:t>
      </w:r>
      <w:r w:rsidR="00B625FA">
        <w:t>QTKD</w:t>
      </w:r>
      <w:r>
        <w:t xml:space="preserve">, </w:t>
      </w:r>
      <w:r>
        <w:lastRenderedPageBreak/>
        <w:t>chuyên viên, nhân viên các phòng chức năng, đại diện tổ chức công đoàn, đoàn thanh niên.</w:t>
      </w:r>
    </w:p>
    <w:p w:rsidR="00CC63E9" w:rsidRDefault="00B625FA" w:rsidP="00CC63E9">
      <w:r>
        <w:t xml:space="preserve">Dự thảo </w:t>
      </w:r>
      <w:r w:rsidR="00CC63E9">
        <w:t xml:space="preserve">Báo cáo Tự đánh giá </w:t>
      </w:r>
      <w:r>
        <w:t xml:space="preserve">CTĐT thạc sỹ QTKD được gửi đến </w:t>
      </w:r>
      <w:r w:rsidR="00CC63E9">
        <w:t>các bên liên quan góp ý: Gửi qua hệ thống quản lý hành chính điện tử (</w:t>
      </w:r>
      <w:r>
        <w:t>Base.vn</w:t>
      </w:r>
      <w:r w:rsidR="00CC63E9">
        <w:t xml:space="preserve">) đến toàn thể cán bộ, giảng viên, chuyên viên, nhân viên; gửi đến </w:t>
      </w:r>
      <w:r>
        <w:t>sinh viên thông qua trang thông tin sinh viên</w:t>
      </w:r>
      <w:r w:rsidR="00CC63E9">
        <w:t>.</w:t>
      </w:r>
    </w:p>
    <w:p w:rsidR="00607D2B" w:rsidRDefault="00607D2B" w:rsidP="005608F0">
      <w:pPr>
        <w:pStyle w:val="Heading2"/>
        <w:ind w:firstLine="720"/>
      </w:pPr>
      <w:bookmarkStart w:id="238" w:name="_Toc157601850"/>
      <w:r w:rsidRPr="004B78F4">
        <w:t>1.2. Tổng quan chung</w:t>
      </w:r>
      <w:bookmarkEnd w:id="236"/>
      <w:bookmarkEnd w:id="237"/>
      <w:bookmarkEnd w:id="238"/>
    </w:p>
    <w:p w:rsidR="005608F0" w:rsidRPr="005608F0" w:rsidRDefault="005608F0" w:rsidP="005608F0">
      <w:r w:rsidRPr="005608F0">
        <w:rPr>
          <w:b/>
          <w:i/>
        </w:rPr>
        <w:t>1.2.1.  Tổng quan về Học viện Hàng không Việt Nam</w:t>
      </w:r>
      <w:r w:rsidRPr="005608F0">
        <w:tab/>
      </w:r>
    </w:p>
    <w:p w:rsidR="005608F0" w:rsidRDefault="005608F0" w:rsidP="005608F0">
      <w:r>
        <w:t>Học viện HKVN là cơ sở giáo dục đại học công lập thuộc hệ  thống giáo dục quốc dân của nước CHXHCN Việt Nam, được thành lập theo Quyết định số 168/QĐ-TTg ngày 17/07/2006 của Thủ tướng Chính phủ trên cơ sở Trường HKVN. Học viện HKVN có lịch sử phát triển hơn 40 năm và 13 năm đào tạo trình độ đại học, 8 năm đào tạo trình độ cao học.</w:t>
      </w:r>
    </w:p>
    <w:p w:rsidR="005608F0" w:rsidRDefault="005608F0" w:rsidP="005608F0">
      <w:r>
        <w:t xml:space="preserve">Học viện HKVN là đơn vị sự nghiệp công lập trực thuộc Bộ GTVT, được giao quyền tự chủ thực hiện nhiệm vụ, tài chính, tổ chức bộ máy, nhân sự… theo quy định của pháp luật; là cơ sở giáo dục đại học đầu ngành trong hệ thống giáo dục đại học của cả nước về lĩnh vực hàng không dân dụng, giữ vai trò quan trọng trong việc đào tạo và cung cấp nguồn nhân lực cho ngành hàng không Việt Nam. </w:t>
      </w:r>
    </w:p>
    <w:p w:rsidR="005608F0" w:rsidRDefault="005608F0" w:rsidP="005608F0">
      <w:r>
        <w:t>Học viện HKVN được Bộ GTVT, Bộ GD&amp;ĐT, Bộ LĐTB&amp;XH và Cục HKVN phê duyệt là cơ sở đào tạo: đa cấp độ; đa hình thức và đa ngành, nghề chuyên ngành hàng không.</w:t>
      </w:r>
    </w:p>
    <w:p w:rsidR="005608F0" w:rsidRDefault="005608F0" w:rsidP="005608F0">
      <w:r>
        <w:t>Các CTĐT của Học viện HKVN được xây dựng theo quy định của Việt Nam, phù hợp với chuẩn quốc tế. Mỗi CTĐT đảm bảo kiến thức, kỹ năng cho sinh viên theo định hướng ứng dụng đáp ứng yêu cầu của các nhà tuyển dụng trong ngành hàng không cũng như xã hội.</w:t>
      </w:r>
    </w:p>
    <w:p w:rsidR="005608F0" w:rsidRDefault="005608F0" w:rsidP="005608F0">
      <w:r>
        <w:t xml:space="preserve">Ngoài ra, Học viện HKVN được Cục HKVN, Tổ chức hàng không dân dung quốc tế phê duyệt là cơ sở đào tạo ngắn hạn các nghề chuyên ngành hàng không nhằm tạo điều kiện cho sinh viên có được chứng chỉ chuyên môn nghiệp vụ phù hợp với vị trí công việc theo yêu cầu của các nhà tuyển dụng. </w:t>
      </w:r>
    </w:p>
    <w:p w:rsidR="005608F0" w:rsidRPr="005608F0" w:rsidRDefault="00E54A9E" w:rsidP="005608F0">
      <w:pPr>
        <w:rPr>
          <w:lang w:val="de-DE"/>
        </w:rPr>
      </w:pPr>
      <w:r>
        <w:lastRenderedPageBreak/>
        <w:t xml:space="preserve">Cơ cấu tổ chức của Học viện </w:t>
      </w:r>
      <w:r w:rsidR="005608F0" w:rsidRPr="005608F0">
        <w:t>HKVN đã được hoàn thiện theo quy định của pháp luật đối với một CSGD đại học theo</w:t>
      </w:r>
      <w:r>
        <w:t xml:space="preserve"> </w:t>
      </w:r>
      <w:r w:rsidR="005608F0">
        <w:t xml:space="preserve">Quyết định số 49/QĐ-HĐHV ngày 08/8/2022 của Chủ tịch Hội đồng Học viện về Quy chế Tổ chức </w:t>
      </w:r>
      <w:r>
        <w:t xml:space="preserve">và hoạt động của Học viện HKVN. </w:t>
      </w:r>
      <w:r w:rsidR="005608F0" w:rsidRPr="005608F0">
        <w:rPr>
          <w:lang w:val="de-DE"/>
        </w:rPr>
        <w:t>Bao gồm:</w:t>
      </w:r>
    </w:p>
    <w:p w:rsidR="005608F0" w:rsidRPr="005608F0" w:rsidRDefault="005608F0" w:rsidP="005608F0">
      <w:pPr>
        <w:rPr>
          <w:lang w:val="de-DE"/>
        </w:rPr>
      </w:pPr>
      <w:r w:rsidRPr="005608F0">
        <w:rPr>
          <w:lang w:val="de-DE"/>
        </w:rPr>
        <w:t>- Đảng ủy Học viện</w:t>
      </w:r>
    </w:p>
    <w:p w:rsidR="005608F0" w:rsidRPr="005608F0" w:rsidRDefault="005608F0" w:rsidP="005608F0">
      <w:pPr>
        <w:rPr>
          <w:lang w:val="de-DE"/>
        </w:rPr>
      </w:pPr>
      <w:r w:rsidRPr="005608F0">
        <w:rPr>
          <w:lang w:val="de-DE"/>
        </w:rPr>
        <w:t>- Hội đồng Học viện;</w:t>
      </w:r>
    </w:p>
    <w:p w:rsidR="005608F0" w:rsidRPr="005608F0" w:rsidRDefault="005608F0" w:rsidP="005608F0">
      <w:pPr>
        <w:rPr>
          <w:lang w:val="de-DE"/>
        </w:rPr>
      </w:pPr>
      <w:r w:rsidRPr="005608F0">
        <w:rPr>
          <w:lang w:val="de-DE"/>
        </w:rPr>
        <w:t>- Giám đốc và các Phó giám đốc;</w:t>
      </w:r>
    </w:p>
    <w:p w:rsidR="005608F0" w:rsidRPr="005608F0" w:rsidRDefault="005608F0" w:rsidP="005608F0">
      <w:pPr>
        <w:rPr>
          <w:lang w:val="de-DE"/>
        </w:rPr>
      </w:pPr>
      <w:r w:rsidRPr="005608F0">
        <w:rPr>
          <w:lang w:val="de-DE"/>
        </w:rPr>
        <w:t>- Hội đồng Khoa học và Đào tạo; các Hội đồng tư vấn;</w:t>
      </w:r>
    </w:p>
    <w:p w:rsidR="005608F0" w:rsidRPr="005608F0" w:rsidRDefault="005608F0" w:rsidP="005608F0">
      <w:pPr>
        <w:rPr>
          <w:lang w:val="de-DE"/>
        </w:rPr>
      </w:pPr>
      <w:r w:rsidRPr="005608F0">
        <w:rPr>
          <w:lang w:val="de-DE"/>
        </w:rPr>
        <w:t>- 9 khoa thực hiện đào tạo, 6 phòng/trung tâm chức năng, 5 viện/trung tâm...</w:t>
      </w:r>
    </w:p>
    <w:p w:rsidR="005608F0" w:rsidRPr="005608F0" w:rsidRDefault="005608F0" w:rsidP="005608F0">
      <w:pPr>
        <w:rPr>
          <w:lang w:val="de-DE"/>
        </w:rPr>
      </w:pPr>
      <w:r w:rsidRPr="005608F0">
        <w:rPr>
          <w:lang w:val="de-DE"/>
        </w:rPr>
        <w:t>- Tổ chức Công đoàn, Đoàn Thanh niên.</w:t>
      </w:r>
    </w:p>
    <w:p w:rsidR="005608F0" w:rsidRPr="005608F0" w:rsidRDefault="00E54A9E" w:rsidP="00E54A9E">
      <w:pPr>
        <w:ind w:firstLine="0"/>
        <w:rPr>
          <w:lang w:val="de-DE"/>
        </w:rPr>
      </w:pPr>
      <w:r w:rsidRPr="005E4767">
        <w:rPr>
          <w:rFonts w:cs="Times New Roman"/>
          <w:noProof/>
          <w:lang w:eastAsia="ko-KR"/>
        </w:rPr>
        <w:drawing>
          <wp:inline distT="0" distB="0" distL="0" distR="0" wp14:anchorId="5C66EB06" wp14:editId="735321B7">
            <wp:extent cx="5760720" cy="3528096"/>
            <wp:effectExtent l="0" t="0" r="11430" b="0"/>
            <wp:docPr id="132" name="Diagram 1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608F0" w:rsidRDefault="005608F0" w:rsidP="005608F0">
      <w:pPr>
        <w:rPr>
          <w:lang w:val="de-DE"/>
        </w:rPr>
      </w:pPr>
    </w:p>
    <w:p w:rsidR="00E54A9E" w:rsidRPr="00E54A9E" w:rsidRDefault="00E54A9E" w:rsidP="00E54A9E">
      <w:pPr>
        <w:ind w:firstLine="0"/>
        <w:jc w:val="center"/>
        <w:rPr>
          <w:i/>
          <w:lang w:val="de-DE"/>
        </w:rPr>
      </w:pPr>
      <w:r w:rsidRPr="00E54A9E">
        <w:rPr>
          <w:i/>
          <w:lang w:val="de-DE"/>
        </w:rPr>
        <w:t>Hình 1.1: Cơ cấu tổ chức của Học viện hàng không Việt Nam</w:t>
      </w:r>
    </w:p>
    <w:p w:rsidR="005608F0" w:rsidRPr="00E54A9E" w:rsidRDefault="00E54A9E" w:rsidP="00E54A9E">
      <w:pPr>
        <w:rPr>
          <w:b/>
          <w:i/>
          <w:lang w:val="de-DE"/>
        </w:rPr>
      </w:pPr>
      <w:r w:rsidRPr="00E54A9E">
        <w:rPr>
          <w:b/>
          <w:i/>
          <w:lang w:val="de-DE"/>
        </w:rPr>
        <w:t>Sứ mạng, tầm nhìn, giá trị cốt lõi và triết lý giáo dục của Học viện HKVN:</w:t>
      </w:r>
    </w:p>
    <w:p w:rsidR="00E54A9E" w:rsidRPr="00E54A9E" w:rsidRDefault="00E54A9E" w:rsidP="00E54A9E">
      <w:pPr>
        <w:rPr>
          <w:i/>
          <w:lang w:val="de-DE"/>
        </w:rPr>
      </w:pPr>
      <w:r w:rsidRPr="00E54A9E">
        <w:rPr>
          <w:i/>
          <w:lang w:val="de-DE"/>
        </w:rPr>
        <w:t>Sứ mạng Học viện HKVN:</w:t>
      </w:r>
    </w:p>
    <w:p w:rsidR="00E54A9E" w:rsidRPr="00E54A9E" w:rsidRDefault="00E54A9E" w:rsidP="00E54A9E">
      <w:pPr>
        <w:rPr>
          <w:lang w:val="de-DE"/>
        </w:rPr>
      </w:pPr>
      <w:r w:rsidRPr="00E54A9E">
        <w:rPr>
          <w:lang w:val="de-DE"/>
        </w:rPr>
        <w:t xml:space="preserve">Học viện Hàng không Việt Nam thực hiện sứ mạng đào tạo nguồn nhân lực chất lượng cao; nghiên cứu khoa học, tư vấn và chuyển giao công nghệ </w:t>
      </w:r>
      <w:r w:rsidRPr="00E54A9E">
        <w:rPr>
          <w:lang w:val="de-DE"/>
        </w:rPr>
        <w:lastRenderedPageBreak/>
        <w:t>ngành hàng không và các ngành kinh tế kỹ thuật khác đạt tiêu chuẩn quốc tế cho Việt Nam và các nước trong khu vực.</w:t>
      </w:r>
    </w:p>
    <w:p w:rsidR="00E54A9E" w:rsidRPr="00E54A9E" w:rsidRDefault="00E54A9E" w:rsidP="00E54A9E">
      <w:pPr>
        <w:rPr>
          <w:i/>
          <w:lang w:val="de-DE"/>
        </w:rPr>
      </w:pPr>
      <w:r w:rsidRPr="00E54A9E">
        <w:rPr>
          <w:i/>
          <w:lang w:val="de-DE"/>
        </w:rPr>
        <w:t>Tầm nhìn Học viện HKVN:</w:t>
      </w:r>
    </w:p>
    <w:p w:rsidR="00E54A9E" w:rsidRPr="00E54A9E" w:rsidRDefault="00E54A9E" w:rsidP="00E54A9E">
      <w:pPr>
        <w:rPr>
          <w:lang w:val="de-DE"/>
        </w:rPr>
      </w:pPr>
      <w:r w:rsidRPr="00E54A9E">
        <w:rPr>
          <w:lang w:val="de-DE"/>
        </w:rPr>
        <w:t>Trở thành cơ sở đào tạo, nghiên cứu khoa học và chuyển giao công nghệ ngành hàng không và các ngành kinh tế khác có uy tín trong nước và quốc tế.</w:t>
      </w:r>
    </w:p>
    <w:p w:rsidR="00E54A9E" w:rsidRPr="00E54A9E" w:rsidRDefault="00E54A9E" w:rsidP="00E54A9E">
      <w:pPr>
        <w:rPr>
          <w:i/>
          <w:lang w:val="de-DE"/>
        </w:rPr>
      </w:pPr>
      <w:r w:rsidRPr="00E54A9E">
        <w:rPr>
          <w:i/>
          <w:lang w:val="de-DE"/>
        </w:rPr>
        <w:t>Giá trị cốt lõi của Học viện HKVN:</w:t>
      </w:r>
    </w:p>
    <w:p w:rsidR="00E54A9E" w:rsidRPr="00E54A9E" w:rsidRDefault="00E54A9E" w:rsidP="00E54A9E">
      <w:pPr>
        <w:rPr>
          <w:lang w:val="de-DE"/>
        </w:rPr>
      </w:pPr>
      <w:r w:rsidRPr="00E54A9E">
        <w:rPr>
          <w:lang w:val="de-DE"/>
        </w:rPr>
        <w:t>a)</w:t>
      </w:r>
      <w:r w:rsidRPr="00E54A9E">
        <w:rPr>
          <w:lang w:val="de-DE"/>
        </w:rPr>
        <w:tab/>
        <w:t>Chất lượng và hiệu quả: Đào tạo nguồn nhân lực chất lượng cao, sử dụng nguồn lực hiệu quả nhất.</w:t>
      </w:r>
    </w:p>
    <w:p w:rsidR="00E54A9E" w:rsidRPr="00E54A9E" w:rsidRDefault="00E54A9E" w:rsidP="00E54A9E">
      <w:pPr>
        <w:rPr>
          <w:lang w:val="de-DE"/>
        </w:rPr>
      </w:pPr>
      <w:r w:rsidRPr="00E54A9E">
        <w:rPr>
          <w:lang w:val="de-DE"/>
        </w:rPr>
        <w:t>b)</w:t>
      </w:r>
      <w:r w:rsidRPr="00E54A9E">
        <w:rPr>
          <w:lang w:val="de-DE"/>
        </w:rPr>
        <w:tab/>
        <w:t>Độc lập và sáng tạo: Đào tạo người học tư duy độc lập và sáng tạo.</w:t>
      </w:r>
    </w:p>
    <w:p w:rsidR="00E54A9E" w:rsidRPr="00E54A9E" w:rsidRDefault="00E54A9E" w:rsidP="00E54A9E">
      <w:pPr>
        <w:rPr>
          <w:lang w:val="de-DE"/>
        </w:rPr>
      </w:pPr>
      <w:r w:rsidRPr="00E54A9E">
        <w:rPr>
          <w:lang w:val="de-DE"/>
        </w:rPr>
        <w:t>c)</w:t>
      </w:r>
      <w:r w:rsidRPr="00E54A9E">
        <w:rPr>
          <w:lang w:val="de-DE"/>
        </w:rPr>
        <w:tab/>
        <w:t>Toàn diện và hội nhập: Đào tạo con người phát triển toàn diện, sẵn sàng hội nhập xã hội, hội nhập quốc tế.</w:t>
      </w:r>
    </w:p>
    <w:p w:rsidR="00E54A9E" w:rsidRPr="00E54A9E" w:rsidRDefault="00E54A9E" w:rsidP="00E54A9E">
      <w:pPr>
        <w:rPr>
          <w:i/>
          <w:lang w:val="de-DE"/>
        </w:rPr>
      </w:pPr>
      <w:r w:rsidRPr="00E54A9E">
        <w:rPr>
          <w:i/>
          <w:lang w:val="de-DE"/>
        </w:rPr>
        <w:t>Triết lý giáo dục của  Học viện HKVN:</w:t>
      </w:r>
    </w:p>
    <w:p w:rsidR="00E54A9E" w:rsidRPr="00E54A9E" w:rsidRDefault="00E54A9E" w:rsidP="00E54A9E">
      <w:pPr>
        <w:rPr>
          <w:lang w:val="de-DE"/>
        </w:rPr>
      </w:pPr>
      <w:r w:rsidRPr="00E54A9E">
        <w:rPr>
          <w:lang w:val="de-DE"/>
        </w:rPr>
        <w:t>“Chất lượng – Sáng tạo – Hội nhập”</w:t>
      </w:r>
    </w:p>
    <w:p w:rsidR="005608F0" w:rsidRPr="005608F0" w:rsidRDefault="00E54A9E" w:rsidP="00E54A9E">
      <w:pPr>
        <w:rPr>
          <w:lang w:val="de-DE"/>
        </w:rPr>
      </w:pPr>
      <w:r w:rsidRPr="00E54A9E">
        <w:rPr>
          <w:lang w:val="de-DE"/>
        </w:rPr>
        <w:t>Triết lý giáo dục là tư tưởng chỉ đạo, xuyên suốt làm định hướng phát triển cho Học viện HKVN. Học viện HKVN hướng đến mục tiêu đào tạo nguồn nhân lực chất lượng cao, thành thục kỹ năng nghề nghiệp, tư duy độc lập sáng tạo và hội nhập quốc tế.</w:t>
      </w:r>
    </w:p>
    <w:p w:rsidR="00D26CE5" w:rsidRPr="00D26CE5" w:rsidRDefault="00D26CE5" w:rsidP="00D26CE5">
      <w:pPr>
        <w:rPr>
          <w:b/>
          <w:i/>
          <w:lang w:val="de-DE"/>
        </w:rPr>
      </w:pPr>
      <w:bookmarkStart w:id="239" w:name="_Toc49959560"/>
      <w:bookmarkStart w:id="240" w:name="_Toc157601851"/>
      <w:r w:rsidRPr="00D26CE5">
        <w:rPr>
          <w:b/>
          <w:i/>
          <w:lang w:val="de-DE"/>
        </w:rPr>
        <w:t>Chính sách chất lượng và hoạt động đảm bảo chất lượng:</w:t>
      </w:r>
    </w:p>
    <w:p w:rsidR="00D26CE5" w:rsidRDefault="00D26CE5" w:rsidP="000440D6">
      <w:pPr>
        <w:rPr>
          <w:lang w:val="de-DE"/>
        </w:rPr>
      </w:pPr>
      <w:r w:rsidRPr="00D26CE5">
        <w:rPr>
          <w:lang w:val="de-DE"/>
        </w:rPr>
        <w:t xml:space="preserve">Chính sách chất lượng của Học viện đã được điều chỉnh theo Văn bản hợp nhất số 42/VBHN-VPQH, ngày 10 tháng 12 năm 2018 của Chủ nhiệm Văn phòng Quốc hội về việc ban hành Luật Giáo dục đại học và được xác định rõ trong Quy chế Tổ chức và hoạt động của Học viện HKVN (ban hành theo Quyết định số 24/QĐ-HĐHK, ngày 09 tháng 11 năm 2020 của Giám đốc Học viện HKVN về Quy chế Tổ chức và hoạt động của Học viện HKVN). </w:t>
      </w:r>
      <w:r>
        <w:rPr>
          <w:lang w:val="de-DE"/>
        </w:rPr>
        <w:t xml:space="preserve">Đến năm 2021, </w:t>
      </w:r>
      <w:r w:rsidRPr="00D26CE5">
        <w:rPr>
          <w:lang w:val="de-DE"/>
        </w:rPr>
        <w:t>Chính sách chất lượng của Học viện được điều chỉnh và nêu tại tài liệu Hệ thống quản lý chất lượng ISO 9001:2015, gồm 7 nội dung</w:t>
      </w:r>
      <w:r>
        <w:rPr>
          <w:lang w:val="de-DE"/>
        </w:rPr>
        <w:t>:</w:t>
      </w:r>
    </w:p>
    <w:p w:rsidR="000440D6" w:rsidRPr="000440D6" w:rsidRDefault="000440D6" w:rsidP="000440D6">
      <w:pPr>
        <w:rPr>
          <w:rFonts w:cs="Times New Roman"/>
          <w:lang w:val="de-DE"/>
        </w:rPr>
      </w:pPr>
      <w:r w:rsidRPr="000440D6">
        <w:rPr>
          <w:rFonts w:cs="Times New Roman"/>
          <w:lang w:val="de-DE"/>
        </w:rPr>
        <w:t>1. Tất cả các hoạt động của Học viện được triển khai theo sứ mạng, tầm nhìn, triết lý giáo dục, giá trị cốt lõi đã công bố để nâng cao chất lượng đào tạo.</w:t>
      </w:r>
    </w:p>
    <w:p w:rsidR="000440D6" w:rsidRPr="000440D6" w:rsidRDefault="000440D6" w:rsidP="000440D6">
      <w:pPr>
        <w:rPr>
          <w:rFonts w:cs="Times New Roman"/>
          <w:lang w:val="de-DE"/>
        </w:rPr>
      </w:pPr>
      <w:r w:rsidRPr="000440D6">
        <w:rPr>
          <w:rFonts w:cs="Times New Roman"/>
          <w:lang w:val="de-DE"/>
        </w:rPr>
        <w:t xml:space="preserve">2. Nhất quán quan điểm lấy người học là trung tâm, lấy giảng viên là động lực trong hoạt động đào tạo và nghiên cứu khoa học và phục vụ cộng đồng. </w:t>
      </w:r>
    </w:p>
    <w:p w:rsidR="000440D6" w:rsidRPr="00840D68" w:rsidRDefault="000440D6" w:rsidP="000440D6">
      <w:pPr>
        <w:rPr>
          <w:rFonts w:cs="Times New Roman"/>
          <w:lang w:val="de-DE"/>
        </w:rPr>
      </w:pPr>
      <w:r w:rsidRPr="00840D68">
        <w:rPr>
          <w:rFonts w:cs="Times New Roman"/>
          <w:lang w:val="de-DE"/>
        </w:rPr>
        <w:lastRenderedPageBreak/>
        <w:t>3. Xây dựng môi trường học thuật tích cực, thân thiện, giàu trải nghiệm nhằm nuôi dưỡng nhân cách, phát huy sáng tạo, tinh thần khởi nghiệp, đáp ứng nhu cầu học tập suốt đời và hội nhập quốc tế của người học.</w:t>
      </w:r>
    </w:p>
    <w:p w:rsidR="000440D6" w:rsidRPr="00840D68" w:rsidRDefault="000440D6" w:rsidP="000440D6">
      <w:pPr>
        <w:rPr>
          <w:rFonts w:cs="Times New Roman"/>
          <w:lang w:val="de-DE"/>
        </w:rPr>
      </w:pPr>
      <w:r w:rsidRPr="00840D68">
        <w:rPr>
          <w:rFonts w:cs="Times New Roman"/>
          <w:lang w:val="de-DE"/>
        </w:rPr>
        <w:t xml:space="preserve">4. Phát triển đội ngũ giảng viên, cán bộ viên chức chuẩn về trình độ, phẩm chất và năng lực chuyên môn, nghiệp vụ để đáp ứng nhu cầu học tập và nghiên cứu khoa học của người học. </w:t>
      </w:r>
    </w:p>
    <w:p w:rsidR="000440D6" w:rsidRPr="00840D68" w:rsidRDefault="000440D6" w:rsidP="000440D6">
      <w:pPr>
        <w:rPr>
          <w:rFonts w:cs="Times New Roman"/>
          <w:lang w:val="de-DE"/>
        </w:rPr>
      </w:pPr>
      <w:r w:rsidRPr="00840D68">
        <w:rPr>
          <w:rFonts w:cs="Times New Roman"/>
          <w:lang w:val="de-DE"/>
        </w:rPr>
        <w:t xml:space="preserve">5. Gắn kết chặt chẽ Học viện với doanh nghiệp trong đào tạo nguồn nhân lực cho xã hội; mở rộng hợp tác quốc tế, cung cấp các chương trình đào tạo chất lượng cao và tiên tiến đáp ứng nhu cầu của người học. </w:t>
      </w:r>
    </w:p>
    <w:p w:rsidR="000440D6" w:rsidRPr="00840D68" w:rsidRDefault="000440D6" w:rsidP="000440D6">
      <w:pPr>
        <w:rPr>
          <w:rFonts w:cs="Times New Roman"/>
          <w:lang w:val="de-DE"/>
        </w:rPr>
      </w:pPr>
      <w:r w:rsidRPr="00840D68">
        <w:rPr>
          <w:rFonts w:cs="Times New Roman"/>
          <w:lang w:val="de-DE"/>
        </w:rPr>
        <w:t>6. Ứng dụng mạnh mẽ công nghệ thông tin và chuyển đổi số vào quá trình dạy – học và quản lý, triển khai đánh giá người học theo chuẩn đầu ra.</w:t>
      </w:r>
    </w:p>
    <w:p w:rsidR="000440D6" w:rsidRPr="00840D68" w:rsidRDefault="000440D6" w:rsidP="000440D6">
      <w:pPr>
        <w:rPr>
          <w:rFonts w:cs="Times New Roman"/>
          <w:lang w:val="de-DE"/>
        </w:rPr>
      </w:pPr>
      <w:r w:rsidRPr="00840D68">
        <w:rPr>
          <w:rFonts w:cs="Times New Roman"/>
          <w:lang w:val="de-DE"/>
        </w:rPr>
        <w:t>7. Cải tiến liên tục hệ thống quản lý chất lượng tổng thể nhằm nâng cao mức độ hài lòng của các bên liên quan.</w:t>
      </w:r>
    </w:p>
    <w:p w:rsidR="00D26CE5" w:rsidRPr="00D26CE5" w:rsidRDefault="00D26CE5" w:rsidP="00D26CE5">
      <w:pPr>
        <w:rPr>
          <w:lang w:val="de-DE"/>
        </w:rPr>
      </w:pPr>
      <w:r w:rsidRPr="00D26CE5">
        <w:rPr>
          <w:lang w:val="de-DE"/>
        </w:rPr>
        <w:t xml:space="preserve">Năm 2012, Học viện HKVN đã thành lập Phòng KT&amp;ĐBCL, là đơn vị chuyên trách về công tác đảm bảo chất lượng giáo dục, thực hiện chức năng tham mưu, tổng hợp, đề xuất ý kiến giúp Giám đốc Học viện tổ chức quản lý và thực hiện công tác khảo thí, đảm  bảo chất lượng đào tạo tại Học viện theo các quy định hiện hành của Nhà nước. </w:t>
      </w:r>
    </w:p>
    <w:p w:rsidR="00D26CE5" w:rsidRPr="00D26CE5" w:rsidRDefault="00D26CE5" w:rsidP="00D26CE5">
      <w:pPr>
        <w:rPr>
          <w:lang w:val="de-DE"/>
        </w:rPr>
      </w:pPr>
      <w:r w:rsidRPr="00D26CE5">
        <w:rPr>
          <w:lang w:val="de-DE"/>
        </w:rPr>
        <w:t>Năm 2016, Học viện HKVN đã ban hành và áp dụng Bộ tài liệu quản lý chất lượng theo tiêu chuẩn ISO 9001:2015 để quy trình hóa các hoạt động cốt lõi của Học viện. Tổ công tác duy trì, cải tiến và mở rộng hệ thống quản lý chất lượng theo tiêu chuẩn ISO 9001:2015 được thành lập để thực hiện các nhiệm vụ rà soát, đánh giá, cập nhật hàng năm; thành viên của Tổ là đại diện các phòng, khoa, trung tâm trong Học viện.</w:t>
      </w:r>
      <w:r w:rsidR="000440D6">
        <w:rPr>
          <w:lang w:val="de-DE"/>
        </w:rPr>
        <w:t xml:space="preserve"> Đến năm 2021, </w:t>
      </w:r>
      <w:r w:rsidR="000440D6" w:rsidRPr="00D26CE5">
        <w:rPr>
          <w:lang w:val="de-DE"/>
        </w:rPr>
        <w:t xml:space="preserve">Học viện HKVN đã </w:t>
      </w:r>
      <w:r w:rsidR="000440D6">
        <w:rPr>
          <w:lang w:val="de-DE"/>
        </w:rPr>
        <w:t xml:space="preserve">điều chỉnh, cập nhật, </w:t>
      </w:r>
      <w:r w:rsidR="000440D6" w:rsidRPr="00D26CE5">
        <w:rPr>
          <w:lang w:val="de-DE"/>
        </w:rPr>
        <w:t xml:space="preserve">ban hành </w:t>
      </w:r>
      <w:r w:rsidR="000440D6">
        <w:rPr>
          <w:lang w:val="de-DE"/>
        </w:rPr>
        <w:t xml:space="preserve">lần 2 </w:t>
      </w:r>
      <w:r w:rsidR="000440D6" w:rsidRPr="00D26CE5">
        <w:rPr>
          <w:lang w:val="de-DE"/>
        </w:rPr>
        <w:t>và áp dụng Bộ tài liệu quản lý chất lượng theo tiêu chuẩn ISO 9001:2015 để quy trình hóa các hoạt động cốt lõi của Học viện</w:t>
      </w:r>
      <w:r w:rsidR="000440D6">
        <w:rPr>
          <w:lang w:val="de-DE"/>
        </w:rPr>
        <w:t>.</w:t>
      </w:r>
    </w:p>
    <w:p w:rsidR="0003565F" w:rsidRDefault="00D26CE5" w:rsidP="0003565F">
      <w:pPr>
        <w:rPr>
          <w:lang w:val="de-DE"/>
        </w:rPr>
      </w:pPr>
      <w:r w:rsidRPr="00D26CE5">
        <w:rPr>
          <w:lang w:val="de-DE"/>
        </w:rPr>
        <w:t xml:space="preserve">Để khẳng định chất lượng đào tạo, tháng 12 năm 2017, Học viện HKVN đã mời Trung tâm Kiểm định chất lượng giáo dục - Hiệp Hội các Trường Đại học, cao đẳng Việt Nam thực hiện đánh giá ngoài cấp cơ sở theo Bộ tiêu chuẩn đánh giá chất lượng giáo dục trường đại học (ban hành kèm theo Văn bản hợp </w:t>
      </w:r>
      <w:r w:rsidRPr="00D26CE5">
        <w:rPr>
          <w:lang w:val="de-DE"/>
        </w:rPr>
        <w:lastRenderedPageBreak/>
        <w:t xml:space="preserve">nhất số 06/VBHN-BGDĐT, ngày 04 tháng 3 năm 2014, của Bộ trưởng Bộ GD&amp;ĐT). Đến tháng 5/2018, Học viện đã được cấp Chứng nhận Kiểm định chất lượng cấp cơ sở giáo dục. Những khuyến nghị của Hội đồng Kiểm định chất lượng giáo dục và của Đoàn chuyên gia đánh giá ngoài là cơ sở để Học viện xây dựng kế hoạch cải tiến, nâng cao chất lượng và khắc phục tồn tại. </w:t>
      </w:r>
      <w:r w:rsidR="0003565F">
        <w:rPr>
          <w:lang w:val="de-DE"/>
        </w:rPr>
        <w:t xml:space="preserve">Đến năm 2022, Học viện thực hiện tự đánh giá cơ sở giáo dục chu kỳ 2 theo </w:t>
      </w:r>
      <w:r w:rsidR="0003565F" w:rsidRPr="0003565F">
        <w:rPr>
          <w:lang w:val="de-DE"/>
        </w:rPr>
        <w:t>Tiêu chuẩn đánh giá chất lượng cơ sở giáo dục ban hành kèm theo Thông tư số 12/2017/TT-BGDĐT ngày 19/5/2017 của Bộ trưởng Bộ GDĐT</w:t>
      </w:r>
      <w:r w:rsidR="0003565F">
        <w:rPr>
          <w:lang w:val="de-DE"/>
        </w:rPr>
        <w:t xml:space="preserve"> và được cấp Chứng nhận Kiểm định chất lượng cơ sở giáo dục vào tháng 9/2023. Năm 2021, Học viện thực hiện tự đánh giá 03 CTĐT trình độ đại học ngành Quản trị kinh doanh, Công nghệ kỹ thuật Điện tử viễn thông, Quản lý hoạt động bay và được cấp Chứng nhận kiểm định chất lượng cho 03 CTĐT ngày vào tháng 5/2022. </w:t>
      </w:r>
      <w:r w:rsidR="0003565F" w:rsidRPr="0003565F">
        <w:rPr>
          <w:lang w:val="de-DE"/>
        </w:rPr>
        <w:t xml:space="preserve">Những khuyến nghị của Hội đồng Kiểm định chất lượng giáo dục và của Đoàn chuyên gia đánh giá ngoài là cơ sở để Học viện xây dựng kế hoạch cải tiến, nâng cao chất lượng và khắc phục tồn tại. Hằng năm, kế hoạch này được tổng kết, đánh giá và có những điều chỉnh kịp thời.  </w:t>
      </w:r>
    </w:p>
    <w:p w:rsidR="00D26CE5" w:rsidRPr="00840D68" w:rsidRDefault="00D26CE5" w:rsidP="00D26CE5">
      <w:pPr>
        <w:rPr>
          <w:lang w:val="de-DE"/>
        </w:rPr>
      </w:pPr>
      <w:r w:rsidRPr="00C44311">
        <w:rPr>
          <w:lang w:val="de-DE"/>
        </w:rPr>
        <w:t xml:space="preserve">Hội đồng Đảm bảo chất lượng giáo dục của Học viện </w:t>
      </w:r>
      <w:r w:rsidR="00C44311">
        <w:rPr>
          <w:lang w:val="de-DE"/>
        </w:rPr>
        <w:t>(</w:t>
      </w:r>
      <w:r w:rsidRPr="00C44311">
        <w:rPr>
          <w:lang w:val="de-DE"/>
        </w:rPr>
        <w:t>được thành lập</w:t>
      </w:r>
      <w:r w:rsidR="00C44311">
        <w:rPr>
          <w:lang w:val="de-DE"/>
        </w:rPr>
        <w:t xml:space="preserve"> năm 2020 và kiện toàn năm 2022) </w:t>
      </w:r>
      <w:r w:rsidRPr="00C44311">
        <w:rPr>
          <w:lang w:val="de-DE"/>
        </w:rPr>
        <w:t xml:space="preserve">thực hiện chức năng tư vấn cho Giám đốc Học viện xây dựng và phát triển hệ thống đảm bảo chất lượng bên trong phù hợp với sứ mạng, tầm nhìn của Học viện và tuân thủ các quy định hiện hành của Nhà nước. </w:t>
      </w:r>
      <w:r w:rsidRPr="00840D68">
        <w:rPr>
          <w:lang w:val="de-DE"/>
        </w:rPr>
        <w:t xml:space="preserve">Trong đó, Giám đốc Học viện là Chủ tịch Hội đồng, một Phó Giám đốc là Phó Chủ tịch Hội đồng, Trưởng phòng KT&amp;DBCL là thư ký Hội đồng, thành viên là lãnh đạo các các Phòng, Khoa Trung tâm; đại diện tổ chức đảng, công đoàn, đoàn thanh niên. Nắm giữ vị trí lãnh đạo các phòng, khoa, trung tâm thuộc Học viện, các thành viên Hội đồng có nhiệm vụ triển khai và giám sát việc thực hiện kế hoạch đảm bảo chất lượng của đơn vị (bao gồm kế hoạch cải tiến chất lượng sau tự đánh giá, đánh giá ngoài và kiểm định chất lượng và các kế hoạch đảm bảo chất lượng khác theo chức năng nhiệm vụ được giao), tích lũy minh chứng tương ứng với cơ sở dữ liệu theo quy định của Bộ GD&amp;ĐT về kiểm định chất lượng cơ sở và chương trình đào tạo, </w:t>
      </w:r>
      <w:r w:rsidR="00C44311" w:rsidRPr="00840D68">
        <w:rPr>
          <w:lang w:val="de-DE"/>
        </w:rPr>
        <w:t xml:space="preserve">định kỳ </w:t>
      </w:r>
      <w:r w:rsidRPr="00840D68">
        <w:rPr>
          <w:lang w:val="de-DE"/>
        </w:rPr>
        <w:t xml:space="preserve">báo cáo Hội đồng việc triển </w:t>
      </w:r>
      <w:r w:rsidRPr="00840D68">
        <w:rPr>
          <w:lang w:val="de-DE"/>
        </w:rPr>
        <w:lastRenderedPageBreak/>
        <w:t xml:space="preserve">khai các kế hoạch. Định kỳ </w:t>
      </w:r>
      <w:r w:rsidR="00C44311" w:rsidRPr="00840D68">
        <w:rPr>
          <w:lang w:val="de-DE"/>
        </w:rPr>
        <w:t>6</w:t>
      </w:r>
      <w:r w:rsidRPr="00840D68">
        <w:rPr>
          <w:lang w:val="de-DE"/>
        </w:rPr>
        <w:t xml:space="preserve"> tháng/lần, Hội đồng họp để rà soát các kế hoạch đảm bảo chất lượng.</w:t>
      </w:r>
    </w:p>
    <w:p w:rsidR="00D26CE5" w:rsidRPr="00840D68" w:rsidRDefault="00D26CE5" w:rsidP="00D26CE5">
      <w:pPr>
        <w:rPr>
          <w:lang w:val="de-DE"/>
        </w:rPr>
      </w:pPr>
      <w:r w:rsidRPr="00840D68">
        <w:rPr>
          <w:lang w:val="de-DE"/>
        </w:rPr>
        <w:t xml:space="preserve">Hằng năm, Học viện xây dựng kế hoạch </w:t>
      </w:r>
      <w:r w:rsidR="006F7927" w:rsidRPr="00840D68">
        <w:rPr>
          <w:lang w:val="de-DE"/>
        </w:rPr>
        <w:t xml:space="preserve">hoạt động, </w:t>
      </w:r>
      <w:r w:rsidRPr="00840D68">
        <w:rPr>
          <w:lang w:val="de-DE"/>
        </w:rPr>
        <w:t>nâng cao chất lượng các công tác đào tạo, nghiên cứu khoa học, phục vụ cộng đồng, hợp tác quốc tế….và giao nhiệm cho c</w:t>
      </w:r>
      <w:r w:rsidR="00C44311" w:rsidRPr="00840D68">
        <w:rPr>
          <w:lang w:val="de-DE"/>
        </w:rPr>
        <w:t>ác phòng, khoa</w:t>
      </w:r>
      <w:r w:rsidRPr="00840D68">
        <w:rPr>
          <w:lang w:val="de-DE"/>
        </w:rPr>
        <w:t>, trung tâm thực hiện.</w:t>
      </w:r>
    </w:p>
    <w:p w:rsidR="00E54A9E" w:rsidRPr="00840D68" w:rsidRDefault="006F7927" w:rsidP="006F7927">
      <w:pPr>
        <w:rPr>
          <w:b/>
          <w:i/>
          <w:lang w:val="de-DE"/>
        </w:rPr>
      </w:pPr>
      <w:r w:rsidRPr="00840D68">
        <w:rPr>
          <w:b/>
          <w:i/>
          <w:lang w:val="de-DE"/>
        </w:rPr>
        <w:t>1.2.2. Tổng quan về khoa Quản trị kinh doanh:</w:t>
      </w:r>
    </w:p>
    <w:p w:rsidR="006F7927" w:rsidRPr="00840D68" w:rsidRDefault="006F7927" w:rsidP="006F7927">
      <w:pPr>
        <w:rPr>
          <w:lang w:val="de-DE"/>
        </w:rPr>
      </w:pPr>
      <w:r w:rsidRPr="00840D68">
        <w:rPr>
          <w:lang w:val="de-DE"/>
        </w:rPr>
        <w:t xml:space="preserve">Năm 1979, Trường Sĩ quan và Trung cấp nghiệp vụ Hàng không thuộc Tổng cục Hàng không Dân dụng Việt Nam, theo Quyết định số số 290/QĐ – QP, của Bộ Trưởng Bộ Quốc phòng (tiền thân của Học viện HKVN ngày nay). Năm 2014, Bộ trưởng Bộ GTVT quyết định số 2318/QĐ-TCCCB-LĐ chuyển đổi tổ chức “Trường Kỹ thuật nghiệp vụ Hàng không” thành “Trường Hàng không Việt Nam” trực thuộc Cục Hàng không dân dụng Việt Nam ” thực hiện nhiệm vụ đào tạo bậc dưới đại học các nghề chuyên ngành hàng không: Kiểm soát viên không lưu; Khai thác cảng hàng không; Vận tải hàng không và Điện tử viễn thông hàng không. </w:t>
      </w:r>
    </w:p>
    <w:p w:rsidR="006F7927" w:rsidRPr="00840D68" w:rsidRDefault="006F7927" w:rsidP="006F7927">
      <w:pPr>
        <w:rPr>
          <w:lang w:val="de-DE"/>
        </w:rPr>
      </w:pPr>
      <w:r w:rsidRPr="00840D68">
        <w:rPr>
          <w:lang w:val="de-DE"/>
        </w:rPr>
        <w:t>Năm 2006, Học viện HKVN được thành lập theo Quyết định số 168/QĐ-TTg ngày 17/07/2006 của Thủ tướng Chính phủ trên cơ sở Trường HKVN. Lúc này, Học viện HKVN có 03 khoa thực hiện đào tạo trình độ đại học: Khoa Không lưu, Khoa Vận tải Hàng không và Khoa Điện tử viễn thông Hàng không. Năm 2007, Khoa VTHK đã tuyển sinh khóa đầu tiên ngành QTKD trình</w:t>
      </w:r>
      <w:r w:rsidR="007A026B" w:rsidRPr="00840D68">
        <w:rPr>
          <w:lang w:val="de-DE"/>
        </w:rPr>
        <w:t xml:space="preserve"> độ đại học (mã ngành 7340101) và đến năm 2015, Khoa Vận tải hàng không đã tuyển sinh khóa đầu tiên ngành QTKD trình độ thạc sỹ (mã ngành 8340101)</w:t>
      </w:r>
    </w:p>
    <w:p w:rsidR="006F7927" w:rsidRPr="006F7927" w:rsidRDefault="006F7927" w:rsidP="006F7927">
      <w:r w:rsidRPr="006F7927">
        <w:t>Qua thời gian phát triển, đến năm 2020. Khoa QTKD được thành lập trên cơ sở tách từ Khoa VTHK và được giao nhiệm vụ đào tạo 03 CTĐT ở bậc cao học và đại học:</w:t>
      </w:r>
    </w:p>
    <w:p w:rsidR="006F7927" w:rsidRPr="006F7927" w:rsidRDefault="006F7927" w:rsidP="006F7927">
      <w:r w:rsidRPr="006F7927">
        <w:t xml:space="preserve">01 CTĐT trình độ </w:t>
      </w:r>
      <w:r w:rsidR="007A026B">
        <w:t xml:space="preserve">thạc sỹ </w:t>
      </w:r>
      <w:r w:rsidRPr="006F7927">
        <w:t>ngành QTKD, mã ngành 8340101;</w:t>
      </w:r>
    </w:p>
    <w:p w:rsidR="006F7927" w:rsidRPr="006F7927" w:rsidRDefault="006F7927" w:rsidP="006F7927">
      <w:r w:rsidRPr="006F7927">
        <w:t>01 CTĐT trình độ đại học ngành QTKD, mã ngành 7340101 (hệ chính quy và hệ vừa học vừa làm);</w:t>
      </w:r>
    </w:p>
    <w:p w:rsidR="006F7927" w:rsidRDefault="006F7927" w:rsidP="006F7927">
      <w:r w:rsidRPr="006F7927">
        <w:t>01 CTĐT trình độ đại học ngành QTNL, mã ngành 7340404.</w:t>
      </w:r>
    </w:p>
    <w:p w:rsidR="007A026B" w:rsidRDefault="007A026B" w:rsidP="007A026B">
      <w:r>
        <w:lastRenderedPageBreak/>
        <w:t xml:space="preserve">Để triển khai sứ mạng, tầm nhìn và mục tiêu của Học viện, Khoa QTKD đã xác định rõ mục tiêu đào tạo của CTĐT thạc sỹ QTKD bao gồm: </w:t>
      </w:r>
    </w:p>
    <w:p w:rsidR="007A026B" w:rsidRDefault="007A026B" w:rsidP="007A026B">
      <w:r>
        <w:t>a. Mục tiêu chung:</w:t>
      </w:r>
    </w:p>
    <w:p w:rsidR="009C2A9B" w:rsidRPr="009C2A9B" w:rsidRDefault="009C2A9B" w:rsidP="009C2A9B">
      <w:r w:rsidRPr="009C2A9B">
        <w:t>Chương trình đào tạo thạc sĩ QTKD theo định hướng ứng dụng phục vụ cho ngành hàng không và xã hội, giúp cho học viên nâng</w:t>
      </w:r>
      <w:r>
        <w:t>, cao kiến thức ngành QTKD và kỹ</w:t>
      </w:r>
      <w:r w:rsidRPr="009C2A9B">
        <w:t xml:space="preserve"> năng hoạt động QTKĐ; có năng lực làm việc độc lập, sáng tạo; có khả năng nghiên cứu và ứng dụng kết quả nghiên cứu, phát hiện và tố chức thực hiện các công việc phức tạp trong hoạt động QTKD, phát huy và sử dụng hiệu quả kiến thức QTKD vào việc thực hiện các công việc cụ thề trong ngành hàng không và các ngành khác của xã hội; có thể bổ sung một số kiến thức cơ sở ngành và phương pháp nghiên cứu theo yêu cầu của chuyên ngành đào tạo trình dộ tiến sĩ đe tiếp tục tham gia chương</w:t>
      </w:r>
      <w:r>
        <w:t xml:space="preserve"> trình đào tạo trình độ tiến sĩ</w:t>
      </w:r>
      <w:r w:rsidRPr="009C2A9B">
        <w:t>.</w:t>
      </w:r>
    </w:p>
    <w:p w:rsidR="007A026B" w:rsidRDefault="007A026B" w:rsidP="007A026B">
      <w:r>
        <w:t>b. Mục tiêu cụ thể</w:t>
      </w:r>
      <w:r w:rsidR="009C2A9B">
        <w:t>:</w:t>
      </w:r>
    </w:p>
    <w:p w:rsidR="009C2A9B" w:rsidRDefault="009C2A9B" w:rsidP="009C2A9B">
      <w:r>
        <w:t>Về kiến thức</w:t>
      </w:r>
      <w:r w:rsidRPr="009C2A9B">
        <w:t xml:space="preserve">: </w:t>
      </w:r>
    </w:p>
    <w:p w:rsidR="009C2A9B" w:rsidRDefault="009C2A9B" w:rsidP="009C2A9B">
      <w:r w:rsidRPr="009C2A9B">
        <w:t xml:space="preserve">Cung cấp kiến thức toàn diện về quản trị, môi trường kinh doanh và quản lý điều hành hệ thống thông tin để thiết kế, thực hiện và quản lý một cách khoa học, chuyên nghiệp hệ thống dữ liệu kinh doanh nhằm ứng dụng nhanh trong việc lựa chọn ứng viên và tuyển dụng đúng người cho doanh nghiệp; </w:t>
      </w:r>
    </w:p>
    <w:p w:rsidR="009C2A9B" w:rsidRDefault="009C2A9B" w:rsidP="009C2A9B">
      <w:r w:rsidRPr="009C2A9B">
        <w:t xml:space="preserve">Chương trình trang bị cho người học những kiến thức nâng cao, chuyên sâu về QTKD hiện đại, cách thức xây dựng chiến lược phát triển cho doanh nghiệp, các chỉ dẫn về cách thức vận dụng những kiến thức QTKD vào hoạt động thực tiễn của các doanh nghiệp nói chung và doanh nghiệp hàng không nói riêng. </w:t>
      </w:r>
    </w:p>
    <w:p w:rsidR="009C2A9B" w:rsidRDefault="009C2A9B" w:rsidP="009C2A9B">
      <w:r w:rsidRPr="009C2A9B">
        <w:t xml:space="preserve">Về kỹ năng: </w:t>
      </w:r>
    </w:p>
    <w:p w:rsidR="009C2A9B" w:rsidRDefault="009C2A9B" w:rsidP="009C2A9B">
      <w:r w:rsidRPr="009C2A9B">
        <w:t xml:space="preserve">a- Kỹ năng cứng: </w:t>
      </w:r>
    </w:p>
    <w:p w:rsidR="009C2A9B" w:rsidRDefault="009C2A9B" w:rsidP="009C2A9B">
      <w:r w:rsidRPr="009C2A9B">
        <w:t xml:space="preserve">Cung cấp những kỹ năng phân tích, tổng hợp, đánh giá và hệ thống hóa dữ liệu và thông tin để đưa ra giải pháp xử lý các vấn đề của doanh nghiệp một cách khoa học, giúp doanh nghiệp thích nghi trước cuộc cách mạng công nghiệp lần thứ tư như đưa ra các giải pháp phù hợp với từng thời điểm, thị trường về Marketing, bán hàng, …; </w:t>
      </w:r>
    </w:p>
    <w:p w:rsidR="009C2A9B" w:rsidRDefault="009C2A9B" w:rsidP="009C2A9B">
      <w:r w:rsidRPr="009C2A9B">
        <w:lastRenderedPageBreak/>
        <w:t xml:space="preserve">Trang bị cho người học những kỹ năng tổ chức, quản trị và quản lý các hoạt động nghề nghiệp về quản trị tiên tiến như kỹ năng quản lý con người, hợp tác với người khác, thương lượng và đàm phán, ý tưởng giải quyết những vấn đề phức tạp, tư duy phân tích, đổi mới, sáng tạo, định hướng, lãnh đạo, ảnh hưởng và dự báo; </w:t>
      </w:r>
    </w:p>
    <w:p w:rsidR="009C2A9B" w:rsidRDefault="009C2A9B" w:rsidP="009C2A9B">
      <w:r w:rsidRPr="009C2A9B">
        <w:t xml:space="preserve">Kỹ năng nghiên cứu phát triển và sử dụng các công nghệ một cách sáng tạo trong lĩnh vực học thuật và nghề nghiệp như áp dụng công nghệ 4.0 vào sản xuất, kinh doanh, dịch vụ, … cũng được đưa vào chương trình đào tạo để hỗ trợ người học thực hiện hiệu quả các công cụ kinh doanh. </w:t>
      </w:r>
    </w:p>
    <w:p w:rsidR="009C2A9B" w:rsidRDefault="009C2A9B" w:rsidP="009C2A9B">
      <w:r w:rsidRPr="009C2A9B">
        <w:t xml:space="preserve">b. Kỹ năng mềm: </w:t>
      </w:r>
    </w:p>
    <w:p w:rsidR="009C2A9B" w:rsidRDefault="009C2A9B" w:rsidP="009C2A9B">
      <w:r w:rsidRPr="009C2A9B">
        <w:t xml:space="preserve">Các kỹ năng lãnh đạo, giao tiếp và truyền đạt tri thức thuyết phục dựa trên nghiên cứu, thảo luận các vấn đề chuyên môn và khoa học với người cùng ngành và với những người khác trong môi trường đa văn hóa cũng được đưa vào chương trình nhằm giúp các học viên hoàn thiện khả năng giao tiếp, lãnh đạo và làm việc trong môi trường đa văn hóa.; </w:t>
      </w:r>
    </w:p>
    <w:p w:rsidR="009C2A9B" w:rsidRDefault="009C2A9B" w:rsidP="009C2A9B">
      <w:r>
        <w:t>N</w:t>
      </w:r>
      <w:r w:rsidRPr="009C2A9B">
        <w:t xml:space="preserve">gười học có cơ hội đạt được năng lực ngoại ngữ tương đương bậc 4/6 khung năng lực ngoại ngữ của Việt Nam (có khả năng giao tiếp hiệu quả bằng lời nói và bằng văn bản sử dụng ngôn ngữ tiếng Anh); </w:t>
      </w:r>
    </w:p>
    <w:p w:rsidR="009C2A9B" w:rsidRDefault="009C2A9B" w:rsidP="009C2A9B">
      <w:r>
        <w:t>K</w:t>
      </w:r>
      <w:r w:rsidRPr="009C2A9B">
        <w:t xml:space="preserve">ỹ năng và chiến lược học tập tích cực suốt đời và chấp nhận sự cần thiết phải duy trì sự phát triển hiện tại trong lĩnh vực chuyên môn QTKD. </w:t>
      </w:r>
    </w:p>
    <w:p w:rsidR="009C2A9B" w:rsidRDefault="009C2A9B" w:rsidP="009C2A9B">
      <w:r w:rsidRPr="009C2A9B">
        <w:t xml:space="preserve">Về năng lực tự chủ và chịu trách nhiệm: </w:t>
      </w:r>
    </w:p>
    <w:p w:rsidR="009C2A9B" w:rsidRDefault="009C2A9B" w:rsidP="009C2A9B">
      <w:r w:rsidRPr="009C2A9B">
        <w:t xml:space="preserve">Người học tham gia chương trình có khả năng nghiên cứu, đưa ra những sáng kiến quan trọng để giải quyết những tình huống thực tiễn như cạnh tranh, khủng hoảng, ….; </w:t>
      </w:r>
    </w:p>
    <w:p w:rsidR="009C2A9B" w:rsidRDefault="009C2A9B" w:rsidP="009C2A9B">
      <w:r w:rsidRPr="009C2A9B">
        <w:t xml:space="preserve">Tuân thủ các qui định của nhà nước và pháp luật, sống và làm việc có trách nhiệm với cộng đồng và xã hội, trân trọng các giá trị đạo đức của dân tộc; Thích nghi, tự định hướng và hướng dẫn người khác đối mặt với rất nhiều căng thẳng, nhiều vấn đề phát sinh để phát triển các dự án thành công và góp phần đưa doanh nghiệp phát triển bền vững; </w:t>
      </w:r>
    </w:p>
    <w:p w:rsidR="009C2A9B" w:rsidRDefault="009C2A9B" w:rsidP="009C2A9B">
      <w:r w:rsidRPr="009C2A9B">
        <w:lastRenderedPageBreak/>
        <w:t xml:space="preserve">Người học có khả năng ra những kết luận mang tính chuyên gia trong lĩnh vực quản trị kinh doanh để tư vấn cho tổ chức, doanh nghiệp hoạt động hiệu quả và chủ động quản lý, đánh giá và cải tiến các hoạt động quản trị hệ thống kinh doanh; </w:t>
      </w:r>
    </w:p>
    <w:p w:rsidR="009C2A9B" w:rsidRPr="0046375B" w:rsidRDefault="009C2A9B" w:rsidP="009C2A9B">
      <w:r w:rsidRPr="009C2A9B">
        <w:t>Người học được huấn luyện để quản lý, đánh giá và cải tiến các hoạt động quản trị hệ thống kinh doanh</w:t>
      </w:r>
      <w:r w:rsidRPr="0046375B">
        <w:t>”.</w:t>
      </w:r>
    </w:p>
    <w:p w:rsidR="007A026B" w:rsidRDefault="007A026B" w:rsidP="007A026B">
      <w:r w:rsidRPr="0046375B">
        <w:t>Hiện nay,</w:t>
      </w:r>
      <w:r w:rsidR="009C2A9B" w:rsidRPr="0046375B">
        <w:t xml:space="preserve"> văn phòng khoa đóng tại Cơ sở 2</w:t>
      </w:r>
      <w:r w:rsidRPr="0046375B">
        <w:t xml:space="preserve"> của Học viện HKVN, </w:t>
      </w:r>
      <w:r w:rsidR="009C2A9B" w:rsidRPr="0046375B">
        <w:t xml:space="preserve">18A/1 Cộng Hòa, </w:t>
      </w:r>
      <w:r w:rsidRPr="0046375B">
        <w:t>ph</w:t>
      </w:r>
      <w:r w:rsidR="009C2A9B" w:rsidRPr="0046375B">
        <w:t>ường 4</w:t>
      </w:r>
      <w:r w:rsidRPr="0046375B">
        <w:t>, quận Tân Bình, thành phố Hồ Chí Minh,</w:t>
      </w:r>
      <w:r w:rsidR="00982033">
        <w:t xml:space="preserve"> có 01 phòng, tổng diện tích 132</w:t>
      </w:r>
      <w:r w:rsidRPr="0046375B">
        <w:t xml:space="preserve"> m2. Đồng thời, khoa sử dụng chung một phòng giảng viên, diện tích 60 m2, tại Cơ sở 2 của Học viện HKVN, 18A/</w:t>
      </w:r>
      <w:r w:rsidR="009C2A9B" w:rsidRPr="0046375B">
        <w:t>1 Cộng Hòa, phường 4, quận Tân B</w:t>
      </w:r>
      <w:r w:rsidRPr="0046375B">
        <w:t>ình, thành phố Hồ Chí Minh.</w:t>
      </w:r>
    </w:p>
    <w:p w:rsidR="009C2A9B" w:rsidRDefault="009C2A9B" w:rsidP="007A026B">
      <w:r>
        <w:t>Khoa QTKD</w:t>
      </w:r>
      <w:r w:rsidR="007A026B">
        <w:t xml:space="preserve"> sử dung chung Hội trường, giả</w:t>
      </w:r>
      <w:r>
        <w:t>ng đường, phòng học lý thuyết (6</w:t>
      </w:r>
      <w:r w:rsidR="007A026B">
        <w:t>8 phòng), 01 thư viện</w:t>
      </w:r>
      <w:r>
        <w:t xml:space="preserve"> </w:t>
      </w:r>
      <w:r w:rsidR="007A026B">
        <w:t>cùng các khoa khác.</w:t>
      </w:r>
    </w:p>
    <w:p w:rsidR="007A026B" w:rsidRPr="0046375B" w:rsidRDefault="00533EC5" w:rsidP="007A026B">
      <w:r w:rsidRPr="00533EC5">
        <w:t xml:space="preserve">Thư viện </w:t>
      </w:r>
      <w:r>
        <w:t xml:space="preserve">của Học viện </w:t>
      </w:r>
      <w:r w:rsidRPr="00533EC5">
        <w:t>hiện có 9.953 đầu sách với 5.368 nhan đề tài liệu. Tro</w:t>
      </w:r>
      <w:r>
        <w:t>ng đó sách chuyên ngành QTKD</w:t>
      </w:r>
      <w:r w:rsidRPr="00533EC5">
        <w:t xml:space="preserve"> có 346 nhan đề chiếm gần 6.45%</w:t>
      </w:r>
      <w:r>
        <w:t xml:space="preserve"> </w:t>
      </w:r>
      <w:r w:rsidRPr="00533EC5">
        <w:t>đảm bảo cung cấ</w:t>
      </w:r>
      <w:r>
        <w:t>p đầy đủ các tài liệu cho CTĐT t</w:t>
      </w:r>
      <w:r w:rsidRPr="00533EC5">
        <w:t xml:space="preserve">hạc sỹ </w:t>
      </w:r>
      <w:r>
        <w:t>QTKD</w:t>
      </w:r>
      <w:r w:rsidRPr="00533EC5">
        <w:t>.</w:t>
      </w:r>
      <w:r>
        <w:t xml:space="preserve"> </w:t>
      </w:r>
      <w:r w:rsidR="007A026B">
        <w:t xml:space="preserve">Thư viện phục vụ tra cứu online, đọc tài liệu điện tử trực tiếp tại địa chỉ http://opac.vaa.edu.vn, http://tailieuso.vaa.edu.vn. Thư viện đã mua cơ sở dữ liệu điện tử tailieu.vn liên kết cùng sử dụng với hơn 80 trường cao đẳng, đại học; </w:t>
      </w:r>
      <w:r w:rsidRPr="00533EC5">
        <w:t>mua tài khoản sử sụng của Thư viện Trung tâm Đại học Quốc gia Thành phố Hồ Chí Minh với 18 CSDL trực tuyến nước ngoài và 07 CSDL trực tuyến trong nước đảm bảo nhu cầu học tập, giảng dạy nghiên cứu của sinh viên và giảng viên</w:t>
      </w:r>
      <w:r>
        <w:t xml:space="preserve">; </w:t>
      </w:r>
      <w:r w:rsidR="007A026B">
        <w:t xml:space="preserve">mua cơ sở dữ liệu Thư viện Pháp luật phục vụ các hoạt động giảng dạy, nghiên cứu và các hoạt động </w:t>
      </w:r>
      <w:r w:rsidR="007A026B" w:rsidRPr="0046375B">
        <w:t>khác của Học viện.</w:t>
      </w:r>
    </w:p>
    <w:p w:rsidR="00533EC5" w:rsidRDefault="00533EC5" w:rsidP="007A026B">
      <w:r w:rsidRPr="0046375B">
        <w:t>Sau 8</w:t>
      </w:r>
      <w:r w:rsidR="007A026B" w:rsidRPr="0046375B">
        <w:t xml:space="preserve"> khóa tuyển sinh, với  quy mô đào tạo </w:t>
      </w:r>
      <w:r w:rsidRPr="0046375B">
        <w:t>cao học QTKD hiện tại của khoa là 2</w:t>
      </w:r>
      <w:r w:rsidR="0046375B" w:rsidRPr="0046375B">
        <w:t>4</w:t>
      </w:r>
      <w:r w:rsidRPr="0046375B">
        <w:t xml:space="preserve"> </w:t>
      </w:r>
      <w:r w:rsidR="007A026B" w:rsidRPr="0046375B">
        <w:t>sinh viên, tổn</w:t>
      </w:r>
      <w:r w:rsidRPr="0046375B">
        <w:t>g số sinh viên tốt nghiệp là 65</w:t>
      </w:r>
      <w:r w:rsidR="007A026B" w:rsidRPr="0046375B">
        <w:t xml:space="preserve"> sinh viên. </w:t>
      </w:r>
      <w:r w:rsidRPr="0046375B">
        <w:t>Từ năm 2015 đến năm 2023, tỷ lệ có việc làm trung bình sau khi tốt nghiệp cao học của sinh viên ngành QTKD là 95</w:t>
      </w:r>
      <w:r w:rsidRPr="00533EC5">
        <w:t xml:space="preserve">,38%. Sinh viên tốt nghiệp </w:t>
      </w:r>
      <w:r>
        <w:t xml:space="preserve">cao học </w:t>
      </w:r>
      <w:r w:rsidRPr="00533EC5">
        <w:t xml:space="preserve">QTKD của Học viện HKVN hiện đang công tác tại nhiều cơ quan, doanh nghiệp trong và ngoài ngành hàng không như: Tổng công ty Cảng hàng không Việt Nam; các cảng </w:t>
      </w:r>
      <w:r w:rsidRPr="00533EC5">
        <w:lastRenderedPageBreak/>
        <w:t>hàng không, sân bay; các hãng hàng không: Vietnam Airlines, Vietjet Air, Bamboo Airways; các công ty vận chuyển hàng hóa hàng không, các doanh nghiệp lữ hành du lịch…</w:t>
      </w:r>
    </w:p>
    <w:p w:rsidR="00533EC5" w:rsidRPr="00DC3B0C" w:rsidRDefault="00533EC5" w:rsidP="00533EC5">
      <w:pPr>
        <w:rPr>
          <w:lang w:val="da-DK"/>
        </w:rPr>
      </w:pPr>
      <w:r w:rsidRPr="00DC3B0C">
        <w:rPr>
          <w:lang w:val="pt-BR"/>
        </w:rPr>
        <w:t xml:space="preserve">Trong giai đoạn đánh giá, giảng viên và sinh viên </w:t>
      </w:r>
      <w:r>
        <w:rPr>
          <w:lang w:val="pt-BR"/>
        </w:rPr>
        <w:t xml:space="preserve">cao học </w:t>
      </w:r>
      <w:r w:rsidRPr="00DC3B0C">
        <w:rPr>
          <w:lang w:val="vi-VN"/>
        </w:rPr>
        <w:t xml:space="preserve">QTKD </w:t>
      </w:r>
      <w:r w:rsidRPr="00DC3B0C">
        <w:rPr>
          <w:lang w:val="pt-BR"/>
        </w:rPr>
        <w:t>đã có nhiều thành tích trong NCKH: G</w:t>
      </w:r>
      <w:r w:rsidRPr="00DC3B0C">
        <w:rPr>
          <w:lang w:val="vi-VN"/>
        </w:rPr>
        <w:t>iảng viên ngành QTKD đã thực hiện 1 đề tài NCKH cấp Bộ GTVT và 1</w:t>
      </w:r>
      <w:r w:rsidRPr="00DC3B0C">
        <w:rPr>
          <w:lang w:val="pt-BR"/>
        </w:rPr>
        <w:t>8</w:t>
      </w:r>
      <w:r w:rsidRPr="00DC3B0C">
        <w:rPr>
          <w:lang w:val="vi-VN"/>
        </w:rPr>
        <w:t xml:space="preserve"> đề tài cấp cơ sở, 18 bài đăng trên t</w:t>
      </w:r>
      <w:r w:rsidRPr="00DC3B0C">
        <w:rPr>
          <w:lang w:val="da-DK"/>
        </w:rPr>
        <w:t xml:space="preserve">ạp chí trong danh mục ISI/Scopus, 31 bài đăng trên tạp chí trong nước, 18 bài đăng trên Nội san Học viện HKVN, 2 bài tại Hội thảo quốc tế, 1 bài tại Hội thảo trong nước; sinh viên ngành QTKD </w:t>
      </w:r>
      <w:r w:rsidRPr="00DC3B0C">
        <w:rPr>
          <w:lang w:val="vi-VN"/>
        </w:rPr>
        <w:t>đã thực hiện 08 đề tài NCKH cấp cơ sở</w:t>
      </w:r>
      <w:r w:rsidRPr="00DC3B0C">
        <w:rPr>
          <w:lang w:val="da-DK"/>
        </w:rPr>
        <w:t xml:space="preserve">. Kết quả NCKH của giảng viên và sinh viên </w:t>
      </w:r>
      <w:r w:rsidR="0044246D">
        <w:rPr>
          <w:lang w:val="da-DK"/>
        </w:rPr>
        <w:t xml:space="preserve">cao học </w:t>
      </w:r>
      <w:r w:rsidRPr="00DC3B0C">
        <w:rPr>
          <w:lang w:val="da-DK"/>
        </w:rPr>
        <w:t>QTKD có tính ứng dụng cao trong thực tiễn, nhiều đề tài nghiệm thu đã được ứng dụng vào giảng dạy tại Học viện HKVN góp phần nâng cao chất lượng giảng dạy và học tập.</w:t>
      </w:r>
    </w:p>
    <w:p w:rsidR="00117ECF" w:rsidRDefault="00117ECF" w:rsidP="00117ECF">
      <w:pPr>
        <w:rPr>
          <w:lang w:val="da-DK"/>
        </w:rPr>
      </w:pPr>
      <w:r w:rsidRPr="00117ECF">
        <w:rPr>
          <w:lang w:val="da-DK"/>
        </w:rPr>
        <w:t xml:space="preserve">Tính đến </w:t>
      </w:r>
      <w:r>
        <w:rPr>
          <w:lang w:val="da-DK"/>
        </w:rPr>
        <w:t>thời điểm báo cáo</w:t>
      </w:r>
      <w:r w:rsidRPr="00117ECF">
        <w:rPr>
          <w:lang w:val="da-DK"/>
        </w:rPr>
        <w:t xml:space="preserve">, Khoa </w:t>
      </w:r>
      <w:r>
        <w:rPr>
          <w:lang w:val="da-DK"/>
        </w:rPr>
        <w:t xml:space="preserve">QTKD có </w:t>
      </w:r>
      <w:r w:rsidRPr="00117ECF">
        <w:rPr>
          <w:lang w:val="da-DK"/>
        </w:rPr>
        <w:t xml:space="preserve">21 </w:t>
      </w:r>
      <w:r>
        <w:rPr>
          <w:lang w:val="da-DK"/>
        </w:rPr>
        <w:t xml:space="preserve">giảng viên. Bao gồm 01 PGS; 05 tiến sĩ; 15 thạc sĩ. Trong đó, </w:t>
      </w:r>
      <w:r w:rsidRPr="00117ECF">
        <w:rPr>
          <w:lang w:val="da-DK"/>
        </w:rPr>
        <w:t xml:space="preserve">có 6 giảng viên trực tiếp </w:t>
      </w:r>
      <w:r>
        <w:rPr>
          <w:lang w:val="da-DK"/>
        </w:rPr>
        <w:t>phụ trách giảng dạy CTĐT thạc sỹ QTKD: 01 PGS; 5 t</w:t>
      </w:r>
      <w:r w:rsidRPr="00117ECF">
        <w:rPr>
          <w:lang w:val="da-DK"/>
        </w:rPr>
        <w:t>iến sĩ. Bên cạnh dó, Khoa còn có 15 giảng viên thỉnh giảng trong đó có 05 tiến sĩ và 11 thạc sĩ</w:t>
      </w:r>
      <w:r>
        <w:rPr>
          <w:lang w:val="da-DK"/>
        </w:rPr>
        <w:t>.</w:t>
      </w:r>
    </w:p>
    <w:p w:rsidR="007A026B" w:rsidRDefault="007A026B" w:rsidP="007A026B">
      <w:pPr>
        <w:rPr>
          <w:lang w:val="da-DK"/>
        </w:rPr>
      </w:pPr>
      <w:r w:rsidRPr="00117ECF">
        <w:rPr>
          <w:lang w:val="da-DK"/>
        </w:rPr>
        <w:t xml:space="preserve">Cơ cấu </w:t>
      </w:r>
      <w:r w:rsidR="00117ECF">
        <w:rPr>
          <w:lang w:val="da-DK"/>
        </w:rPr>
        <w:t>tổ chức hành chính của Khoa QTKD</w:t>
      </w:r>
      <w:r w:rsidRPr="00117ECF">
        <w:rPr>
          <w:lang w:val="da-DK"/>
        </w:rPr>
        <w:t xml:space="preserve"> đã được hoàn thiện theo sơ đồ cơ cấu tổ chức ở hình dưới đây:</w:t>
      </w:r>
      <w:r w:rsidRPr="00117ECF">
        <w:rPr>
          <w:lang w:val="da-DK"/>
        </w:rPr>
        <w:tab/>
      </w:r>
    </w:p>
    <w:p w:rsidR="00117ECF" w:rsidRDefault="0049087F" w:rsidP="007A026B">
      <w:pPr>
        <w:rPr>
          <w:lang w:val="da-DK"/>
        </w:rPr>
      </w:pPr>
      <w:r>
        <w:rPr>
          <w:rFonts w:cs="Times New Roman"/>
          <w:noProof/>
          <w:lang w:eastAsia="ko-KR"/>
        </w:rPr>
        <w:drawing>
          <wp:anchor distT="0" distB="0" distL="114300" distR="114300" simplePos="0" relativeHeight="251659264" behindDoc="0" locked="0" layoutInCell="1" allowOverlap="1" wp14:anchorId="5014DE4F" wp14:editId="4BA16CB7">
            <wp:simplePos x="0" y="0"/>
            <wp:positionH relativeFrom="column">
              <wp:posOffset>0</wp:posOffset>
            </wp:positionH>
            <wp:positionV relativeFrom="paragraph">
              <wp:posOffset>0</wp:posOffset>
            </wp:positionV>
            <wp:extent cx="5753100" cy="3248025"/>
            <wp:effectExtent l="0" t="0" r="0" b="9525"/>
            <wp:wrapNone/>
            <wp:docPr id="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24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17ECF" w:rsidRDefault="00117ECF" w:rsidP="007A026B">
      <w:pPr>
        <w:rPr>
          <w:lang w:val="da-DK"/>
        </w:rPr>
      </w:pPr>
    </w:p>
    <w:p w:rsidR="00117ECF" w:rsidRDefault="00117ECF" w:rsidP="007A026B">
      <w:pPr>
        <w:rPr>
          <w:lang w:val="da-DK"/>
        </w:rPr>
      </w:pPr>
    </w:p>
    <w:p w:rsidR="00117ECF" w:rsidRDefault="00117ECF" w:rsidP="007A026B">
      <w:pPr>
        <w:rPr>
          <w:lang w:val="da-DK"/>
        </w:rPr>
      </w:pPr>
    </w:p>
    <w:p w:rsidR="00117ECF" w:rsidRDefault="00117ECF" w:rsidP="007A026B">
      <w:pPr>
        <w:rPr>
          <w:lang w:val="da-DK"/>
        </w:rPr>
      </w:pPr>
    </w:p>
    <w:p w:rsidR="00117ECF" w:rsidRDefault="00117ECF" w:rsidP="007A026B">
      <w:pPr>
        <w:rPr>
          <w:lang w:val="da-DK"/>
        </w:rPr>
      </w:pPr>
    </w:p>
    <w:p w:rsidR="00117ECF" w:rsidRDefault="00117ECF" w:rsidP="007A026B">
      <w:pPr>
        <w:rPr>
          <w:lang w:val="da-DK"/>
        </w:rPr>
      </w:pPr>
    </w:p>
    <w:p w:rsidR="00117ECF" w:rsidRDefault="00117ECF" w:rsidP="007A026B">
      <w:pPr>
        <w:rPr>
          <w:lang w:val="da-DK"/>
        </w:rPr>
      </w:pPr>
    </w:p>
    <w:p w:rsidR="00117ECF" w:rsidRDefault="00117ECF" w:rsidP="007A026B">
      <w:pPr>
        <w:rPr>
          <w:lang w:val="da-DK"/>
        </w:rPr>
      </w:pPr>
    </w:p>
    <w:p w:rsidR="00117ECF" w:rsidRDefault="00117ECF" w:rsidP="007A026B">
      <w:pPr>
        <w:rPr>
          <w:lang w:val="da-DK"/>
        </w:rPr>
      </w:pPr>
    </w:p>
    <w:p w:rsidR="00117ECF" w:rsidRDefault="00117ECF" w:rsidP="007A026B">
      <w:pPr>
        <w:rPr>
          <w:lang w:val="da-DK"/>
        </w:rPr>
      </w:pPr>
    </w:p>
    <w:p w:rsidR="00390417" w:rsidRDefault="009C14CF" w:rsidP="00390417">
      <w:pPr>
        <w:ind w:firstLine="0"/>
        <w:jc w:val="center"/>
        <w:rPr>
          <w:i/>
          <w:lang w:val="da-DK"/>
        </w:rPr>
      </w:pPr>
      <w:r w:rsidRPr="009C14CF">
        <w:rPr>
          <w:i/>
          <w:lang w:val="da-DK"/>
        </w:rPr>
        <w:t>Hìn</w:t>
      </w:r>
      <w:r>
        <w:rPr>
          <w:i/>
          <w:lang w:val="da-DK"/>
        </w:rPr>
        <w:t xml:space="preserve">h 1.2: Cơ cấu tổ chức </w:t>
      </w:r>
      <w:r w:rsidRPr="009C14CF">
        <w:rPr>
          <w:i/>
          <w:lang w:val="da-DK"/>
        </w:rPr>
        <w:t xml:space="preserve">của Khoa </w:t>
      </w:r>
      <w:r>
        <w:rPr>
          <w:i/>
          <w:lang w:val="da-DK"/>
        </w:rPr>
        <w:t>QTKD</w:t>
      </w:r>
    </w:p>
    <w:p w:rsidR="00390417" w:rsidRPr="00390417" w:rsidRDefault="00390417" w:rsidP="00390417">
      <w:pPr>
        <w:rPr>
          <w:lang w:val="da-DK"/>
        </w:rPr>
      </w:pPr>
      <w:r w:rsidRPr="00390417">
        <w:rPr>
          <w:lang w:val="da-DK"/>
        </w:rPr>
        <w:lastRenderedPageBreak/>
        <w:t xml:space="preserve">Trong giai đoạn đánh giá, giảng viên và sinh viên </w:t>
      </w:r>
      <w:r>
        <w:rPr>
          <w:lang w:val="da-DK"/>
        </w:rPr>
        <w:t xml:space="preserve">cao học </w:t>
      </w:r>
      <w:r w:rsidRPr="00390417">
        <w:rPr>
          <w:lang w:val="da-DK"/>
        </w:rPr>
        <w:t xml:space="preserve">QTKD đã có nhiều thành tích trong NCKH: Giảng viên ngành QTKD đã thực hiện 1 đề tài NCKH cấp Bộ GTVT và 18 đề tài cấp cơ sở, 18 bài đăng trên tạp chí trong danh mục ISI/Scopus, 31 bài đăng trên tạp chí trong nước, 18 bài đăng trên Nội san Học viện HKVN, 2 bài tại Hội thảo quốc tế, 1 bài tại Hội thảo trong nước; sinh viên </w:t>
      </w:r>
      <w:r>
        <w:rPr>
          <w:lang w:val="da-DK"/>
        </w:rPr>
        <w:t xml:space="preserve">cao học </w:t>
      </w:r>
      <w:r w:rsidRPr="00390417">
        <w:rPr>
          <w:lang w:val="da-DK"/>
        </w:rPr>
        <w:t xml:space="preserve">QTKD đã thực hiện 08 đề tài NCKH cấp cơ sở. Kết quả NCKH của giảng viên và sinh viên </w:t>
      </w:r>
      <w:r>
        <w:rPr>
          <w:lang w:val="da-DK"/>
        </w:rPr>
        <w:t xml:space="preserve">cao học </w:t>
      </w:r>
      <w:r w:rsidRPr="00390417">
        <w:rPr>
          <w:lang w:val="da-DK"/>
        </w:rPr>
        <w:t>QTKD có tính ứng dụng cao trong thực tiễn, nhiều đề tài nghiệm thu đã được ứng dụng vào giảng dạy tại Học viện HKVN góp phần nâng cao chất lượng giảng dạy và học tập.</w:t>
      </w:r>
    </w:p>
    <w:p w:rsidR="00390417" w:rsidRPr="00390417" w:rsidRDefault="00390417" w:rsidP="00390417">
      <w:pPr>
        <w:rPr>
          <w:lang w:val="da-DK"/>
        </w:rPr>
      </w:pPr>
      <w:r w:rsidRPr="00390417">
        <w:rPr>
          <w:lang w:val="da-DK"/>
        </w:rPr>
        <w:t>Từ năm 2020 đến nay, Khoa QTKD luôn đạt danh hiệu “Tập thể lao động tiên tiến” trở lên, 100% giảng viên ngành QTKD đạt danh hiệu “lao động tiên tiến”, trong đó, nhiều giảng viên được Giấy khen của Giám đốc Học viện và đạt danh hiệu “Chiến sỹ thi đua cơ sở”.</w:t>
      </w:r>
    </w:p>
    <w:p w:rsidR="00390417" w:rsidRPr="00840D68" w:rsidRDefault="00390417">
      <w:pPr>
        <w:spacing w:line="240" w:lineRule="auto"/>
        <w:ind w:firstLine="0"/>
        <w:jc w:val="left"/>
        <w:rPr>
          <w:rFonts w:cs="Times New Roman"/>
          <w:b/>
          <w:bCs/>
          <w:kern w:val="32"/>
          <w:lang w:val="da-DK"/>
        </w:rPr>
      </w:pPr>
      <w:r w:rsidRPr="00840D68">
        <w:rPr>
          <w:lang w:val="da-DK"/>
        </w:rPr>
        <w:br w:type="page"/>
      </w:r>
    </w:p>
    <w:p w:rsidR="00607D2B" w:rsidRPr="00840D68" w:rsidRDefault="00171B7B" w:rsidP="006B64CD">
      <w:pPr>
        <w:pStyle w:val="Heading1"/>
        <w:ind w:firstLine="0"/>
        <w:rPr>
          <w:szCs w:val="28"/>
          <w:lang w:val="da-DK"/>
        </w:rPr>
      </w:pPr>
      <w:r w:rsidRPr="00840D68">
        <w:rPr>
          <w:szCs w:val="28"/>
          <w:lang w:val="da-DK"/>
        </w:rPr>
        <w:lastRenderedPageBreak/>
        <w:t xml:space="preserve">PHẦN II. </w:t>
      </w:r>
      <w:r w:rsidR="00607D2B" w:rsidRPr="00840D68">
        <w:rPr>
          <w:szCs w:val="28"/>
          <w:lang w:val="da-DK"/>
        </w:rPr>
        <w:t>TỰ ĐÁNH GIÁ THEO CÁC TIÊU CHUẨN, TIÊU CHÍ</w:t>
      </w:r>
      <w:bookmarkEnd w:id="239"/>
      <w:bookmarkEnd w:id="240"/>
    </w:p>
    <w:p w:rsidR="00DE1C6C" w:rsidRPr="00840D68" w:rsidRDefault="00607D2B" w:rsidP="00650A7E">
      <w:pPr>
        <w:rPr>
          <w:lang w:val="da-DK"/>
        </w:rPr>
      </w:pPr>
      <w:r w:rsidRPr="00840D68">
        <w:rPr>
          <w:lang w:val="da-DK"/>
        </w:rPr>
        <w:tab/>
      </w:r>
    </w:p>
    <w:p w:rsidR="00607D2B" w:rsidRPr="00840D68" w:rsidRDefault="00607D2B" w:rsidP="0041614E">
      <w:pPr>
        <w:pStyle w:val="Heading2"/>
        <w:rPr>
          <w:lang w:val="da-DK"/>
        </w:rPr>
      </w:pPr>
      <w:bookmarkStart w:id="241" w:name="_Toc157601852"/>
      <w:r w:rsidRPr="00840D68">
        <w:rPr>
          <w:lang w:val="da-DK"/>
        </w:rPr>
        <w:t>Tiêu chuẩn 1. Mục tiêu và chuẩn đầu ra của chương trình đào tạo.</w:t>
      </w:r>
      <w:bookmarkEnd w:id="241"/>
    </w:p>
    <w:p w:rsidR="00CD1B97" w:rsidRPr="004B78F4" w:rsidRDefault="00CD1B97" w:rsidP="004F766E">
      <w:pPr>
        <w:pStyle w:val="BodyText"/>
        <w:rPr>
          <w:szCs w:val="28"/>
        </w:rPr>
      </w:pPr>
      <w:bookmarkStart w:id="242" w:name="_Toc157601853"/>
      <w:r w:rsidRPr="004B78F4">
        <w:rPr>
          <w:szCs w:val="28"/>
        </w:rPr>
        <w:t>Mở đầu</w:t>
      </w:r>
      <w:bookmarkEnd w:id="242"/>
    </w:p>
    <w:p w:rsidR="00607D2B" w:rsidRPr="004B78F4" w:rsidRDefault="005C7BCD" w:rsidP="0095274D">
      <w:pPr>
        <w:rPr>
          <w:noProof/>
          <w:lang w:val="da-DK"/>
        </w:rPr>
      </w:pPr>
      <w:bookmarkStart w:id="243" w:name="_Toc49954750"/>
      <w:bookmarkEnd w:id="9"/>
      <w:r w:rsidRPr="004B78F4">
        <w:rPr>
          <w:noProof/>
          <w:lang w:val="da-DK"/>
        </w:rPr>
        <w:t>CTĐT ngành QTKD trình độ thạc sĩ tại Học viện HKVN có mục tiêu được xác định rõ ràng, phù hợp với sứ mạng, tầm nhìn của Học viện và phù hợp với mục tiêu đào tạo thạc sĩ quy định tại Quy chế đào tạo trình độ thạc sĩ của Bộ GD&amp;ĐT. CTĐT ngành QTKD trình độ thạc sĩ tại Học viện HKVN có đầy đủ CĐR, khung CTĐT và đề cương chi tiết các môn học theo CTĐT. CĐR, khung CTĐT và đề cương chi tiết các môn học được cung cấp đầy đủ đến sinh viên thông qua các kênh thông tin như Website và qua việc giảng dạy các học phần của giảng viên. CTĐT ngành QTKD trình độ thạc sĩ được xây dựng theo các quy định hiện hành do Bộ GD&amp;ĐT ban hành. CĐR của CTĐT được xác định rõ ràng, bao quát được tất cả các yêu cầu chung và yêu cầu chuyên biệt mà học viên cần đạt được sau khi hoàn thành CTĐT. CĐR của CTĐT cũng nhận được sự đồng thuận và nhất trí cao của các giảng viên, nhà khoa học, Hội đồng Khoa học và Đào tạo của Học viện. Đồng thời, CĐR của CTĐT cũng phản ánh được yêu cầu, ý kiến đóng góp của cơ quan, tổ chức, doanh nghiệp ở trong và ngoài nước và các bên liên quan, được định kỳ rà soát, điều chỉnh và được công bố công khai.</w:t>
      </w:r>
    </w:p>
    <w:p w:rsidR="005C7BCD" w:rsidRPr="004B78F4" w:rsidRDefault="005C7BCD" w:rsidP="005C7BCD">
      <w:pPr>
        <w:pStyle w:val="Heading3"/>
        <w:rPr>
          <w:noProof/>
          <w:lang w:val="da-DK"/>
        </w:rPr>
      </w:pPr>
      <w:bookmarkStart w:id="244" w:name="_Toc157601854"/>
      <w:r w:rsidRPr="004B78F4">
        <w:rPr>
          <w:noProof/>
          <w:lang w:val="da-DK"/>
        </w:rPr>
        <w:t>Tiêu chí 1.1. Mục tiêu của chương trình đào tạo được xác định rõ ràng, phù hợp với sứ mạng và tầm nhìn của cơ sở giáo dục đại học, phù hợp với mục tiêu của giáo dục đại học quy định tại Luật Giáo dục đại học.</w:t>
      </w:r>
      <w:bookmarkEnd w:id="244"/>
    </w:p>
    <w:p w:rsidR="005C7BCD" w:rsidRPr="004B78F4" w:rsidRDefault="005C7BCD" w:rsidP="008C046E">
      <w:pPr>
        <w:pStyle w:val="Heading4"/>
        <w:rPr>
          <w:noProof/>
        </w:rPr>
      </w:pPr>
      <w:r w:rsidRPr="004B78F4">
        <w:rPr>
          <w:noProof/>
        </w:rPr>
        <w:t>1. Mô tả hiện trạng</w:t>
      </w:r>
    </w:p>
    <w:p w:rsidR="005C7BCD" w:rsidRPr="004B78F4" w:rsidRDefault="005C7BCD" w:rsidP="005C7BCD">
      <w:pPr>
        <w:rPr>
          <w:noProof/>
          <w:lang w:val="da-DK"/>
        </w:rPr>
      </w:pPr>
      <w:r w:rsidRPr="004B78F4">
        <w:rPr>
          <w:noProof/>
          <w:lang w:val="da-DK"/>
        </w:rPr>
        <w:t xml:space="preserve">Từ năm 2015, Học viện HKVN được Bộ GD&amp;ĐT cho phép đào tạo chuyên ngành QTKD trình độ thạc sĩ [H01.01.01]. Chương trình đào tạo này được xây dựng với mục tiêu đào tạo xác định rõ ràng. </w:t>
      </w:r>
      <w:r w:rsidRPr="004B78F4">
        <w:rPr>
          <w:noProof/>
          <w:lang w:val="da-DK"/>
        </w:rPr>
        <w:tab/>
        <w:t xml:space="preserve"> </w:t>
      </w:r>
    </w:p>
    <w:p w:rsidR="005C7BCD" w:rsidRPr="004B78F4" w:rsidRDefault="005C7BCD" w:rsidP="005C7BCD">
      <w:pPr>
        <w:rPr>
          <w:noProof/>
          <w:lang w:val="da-DK"/>
        </w:rPr>
      </w:pPr>
      <w:r w:rsidRPr="004B78F4">
        <w:rPr>
          <w:noProof/>
          <w:lang w:val="da-DK"/>
        </w:rPr>
        <w:t xml:space="preserve">Mục tiêu của CTĐT ngành QTKD, trình độ thạc sĩ được thể hiện trong Khoản 3, Mục I thông tin chung về CTĐT ban hành tại quyết định số 752/QĐ-HVHK – ĐT, ngày 09 tháng 10 năm 2015 [H01.01.02]; Khoản 3, Mục I thông </w:t>
      </w:r>
      <w:r w:rsidRPr="004B78F4">
        <w:rPr>
          <w:noProof/>
          <w:lang w:val="da-DK"/>
        </w:rPr>
        <w:lastRenderedPageBreak/>
        <w:t>tin chung về CTĐT ban hành tại quyết định số 1223/QĐ-HVHK ban hành ngày 17 tháng 12 năm 2019 [H01.01.03] và khoản 1, mục II – thông tin chung về CTĐT ban thành kèm theo quyết định số 838/QĐ-HVHK ban hành ngày 19 tháng 11 năm 2021 [H01.01.04]. Nhìn chung, mục tiêu của CTĐT đã được xây dựng đầy đủ, bao quát dựa trên các yêu cầu về kiến thức, kỹ năng, thái độ, năng lực chuyên môn và nghiên cứu. Mục tiêu của CTĐT được tách biệt mục tiêu chung và mục tiêu cụ thể. Trong đó, mục tiêu chung được quy định tại tiểu mục 3.1, khoản 3, mục I, thông tin chung về CTĐT ban hành tại quyết định số 1223/QĐ-HVHK ban hành ngày 17 thán</w:t>
      </w:r>
      <w:r w:rsidR="004779F2" w:rsidRPr="004B78F4">
        <w:rPr>
          <w:noProof/>
          <w:lang w:val="da-DK"/>
        </w:rPr>
        <w:t>g 12 năm 2019 [H01.01.05] là: “</w:t>
      </w:r>
      <w:r w:rsidRPr="004B78F4">
        <w:rPr>
          <w:noProof/>
          <w:lang w:val="da-DK"/>
        </w:rPr>
        <w:t xml:space="preserve">Chương trình đào tạo thạc sĩ QTKD theo định hướng ứng dụng phục vụ cho ngành hàng không và xã hội, giúp cho học viên nâng, cao kiến thức ngành QTKD và kỳ năng hoạt động QTKĐ; có năng lực làm việc độc lập, sáng tạo; có khả năng nghiên cứu và ứng dụng kết quả nghiên cứu, phát hiện và tố chức thực hiện các công việc phức tạp trong hoạt động QTKD, phát huy và sử dụng hiệu quả kiến thức QTKD vào việc thực hiện các công việc cụ thề trong ngành hàng không và các ngành khác của xã hội; có thể bổ sung một số kiến thức cơ sở ngành và phương pháp nghiên cứu theo yêu cầu của chuyên ngành đào tạo trình dộ tiến sĩ đe tiếp tục tham gia chương trình đào tạo trình dộ tiến sĩ”. Mục tiêu cụ thể của CTĐT thạc sĩ ngành QTKD được quy định tại tiểu mục 3.2, khoản 3, mục I, thông tin chung về CTĐT ban hành tại quyết định số 1223/QĐ-HVHK ban hành ngày 17 tháng 12 năm 2019 [H01.01.06] là: “3.2.1. Về kiến thức - Chương trình trang bị cho các học viện những kiến thức nâng cao, chuyên sâu về QTKD hiện đại, cách thức xây dựng chiến lược phát triển cho doanh nghiệp, các chỉ dần về cách thức vận dụng những kiến thức QTKD vào hoạt động thực tiễn của các doanh nghiệp nói chung và doanh nghiệp hàng không nói riêng. 3.2.2. Về kỹ năng: - Cung cấp cho học viên khả năng phân tích, dánh giá và dự báo những thay dổi của mòi trường kinh tế vĩ mô cũng như môi trường hoạt động kinh doanh. Từ đó dưa ra các quyết định đúng đán cho chiến lược và công tác quản trị của doanh nghiệp. Xây dựng và phát triển kỹ năng lãnh dạo của học viên, bao gồm kỹ năng lành đạo bản thân và lãnh dạo tố chức. Giúp học viên </w:t>
      </w:r>
      <w:r w:rsidRPr="004B78F4">
        <w:rPr>
          <w:noProof/>
          <w:lang w:val="da-DK"/>
        </w:rPr>
        <w:lastRenderedPageBreak/>
        <w:t xml:space="preserve">nâng cao khả năng sáng tạo và ứng dụng các lý luận, phát huy các kinh nghiệm của bản thân và hình thành cảc kỹ năng cần thiết trong việc phân tích và xử lý các tình huống quản trị, dặc biệt là trong lĩnh vực hàng không dân dụng. 3.2.3. Về thái độ: Giúp học viên có thái độ tích cực trong việc học tập, thấy được tầm quan trọng của chương trinh đào tạo và những giá trị đích thực cần đạt; dồng thời có quan điểm nghề nghiệp đúng dắn và có thái độ học tập nghiêm túc. 3.2.4. Về năng lực chuyên môn: Sản phâm đào tạo là các nhà lành đạo doanh nghiệp, những chuyên gia có chuyên môn sâu về chuyên ngành QTKD, cỏ khả năng phân tích, đánh giá và dự báo những thay đôi của môi trường dế dưa ra các quyết định dúng đắn cho chiến lược và công tác qụản trị của doanh nghiệp, có khả năng lành đạo và giải quyết các vấn đề quản trị phát sinh, đặc biệt là quản trị kinh doanh hàng không. 3.2.5. Về nghiên cứu: Giúp học viên có khả nãng nghiên cửu các chủ đề sẽ khác nhau theo từng năm tuỳ theo xu thế phát triển của các lý thuyết Quản trị cũng như các vấn đề phát sinh trong thực tiền hoạt động ỌTKD cùa các doanh nghiệp, đặc biệt trong lĩnh vực hàng không”. </w:t>
      </w:r>
    </w:p>
    <w:p w:rsidR="005C7BCD" w:rsidRPr="004B78F4" w:rsidRDefault="005C7BCD" w:rsidP="005C7BCD">
      <w:pPr>
        <w:rPr>
          <w:noProof/>
          <w:lang w:val="da-DK"/>
        </w:rPr>
      </w:pPr>
      <w:r w:rsidRPr="004B78F4">
        <w:rPr>
          <w:noProof/>
          <w:lang w:val="da-DK"/>
        </w:rPr>
        <w:t xml:space="preserve">Trong lần điều chỉnh CTĐT năm 2021, mục tiêu của CTĐT đã được cập nhật, bổ sung về mục tiêu cụ thể, nhằm đáp ứng nhu cầu của thị trường lao động. Mục tiêu cụ thể của CTĐT thạc sĩ ngành QTKD được quy định tại khoản 1.2, mục 1, phần II – thông tin chung về CTĐT ban hành kèm theo quyết định số 838/QĐ-HVHK ban hành ngày 19 tháng 11 năm 2021 [H01.01.07] là: Về kiến thức : G1- Cung cấp kiến thức toàn diện về quản trị, môi trường kinh doanh và quản lý điều hành hệ thống thông tin để thiết kế, thực hiện và quản lý một cách khoa học, chuyên nghiệp hệ thống dữ liệu kinh doanh nhằm ứng dụng nhanh trong việc lựa chọn ứng viên và tuyển dụng đúng người cho doanh nghiệp; G2- Chương trình trang bị cho người học những kiến thức nâng cao, chuyên sâu về QTKD hiện đại, cách thức xây dựng chiến lược phát triển cho doanh nghiệp, các chỉ dẫn về cách thức vận dụng những kiến thức QTKD vào hoạt động thực tiễn của các doanh nghiệp nói chung và doanh nghiệp hàng không nói riêng. Về kỹ năng: a- Kỹ năng cứng: G3- Cung cấp những kỹ năng phân tích, tổng hợp, đánh giá và hệ thống hóa dữ liệu và thông tin để đưa ra giải pháp xử lý các vấn đề của </w:t>
      </w:r>
      <w:r w:rsidRPr="004B78F4">
        <w:rPr>
          <w:noProof/>
          <w:lang w:val="da-DK"/>
        </w:rPr>
        <w:lastRenderedPageBreak/>
        <w:t xml:space="preserve">doanh nghiệp một cách khoa học, giúp doanh nghiệp thích nghi trước cuộc cách mạng công nghiệp lần thứ tư như đưa ra các giải pháp phù hợp với từng thời điểm, thị trường về Marketing, bán hàng, …; G4- Trang bị cho người học những kỹ năng tổ chức, quản trị và quản lý các hoạt động nghề nghiệp về quản trị tiên tiến như kỹ năng quản lý con người, hợp tác với người khác, thương lượng và đàm phán, ý tưởng giải quyết những vấn đề phức tạp, tư duy phân tích, đổi mới, sáng tạo, định hướng, lãnh đạo, ảnh hưởng và dự báo; G5- Kỹ năng nghiên cứu phát triển và sử dụng các công nghệ một cách sáng tạo trong lĩnh vực học thuật và nghề nghiệp như áp dụng công nghệ 4.0 vào sản xuất, kinh doanh, dịch vụ, … cũng được đưa vào chương trình đào tạo để hỗ trợ người học thực hiện hiệu quả các công cụ kinh doanh. b. Kỹ năng mềm: - Các kỹ năng lãnh đạo, giao tiếp và truyền đạt tri thức thuyết phục dựa trên nghiên cứu, thảo luận các vấn đề chuyên môn và khoa học với người cùng ngành và với những người khác trong môi trường đa văn hóa cũng được đưa vào chương trình nhằm giúp các học viên hoàn thiện khả năng giao tiếp, lãnh đạo và làm việc trong môi trường đa văn hóa.; - người học có cơ hội đạt được năng lực ngoại ngữ tương đương bậc 4/6 khung năng lực ngoại ngữ của Việt Nam (có khả năng giao tiếp hiệu quả bằng lời nói và bằng văn bản sử dụng ngôn ngữ tiếng Anh); kỹ năng và chiến lược học tập tích cực suốt đời và chấp nhận sự cần thiết phải duy trì sự phát triển hiện tại trong lĩnh vực chuyên môn QTKD. Về năng lực tự chủ và chịu trách nhiệm: G8- Người học tham gia chương trình có khả năng nghiên cứu, đưa ra những sáng kiến quan trọng để giải quyết những tình huống thực tiễn như cạnh tranh, khủng hoảng, ….; G9- Tuân thủ các qui định của nhà nước và pháp luật, sống và làm việc có trách nhiệm với cộng đồng và xã hội, trân trọng các giá trị đạo đức của dân tộc; Thích nghi, tự định hướng và hướng dẫn người khác đối mặt với rất nhiều căng thẳng, nhiều vấn đề phát sinh để phát triển các dự án thành công và góp phần đưa doanh nghiệp phát triển bền vững; G10- Người học có khả năng ra những kết luận mang tính chuyên gia trong lĩnh vực quản trị kinh doanh để tư vấn cho tổ chức, doanh nghiệp hoạt động hiệu quả và chủ động quản lý, đánh giá và cải tiến các hoạt động quản trị hệ thống kinh doanh; G11- Người học </w:t>
      </w:r>
      <w:r w:rsidRPr="004B78F4">
        <w:rPr>
          <w:noProof/>
          <w:lang w:val="da-DK"/>
        </w:rPr>
        <w:lastRenderedPageBreak/>
        <w:t xml:space="preserve">được huấn luyện để quản lý, đánh giá và cải tiến các hoạt động quản trị hệ thống kinh doanh”. </w:t>
      </w:r>
    </w:p>
    <w:p w:rsidR="005C7BCD" w:rsidRPr="004B78F4" w:rsidRDefault="005C7BCD" w:rsidP="005C7BCD">
      <w:pPr>
        <w:rPr>
          <w:noProof/>
          <w:lang w:val="da-DK"/>
        </w:rPr>
      </w:pPr>
      <w:r w:rsidRPr="004B78F4">
        <w:rPr>
          <w:noProof/>
          <w:lang w:val="da-DK"/>
        </w:rPr>
        <w:t xml:space="preserve">Mục tiêu của CTĐT ngành QTKD trình độ thạc sĩ năm 2019 và điều chỉnh năm 2021 nói trên hoàn toàn phù hợp với sứ mạng “cung ứng dịch vụ đào tạo chất lượng cao đáp ứng các tiêu chuẩn quốc tế cho ngành hàng không và cho xã hội; nghiên cứu, tư vấn và chuyển giao công nghệ phục vụ sự phát triển của ngành hàng không nói riêng và kinh tế đất nước nói chung” được công bố trong sứ mạng, tầm nhìn và mục tiêu chiến lược của Học viện HKVN, ban hành tại Quyết định 944/QĐ-HVHK ngày 08/12/2015 [H01.01.08] và sứ mạng “đào tạo nguồn nhân lực chất lượng cao; nghiên cứu khoa học, tư vấn và chuyển giao công nghệ ngành hàng không và các ngành kinh tế kỹ thuật khác đạt tiêu chuẩn quốc tế cho Việt Nam và các nước trong khu vực” được thể hiện ở Khoản 1, Điều 4 về sứ mạng và tầm nhìn trong Quy chế tổ chức và hoạt động của Học viện HKVN, ban hành tại Quyết định 24/QĐ-HĐHV ngày 09/11/2020 [H01.01.10]. Mục tiêu trên cũng phù hợp với tầm nhìn của Học viện được thể hiện trong Quyết định 944/QĐ-HVHK ngày 08/12/2015 [H01.01.09] là “trở thành cơ sở cung ứng dịch vụ đào tạo, nghiên cứu khoa học và chuyển giao công nghệ có uy tín trong nước và khu vực hoạt động theo cơ chế tự chủ, tự chịu trách nhiệm” và được thể hiện ở Khoản 2, Điều 4 về sứ mạng và tầm nhìn trong Quy chế tổ chức và hoạt động của Học viện HKVN, ban hành tại Quyết định 24/QĐ-HĐHV ngày 09/11/2020 [H01.01.10] là: “trở thành cơ sở đào tạo, nghiên cứu khoa học và chuyển giao công nghệ ngành hàng không và các ngành kinh tế kỹ thuật khác có uy tín trong nước và quốc tế”. </w:t>
      </w:r>
    </w:p>
    <w:p w:rsidR="005C7BCD" w:rsidRPr="004B78F4" w:rsidRDefault="005C7BCD" w:rsidP="005C7BCD">
      <w:pPr>
        <w:rPr>
          <w:noProof/>
          <w:lang w:val="da-DK"/>
        </w:rPr>
      </w:pPr>
      <w:r w:rsidRPr="004B78F4">
        <w:rPr>
          <w:noProof/>
          <w:lang w:val="da-DK"/>
        </w:rPr>
        <w:t>Mục tiêu  chung của CTĐT ngành QTKD trình độ thạc sĩ được ban hành năm 2019 và năm 2021 với mục tiêu chung của Luật Giáo dục đại học được quy định tại khoản 1, Điều 5, Luật Giáo dục đạ</w:t>
      </w:r>
      <w:r w:rsidR="00F05A02">
        <w:rPr>
          <w:noProof/>
          <w:lang w:val="da-DK"/>
        </w:rPr>
        <w:t>i học năm 2012 [H01.01.11] là “</w:t>
      </w:r>
      <w:r w:rsidRPr="004B78F4">
        <w:rPr>
          <w:noProof/>
          <w:lang w:val="da-DK"/>
        </w:rPr>
        <w:t xml:space="preserve">a) Đào tạo nhân lực, nâng cao dân trí, bồi dưỡng nhân tài; nghiên cứu khoa học, công nghệ tạo ra tri thức, sản phẩm mới, phục vụ yêu cầu phát triển kinh tế - xã hội, bảo đảm quốc phòng, an ninh và hội nhập quốc tế; b) Đào tạo người học có phẩm chất chính trị, đạo đức; có kiến thức, kỹ năng thực hành nghề nghiệp, năng </w:t>
      </w:r>
      <w:r w:rsidRPr="004B78F4">
        <w:rPr>
          <w:noProof/>
          <w:lang w:val="da-DK"/>
        </w:rPr>
        <w:lastRenderedPageBreak/>
        <w:t xml:space="preserve">lực nghiên cứu và phát triển ứng dụng khoa học và công nghệ tương xứng với trình độ đào tạo; có sức khỏe; có khả năng sáng tạo và trách nhiệm nghề nghiệp, thích nghi với môi trường làm việc; có ý thức phục vụ nhân dân”. Bên cạnh đó, mục tiêu cụ thể của CTĐT ngành QTKD trình độ thạc sĩ được ban hành năm 2019  và 2021 hoàn toàn phù hợp với mục tiêu cụ thể về CTĐT trình độ thạc sĩ được quy định tại khoản 2c, điều 5, chương I, Luật Luật Giáo dục đại học năm 2012 [H01.01.12] là: “ Đào tạo trình độ thạc sĩ để học viên có kiến thức khoa học nền tảng, có kỹ năng chuyên sâu cho nghiên cứu về một lĩnh vực khoa học hoặc hoạt động nghề nghiệp hiệu quả, có khả năng làm việc độc lập, sáng tạo và có năng lực phát hiện, giải quyết những vấn đề thuộc chuyên ngành được đào tạo”.  </w:t>
      </w:r>
    </w:p>
    <w:p w:rsidR="005C7BCD" w:rsidRPr="004B78F4" w:rsidRDefault="005C7BCD" w:rsidP="005C7BCD">
      <w:pPr>
        <w:rPr>
          <w:noProof/>
          <w:lang w:val="da-DK"/>
        </w:rPr>
      </w:pPr>
      <w:r w:rsidRPr="004B78F4">
        <w:rPr>
          <w:noProof/>
          <w:lang w:val="da-DK"/>
        </w:rPr>
        <w:t xml:space="preserve">Mục tiêu của CTĐT được xác định một cách rõ ràng với mục tiêu chung là hướng đến đào tạo người học nâng cao kiến thức và kỹ năng hoạt động QTKD; có năng lực làm việc độc lập, sáng tạo; có khả năng nghiên cứu và ứng dụng kết quả nghiên cứu, phát hiện và tổ chức thực hiện các công việc phức tạp trong hoạt động QTKD, phát huy và sử dụng hiệu quả kiến thức QTKD vào việc thực hiện các công việc cụ thể trong ngành hàng không và các ngành khác của xã hội. Ngoài ra, CTĐT còn có 03 mục tiêu cụ thể được xác định độc lập về kiến thức, kỹ năng và năng lực tự chủ, chịu trách nhiệm nhằm đảm bảo sự gắn kết chặt chẽ với CĐR của CTĐT và các học phần một cách hiệu quả. Tuy nhiên, mục tiêu của CTĐT vẫn chưa lấy được số lượng lớn ý kiến phản hồi của cựu sinh viên tốt nghiệp, các nhà tuyển dụng và doanh nghiệp qua các lần rà soát, điều chỉnh. </w:t>
      </w:r>
    </w:p>
    <w:p w:rsidR="005C7BCD" w:rsidRPr="004B78F4" w:rsidRDefault="005C7BCD" w:rsidP="00DA154B">
      <w:pPr>
        <w:pStyle w:val="Heading4"/>
        <w:rPr>
          <w:noProof/>
        </w:rPr>
      </w:pPr>
      <w:r w:rsidRPr="004B78F4">
        <w:rPr>
          <w:noProof/>
        </w:rPr>
        <w:t>2. Điểm mạnh</w:t>
      </w:r>
    </w:p>
    <w:p w:rsidR="005C7BCD" w:rsidRPr="004B78F4" w:rsidRDefault="005C7BCD" w:rsidP="005C7BCD">
      <w:pPr>
        <w:rPr>
          <w:noProof/>
          <w:lang w:val="da-DK"/>
        </w:rPr>
      </w:pPr>
      <w:r w:rsidRPr="004B78F4">
        <w:rPr>
          <w:noProof/>
          <w:lang w:val="da-DK"/>
        </w:rPr>
        <w:t>Mục tiêu của CTĐT ngành QTKD được xác định rõ ràng, phù hợp với sứ mạng và tầm nhìn của Học viện HKVN, phù hợp với mục tiêu của Luật Giáo dục đại học.</w:t>
      </w:r>
    </w:p>
    <w:p w:rsidR="005C7BCD" w:rsidRPr="004B78F4" w:rsidRDefault="005C7BCD" w:rsidP="00DA154B">
      <w:pPr>
        <w:pStyle w:val="Heading4"/>
        <w:rPr>
          <w:noProof/>
        </w:rPr>
      </w:pPr>
      <w:r w:rsidRPr="004B78F4">
        <w:rPr>
          <w:noProof/>
        </w:rPr>
        <w:lastRenderedPageBreak/>
        <w:t>3. Điểm tồn tại</w:t>
      </w:r>
    </w:p>
    <w:p w:rsidR="005C7BCD" w:rsidRPr="004B78F4" w:rsidRDefault="005C7BCD" w:rsidP="005C7BCD">
      <w:pPr>
        <w:rPr>
          <w:noProof/>
          <w:lang w:val="da-DK"/>
        </w:rPr>
      </w:pPr>
      <w:r w:rsidRPr="004B78F4">
        <w:rPr>
          <w:noProof/>
          <w:lang w:val="da-DK"/>
        </w:rPr>
        <w:t>Mục tiêu của CTĐT vẫn chưa lấy được số lượng lớn ý kiến phản hồi của cựu học viên tốt nghiệp, các nhà tuyển dụng và doanh nghiệp qua các lần rà soát, điều chỉnh.</w:t>
      </w:r>
    </w:p>
    <w:p w:rsidR="005C7BCD" w:rsidRPr="004B78F4" w:rsidRDefault="005C7BCD" w:rsidP="005C7BCD">
      <w:pPr>
        <w:pStyle w:val="Heading4"/>
        <w:rPr>
          <w:lang w:val="vi-VN"/>
        </w:rPr>
      </w:pPr>
      <w:r w:rsidRPr="004B78F4">
        <w:rPr>
          <w:lang w:val="vi-VN"/>
        </w:rPr>
        <w:t xml:space="preserve">4. Kế </w:t>
      </w:r>
      <w:r w:rsidRPr="004B78F4">
        <w:t>hoạch</w:t>
      </w:r>
      <w:r w:rsidRPr="004B78F4">
        <w:rPr>
          <w:lang w:val="vi-VN"/>
        </w:rPr>
        <w:t xml:space="preserve"> hành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936"/>
        <w:gridCol w:w="4395"/>
        <w:gridCol w:w="1133"/>
        <w:gridCol w:w="1566"/>
        <w:gridCol w:w="668"/>
      </w:tblGrid>
      <w:tr w:rsidR="005C7BCD" w:rsidRPr="004B78F4" w:rsidTr="009C72E3">
        <w:trPr>
          <w:trHeight w:val="1681"/>
        </w:trPr>
        <w:tc>
          <w:tcPr>
            <w:tcW w:w="318" w:type="pct"/>
            <w:vAlign w:val="center"/>
          </w:tcPr>
          <w:p w:rsidR="005C7BCD" w:rsidRPr="004B78F4" w:rsidRDefault="005C7BCD" w:rsidP="009C72E3">
            <w:pPr>
              <w:pStyle w:val="TiuBng"/>
              <w:rPr>
                <w:rFonts w:eastAsia="Calibri"/>
              </w:rPr>
            </w:pPr>
            <w:bookmarkStart w:id="245" w:name="_Toc68870741"/>
            <w:r w:rsidRPr="004B78F4">
              <w:rPr>
                <w:rFonts w:eastAsia="Calibri"/>
              </w:rPr>
              <w:t>TT</w:t>
            </w:r>
            <w:bookmarkEnd w:id="245"/>
          </w:p>
        </w:tc>
        <w:tc>
          <w:tcPr>
            <w:tcW w:w="504" w:type="pct"/>
            <w:vAlign w:val="center"/>
          </w:tcPr>
          <w:p w:rsidR="005C7BCD" w:rsidRPr="004B78F4" w:rsidRDefault="005C7BCD" w:rsidP="009C72E3">
            <w:pPr>
              <w:pStyle w:val="TiuBng"/>
              <w:rPr>
                <w:rFonts w:eastAsia="Calibri"/>
              </w:rPr>
            </w:pPr>
            <w:bookmarkStart w:id="246" w:name="_Toc68870742"/>
            <w:r w:rsidRPr="004B78F4">
              <w:rPr>
                <w:rFonts w:eastAsia="Calibri"/>
              </w:rPr>
              <w:t>Mục tiêu</w:t>
            </w:r>
            <w:bookmarkEnd w:id="246"/>
          </w:p>
        </w:tc>
        <w:tc>
          <w:tcPr>
            <w:tcW w:w="2366" w:type="pct"/>
            <w:vAlign w:val="center"/>
          </w:tcPr>
          <w:p w:rsidR="005C7BCD" w:rsidRPr="004B78F4" w:rsidRDefault="005C7BCD" w:rsidP="009C72E3">
            <w:pPr>
              <w:pStyle w:val="TiuBng"/>
              <w:rPr>
                <w:rFonts w:eastAsia="Calibri"/>
              </w:rPr>
            </w:pPr>
            <w:bookmarkStart w:id="247" w:name="_Toc68870743"/>
            <w:r w:rsidRPr="004B78F4">
              <w:rPr>
                <w:rFonts w:eastAsia="Calibri"/>
              </w:rPr>
              <w:t>Nội dung</w:t>
            </w:r>
            <w:bookmarkEnd w:id="247"/>
          </w:p>
        </w:tc>
        <w:tc>
          <w:tcPr>
            <w:tcW w:w="610" w:type="pct"/>
            <w:vAlign w:val="center"/>
          </w:tcPr>
          <w:p w:rsidR="005C7BCD" w:rsidRPr="004B78F4" w:rsidRDefault="005C7BCD" w:rsidP="009C72E3">
            <w:pPr>
              <w:pStyle w:val="TiuBng"/>
              <w:rPr>
                <w:rFonts w:eastAsia="Calibri"/>
              </w:rPr>
            </w:pPr>
            <w:bookmarkStart w:id="248" w:name="_Toc68870744"/>
            <w:r w:rsidRPr="004B78F4">
              <w:rPr>
                <w:rFonts w:eastAsia="Calibri"/>
              </w:rPr>
              <w:t>Đơn vị, người thực hiện</w:t>
            </w:r>
            <w:bookmarkEnd w:id="248"/>
          </w:p>
        </w:tc>
        <w:tc>
          <w:tcPr>
            <w:tcW w:w="843" w:type="pct"/>
            <w:vAlign w:val="center"/>
          </w:tcPr>
          <w:p w:rsidR="005C7BCD" w:rsidRPr="004B78F4" w:rsidRDefault="005C7BCD" w:rsidP="009C72E3">
            <w:pPr>
              <w:pStyle w:val="TiuBng"/>
              <w:rPr>
                <w:rFonts w:eastAsia="Calibri"/>
              </w:rPr>
            </w:pPr>
            <w:bookmarkStart w:id="249" w:name="_Toc68870745"/>
            <w:r w:rsidRPr="004B78F4">
              <w:rPr>
                <w:rFonts w:eastAsia="Calibri"/>
              </w:rPr>
              <w:t>Thời gian thực hiện hoặc hoàn thành</w:t>
            </w:r>
            <w:bookmarkEnd w:id="249"/>
          </w:p>
        </w:tc>
        <w:tc>
          <w:tcPr>
            <w:tcW w:w="360" w:type="pct"/>
            <w:vAlign w:val="center"/>
          </w:tcPr>
          <w:p w:rsidR="005C7BCD" w:rsidRPr="004B78F4" w:rsidRDefault="005C7BCD" w:rsidP="009C72E3">
            <w:pPr>
              <w:pStyle w:val="TiuBng"/>
              <w:rPr>
                <w:rFonts w:eastAsia="Calibri"/>
              </w:rPr>
            </w:pPr>
            <w:bookmarkStart w:id="250" w:name="_Toc68870746"/>
            <w:r w:rsidRPr="004B78F4">
              <w:rPr>
                <w:rFonts w:eastAsia="Calibri"/>
              </w:rPr>
              <w:t>Ghi chú</w:t>
            </w:r>
            <w:bookmarkEnd w:id="250"/>
          </w:p>
        </w:tc>
      </w:tr>
      <w:tr w:rsidR="005C7BCD" w:rsidRPr="00526DED" w:rsidTr="009C72E3">
        <w:trPr>
          <w:trHeight w:val="671"/>
        </w:trPr>
        <w:tc>
          <w:tcPr>
            <w:tcW w:w="318" w:type="pct"/>
            <w:vAlign w:val="center"/>
          </w:tcPr>
          <w:p w:rsidR="005C7BCD" w:rsidRPr="004B78F4" w:rsidRDefault="005C7BCD" w:rsidP="009C72E3">
            <w:pPr>
              <w:pStyle w:val="NDbng"/>
            </w:pPr>
            <w:r w:rsidRPr="004B78F4">
              <w:t>1</w:t>
            </w:r>
          </w:p>
        </w:tc>
        <w:tc>
          <w:tcPr>
            <w:tcW w:w="504" w:type="pct"/>
            <w:vAlign w:val="center"/>
          </w:tcPr>
          <w:p w:rsidR="005C7BCD" w:rsidRPr="004B78F4" w:rsidRDefault="005C7BCD" w:rsidP="009C72E3">
            <w:pPr>
              <w:pStyle w:val="NDbng"/>
            </w:pPr>
            <w:bookmarkStart w:id="251" w:name="_Toc68870753"/>
            <w:r w:rsidRPr="004B78F4">
              <w:t>Khắc phục tồn tại</w:t>
            </w:r>
            <w:bookmarkEnd w:id="251"/>
          </w:p>
        </w:tc>
        <w:tc>
          <w:tcPr>
            <w:tcW w:w="2366" w:type="pct"/>
          </w:tcPr>
          <w:p w:rsidR="005C7BCD" w:rsidRPr="004B78F4" w:rsidRDefault="005C7BCD" w:rsidP="009C72E3">
            <w:pPr>
              <w:pStyle w:val="NDbng"/>
            </w:pPr>
            <w:bookmarkStart w:id="252" w:name="_Toc68870757"/>
            <w:r w:rsidRPr="004B78F4">
              <w:t>Xây dựng các biểu mẫu khảo sát phù hợp để có thể triển khai khảo sát lấy ý kiến phản hồi của cựu học viên cao học đã tốt nghiệp và các nhà tuyển dụng, doanh nghiệp về các nội dung cụ thể của mục tiêu để điều chỉnh một cách hợp lý.</w:t>
            </w:r>
            <w:bookmarkEnd w:id="252"/>
          </w:p>
        </w:tc>
        <w:tc>
          <w:tcPr>
            <w:tcW w:w="610" w:type="pct"/>
            <w:vAlign w:val="center"/>
          </w:tcPr>
          <w:p w:rsidR="005C7BCD" w:rsidRPr="004B78F4" w:rsidRDefault="005C7BCD" w:rsidP="009C72E3">
            <w:pPr>
              <w:pStyle w:val="NDbng"/>
            </w:pPr>
            <w:r w:rsidRPr="004B78F4">
              <w:t xml:space="preserve">Khoa QTKD </w:t>
            </w:r>
          </w:p>
        </w:tc>
        <w:tc>
          <w:tcPr>
            <w:tcW w:w="843" w:type="pct"/>
            <w:vAlign w:val="center"/>
          </w:tcPr>
          <w:p w:rsidR="005C7BCD" w:rsidRPr="004B78F4" w:rsidRDefault="005C7BCD" w:rsidP="009C72E3">
            <w:pPr>
              <w:pStyle w:val="NDbng"/>
            </w:pPr>
            <w:r w:rsidRPr="004B78F4">
              <w:t>Đầu mỗi khóa học hoặc hàng năm</w:t>
            </w:r>
          </w:p>
        </w:tc>
        <w:tc>
          <w:tcPr>
            <w:tcW w:w="360" w:type="pct"/>
            <w:vAlign w:val="center"/>
          </w:tcPr>
          <w:p w:rsidR="005C7BCD" w:rsidRPr="004B78F4" w:rsidRDefault="005C7BCD" w:rsidP="009C72E3">
            <w:pPr>
              <w:pStyle w:val="NDbng"/>
            </w:pPr>
          </w:p>
        </w:tc>
      </w:tr>
      <w:tr w:rsidR="005C7BCD" w:rsidRPr="00526DED" w:rsidTr="009C72E3">
        <w:trPr>
          <w:trHeight w:val="671"/>
        </w:trPr>
        <w:tc>
          <w:tcPr>
            <w:tcW w:w="318" w:type="pct"/>
            <w:vAlign w:val="center"/>
          </w:tcPr>
          <w:p w:rsidR="005C7BCD" w:rsidRPr="004B78F4" w:rsidRDefault="005C7BCD" w:rsidP="009C72E3">
            <w:pPr>
              <w:pStyle w:val="NDbng"/>
            </w:pPr>
            <w:r w:rsidRPr="004B78F4">
              <w:t>2</w:t>
            </w:r>
          </w:p>
        </w:tc>
        <w:tc>
          <w:tcPr>
            <w:tcW w:w="504" w:type="pct"/>
            <w:vAlign w:val="center"/>
          </w:tcPr>
          <w:p w:rsidR="005C7BCD" w:rsidRPr="004B78F4" w:rsidRDefault="005C7BCD" w:rsidP="009C72E3">
            <w:pPr>
              <w:pStyle w:val="NDbng"/>
            </w:pPr>
            <w:r w:rsidRPr="004B78F4">
              <w:t>Phát huy điểm mạnh</w:t>
            </w:r>
          </w:p>
        </w:tc>
        <w:tc>
          <w:tcPr>
            <w:tcW w:w="2366" w:type="pct"/>
            <w:vAlign w:val="center"/>
          </w:tcPr>
          <w:p w:rsidR="005C7BCD" w:rsidRPr="004B78F4" w:rsidRDefault="005C7BCD" w:rsidP="009C72E3">
            <w:pPr>
              <w:pStyle w:val="NDbng"/>
            </w:pPr>
            <w:r w:rsidRPr="004B78F4">
              <w:t>Xây dựng kế hoạch rà soát điều chỉnh, đối chiếu, cập nhật chương trình đào tạo thường xuyên</w:t>
            </w:r>
          </w:p>
        </w:tc>
        <w:tc>
          <w:tcPr>
            <w:tcW w:w="610" w:type="pct"/>
            <w:vAlign w:val="center"/>
          </w:tcPr>
          <w:p w:rsidR="005C7BCD" w:rsidRPr="004B78F4" w:rsidRDefault="005C7BCD" w:rsidP="009C72E3">
            <w:pPr>
              <w:pStyle w:val="NDbng"/>
            </w:pPr>
            <w:r w:rsidRPr="004B78F4">
              <w:t>Khoa QTKD</w:t>
            </w:r>
          </w:p>
        </w:tc>
        <w:tc>
          <w:tcPr>
            <w:tcW w:w="843" w:type="pct"/>
            <w:vAlign w:val="center"/>
          </w:tcPr>
          <w:p w:rsidR="005C7BCD" w:rsidRPr="004B78F4" w:rsidRDefault="005C7BCD" w:rsidP="009C72E3">
            <w:pPr>
              <w:pStyle w:val="NDbng"/>
            </w:pPr>
            <w:r w:rsidRPr="004B78F4">
              <w:t>Đầu mỗi khóa học hoặc hàng năm</w:t>
            </w:r>
          </w:p>
        </w:tc>
        <w:tc>
          <w:tcPr>
            <w:tcW w:w="360" w:type="pct"/>
            <w:vAlign w:val="center"/>
          </w:tcPr>
          <w:p w:rsidR="005C7BCD" w:rsidRPr="004B78F4" w:rsidRDefault="005C7BCD" w:rsidP="009C72E3">
            <w:pPr>
              <w:pStyle w:val="NDbng"/>
            </w:pPr>
          </w:p>
        </w:tc>
      </w:tr>
    </w:tbl>
    <w:p w:rsidR="005C7BCD" w:rsidRPr="004B78F4" w:rsidRDefault="005C7BCD" w:rsidP="005C7BCD">
      <w:pPr>
        <w:rPr>
          <w:noProof/>
          <w:lang w:val="vi-VN"/>
        </w:rPr>
      </w:pPr>
    </w:p>
    <w:p w:rsidR="00DA154B" w:rsidRPr="004B78F4" w:rsidRDefault="00E374DA" w:rsidP="00DA154B">
      <w:pPr>
        <w:pStyle w:val="Heading4"/>
        <w:rPr>
          <w:noProof/>
        </w:rPr>
      </w:pPr>
      <w:r w:rsidRPr="004B78F4">
        <w:rPr>
          <w:noProof/>
        </w:rPr>
        <w:t>5. Tự đánh giá</w:t>
      </w:r>
    </w:p>
    <w:p w:rsidR="008956D1" w:rsidRPr="004B78F4" w:rsidRDefault="008956D1" w:rsidP="00DA154B">
      <w:pPr>
        <w:rPr>
          <w:noProof/>
          <w:lang w:val="vi-VN"/>
        </w:rPr>
      </w:pPr>
      <w:r w:rsidRPr="004B78F4">
        <w:rPr>
          <w:noProof/>
          <w:lang w:val="vi-VN"/>
        </w:rPr>
        <w:t xml:space="preserve">Tiêu chí Đạt, mức 5/7. </w:t>
      </w:r>
      <w:r w:rsidRPr="004B78F4">
        <w:rPr>
          <w:noProof/>
          <w:lang w:val="vi-VN"/>
        </w:rPr>
        <w:tab/>
      </w:r>
    </w:p>
    <w:p w:rsidR="008956D1" w:rsidRPr="004B78F4" w:rsidRDefault="008956D1" w:rsidP="00DA154B">
      <w:pPr>
        <w:pStyle w:val="Heading3"/>
        <w:rPr>
          <w:noProof/>
          <w:lang w:val="vi-VN"/>
        </w:rPr>
      </w:pPr>
      <w:bookmarkStart w:id="253" w:name="_Toc157601855"/>
      <w:r w:rsidRPr="004B78F4">
        <w:rPr>
          <w:noProof/>
          <w:lang w:val="vi-VN"/>
        </w:rPr>
        <w:t>Tiêu chí 1.2. Chuẩn đầu ra của chương trình đào tạo được xác định rõ ràng, bao quát được cả các yêu cầu chung và yêu cầu chuyên biệt mà người học cần đạt được sau khi hoàn thành chương trình đào tạo.</w:t>
      </w:r>
      <w:bookmarkEnd w:id="253"/>
    </w:p>
    <w:p w:rsidR="008956D1" w:rsidRPr="004B78F4" w:rsidRDefault="008956D1" w:rsidP="00DA154B">
      <w:pPr>
        <w:pStyle w:val="Heading4"/>
        <w:rPr>
          <w:noProof/>
        </w:rPr>
      </w:pPr>
      <w:r w:rsidRPr="004B78F4">
        <w:rPr>
          <w:noProof/>
        </w:rPr>
        <w:t xml:space="preserve">1. Mô tả </w:t>
      </w:r>
      <w:r w:rsidR="00DA154B" w:rsidRPr="004B78F4">
        <w:rPr>
          <w:noProof/>
        </w:rPr>
        <w:t>hiện trạng</w:t>
      </w:r>
    </w:p>
    <w:p w:rsidR="008956D1" w:rsidRPr="004B78F4" w:rsidRDefault="008956D1" w:rsidP="008956D1">
      <w:pPr>
        <w:rPr>
          <w:noProof/>
          <w:lang w:val="vi-VN"/>
        </w:rPr>
      </w:pPr>
      <w:r w:rsidRPr="004B78F4">
        <w:rPr>
          <w:noProof/>
          <w:lang w:val="vi-VN"/>
        </w:rPr>
        <w:t xml:space="preserve">Theo quy định của Bộ GD&amp;ĐT thì các trường phải công bố CĐR của CTĐT, theo đó, CĐR là quy định về nội dung kiến thức chuyên môn; kỹ năng thực hành, khả năng nhận thức công nghệ và giải quyết vấn đề; công việc mà </w:t>
      </w:r>
      <w:r w:rsidRPr="004B78F4">
        <w:rPr>
          <w:noProof/>
          <w:lang w:val="vi-VN"/>
        </w:rPr>
        <w:lastRenderedPageBreak/>
        <w:t>người học có thể đảm nhận sau khi tốt nghiệp và các yêu cầu đặc thù khác đối với từng trình độ, ngành đào tạo. CĐR là khởi điểm của quy trình thiết kế CTĐT và được xây dựng dựa trên nhu cầu của các bên liên quan. CĐR thể hiện qua những thành quả mà người học đạt được thay vì mong đợi của giảng viên. CĐR nên được viết theo cách để có thể quan sát, đo lường được và đánh giá được.</w:t>
      </w:r>
    </w:p>
    <w:p w:rsidR="008956D1" w:rsidRPr="004B78F4" w:rsidRDefault="004779F2" w:rsidP="008956D1">
      <w:pPr>
        <w:rPr>
          <w:noProof/>
          <w:lang w:val="vi-VN"/>
        </w:rPr>
      </w:pPr>
      <w:r w:rsidRPr="004B78F4">
        <w:rPr>
          <w:noProof/>
          <w:lang w:val="vi-VN"/>
        </w:rPr>
        <w:t xml:space="preserve"> </w:t>
      </w:r>
      <w:r w:rsidR="008956D1" w:rsidRPr="004B78F4">
        <w:rPr>
          <w:noProof/>
          <w:lang w:val="vi-VN"/>
        </w:rPr>
        <w:t>CTĐT ngành QTKD trình độ thạc sĩ tại Học viện HKVN được ban hành lần đầu tiên năm 2015 và đã được rà soát và cập nhật theo kế hoạch rà soát, cập nhật CTĐT năm 2019 và năm 2021 [H01.02.01], [H01.02.02] [H01.02.03]. Trong đó CTĐT ngành QTKD trình độ thạc sĩ năm 2019, CĐR được xác định rõ ràng tại mục 4, phần I, quyết định số 1223/QĐ-HVHK ban hành ngày 17 tháng 12 năm 2019 gồm CĐR về kiến thức, kỹ năng và thái độ. Cụ thể là “ 4.1. Kiến thức: - Có khả năng nhận thức, phân tích được thế giới quan, nhân sinh quan cộng sản chủ ngh</w:t>
      </w:r>
      <w:r w:rsidR="00301539">
        <w:rPr>
          <w:noProof/>
          <w:lang w:val="vi-VN"/>
        </w:rPr>
        <w:t xml:space="preserve">ĩa: Nắm vững những chủ trương, </w:t>
      </w:r>
      <w:r w:rsidR="00301539" w:rsidRPr="00301539">
        <w:rPr>
          <w:noProof/>
          <w:lang w:val="vi-VN"/>
        </w:rPr>
        <w:t>đ</w:t>
      </w:r>
      <w:r w:rsidR="008956D1" w:rsidRPr="004B78F4">
        <w:rPr>
          <w:noProof/>
          <w:lang w:val="vi-VN"/>
        </w:rPr>
        <w:t xml:space="preserve">ường lối cách mạng Việt Nam. </w:t>
      </w:r>
      <w:r w:rsidR="00301539" w:rsidRPr="00301539">
        <w:rPr>
          <w:noProof/>
          <w:lang w:val="vi-VN"/>
        </w:rPr>
        <w:t>Đ</w:t>
      </w:r>
      <w:r w:rsidR="008956D1" w:rsidRPr="004B78F4">
        <w:rPr>
          <w:noProof/>
          <w:lang w:val="vi-VN"/>
        </w:rPr>
        <w:t>ặc biệt là đường lối cách mạng Việt Nam trong thời kỳ dổi mới, - Có phương pháp nghiên cứu, biết cách làm nghiên cứu khoa học và ứng dụng để giải quyết những vấn dề thực tiễn trong kinh doanh; Nắm vững những nguyên lý cơ bản cùa kinh tế học và ứng dụng của nó trong việc đưa ra quyết định của doanh nghiệp; - Nắm vữ</w:t>
      </w:r>
      <w:r w:rsidR="00301539">
        <w:rPr>
          <w:noProof/>
          <w:lang w:val="vi-VN"/>
        </w:rPr>
        <w:t xml:space="preserve">ng các lý thuyết quán trị hiện </w:t>
      </w:r>
      <w:r w:rsidR="00301539" w:rsidRPr="00301539">
        <w:rPr>
          <w:noProof/>
          <w:lang w:val="vi-VN"/>
        </w:rPr>
        <w:t>đ</w:t>
      </w:r>
      <w:r w:rsidR="008956D1" w:rsidRPr="004B78F4">
        <w:rPr>
          <w:noProof/>
          <w:lang w:val="vi-VN"/>
        </w:rPr>
        <w:t>ại</w:t>
      </w:r>
      <w:r w:rsidR="00301539" w:rsidRPr="00301539">
        <w:rPr>
          <w:noProof/>
          <w:lang w:val="vi-VN"/>
        </w:rPr>
        <w:t>,</w:t>
      </w:r>
      <w:r w:rsidR="008956D1" w:rsidRPr="004B78F4">
        <w:rPr>
          <w:noProof/>
          <w:lang w:val="vi-VN"/>
        </w:rPr>
        <w:t xml:space="preserve"> đ</w:t>
      </w:r>
      <w:r w:rsidR="00301539">
        <w:rPr>
          <w:noProof/>
          <w:lang w:val="vi-VN"/>
        </w:rPr>
        <w:t xml:space="preserve">ạo đức trong kinh doanh </w:t>
      </w:r>
      <w:r w:rsidR="00301539" w:rsidRPr="00301539">
        <w:rPr>
          <w:noProof/>
          <w:lang w:val="vi-VN"/>
        </w:rPr>
        <w:t>đ</w:t>
      </w:r>
      <w:r w:rsidR="008956D1" w:rsidRPr="004B78F4">
        <w:rPr>
          <w:noProof/>
          <w:lang w:val="vi-VN"/>
        </w:rPr>
        <w:t xml:space="preserve">ể ứng dụng nó trong quản trị doanh nghiệp; Có kiến thức nâng cao trong công tác quản trị doanh nghiệp về các lĩnh vực chiến lược, chính sách kinh doanh, quản trị tài chính, kế toán, quản trị nguồn nhân lực, quản trị sản xuất và tác nghiệp, quản trị chất lượng, rủi ro quản lý thông tin, marketing, đặc biệt là hoạt dộng quản trị. kinh doanh của hàng hàng không và cảng hàng không, sân bay. Từ đó vận dụng để giải quyết các vấn đề thực tiễn, 4.2. Kỹ năng: - Có kỹ năng phân tích và dự báo những thay dổi của môi trường để hoạch định, tố chức thực hiện, kiểm tra đánh giá và ra quyết định các hoạt động quản trị kinh doanh của doanh nghiệp, đặc biệt là hoạt động của doanh nghiệp hàng không - Có kỹ năng tự học tập, thu thập thông tin, nghiên cứu khoa học dộc lập và cập nhật kiến thức mới thuộc chuyên ngành QTKĐ. - Có kỹ năng làm việc độc lập, làm việc theo nhóm; kỹ năng lãnh đạo, đàm phán và điều hành các hoạt động tại đơn </w:t>
      </w:r>
      <w:r w:rsidR="008956D1" w:rsidRPr="004B78F4">
        <w:rPr>
          <w:noProof/>
          <w:lang w:val="vi-VN"/>
        </w:rPr>
        <w:lastRenderedPageBreak/>
        <w:t>vị công tác, đặc biệt là hoạt động của doanh nghiệp hàng khỏng. - Có kỹ năng viết báo cáo, trình bày, thuyết trình và bảo vệ kết quả nghiên cứu. - Có khả năng sử dụng ngoại ngữ trong hoạt động kinh doanh và nghiên cứu khoa học ở trình độ B1 hoặc tương đương cấp độ B1 hoặc bậc 3/6 của Khung Châu Âu Chung trở lên. - Có khả năng vận dụng thành thạo tin học ứng dụng trong nghiên cứu khoa học như sử đụng tin học văn phòng (word, excel, power point), sử dụng phần mềm SPSS, EVỊEW để phân tích các dừ liệu trong hoạt động nghiên cứu kinh doanh. 4.3. Thái độ: - Có thái độ chính trị, ý thức công dân và ý thức cộng đồng trong hành vi và các ứng xử trong công việc. - Có phẩm chất đạo dức, đạo đức nghề nghiệp, ý thức trách nhiêm công dân, hiểu biết, sống và làm việc theo pháp luật theo các tiêu chuẩn của Quyết định số 50/2007/QĐ- BGD&amp;ĐT của Bộ GD&amp;ĐT. - Có ý thức tham gia các công tác xã hội, đoàn thể; tồ chức kỷ luật lao động, trách nhiệm nghề nghiệp, biết nhận và hoàn thành nhiệm vụ tập thể giao. - Có tinh thần học hỏi, có ý chí không ngừng nâng cao kiến thức và rèn luyện bản thân. [H01.02.04] [H01.02.05] [H01.02.06]. [H01.02.07].</w:t>
      </w:r>
    </w:p>
    <w:p w:rsidR="008956D1" w:rsidRPr="00F20BF5" w:rsidRDefault="008956D1" w:rsidP="008956D1">
      <w:pPr>
        <w:rPr>
          <w:noProof/>
          <w:lang w:val="vi-VN"/>
        </w:rPr>
      </w:pPr>
      <w:r w:rsidRPr="004B78F4">
        <w:rPr>
          <w:noProof/>
          <w:lang w:val="vi-VN"/>
        </w:rPr>
        <w:t xml:space="preserve">Trong lần điều chỉnh CTĐT năm 2021, CĐR của CTĐT được điều chỉnh lại cho phù hợp với quy định của Quy chế đào tạo thạc sĩ theo thông tư 23 /2021 của Bộ GD&amp;ĐT [H01.02.08]. CĐR được chuyển tải thành các yêu cầu cụ thể đối với người học gồm CĐR về kiến thức, kỹ năng và năng lực tự chủ chịu trách nhiệm. Cụ thể, CTĐT năm 2021 ngành QTKD trình độ thạc sĩ của Học viện HKVN có 5 CĐR về kiến thức gồm: “LO1 - Có các kiến thức lý thuyết về QTKD nâng cao để áp dụng hiệu quả vào công việc cụ thể nhằm hoàn thiện và nâng cao nghiệp vụ thuộc lĩnh vực đào tạo; LO2 - Nắm vững các lý thuyết quản trị hiện đại, đạo đức trong kinh doanh, từ đó vận dụng để giải quyết các vấn đề thực tiễn liên quan đến hoạt động của doanh nghiệp, hướng đến nâng cao hiệu quả sử dụng nguồn lực của tổ chức; LO3 - Đạt được kiến thức nâng cao trong công tác quản trị doanh nghiệp về các lĩnh vực chiến lược, chính sách kinh doanh, quản trị tài chính, kế toán, quản trị nguồn nhân lực, quản trị sản xuất và tác nghiệp, quản trị chất lượng, rủi ro quản lý thông tin, marketing, đặc biệt là hoạt động quản trị, kinh doanh của hãng hàng không và cảng hàng không, sân </w:t>
      </w:r>
      <w:r w:rsidRPr="004B78F4">
        <w:rPr>
          <w:noProof/>
          <w:lang w:val="vi-VN"/>
        </w:rPr>
        <w:lastRenderedPageBreak/>
        <w:t>bay, từ đó xác định vấn đề nghiên cứu và có thể tìm giải pháp để giải quyết vấn đề thực tiễn; LO4 - Áp dụng kiến thức thực tế và lý thuyết sâu, rộng, tiên tiến, nắm vững các nguyên lý và học thuyết cơ bản để xác định, xây dựng và giải quyết các vấn đề về quản lý một cách hệ thống trong lĩnh vực nghiên cứu thuộc chuyên ngành QTKD; LO5 - Áp dụng các kiến thức toàn diện về quản trị và quản lý mọi hoạ</w:t>
      </w:r>
      <w:r w:rsidR="00F20BF5">
        <w:rPr>
          <w:noProof/>
          <w:lang w:val="vi-VN"/>
        </w:rPr>
        <w:t>t động của tổ chức/doanh nghiệp</w:t>
      </w:r>
      <w:r w:rsidRPr="004B78F4">
        <w:rPr>
          <w:noProof/>
          <w:lang w:val="vi-VN"/>
        </w:rPr>
        <w:t>” [H01.02.09]</w:t>
      </w:r>
      <w:r w:rsidR="00F20BF5" w:rsidRPr="00F20BF5">
        <w:rPr>
          <w:noProof/>
          <w:lang w:val="vi-VN"/>
        </w:rPr>
        <w:t>.</w:t>
      </w:r>
    </w:p>
    <w:p w:rsidR="008956D1" w:rsidRPr="004B78F4" w:rsidRDefault="008956D1" w:rsidP="008956D1">
      <w:pPr>
        <w:rPr>
          <w:noProof/>
          <w:lang w:val="vi-VN"/>
        </w:rPr>
      </w:pPr>
      <w:r w:rsidRPr="004B78F4">
        <w:rPr>
          <w:noProof/>
          <w:lang w:val="vi-VN"/>
        </w:rPr>
        <w:t xml:space="preserve">Về CĐR kỹ năng, CTĐT ban hành năm 2021 chia thành CĐR kỹ năng cứng, kỹ năng mềm và năng lưc tự chủ và chịu trách nhiệm quy định trong CTĐT ban hành kèm quyết định số 838/QĐ-HVHK ban hành ngày 19 tháng 11 năm 2021 gồm : “LO6 - Thành thạo kỹ năng phân tích, tổng hợp, đánh giá và hệ thống hóa dữ liệu và thông tin để đưa ra giải pháp xử lý các vấn đề của doanh nghiệp một cách khoa học, giúp doanh nghiệp thích nghi trước cuộc cách mạng công nghiệp lần thứ tư (cấp độ 5).  LO7 - Thuần thục các kỹ năng tổ chức, quản trị và quản lý các hoạt động nghề nghiệp về quản trị tiên tiến (cấp độ 5); LO8 - Áp dụng thành thạo kỹ năng nghiên cứu phát triển và sử dụng các công nghệ một cách sáng tạo trong lĩnh vực học thuật và quản trị kinh doanh; LO9 - Sử dụng thuần thục kỹ năng lãnh đạo, giao tiếp và truyền đạt tri thức thuyết phục dựa trên nghiên cứu, thảo luận các vấn đề chuyên môn và khoa học với người cùng ngành và với những người khác trong môi trường đa văn hóa; LO10 - Đạt năng lực ngoại ngữ tương đương bậc 4/6 Khung năng lực ngoại ngữ của Việt Nam (có khả năng giao tiếp hiệu quả bằng lời nói và bằng văn bản); LO11 - Khả năng nghiên cứu, đưa ra những sáng kiến quan trọng để giải quyết những tình huống thực tiễn về quản trị; LO12 - Tuân thủ các qui định của nhà nước và pháp luật, sống và làm việc có trách nhiệm với cộng đồng và xã hội, trân trọng các giá trị đạo đức của dân tộc; LO13 - Đưa ra những kết luận mang tính chuyên gia trong lĩnh vực quản trị kinh doanh; LO14 - Quản lý, đánh giá và cải tiến các hoạt động quản trị hệ thống kinh doanh”. [H01.02.10]  </w:t>
      </w:r>
    </w:p>
    <w:p w:rsidR="008956D1" w:rsidRPr="004B78F4" w:rsidRDefault="008956D1" w:rsidP="008956D1">
      <w:pPr>
        <w:rPr>
          <w:noProof/>
          <w:lang w:val="vi-VN"/>
        </w:rPr>
      </w:pPr>
      <w:r w:rsidRPr="004B78F4">
        <w:rPr>
          <w:noProof/>
          <w:lang w:val="vi-VN"/>
        </w:rPr>
        <w:t xml:space="preserve">Triển vọng việc làm trong tương lai của người tốt nghiệp từ CTĐT thạc sĩ ngành QTKD tại Học viện HKVN cũng được nêu rõ tại Mục 3, Phần II, CTĐT ban hành kèm quyết định số số 838/QĐ-HVHK ban hành ngày 19 tháng 11 năm </w:t>
      </w:r>
      <w:r w:rsidRPr="004B78F4">
        <w:rPr>
          <w:noProof/>
          <w:lang w:val="vi-VN"/>
        </w:rPr>
        <w:lastRenderedPageBreak/>
        <w:t>2021, cụ thể là: “Tốt nghiệp thạc sĩ chuyên ngành QTKD tại Học viện hàng không Việt Nam, người học có đủ năng lực chuyên môn để đảm nhiệm những công việc sau: - Quản trị, các hoạt động kinh doanh của một doanh nghiệp hoặc một bộ phận, một lĩnh vực doanh nghiệp; - Trưởng thành nhanh, có thể đảm nhiệm chức vụ giám đốc trong doanh nghiệp: Giám đốc kinh doanh, Giám đốc sản xuất, Giám đốc nhân sự…; - Tự khởi nghiệp doanh nghiệp của mình; - Nghiên cứu, hoạch định và xây dựng chiến lược kinh doanh của doanh nghiệp; - Làm việc hiệu quả trong các tổ chức, cơ quan quản lý nhà nước, đơn vị hành chính sự nghiệp, các tổ chức xã hội; Sở hoặc Phòng tại các địa phương; Nghiên cứu viên trong các Viện nghiên cứu... - Nghiên cứu viên và giảng viên trong lĩnh vực QTKD làm việc tại các cơ sở nghiên cứu, các trường trung cấp, cao đẳng và đại học...” [H01.02.11].</w:t>
      </w:r>
    </w:p>
    <w:p w:rsidR="008956D1" w:rsidRPr="004B78F4" w:rsidRDefault="008956D1" w:rsidP="00E374DA">
      <w:pPr>
        <w:pStyle w:val="Heading4"/>
        <w:rPr>
          <w:noProof/>
        </w:rPr>
      </w:pPr>
      <w:r w:rsidRPr="004B78F4">
        <w:rPr>
          <w:noProof/>
        </w:rPr>
        <w:t xml:space="preserve">2. Điểm mạnh </w:t>
      </w:r>
    </w:p>
    <w:p w:rsidR="008956D1" w:rsidRPr="004B78F4" w:rsidRDefault="008956D1" w:rsidP="00E374DA">
      <w:pPr>
        <w:rPr>
          <w:noProof/>
          <w:lang w:val="vi-VN"/>
        </w:rPr>
      </w:pPr>
      <w:r w:rsidRPr="004B78F4">
        <w:rPr>
          <w:noProof/>
          <w:lang w:val="vi-VN"/>
        </w:rPr>
        <w:t>CĐR của CTĐT ngành QTKD trình độ thạc sĩ được xác định rõ ràng, cụ thể đáp ứng được cả các yêu cầu chung và yêu cầu chuyên biệt mà người học cần đạt được sau khi hoàn thành CTĐT.</w:t>
      </w:r>
    </w:p>
    <w:p w:rsidR="008956D1" w:rsidRPr="004B78F4" w:rsidRDefault="008956D1" w:rsidP="00E374DA">
      <w:pPr>
        <w:pStyle w:val="Heading4"/>
        <w:rPr>
          <w:noProof/>
        </w:rPr>
      </w:pPr>
      <w:r w:rsidRPr="004B78F4">
        <w:rPr>
          <w:noProof/>
        </w:rPr>
        <w:t xml:space="preserve">3. Điểm tồn tại </w:t>
      </w:r>
    </w:p>
    <w:p w:rsidR="008956D1" w:rsidRPr="004B78F4" w:rsidRDefault="008956D1" w:rsidP="00E374DA">
      <w:pPr>
        <w:rPr>
          <w:noProof/>
          <w:lang w:val="vi-VN"/>
        </w:rPr>
      </w:pPr>
      <w:r w:rsidRPr="004B78F4">
        <w:rPr>
          <w:noProof/>
          <w:lang w:val="vi-VN"/>
        </w:rPr>
        <w:t>CĐR chưa được lượng hoá để dễ đánh giá.</w:t>
      </w:r>
    </w:p>
    <w:p w:rsidR="008956D1" w:rsidRPr="004B78F4" w:rsidRDefault="008956D1" w:rsidP="00E374DA">
      <w:pPr>
        <w:pStyle w:val="Heading4"/>
        <w:rPr>
          <w:noProof/>
        </w:rPr>
      </w:pPr>
      <w:r w:rsidRPr="004B78F4">
        <w:rPr>
          <w:noProof/>
        </w:rPr>
        <w:t>4. Kế hoạch hành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882"/>
        <w:gridCol w:w="3734"/>
        <w:gridCol w:w="1560"/>
        <w:gridCol w:w="1702"/>
        <w:gridCol w:w="815"/>
      </w:tblGrid>
      <w:tr w:rsidR="008956D1" w:rsidRPr="004B78F4" w:rsidTr="00B64F44">
        <w:trPr>
          <w:trHeight w:val="77"/>
        </w:trPr>
        <w:tc>
          <w:tcPr>
            <w:tcW w:w="320" w:type="pct"/>
            <w:vAlign w:val="center"/>
          </w:tcPr>
          <w:p w:rsidR="008956D1" w:rsidRPr="004B78F4" w:rsidRDefault="008956D1" w:rsidP="00E374DA">
            <w:pPr>
              <w:pStyle w:val="TiuBng"/>
              <w:rPr>
                <w:rFonts w:eastAsia="Calibri"/>
                <w:szCs w:val="28"/>
              </w:rPr>
            </w:pPr>
            <w:bookmarkStart w:id="254" w:name="_Toc68870759"/>
            <w:r w:rsidRPr="004B78F4">
              <w:rPr>
                <w:rFonts w:eastAsia="Calibri"/>
                <w:szCs w:val="28"/>
              </w:rPr>
              <w:t>TT</w:t>
            </w:r>
            <w:bookmarkEnd w:id="254"/>
          </w:p>
        </w:tc>
        <w:tc>
          <w:tcPr>
            <w:tcW w:w="475" w:type="pct"/>
            <w:vAlign w:val="center"/>
          </w:tcPr>
          <w:p w:rsidR="008956D1" w:rsidRPr="004B78F4" w:rsidRDefault="008956D1" w:rsidP="00E374DA">
            <w:pPr>
              <w:pStyle w:val="TiuBng"/>
              <w:rPr>
                <w:rFonts w:eastAsia="Calibri"/>
                <w:szCs w:val="28"/>
              </w:rPr>
            </w:pPr>
            <w:bookmarkStart w:id="255" w:name="_Toc68870760"/>
            <w:r w:rsidRPr="004B78F4">
              <w:rPr>
                <w:rFonts w:eastAsia="Calibri"/>
                <w:szCs w:val="28"/>
              </w:rPr>
              <w:t>Mục tiêu</w:t>
            </w:r>
            <w:bookmarkEnd w:id="255"/>
          </w:p>
        </w:tc>
        <w:tc>
          <w:tcPr>
            <w:tcW w:w="2010" w:type="pct"/>
            <w:vAlign w:val="center"/>
          </w:tcPr>
          <w:p w:rsidR="008956D1" w:rsidRPr="004B78F4" w:rsidRDefault="008956D1" w:rsidP="00E374DA">
            <w:pPr>
              <w:pStyle w:val="TiuBng"/>
              <w:rPr>
                <w:rFonts w:eastAsia="Calibri"/>
                <w:szCs w:val="28"/>
              </w:rPr>
            </w:pPr>
            <w:bookmarkStart w:id="256" w:name="_Toc68870761"/>
            <w:r w:rsidRPr="004B78F4">
              <w:rPr>
                <w:rFonts w:eastAsia="Calibri"/>
                <w:szCs w:val="28"/>
              </w:rPr>
              <w:t>Nội dung</w:t>
            </w:r>
            <w:bookmarkEnd w:id="256"/>
          </w:p>
        </w:tc>
        <w:tc>
          <w:tcPr>
            <w:tcW w:w="840" w:type="pct"/>
            <w:vAlign w:val="center"/>
          </w:tcPr>
          <w:p w:rsidR="008956D1" w:rsidRPr="004B78F4" w:rsidRDefault="008956D1" w:rsidP="00E374DA">
            <w:pPr>
              <w:pStyle w:val="TiuBng"/>
              <w:rPr>
                <w:rFonts w:eastAsia="Calibri"/>
                <w:szCs w:val="28"/>
              </w:rPr>
            </w:pPr>
            <w:bookmarkStart w:id="257" w:name="_Toc68870762"/>
            <w:r w:rsidRPr="004B78F4">
              <w:rPr>
                <w:rFonts w:eastAsia="Calibri"/>
                <w:szCs w:val="28"/>
              </w:rPr>
              <w:t>Đơn vị, người thực hiện</w:t>
            </w:r>
            <w:bookmarkEnd w:id="257"/>
          </w:p>
        </w:tc>
        <w:tc>
          <w:tcPr>
            <w:tcW w:w="916" w:type="pct"/>
            <w:vAlign w:val="center"/>
          </w:tcPr>
          <w:p w:rsidR="008956D1" w:rsidRPr="004B78F4" w:rsidRDefault="008956D1" w:rsidP="00E374DA">
            <w:pPr>
              <w:pStyle w:val="TiuBng"/>
              <w:rPr>
                <w:rFonts w:eastAsia="Calibri"/>
                <w:szCs w:val="28"/>
              </w:rPr>
            </w:pPr>
            <w:bookmarkStart w:id="258" w:name="_Toc68870763"/>
            <w:r w:rsidRPr="004B78F4">
              <w:rPr>
                <w:rFonts w:eastAsia="Calibri"/>
                <w:szCs w:val="28"/>
              </w:rPr>
              <w:t>Thời gian thực hiện hoặc hoàn thành</w:t>
            </w:r>
            <w:bookmarkEnd w:id="258"/>
          </w:p>
        </w:tc>
        <w:tc>
          <w:tcPr>
            <w:tcW w:w="439" w:type="pct"/>
            <w:vAlign w:val="center"/>
          </w:tcPr>
          <w:p w:rsidR="008956D1" w:rsidRPr="004B78F4" w:rsidRDefault="008956D1" w:rsidP="00E374DA">
            <w:pPr>
              <w:pStyle w:val="TiuBng"/>
              <w:rPr>
                <w:rFonts w:eastAsia="Calibri"/>
                <w:szCs w:val="28"/>
              </w:rPr>
            </w:pPr>
            <w:bookmarkStart w:id="259" w:name="_Toc68870764"/>
            <w:r w:rsidRPr="004B78F4">
              <w:rPr>
                <w:rFonts w:eastAsia="Calibri"/>
                <w:szCs w:val="28"/>
              </w:rPr>
              <w:t>Ghi chú</w:t>
            </w:r>
            <w:bookmarkEnd w:id="259"/>
          </w:p>
        </w:tc>
      </w:tr>
      <w:tr w:rsidR="008956D1" w:rsidRPr="004B78F4" w:rsidTr="00E374DA">
        <w:trPr>
          <w:trHeight w:val="1831"/>
        </w:trPr>
        <w:tc>
          <w:tcPr>
            <w:tcW w:w="320" w:type="pct"/>
            <w:vAlign w:val="center"/>
          </w:tcPr>
          <w:p w:rsidR="008956D1" w:rsidRPr="004B78F4" w:rsidRDefault="008956D1" w:rsidP="00E374DA">
            <w:pPr>
              <w:pStyle w:val="NDbng"/>
              <w:rPr>
                <w:szCs w:val="28"/>
              </w:rPr>
            </w:pPr>
            <w:r w:rsidRPr="004B78F4">
              <w:rPr>
                <w:szCs w:val="28"/>
              </w:rPr>
              <w:t>1</w:t>
            </w:r>
          </w:p>
        </w:tc>
        <w:tc>
          <w:tcPr>
            <w:tcW w:w="475" w:type="pct"/>
            <w:vAlign w:val="center"/>
          </w:tcPr>
          <w:p w:rsidR="008956D1" w:rsidRPr="004B78F4" w:rsidRDefault="008956D1" w:rsidP="00E374DA">
            <w:pPr>
              <w:pStyle w:val="NDbng"/>
              <w:rPr>
                <w:szCs w:val="28"/>
              </w:rPr>
            </w:pPr>
            <w:bookmarkStart w:id="260" w:name="_Toc68870766"/>
            <w:r w:rsidRPr="004B78F4">
              <w:rPr>
                <w:szCs w:val="28"/>
              </w:rPr>
              <w:t>Khắc phục tồn tại</w:t>
            </w:r>
            <w:bookmarkEnd w:id="260"/>
          </w:p>
        </w:tc>
        <w:tc>
          <w:tcPr>
            <w:tcW w:w="2010" w:type="pct"/>
            <w:vAlign w:val="center"/>
          </w:tcPr>
          <w:p w:rsidR="008956D1" w:rsidRPr="004B78F4" w:rsidRDefault="008956D1" w:rsidP="00E374DA">
            <w:pPr>
              <w:pStyle w:val="NDbng"/>
              <w:rPr>
                <w:szCs w:val="28"/>
              </w:rPr>
            </w:pPr>
            <w:r w:rsidRPr="004B78F4">
              <w:rPr>
                <w:szCs w:val="28"/>
              </w:rPr>
              <w:t>Lượng hoá tiêu chuẩn cho CĐR</w:t>
            </w:r>
          </w:p>
        </w:tc>
        <w:tc>
          <w:tcPr>
            <w:tcW w:w="840" w:type="pct"/>
            <w:vAlign w:val="center"/>
          </w:tcPr>
          <w:p w:rsidR="008956D1" w:rsidRPr="004B78F4" w:rsidRDefault="008956D1" w:rsidP="00E374DA">
            <w:pPr>
              <w:pStyle w:val="NDbng"/>
              <w:rPr>
                <w:szCs w:val="28"/>
              </w:rPr>
            </w:pPr>
            <w:bookmarkStart w:id="261" w:name="_Toc68870768"/>
            <w:r w:rsidRPr="004B78F4">
              <w:rPr>
                <w:szCs w:val="28"/>
              </w:rPr>
              <w:t>Khoa QTKD</w:t>
            </w:r>
            <w:bookmarkEnd w:id="261"/>
          </w:p>
        </w:tc>
        <w:tc>
          <w:tcPr>
            <w:tcW w:w="916" w:type="pct"/>
            <w:vAlign w:val="center"/>
          </w:tcPr>
          <w:p w:rsidR="008956D1" w:rsidRPr="004B78F4" w:rsidRDefault="008956D1" w:rsidP="00E374DA">
            <w:pPr>
              <w:pStyle w:val="NDbng"/>
              <w:rPr>
                <w:szCs w:val="28"/>
              </w:rPr>
            </w:pPr>
            <w:r w:rsidRPr="004B78F4">
              <w:rPr>
                <w:szCs w:val="28"/>
              </w:rPr>
              <w:t>Khi xây dựng CĐR</w:t>
            </w:r>
          </w:p>
        </w:tc>
        <w:tc>
          <w:tcPr>
            <w:tcW w:w="439" w:type="pct"/>
            <w:vAlign w:val="center"/>
          </w:tcPr>
          <w:p w:rsidR="008956D1" w:rsidRPr="004B78F4" w:rsidRDefault="008956D1" w:rsidP="00E374DA">
            <w:pPr>
              <w:pStyle w:val="NDbng"/>
              <w:rPr>
                <w:szCs w:val="28"/>
              </w:rPr>
            </w:pPr>
          </w:p>
        </w:tc>
      </w:tr>
      <w:tr w:rsidR="008956D1" w:rsidRPr="00526DED" w:rsidTr="00B64F44">
        <w:trPr>
          <w:trHeight w:val="2539"/>
        </w:trPr>
        <w:tc>
          <w:tcPr>
            <w:tcW w:w="320" w:type="pct"/>
            <w:vAlign w:val="center"/>
          </w:tcPr>
          <w:p w:rsidR="008956D1" w:rsidRPr="004B78F4" w:rsidRDefault="008956D1" w:rsidP="00E374DA">
            <w:pPr>
              <w:pStyle w:val="NDbng"/>
              <w:rPr>
                <w:szCs w:val="28"/>
              </w:rPr>
            </w:pPr>
            <w:r w:rsidRPr="004B78F4">
              <w:rPr>
                <w:szCs w:val="28"/>
              </w:rPr>
              <w:lastRenderedPageBreak/>
              <w:t>2</w:t>
            </w:r>
          </w:p>
        </w:tc>
        <w:tc>
          <w:tcPr>
            <w:tcW w:w="475" w:type="pct"/>
            <w:vAlign w:val="center"/>
          </w:tcPr>
          <w:p w:rsidR="008956D1" w:rsidRPr="004B78F4" w:rsidRDefault="008956D1" w:rsidP="00E374DA">
            <w:pPr>
              <w:pStyle w:val="NDbng"/>
              <w:rPr>
                <w:szCs w:val="28"/>
              </w:rPr>
            </w:pPr>
            <w:bookmarkStart w:id="262" w:name="_Toc68870771"/>
            <w:r w:rsidRPr="004B78F4">
              <w:rPr>
                <w:szCs w:val="28"/>
              </w:rPr>
              <w:t>Phát huy điểm mạnh</w:t>
            </w:r>
            <w:bookmarkEnd w:id="262"/>
          </w:p>
        </w:tc>
        <w:tc>
          <w:tcPr>
            <w:tcW w:w="2010" w:type="pct"/>
            <w:vAlign w:val="center"/>
          </w:tcPr>
          <w:p w:rsidR="008956D1" w:rsidRPr="004B78F4" w:rsidRDefault="008956D1" w:rsidP="00E374DA">
            <w:pPr>
              <w:pStyle w:val="NDbng"/>
              <w:rPr>
                <w:szCs w:val="28"/>
              </w:rPr>
            </w:pPr>
            <w:bookmarkStart w:id="263" w:name="_Toc68870772"/>
            <w:r w:rsidRPr="004B78F4">
              <w:rPr>
                <w:szCs w:val="28"/>
              </w:rPr>
              <w:t>Lên kế hoạch hằng năm tổ chức các hội thảo để duy trì và cập nhật CĐR của CTĐT, đáp ứng được sự thay đổi thường xuyên của môi trường giáo dục</w:t>
            </w:r>
            <w:bookmarkEnd w:id="263"/>
          </w:p>
        </w:tc>
        <w:tc>
          <w:tcPr>
            <w:tcW w:w="840" w:type="pct"/>
            <w:vAlign w:val="center"/>
          </w:tcPr>
          <w:p w:rsidR="008956D1" w:rsidRPr="004B78F4" w:rsidRDefault="008956D1" w:rsidP="00E374DA">
            <w:pPr>
              <w:pStyle w:val="NDbng"/>
              <w:rPr>
                <w:szCs w:val="28"/>
              </w:rPr>
            </w:pPr>
            <w:bookmarkStart w:id="264" w:name="_Toc68870773"/>
            <w:r w:rsidRPr="004B78F4">
              <w:rPr>
                <w:szCs w:val="28"/>
              </w:rPr>
              <w:t>Khoa QTKD</w:t>
            </w:r>
            <w:bookmarkEnd w:id="264"/>
          </w:p>
        </w:tc>
        <w:tc>
          <w:tcPr>
            <w:tcW w:w="916" w:type="pct"/>
            <w:vAlign w:val="center"/>
          </w:tcPr>
          <w:p w:rsidR="008956D1" w:rsidRPr="004B78F4" w:rsidRDefault="008956D1" w:rsidP="00E374DA">
            <w:pPr>
              <w:pStyle w:val="NDbng"/>
              <w:rPr>
                <w:szCs w:val="28"/>
              </w:rPr>
            </w:pPr>
            <w:r w:rsidRPr="004B78F4">
              <w:rPr>
                <w:szCs w:val="28"/>
              </w:rPr>
              <w:t xml:space="preserve">Khi xây dựng CTĐT cho từng khóa học </w:t>
            </w:r>
          </w:p>
        </w:tc>
        <w:tc>
          <w:tcPr>
            <w:tcW w:w="439" w:type="pct"/>
            <w:vAlign w:val="center"/>
          </w:tcPr>
          <w:p w:rsidR="008956D1" w:rsidRPr="004B78F4" w:rsidRDefault="008956D1" w:rsidP="00E374DA">
            <w:pPr>
              <w:pStyle w:val="NDbng"/>
              <w:rPr>
                <w:szCs w:val="28"/>
              </w:rPr>
            </w:pPr>
          </w:p>
        </w:tc>
      </w:tr>
    </w:tbl>
    <w:p w:rsidR="008956D1" w:rsidRPr="004B78F4" w:rsidRDefault="008956D1" w:rsidP="008956D1">
      <w:pPr>
        <w:rPr>
          <w:noProof/>
          <w:lang w:val="vi-VN"/>
        </w:rPr>
      </w:pPr>
    </w:p>
    <w:p w:rsidR="00E374DA" w:rsidRPr="004B78F4" w:rsidRDefault="00E374DA" w:rsidP="00E374DA">
      <w:pPr>
        <w:pStyle w:val="Heading4"/>
        <w:rPr>
          <w:noProof/>
        </w:rPr>
      </w:pPr>
      <w:r w:rsidRPr="004B78F4">
        <w:rPr>
          <w:noProof/>
        </w:rPr>
        <w:t>5. Tự đánh giá</w:t>
      </w:r>
    </w:p>
    <w:p w:rsidR="008956D1" w:rsidRPr="004B78F4" w:rsidRDefault="008956D1" w:rsidP="00E374DA">
      <w:pPr>
        <w:rPr>
          <w:noProof/>
          <w:lang w:val="vi-VN"/>
        </w:rPr>
      </w:pPr>
      <w:r w:rsidRPr="004B78F4">
        <w:rPr>
          <w:noProof/>
          <w:lang w:val="vi-VN"/>
        </w:rPr>
        <w:t xml:space="preserve"> Tiêu chí Đạt, mức 5/7.</w:t>
      </w:r>
    </w:p>
    <w:p w:rsidR="008956D1" w:rsidRPr="004B78F4" w:rsidRDefault="008956D1" w:rsidP="00E374DA">
      <w:pPr>
        <w:pStyle w:val="Heading3"/>
        <w:rPr>
          <w:noProof/>
          <w:lang w:val="vi-VN"/>
        </w:rPr>
      </w:pPr>
      <w:bookmarkStart w:id="265" w:name="_Toc157601856"/>
      <w:r w:rsidRPr="004B78F4">
        <w:rPr>
          <w:noProof/>
          <w:lang w:val="vi-VN"/>
        </w:rPr>
        <w:t>Tiêu chí 1.3. Chuẩn đầu ra của chương trình đào tạo phản ánh được yêu cầu của các bên liên quan, được định kỳ rà soát, điều chỉnh và được công bố công khai.</w:t>
      </w:r>
      <w:bookmarkEnd w:id="265"/>
    </w:p>
    <w:p w:rsidR="008956D1" w:rsidRPr="004B78F4" w:rsidRDefault="00FE4F22" w:rsidP="00E374DA">
      <w:pPr>
        <w:pStyle w:val="Heading4"/>
        <w:rPr>
          <w:noProof/>
        </w:rPr>
      </w:pPr>
      <w:r w:rsidRPr="004B78F4">
        <w:rPr>
          <w:noProof/>
        </w:rPr>
        <w:t xml:space="preserve">1. </w:t>
      </w:r>
      <w:r w:rsidR="008956D1" w:rsidRPr="004B78F4">
        <w:rPr>
          <w:noProof/>
        </w:rPr>
        <w:t>Mô tả</w:t>
      </w:r>
      <w:r w:rsidRPr="004B78F4">
        <w:rPr>
          <w:noProof/>
        </w:rPr>
        <w:t xml:space="preserve"> hiện trạng</w:t>
      </w:r>
    </w:p>
    <w:p w:rsidR="008956D1" w:rsidRPr="004B78F4" w:rsidRDefault="008956D1" w:rsidP="008956D1">
      <w:pPr>
        <w:rPr>
          <w:noProof/>
          <w:lang w:val="da-DK"/>
        </w:rPr>
      </w:pPr>
      <w:r w:rsidRPr="004B78F4">
        <w:rPr>
          <w:noProof/>
          <w:lang w:val="da-DK"/>
        </w:rPr>
        <w:t>Năm 2015, Học viện hàng không Việt Nam được Bộ Giáo dục và đào tạo giao quyền đào tạo trình độ thạc sĩ [H01.03.01]. CĐR ban hành trong Chương trình đào tạo được xây dựng trong chương trình đào tạo năm 2015 bao gồm chuẩn về kiến thức, kỹ năng và thái độ. [H01.03.02].</w:t>
      </w:r>
    </w:p>
    <w:p w:rsidR="008956D1" w:rsidRPr="004B78F4" w:rsidRDefault="008956D1" w:rsidP="008956D1">
      <w:pPr>
        <w:rPr>
          <w:noProof/>
          <w:lang w:val="da-DK"/>
        </w:rPr>
      </w:pPr>
      <w:r w:rsidRPr="004B78F4">
        <w:rPr>
          <w:noProof/>
          <w:lang w:val="da-DK"/>
        </w:rPr>
        <w:t xml:space="preserve">Khoa QTKD phối hợp cùng các phòng ban rà soát lại CĐR vào năm 2019 [H01.03.03], năm 2022 [H01.03.04], [H01.03.05], [H01.03.06], [H01.03.07], [H01.03.08]. Năm 2019, CĐR về tin học không có sự thay đổi so với năm 2015 [H01.03.03]. Năm 2022, các nội dung trong CĐR phần kỹ năng được chia ra 3 phần bao gồm kỹ năng cứng, kỹ năng mềm và năng lực tự chủ, trách nhiệm. Ở phần kỹ năng cứng, CĐR bao gồm 3 nội dung. Thứ nhất, người học phải thành thạo kỹ năng phân tích, tổng hợp, đánh giá và hệ thống hóa dữ liệu và thông tin để đưa ra giải pháp xử lý các vấn đề của doanh nghiệp một cách khoa học, giúp doanh nghiệp thích nghi trước cuộc cách mạng công nghiệp lần thứ 4 (cấp độ 5). Thứ hai, người học cần thuần thục các kỹ năng tổ chức, quản trị và quản lý các hoạt động nghề nghiệp về quản trị tiên tiến (cấp độ 5). Thứ ba, người học cần áp dụng thành thạo kỹ năng nghiên cứu phát triển và sử dụng các công nghệ một cách sáng tạo trong lĩnh vực học thuật và quản trị kinh doanh. Ở phần kỹ năng mềm, CĐR bao gồm 2 nội dung. Thứ nhất, người học có khả năng sử dụng </w:t>
      </w:r>
      <w:r w:rsidRPr="004B78F4">
        <w:rPr>
          <w:noProof/>
          <w:lang w:val="da-DK"/>
        </w:rPr>
        <w:lastRenderedPageBreak/>
        <w:t>thuần thục kỹ năng lãnh đạo, giao tiếp và truyền đạt tri thức thuyết phục dựa trên nghiên cứu, thảo luận các vấn đề chuyên môn và khoa học với người cùng ngành và với những người khác trong môi trường đa văn hóa. Thứ hai, người học phải đạt năng lực ngoại ngữ tương đương bậc 4/6 Khung năng lực ngoại ngữ của Việt Nam (có khả năng giao tiếp hiệu quả bằng lời nói và bằng văn bản). Ở phần kỹ năng tự chủ và trách nhiệm, CĐR bao gồm 4 nội dung. Thứ nhất, người học có khả năng nghiên cứu, đưa ra những sáng kiến quan trọng để giải quyết những tình huống thực tiễn về quản trị. Thứ hai, người học cần tuân thủ các qui định của nhà nước và pháp luật, sống và làm việc có trách nhiệm với cộng đồng và xã hội, trân trọng các giá trị đạo đức của dân tộc. Thứ ba, người học có khả năng đưa ra những kết luận mang tính chuyên gia trong lĩnh vực quản trị kinh doanh. Thứ tư, người học có khả năng quản lý, đánh giá và cải tiến các hoạt động quản trị hệ thống kinh doanh. [01.03.08]</w:t>
      </w:r>
    </w:p>
    <w:p w:rsidR="008956D1" w:rsidRPr="004B78F4" w:rsidRDefault="008956D1" w:rsidP="00FE4F22">
      <w:pPr>
        <w:rPr>
          <w:noProof/>
          <w:lang w:val="da-DK"/>
        </w:rPr>
      </w:pPr>
      <w:r w:rsidRPr="004B78F4">
        <w:rPr>
          <w:noProof/>
          <w:lang w:val="da-DK"/>
        </w:rPr>
        <w:t>Qua những lần chỉnh sửa hoàn thiện CĐR, các quyết định đều được công bố công khai trên trang website Học viện [01.03.09], Quy chế đào tạo trình độ thạc sĩ [01.03.10] và trong sổ tay học viên [01.03.11]. Tuy nhiên, việc tạo điều kiện thuận lợi để các doanh nghiệp t</w:t>
      </w:r>
      <w:r w:rsidR="00FE4F22" w:rsidRPr="004B78F4">
        <w:rPr>
          <w:noProof/>
          <w:lang w:val="da-DK"/>
        </w:rPr>
        <w:t>iếp cận CĐR còn hạn chế.</w:t>
      </w:r>
    </w:p>
    <w:p w:rsidR="008956D1" w:rsidRPr="004B78F4" w:rsidRDefault="00FE4F22" w:rsidP="00FE4F22">
      <w:pPr>
        <w:pStyle w:val="Heading4"/>
        <w:rPr>
          <w:noProof/>
        </w:rPr>
      </w:pPr>
      <w:r w:rsidRPr="004B78F4">
        <w:rPr>
          <w:noProof/>
        </w:rPr>
        <w:t>2. Điểm mạnh</w:t>
      </w:r>
    </w:p>
    <w:p w:rsidR="008956D1" w:rsidRPr="004B78F4" w:rsidRDefault="008956D1" w:rsidP="00FE4F22">
      <w:pPr>
        <w:rPr>
          <w:noProof/>
          <w:lang w:val="da-DK"/>
        </w:rPr>
      </w:pPr>
      <w:r w:rsidRPr="004B78F4">
        <w:rPr>
          <w:noProof/>
          <w:lang w:val="da-DK"/>
        </w:rPr>
        <w:t>CĐR được xây dựng với sự tham gia đóng góp ý kiến của nhiều doanh nghiệp trong và ngoài ngành hàng không, các cựu sinh viên, lãnh đạo Học  viện, trưởng các phòng khoa chuyên môn, chuyên gia.</w:t>
      </w:r>
    </w:p>
    <w:p w:rsidR="008956D1" w:rsidRPr="004B78F4" w:rsidRDefault="00FE4F22" w:rsidP="00FE4F22">
      <w:pPr>
        <w:pStyle w:val="Heading4"/>
        <w:rPr>
          <w:noProof/>
        </w:rPr>
      </w:pPr>
      <w:r w:rsidRPr="004B78F4">
        <w:rPr>
          <w:noProof/>
        </w:rPr>
        <w:t>3. Điểm tồn tại</w:t>
      </w:r>
    </w:p>
    <w:p w:rsidR="008956D1" w:rsidRPr="004B78F4" w:rsidRDefault="008956D1" w:rsidP="00FE4F22">
      <w:pPr>
        <w:rPr>
          <w:noProof/>
          <w:lang w:val="da-DK"/>
        </w:rPr>
      </w:pPr>
      <w:r w:rsidRPr="004B78F4">
        <w:rPr>
          <w:noProof/>
          <w:lang w:val="da-DK"/>
        </w:rPr>
        <w:t xml:space="preserve">Các doanh nghiệp chưa được tạo điều kiện thuận lợi để dễ dàng tiếp cận CĐR. </w:t>
      </w:r>
    </w:p>
    <w:p w:rsidR="008956D1" w:rsidRPr="004B78F4" w:rsidRDefault="00FE4F22" w:rsidP="00FE4F22">
      <w:pPr>
        <w:pStyle w:val="Heading4"/>
        <w:rPr>
          <w:noProof/>
          <w:lang w:val="en-US"/>
        </w:rPr>
      </w:pPr>
      <w:r w:rsidRPr="004B78F4">
        <w:rPr>
          <w:noProof/>
        </w:rPr>
        <w:t>4. Kế hoạch hành động</w:t>
      </w:r>
      <w:r w:rsidR="008956D1" w:rsidRPr="004B78F4">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1471"/>
        <w:gridCol w:w="3303"/>
        <w:gridCol w:w="1585"/>
        <w:gridCol w:w="1661"/>
        <w:gridCol w:w="678"/>
      </w:tblGrid>
      <w:tr w:rsidR="008956D1" w:rsidRPr="004B78F4" w:rsidTr="00B64F44">
        <w:trPr>
          <w:trHeight w:val="671"/>
        </w:trPr>
        <w:tc>
          <w:tcPr>
            <w:tcW w:w="318" w:type="pct"/>
            <w:vAlign w:val="center"/>
          </w:tcPr>
          <w:p w:rsidR="008956D1" w:rsidRPr="004B78F4" w:rsidRDefault="008956D1" w:rsidP="00FE4F22">
            <w:pPr>
              <w:pStyle w:val="TiuBng"/>
              <w:rPr>
                <w:szCs w:val="28"/>
              </w:rPr>
            </w:pPr>
            <w:bookmarkStart w:id="266" w:name="_Toc68870776"/>
            <w:r w:rsidRPr="004B78F4">
              <w:rPr>
                <w:szCs w:val="28"/>
              </w:rPr>
              <w:t>TT</w:t>
            </w:r>
            <w:bookmarkEnd w:id="266"/>
          </w:p>
        </w:tc>
        <w:tc>
          <w:tcPr>
            <w:tcW w:w="792" w:type="pct"/>
            <w:vAlign w:val="center"/>
          </w:tcPr>
          <w:p w:rsidR="008956D1" w:rsidRPr="004B78F4" w:rsidRDefault="008956D1" w:rsidP="00FE4F22">
            <w:pPr>
              <w:pStyle w:val="TiuBng"/>
              <w:rPr>
                <w:szCs w:val="28"/>
              </w:rPr>
            </w:pPr>
            <w:bookmarkStart w:id="267" w:name="_Toc68870777"/>
            <w:r w:rsidRPr="004B78F4">
              <w:rPr>
                <w:szCs w:val="28"/>
              </w:rPr>
              <w:t>Mục tiêu</w:t>
            </w:r>
            <w:bookmarkEnd w:id="267"/>
          </w:p>
        </w:tc>
        <w:tc>
          <w:tcPr>
            <w:tcW w:w="1778" w:type="pct"/>
            <w:vAlign w:val="center"/>
          </w:tcPr>
          <w:p w:rsidR="008956D1" w:rsidRPr="004B78F4" w:rsidRDefault="008956D1" w:rsidP="00FE4F22">
            <w:pPr>
              <w:pStyle w:val="TiuBng"/>
              <w:rPr>
                <w:szCs w:val="28"/>
              </w:rPr>
            </w:pPr>
            <w:bookmarkStart w:id="268" w:name="_Toc68870778"/>
            <w:r w:rsidRPr="004B78F4">
              <w:rPr>
                <w:szCs w:val="28"/>
              </w:rPr>
              <w:t>Nội dung</w:t>
            </w:r>
            <w:bookmarkEnd w:id="268"/>
          </w:p>
        </w:tc>
        <w:tc>
          <w:tcPr>
            <w:tcW w:w="853" w:type="pct"/>
            <w:vAlign w:val="center"/>
          </w:tcPr>
          <w:p w:rsidR="008956D1" w:rsidRPr="004B78F4" w:rsidRDefault="008956D1" w:rsidP="00FE4F22">
            <w:pPr>
              <w:pStyle w:val="TiuBng"/>
              <w:rPr>
                <w:szCs w:val="28"/>
              </w:rPr>
            </w:pPr>
            <w:bookmarkStart w:id="269" w:name="_Toc68870779"/>
            <w:r w:rsidRPr="004B78F4">
              <w:rPr>
                <w:szCs w:val="28"/>
              </w:rPr>
              <w:t>Đơn vị, người thực hiện</w:t>
            </w:r>
            <w:bookmarkEnd w:id="269"/>
          </w:p>
        </w:tc>
        <w:tc>
          <w:tcPr>
            <w:tcW w:w="894" w:type="pct"/>
            <w:vAlign w:val="center"/>
          </w:tcPr>
          <w:p w:rsidR="008956D1" w:rsidRPr="004B78F4" w:rsidRDefault="008956D1" w:rsidP="00FE4F22">
            <w:pPr>
              <w:pStyle w:val="TiuBng"/>
              <w:rPr>
                <w:szCs w:val="28"/>
              </w:rPr>
            </w:pPr>
            <w:bookmarkStart w:id="270" w:name="_Toc68870780"/>
            <w:r w:rsidRPr="004B78F4">
              <w:rPr>
                <w:szCs w:val="28"/>
              </w:rPr>
              <w:t>Thời gian thực hiện hoặc hoàn thành</w:t>
            </w:r>
            <w:bookmarkEnd w:id="270"/>
          </w:p>
        </w:tc>
        <w:tc>
          <w:tcPr>
            <w:tcW w:w="365" w:type="pct"/>
            <w:vAlign w:val="center"/>
          </w:tcPr>
          <w:p w:rsidR="008956D1" w:rsidRPr="004B78F4" w:rsidRDefault="008956D1" w:rsidP="00FE4F22">
            <w:pPr>
              <w:pStyle w:val="TiuBng"/>
              <w:rPr>
                <w:szCs w:val="28"/>
              </w:rPr>
            </w:pPr>
            <w:bookmarkStart w:id="271" w:name="_Toc68870781"/>
            <w:r w:rsidRPr="004B78F4">
              <w:rPr>
                <w:szCs w:val="28"/>
              </w:rPr>
              <w:t>Ghi chú</w:t>
            </w:r>
            <w:bookmarkEnd w:id="271"/>
          </w:p>
        </w:tc>
      </w:tr>
      <w:tr w:rsidR="008956D1" w:rsidRPr="004B78F4" w:rsidTr="00B64F44">
        <w:trPr>
          <w:trHeight w:val="708"/>
        </w:trPr>
        <w:tc>
          <w:tcPr>
            <w:tcW w:w="318" w:type="pct"/>
            <w:vAlign w:val="center"/>
          </w:tcPr>
          <w:p w:rsidR="008956D1" w:rsidRPr="004B78F4" w:rsidRDefault="008956D1" w:rsidP="00FE4F22">
            <w:pPr>
              <w:pStyle w:val="NDbng"/>
              <w:rPr>
                <w:szCs w:val="28"/>
              </w:rPr>
            </w:pPr>
            <w:bookmarkStart w:id="272" w:name="_Toc68870782"/>
            <w:r w:rsidRPr="004B78F4">
              <w:rPr>
                <w:szCs w:val="28"/>
              </w:rPr>
              <w:lastRenderedPageBreak/>
              <w:t>1</w:t>
            </w:r>
            <w:bookmarkEnd w:id="272"/>
          </w:p>
        </w:tc>
        <w:tc>
          <w:tcPr>
            <w:tcW w:w="792" w:type="pct"/>
            <w:vAlign w:val="center"/>
          </w:tcPr>
          <w:p w:rsidR="008956D1" w:rsidRPr="004B78F4" w:rsidRDefault="008956D1" w:rsidP="00FE4F22">
            <w:pPr>
              <w:pStyle w:val="NDbng"/>
              <w:rPr>
                <w:szCs w:val="28"/>
              </w:rPr>
            </w:pPr>
            <w:bookmarkStart w:id="273" w:name="_Toc68870783"/>
            <w:r w:rsidRPr="004B78F4">
              <w:rPr>
                <w:szCs w:val="28"/>
              </w:rPr>
              <w:t>Khắc phục tồn tại</w:t>
            </w:r>
            <w:bookmarkEnd w:id="273"/>
          </w:p>
        </w:tc>
        <w:tc>
          <w:tcPr>
            <w:tcW w:w="1778" w:type="pct"/>
            <w:vAlign w:val="center"/>
          </w:tcPr>
          <w:p w:rsidR="008956D1" w:rsidRPr="004B78F4" w:rsidRDefault="008956D1" w:rsidP="00FE4F22">
            <w:pPr>
              <w:pStyle w:val="NDbng"/>
              <w:rPr>
                <w:szCs w:val="28"/>
              </w:rPr>
            </w:pPr>
            <w:bookmarkStart w:id="274" w:name="_Toc68870784"/>
            <w:r w:rsidRPr="004B78F4">
              <w:rPr>
                <w:szCs w:val="28"/>
              </w:rPr>
              <w:t>Xây dựng và thực hiện các biện pháp giới thiệu CĐR của CTĐT thạc sĩ ngành QTKD đến các doanh nghiệp trình Ban giám đốc xem xét phê duyệt.</w:t>
            </w:r>
            <w:bookmarkEnd w:id="274"/>
          </w:p>
        </w:tc>
        <w:tc>
          <w:tcPr>
            <w:tcW w:w="853" w:type="pct"/>
            <w:vAlign w:val="center"/>
          </w:tcPr>
          <w:p w:rsidR="008956D1" w:rsidRPr="004B78F4" w:rsidRDefault="008956D1" w:rsidP="00FE4F22">
            <w:pPr>
              <w:pStyle w:val="NDbng"/>
              <w:rPr>
                <w:szCs w:val="28"/>
              </w:rPr>
            </w:pPr>
            <w:r w:rsidRPr="004B78F4">
              <w:rPr>
                <w:szCs w:val="28"/>
              </w:rPr>
              <w:t>Khoa QTKD</w:t>
            </w:r>
          </w:p>
        </w:tc>
        <w:tc>
          <w:tcPr>
            <w:tcW w:w="894" w:type="pct"/>
            <w:vAlign w:val="center"/>
          </w:tcPr>
          <w:p w:rsidR="008956D1" w:rsidRPr="004B78F4" w:rsidRDefault="008956D1" w:rsidP="00FE4F22">
            <w:pPr>
              <w:pStyle w:val="NDbng"/>
              <w:rPr>
                <w:szCs w:val="28"/>
              </w:rPr>
            </w:pPr>
            <w:bookmarkStart w:id="275" w:name="_Toc68870786"/>
            <w:r w:rsidRPr="004B78F4">
              <w:rPr>
                <w:szCs w:val="28"/>
              </w:rPr>
              <w:t>Quý I, năm 202</w:t>
            </w:r>
            <w:bookmarkEnd w:id="275"/>
            <w:r w:rsidRPr="004B78F4">
              <w:rPr>
                <w:szCs w:val="28"/>
              </w:rPr>
              <w:t>4</w:t>
            </w:r>
          </w:p>
        </w:tc>
        <w:tc>
          <w:tcPr>
            <w:tcW w:w="365" w:type="pct"/>
            <w:vAlign w:val="center"/>
          </w:tcPr>
          <w:p w:rsidR="008956D1" w:rsidRPr="004B78F4" w:rsidRDefault="008956D1" w:rsidP="00FE4F22">
            <w:pPr>
              <w:pStyle w:val="NDbng"/>
              <w:rPr>
                <w:szCs w:val="28"/>
              </w:rPr>
            </w:pPr>
          </w:p>
        </w:tc>
      </w:tr>
    </w:tbl>
    <w:p w:rsidR="00607D2B" w:rsidRPr="004B78F4" w:rsidRDefault="00607D2B" w:rsidP="00607D2B">
      <w:pPr>
        <w:rPr>
          <w:noProof/>
          <w:lang w:val="da-DK"/>
        </w:rPr>
      </w:pPr>
    </w:p>
    <w:p w:rsidR="00C05DD2" w:rsidRPr="004B78F4" w:rsidRDefault="001B5C20" w:rsidP="001B5C20">
      <w:pPr>
        <w:pStyle w:val="Heading4"/>
        <w:rPr>
          <w:noProof/>
        </w:rPr>
      </w:pPr>
      <w:r w:rsidRPr="004B78F4">
        <w:rPr>
          <w:noProof/>
        </w:rPr>
        <w:t>5. Tự đánh giá</w:t>
      </w:r>
      <w:r w:rsidR="00C05DD2" w:rsidRPr="004B78F4">
        <w:rPr>
          <w:noProof/>
        </w:rPr>
        <w:t xml:space="preserve"> </w:t>
      </w:r>
    </w:p>
    <w:p w:rsidR="00C05DD2" w:rsidRPr="004B78F4" w:rsidRDefault="00C05DD2" w:rsidP="00C05DD2">
      <w:pPr>
        <w:rPr>
          <w:noProof/>
          <w:lang w:val="da-DK"/>
        </w:rPr>
      </w:pPr>
      <w:r w:rsidRPr="004B78F4">
        <w:rPr>
          <w:noProof/>
          <w:lang w:val="da-DK"/>
        </w:rPr>
        <w:t xml:space="preserve">Tiêu chí Đạt, mức 4/7. </w:t>
      </w:r>
    </w:p>
    <w:p w:rsidR="00C05DD2" w:rsidRPr="004B78F4" w:rsidRDefault="00C05DD2" w:rsidP="001B5C20">
      <w:pPr>
        <w:pStyle w:val="Title"/>
        <w:rPr>
          <w:noProof/>
          <w:lang w:val="da-DK"/>
        </w:rPr>
      </w:pPr>
      <w:bookmarkStart w:id="276" w:name="_Toc157601857"/>
      <w:r w:rsidRPr="004B78F4">
        <w:rPr>
          <w:noProof/>
          <w:lang w:val="da-DK"/>
        </w:rPr>
        <w:t>Kết luận về Tiêu chuẩn 1</w:t>
      </w:r>
      <w:bookmarkEnd w:id="276"/>
    </w:p>
    <w:p w:rsidR="00C05DD2" w:rsidRPr="004B78F4" w:rsidRDefault="00C05DD2" w:rsidP="00C05DD2">
      <w:pPr>
        <w:rPr>
          <w:noProof/>
          <w:lang w:val="da-DK"/>
        </w:rPr>
      </w:pPr>
      <w:r w:rsidRPr="004B78F4">
        <w:rPr>
          <w:noProof/>
          <w:lang w:val="da-DK"/>
        </w:rPr>
        <w:t>Mục tiêu của CTĐT ngành QTKD trình độ thạc sĩ được xác định rõ ràng, phù hợp với sứ mạng và tầm nhìn của Học viện, phù hợp với mục tiêu của Luật Giáo dục đại học; đảm bảo tính khả thi, đáp ứng CĐR. CĐR của CTĐT ngành QTKD trình độ thạc sĩ được xác định rõ ràng, cụ thể; được xây dựng với sự tham gia đóng góp ý kiến của nhiều doanh nghiệp trong và ngoài ngành hàng không, các cựu sinh viên, lãnh đạo Học viện, trưởng các phòng khoa chuyên môn, chuyên gia.</w:t>
      </w:r>
    </w:p>
    <w:p w:rsidR="00C05DD2" w:rsidRPr="004B78F4" w:rsidRDefault="00C05DD2" w:rsidP="00C05DD2">
      <w:pPr>
        <w:rPr>
          <w:noProof/>
          <w:lang w:val="da-DK"/>
        </w:rPr>
      </w:pPr>
      <w:r w:rsidRPr="004B78F4">
        <w:rPr>
          <w:noProof/>
          <w:lang w:val="da-DK"/>
        </w:rPr>
        <w:t>Mục tiêu của CTĐT ngành QTKD vẫn chưa lấy được số lượng lớn ý kiến phản hồi của cựu sinh viên tốt nghiệp, các nhà tuyển dụng và doanh nghiệp qua các lần rà soát, điều chỉnh. CĐR chưa được lượng hoá để dễ đánh giá.</w:t>
      </w:r>
    </w:p>
    <w:p w:rsidR="00C05DD2" w:rsidRPr="004B78F4" w:rsidRDefault="00C05DD2" w:rsidP="00C05DD2">
      <w:pPr>
        <w:rPr>
          <w:noProof/>
          <w:lang w:val="da-DK"/>
        </w:rPr>
      </w:pPr>
      <w:r w:rsidRPr="004B78F4">
        <w:rPr>
          <w:noProof/>
          <w:lang w:val="da-DK"/>
        </w:rPr>
        <w:t>Tiêu chuẩn 1 có 2 tiêu chí đạt (5/7 điểm), 1 tiêu chí đạt (4/7 điểm)</w:t>
      </w:r>
      <w:r w:rsidR="001B5C20" w:rsidRPr="004B78F4">
        <w:rPr>
          <w:noProof/>
          <w:lang w:val="da-DK"/>
        </w:rPr>
        <w:t>.</w:t>
      </w:r>
    </w:p>
    <w:p w:rsidR="00C05DD2" w:rsidRPr="004B78F4" w:rsidRDefault="00C05DD2" w:rsidP="001B5C20">
      <w:pPr>
        <w:pStyle w:val="Heading2"/>
        <w:rPr>
          <w:noProof/>
          <w:lang w:val="da-DK"/>
        </w:rPr>
      </w:pPr>
      <w:bookmarkStart w:id="277" w:name="_Toc157601858"/>
      <w:r w:rsidRPr="004B78F4">
        <w:rPr>
          <w:noProof/>
          <w:lang w:val="da-DK"/>
        </w:rPr>
        <w:t>Tiêu chuẩn 2. Bản mô tả chương trình đào tạo</w:t>
      </w:r>
      <w:bookmarkEnd w:id="277"/>
    </w:p>
    <w:p w:rsidR="00C05DD2" w:rsidRPr="004B78F4" w:rsidRDefault="00C05DD2" w:rsidP="001B5C20">
      <w:pPr>
        <w:pStyle w:val="BodyText"/>
        <w:rPr>
          <w:noProof/>
          <w:szCs w:val="28"/>
        </w:rPr>
      </w:pPr>
      <w:bookmarkStart w:id="278" w:name="_Toc157601859"/>
      <w:r w:rsidRPr="004B78F4">
        <w:rPr>
          <w:noProof/>
          <w:szCs w:val="28"/>
        </w:rPr>
        <w:t>Mở đầu</w:t>
      </w:r>
      <w:bookmarkEnd w:id="278"/>
    </w:p>
    <w:p w:rsidR="00C05DD2" w:rsidRPr="004B78F4" w:rsidRDefault="00C05DD2" w:rsidP="00C05DD2">
      <w:pPr>
        <w:rPr>
          <w:noProof/>
          <w:lang w:val="da-DK"/>
        </w:rPr>
      </w:pPr>
      <w:r w:rsidRPr="004B78F4">
        <w:rPr>
          <w:noProof/>
          <w:lang w:val="da-DK"/>
        </w:rPr>
        <w:t xml:space="preserve">Bản mô tả CTĐT ngành QTKD được xây dựng theo quy định của Bộ GD&amp;ĐT. Bản mô tả CTĐT đầy đủ các thông tin và được công bố công khai, phục vụ nhu cầu tìm hiểu của sinh viên trước khi đăng ký tham gia hoặc cho người đang học chủ động trong công tác học tập và nghiên cứu. Đề cương các học phần cũng được xây dựng và công bố công khai nhằm hỗ trợ học viên chuẩn bị cho từng học phần trước khi chính thức bắt đầu học tập. CTĐT và đề cương </w:t>
      </w:r>
      <w:r w:rsidRPr="004B78F4">
        <w:rPr>
          <w:noProof/>
          <w:lang w:val="da-DK"/>
        </w:rPr>
        <w:lastRenderedPageBreak/>
        <w:t>môn học định kỳ được rà soát và bổ sung cập nhật theo quy định của Bộ GD&amp;ĐT cũng như yêu cầu của thực tế.</w:t>
      </w:r>
    </w:p>
    <w:p w:rsidR="00C05DD2" w:rsidRPr="004B78F4" w:rsidRDefault="00C05DD2" w:rsidP="001B5C20">
      <w:pPr>
        <w:pStyle w:val="Heading3"/>
        <w:rPr>
          <w:noProof/>
          <w:lang w:val="da-DK"/>
        </w:rPr>
      </w:pPr>
      <w:bookmarkStart w:id="279" w:name="_Toc157601860"/>
      <w:r w:rsidRPr="004B78F4">
        <w:rPr>
          <w:noProof/>
          <w:lang w:val="da-DK"/>
        </w:rPr>
        <w:t>Tiêu chí 2.1. Bản mô tả chương trình đào tạo đầy đủ thông tin và cập nhật.</w:t>
      </w:r>
      <w:bookmarkEnd w:id="279"/>
    </w:p>
    <w:p w:rsidR="00C05DD2" w:rsidRPr="004B78F4" w:rsidRDefault="00C05DD2" w:rsidP="001B5C20">
      <w:pPr>
        <w:pStyle w:val="Heading4"/>
        <w:rPr>
          <w:noProof/>
        </w:rPr>
      </w:pPr>
      <w:r w:rsidRPr="004B78F4">
        <w:rPr>
          <w:noProof/>
        </w:rPr>
        <w:t>1. Mô tả</w:t>
      </w:r>
      <w:r w:rsidR="001B5C20" w:rsidRPr="004B78F4">
        <w:rPr>
          <w:noProof/>
        </w:rPr>
        <w:t xml:space="preserve"> hiện trạng</w:t>
      </w:r>
      <w:r w:rsidRPr="004B78F4">
        <w:rPr>
          <w:noProof/>
        </w:rPr>
        <w:t xml:space="preserve">  </w:t>
      </w:r>
    </w:p>
    <w:p w:rsidR="00C05DD2" w:rsidRPr="004B78F4" w:rsidRDefault="00C05DD2" w:rsidP="00C05DD2">
      <w:pPr>
        <w:rPr>
          <w:noProof/>
          <w:lang w:val="da-DK"/>
        </w:rPr>
      </w:pPr>
      <w:r w:rsidRPr="004B78F4">
        <w:rPr>
          <w:noProof/>
          <w:lang w:val="da-DK"/>
        </w:rPr>
        <w:t>Trước năm 2021, Học viện chưa ban hành bản mô tả CTĐT riêng biệt mà bản mô tả CTĐT được thể hiện trong bản CTĐT năm 2015, 2019 [H02.01.01]. CTĐT năm 2015, 2019 có đầy đủ các thông tin: tên CTĐT, tên gọi của văn bằng sau khi tốt nghiệp, thời gian đào tạo, mục tiêu đào tạo, chuẩn đầu ra của CTĐT, cấu trúc nội dung CTĐT, đề cương học. Ngoài ra, trong bản CTĐT còn có các thông tin liên quan như ngành đào tạo, mã ngành đào tạo, chuyên ngành đào tạo, trình độ, loại hình; điều kiện tốt nghiệp; các yêu cầu bao gồm trình độ, học phần, số tín chỉ, kế hoạch đào tạo và giảng viên cho các học phần giúp cho học sinh có cái nhìn tổng quan và chủ động về khoá học. Các thông tin về CTĐT đều được truyền tải thông qua nhiều hình thức khác nhau như truyền thông cho học viên trng buổi khai giảng, tại buổi gặp đầu tiên của môn học và, trong sổ tay học viên hàng năm[H02.01.02].</w:t>
      </w:r>
    </w:p>
    <w:p w:rsidR="00C05DD2" w:rsidRPr="004B78F4" w:rsidRDefault="00C05DD2" w:rsidP="00C05DD2">
      <w:pPr>
        <w:rPr>
          <w:noProof/>
          <w:lang w:val="da-DK"/>
        </w:rPr>
      </w:pPr>
      <w:r w:rsidRPr="004B78F4">
        <w:rPr>
          <w:noProof/>
          <w:lang w:val="da-DK"/>
        </w:rPr>
        <w:t xml:space="preserve">Từ năm 2021, bản mô tả CTĐT được cập nhật những vấn đề mới nhất theo kế hoạch rà soát, cập nhật CTĐT trình độ Thạc sĩ, đại học, cao đẳng năm 2021 theo quyết định số 274/KH-HVHK-ĐT ngày 15/06/2021 [H02.01.03]. Để cập nhật đầy đủ nội dung mới nhất theo quy định, Học viện thành lập Ban rà soát điều chỉnh CTĐT 2021 để nghiên cứu các quy định, rà soát điều chỉnh, cập nhật CTĐT, CTDH, bản mô tả CTĐT và đề cương chi tiết học phần theo CĐR các ngành ở trình độ Thạc sĩ [H02.01.04]. </w:t>
      </w:r>
    </w:p>
    <w:p w:rsidR="00C05DD2" w:rsidRPr="004B78F4" w:rsidRDefault="00C05DD2" w:rsidP="00C05DD2">
      <w:pPr>
        <w:rPr>
          <w:noProof/>
          <w:lang w:val="da-DK"/>
        </w:rPr>
      </w:pPr>
      <w:r w:rsidRPr="004B78F4">
        <w:rPr>
          <w:noProof/>
          <w:lang w:val="da-DK"/>
        </w:rPr>
        <w:t xml:space="preserve">Năm 2021, Học viện đã ban hành bản mô tả CTĐT trong chương trình dạy học theo quyết định số 838/QĐ-HVHK ngày 29/11/2021 [H02.01.05 – chương trình dạy học] với các thông tin liên quan như: tên cơ sở giáo dục, tên gọi văn bằng, tên CTĐT, thời gian đào tạo, muc tiêu đào tạo, CĐR của CTĐT, tiêu chí tuyển sinh, cấu trúc và nội dung CTDH. Bản mô tả CTĐT năm 2021 đã </w:t>
      </w:r>
      <w:r w:rsidRPr="004B78F4">
        <w:rPr>
          <w:noProof/>
          <w:lang w:val="da-DK"/>
        </w:rPr>
        <w:lastRenderedPageBreak/>
        <w:t>xây dựng ma trận kỹ năng theo yêu cầu theo công văn số 1669/QLCL-KĐCLGD ngày 31/12/2019 của Cục Quản lý chất lượng, Bộ GD&amp;ĐT.</w:t>
      </w:r>
    </w:p>
    <w:p w:rsidR="00C05DD2" w:rsidRPr="004B78F4" w:rsidRDefault="00C05DD2" w:rsidP="00C05DD2">
      <w:pPr>
        <w:rPr>
          <w:noProof/>
          <w:lang w:val="da-DK"/>
        </w:rPr>
      </w:pPr>
      <w:r w:rsidRPr="004B78F4">
        <w:rPr>
          <w:noProof/>
          <w:lang w:val="da-DK"/>
        </w:rPr>
        <w:t>Bản mô tả CTĐT đã được xây dựng và cập nhật đầy đủ nội dung những vấn đề mới nhất có liên quan, trong đó được bổ sung phần tổng quan về Học viện HKVN, bổ sung nội dung phần thông tin chung và nội dung CTĐT. Phần tổng quan về Học viện HKVN đã nêu rõ sứ mạng, tầm nhìn, nhiệm vụ, quyền hạn của Học viện; quyền tự chủ, trách nhiệm giải trình và trách nhiệm của Học viện; cơ cấu tổ chức, đội ngũ cán bộ, quy mô đào tạo theo năm học, công tác nghiên cứu khoa học, hợp tác quốc tế, cơ sở vật chất và nguồn lực tài chính của Học viện. Phần thông tin chung về CTĐT có thông tin tuyển sinh bao gồm đối tượng tuyển sinh, tiêu chí tuyển sinh, chỉ tiêu tuyển sinh được cập nhật. Phần nội dung CTĐT đã cập nhật phương pháp dạy/ học và cách thức đánh giá, có ma trận phương pháp giảng dạy và đánh giá trong phụ lục đính kèm; ma trận kỹ năng; chương trình chuẩn tham khảo để đối sánh; hướng dẫn thực hiện đào tạo; các căn cứ xây dựng/sửa đổi và thời điểm ban hành/sửa đổi. Như vậy, bản mô tả CTĐT từ năm 2021 đã được cập nhật đầy đủ nội dung mới nhất có liên quan, phù hợp với nhu cầu thực tế đào tạo và ứng dụng tại các doanh nghiệp. Tuy nhiên, trong quá trình rà soát, điều chỉnh bản mô tả CTĐT, Học viện chưa thực hiện rộng rãi việc khảo sát, lấy ý kiến của sinh viên, cựu sinh viên, các chuyên gia và nhà tuyển dụng.</w:t>
      </w:r>
    </w:p>
    <w:p w:rsidR="00C05DD2" w:rsidRPr="004B78F4" w:rsidRDefault="001B5C20" w:rsidP="001B5C20">
      <w:pPr>
        <w:pStyle w:val="Heading4"/>
        <w:rPr>
          <w:noProof/>
        </w:rPr>
      </w:pPr>
      <w:r w:rsidRPr="004B78F4">
        <w:rPr>
          <w:noProof/>
        </w:rPr>
        <w:t>2. Điểm mạnh</w:t>
      </w:r>
      <w:r w:rsidR="00C05DD2" w:rsidRPr="004B78F4">
        <w:rPr>
          <w:noProof/>
        </w:rPr>
        <w:t xml:space="preserve"> </w:t>
      </w:r>
    </w:p>
    <w:p w:rsidR="00C05DD2" w:rsidRPr="004B78F4" w:rsidRDefault="00C05DD2" w:rsidP="00C05DD2">
      <w:pPr>
        <w:rPr>
          <w:noProof/>
          <w:lang w:val="da-DK"/>
        </w:rPr>
      </w:pPr>
      <w:r w:rsidRPr="004B78F4">
        <w:rPr>
          <w:noProof/>
          <w:lang w:val="da-DK"/>
        </w:rPr>
        <w:t>Bản mô tả CTĐT đã được cập nhật những vấn đề mới nhất có liên quan có đầy đủ thông tin, bổ sung tiêu chí tuyển sinh, ma trận kỹ năng theo đúng yêu cầu quy định của Bộ GD&amp;ĐT và của Học viện HKVN.</w:t>
      </w:r>
    </w:p>
    <w:p w:rsidR="00C05DD2" w:rsidRPr="004B78F4" w:rsidRDefault="001B5C20" w:rsidP="001B5C20">
      <w:pPr>
        <w:pStyle w:val="Heading4"/>
        <w:rPr>
          <w:noProof/>
        </w:rPr>
      </w:pPr>
      <w:r w:rsidRPr="004B78F4">
        <w:rPr>
          <w:noProof/>
        </w:rPr>
        <w:t>3. Điểm tồn tại</w:t>
      </w:r>
      <w:r w:rsidR="00C05DD2" w:rsidRPr="004B78F4">
        <w:rPr>
          <w:noProof/>
        </w:rPr>
        <w:t xml:space="preserve"> </w:t>
      </w:r>
    </w:p>
    <w:p w:rsidR="00C05DD2" w:rsidRPr="004B78F4" w:rsidRDefault="00C05DD2" w:rsidP="00C05DD2">
      <w:pPr>
        <w:rPr>
          <w:noProof/>
          <w:lang w:val="da-DK"/>
        </w:rPr>
      </w:pPr>
      <w:r w:rsidRPr="004B78F4">
        <w:rPr>
          <w:noProof/>
          <w:lang w:val="da-DK"/>
        </w:rPr>
        <w:t>Trong quá trình rà soát, điều chỉnh bản mô tả CTĐT ngành QTKD, Học viện chưa tổ chức khảo sát rộng rãi các bên liên quan như sinh viên, cựu sinh viên, chuyên gia và nhà tuyển dụng để đánh giá tính hiệu quả sử dụng.</w:t>
      </w:r>
    </w:p>
    <w:p w:rsidR="00607D2B" w:rsidRPr="004B78F4" w:rsidRDefault="001B5C20" w:rsidP="001B5C20">
      <w:pPr>
        <w:pStyle w:val="Heading4"/>
        <w:rPr>
          <w:noProof/>
        </w:rPr>
      </w:pPr>
      <w:r w:rsidRPr="004B78F4">
        <w:rPr>
          <w:noProof/>
        </w:rPr>
        <w:lastRenderedPageBreak/>
        <w:t>4. Kế hoạch hành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
        <w:gridCol w:w="983"/>
        <w:gridCol w:w="3542"/>
        <w:gridCol w:w="1560"/>
        <w:gridCol w:w="1843"/>
        <w:gridCol w:w="674"/>
      </w:tblGrid>
      <w:tr w:rsidR="00C05DD2" w:rsidRPr="004B78F4" w:rsidTr="00B64F44">
        <w:trPr>
          <w:trHeight w:val="671"/>
        </w:trPr>
        <w:tc>
          <w:tcPr>
            <w:tcW w:w="369" w:type="pct"/>
            <w:vAlign w:val="center"/>
          </w:tcPr>
          <w:p w:rsidR="00C05DD2" w:rsidRPr="004B78F4" w:rsidRDefault="00C05DD2" w:rsidP="001B5C20">
            <w:pPr>
              <w:pStyle w:val="TiuBng"/>
              <w:rPr>
                <w:szCs w:val="28"/>
              </w:rPr>
            </w:pPr>
            <w:bookmarkStart w:id="280" w:name="_Toc68870793"/>
            <w:r w:rsidRPr="004B78F4">
              <w:rPr>
                <w:szCs w:val="28"/>
              </w:rPr>
              <w:t>TT</w:t>
            </w:r>
            <w:bookmarkEnd w:id="280"/>
          </w:p>
        </w:tc>
        <w:tc>
          <w:tcPr>
            <w:tcW w:w="529" w:type="pct"/>
            <w:vAlign w:val="center"/>
          </w:tcPr>
          <w:p w:rsidR="00C05DD2" w:rsidRPr="004B78F4" w:rsidRDefault="00C05DD2" w:rsidP="001B5C20">
            <w:pPr>
              <w:pStyle w:val="TiuBng"/>
              <w:rPr>
                <w:szCs w:val="28"/>
              </w:rPr>
            </w:pPr>
            <w:bookmarkStart w:id="281" w:name="_Toc68870794"/>
            <w:r w:rsidRPr="004B78F4">
              <w:rPr>
                <w:szCs w:val="28"/>
              </w:rPr>
              <w:t>Mục tiêu</w:t>
            </w:r>
            <w:bookmarkEnd w:id="281"/>
          </w:p>
        </w:tc>
        <w:tc>
          <w:tcPr>
            <w:tcW w:w="1907" w:type="pct"/>
            <w:vAlign w:val="center"/>
          </w:tcPr>
          <w:p w:rsidR="00C05DD2" w:rsidRPr="004B78F4" w:rsidRDefault="00C05DD2" w:rsidP="001B5C20">
            <w:pPr>
              <w:pStyle w:val="TiuBng"/>
              <w:rPr>
                <w:szCs w:val="28"/>
              </w:rPr>
            </w:pPr>
            <w:bookmarkStart w:id="282" w:name="_Toc68870795"/>
            <w:r w:rsidRPr="004B78F4">
              <w:rPr>
                <w:szCs w:val="28"/>
              </w:rPr>
              <w:t>Nội dung</w:t>
            </w:r>
            <w:bookmarkEnd w:id="282"/>
          </w:p>
        </w:tc>
        <w:tc>
          <w:tcPr>
            <w:tcW w:w="840" w:type="pct"/>
            <w:vAlign w:val="center"/>
          </w:tcPr>
          <w:p w:rsidR="00C05DD2" w:rsidRPr="004B78F4" w:rsidRDefault="00C05DD2" w:rsidP="001B5C20">
            <w:pPr>
              <w:pStyle w:val="TiuBng"/>
              <w:rPr>
                <w:szCs w:val="28"/>
              </w:rPr>
            </w:pPr>
            <w:bookmarkStart w:id="283" w:name="_Toc68870796"/>
            <w:r w:rsidRPr="004B78F4">
              <w:rPr>
                <w:szCs w:val="28"/>
              </w:rPr>
              <w:t>Đơn vị, người thực hiện</w:t>
            </w:r>
            <w:bookmarkEnd w:id="283"/>
          </w:p>
        </w:tc>
        <w:tc>
          <w:tcPr>
            <w:tcW w:w="992" w:type="pct"/>
            <w:vAlign w:val="center"/>
          </w:tcPr>
          <w:p w:rsidR="00C05DD2" w:rsidRPr="004B78F4" w:rsidRDefault="00C05DD2" w:rsidP="001B5C20">
            <w:pPr>
              <w:pStyle w:val="TiuBng"/>
              <w:rPr>
                <w:szCs w:val="28"/>
              </w:rPr>
            </w:pPr>
            <w:bookmarkStart w:id="284" w:name="_Toc68870797"/>
            <w:r w:rsidRPr="004B78F4">
              <w:rPr>
                <w:szCs w:val="28"/>
              </w:rPr>
              <w:t>Thời gian thực hiện hoặc hoàn thành</w:t>
            </w:r>
            <w:bookmarkEnd w:id="284"/>
          </w:p>
        </w:tc>
        <w:tc>
          <w:tcPr>
            <w:tcW w:w="363" w:type="pct"/>
            <w:vAlign w:val="center"/>
          </w:tcPr>
          <w:p w:rsidR="00C05DD2" w:rsidRPr="004B78F4" w:rsidRDefault="00C05DD2" w:rsidP="001B5C20">
            <w:pPr>
              <w:pStyle w:val="TiuBng"/>
              <w:rPr>
                <w:szCs w:val="28"/>
              </w:rPr>
            </w:pPr>
            <w:bookmarkStart w:id="285" w:name="_Toc68870798"/>
            <w:r w:rsidRPr="004B78F4">
              <w:rPr>
                <w:szCs w:val="28"/>
              </w:rPr>
              <w:t>Ghi chú</w:t>
            </w:r>
            <w:bookmarkEnd w:id="285"/>
          </w:p>
        </w:tc>
      </w:tr>
      <w:tr w:rsidR="00C05DD2" w:rsidRPr="004B78F4" w:rsidTr="00B64F44">
        <w:trPr>
          <w:trHeight w:val="708"/>
        </w:trPr>
        <w:tc>
          <w:tcPr>
            <w:tcW w:w="369" w:type="pct"/>
            <w:vAlign w:val="center"/>
          </w:tcPr>
          <w:p w:rsidR="00C05DD2" w:rsidRPr="004B78F4" w:rsidRDefault="00C05DD2" w:rsidP="001B5C20">
            <w:pPr>
              <w:pStyle w:val="NDbng"/>
              <w:rPr>
                <w:szCs w:val="28"/>
              </w:rPr>
            </w:pPr>
            <w:bookmarkStart w:id="286" w:name="_Toc68870799"/>
            <w:r w:rsidRPr="004B78F4">
              <w:rPr>
                <w:szCs w:val="28"/>
              </w:rPr>
              <w:t>1</w:t>
            </w:r>
            <w:bookmarkEnd w:id="286"/>
          </w:p>
        </w:tc>
        <w:tc>
          <w:tcPr>
            <w:tcW w:w="529" w:type="pct"/>
            <w:vAlign w:val="center"/>
          </w:tcPr>
          <w:p w:rsidR="00C05DD2" w:rsidRPr="004B78F4" w:rsidRDefault="00C05DD2" w:rsidP="001B5C20">
            <w:pPr>
              <w:pStyle w:val="NDbng"/>
              <w:rPr>
                <w:szCs w:val="28"/>
              </w:rPr>
            </w:pPr>
            <w:bookmarkStart w:id="287" w:name="_Toc68870800"/>
            <w:r w:rsidRPr="004B78F4">
              <w:rPr>
                <w:szCs w:val="28"/>
              </w:rPr>
              <w:t>Khắc phục tồn tại</w:t>
            </w:r>
            <w:bookmarkEnd w:id="287"/>
          </w:p>
        </w:tc>
        <w:tc>
          <w:tcPr>
            <w:tcW w:w="1907" w:type="pct"/>
          </w:tcPr>
          <w:p w:rsidR="00C05DD2" w:rsidRPr="004B78F4" w:rsidRDefault="00C05DD2" w:rsidP="001B5C20">
            <w:pPr>
              <w:pStyle w:val="NDbng"/>
              <w:rPr>
                <w:szCs w:val="28"/>
              </w:rPr>
            </w:pPr>
            <w:r w:rsidRPr="004B78F4">
              <w:rPr>
                <w:szCs w:val="28"/>
              </w:rPr>
              <w:t xml:space="preserve">Tổ chức khảo sát các bên liên quan trong và ngoài Học viện để đánh giá giá trị sử dụng bản mô tả CTĐT sau 1 đến 2 năm sử dụng. </w:t>
            </w:r>
          </w:p>
        </w:tc>
        <w:tc>
          <w:tcPr>
            <w:tcW w:w="840" w:type="pct"/>
            <w:vAlign w:val="center"/>
          </w:tcPr>
          <w:p w:rsidR="00C05DD2" w:rsidRPr="004B78F4" w:rsidRDefault="00C05DD2" w:rsidP="001B5C20">
            <w:pPr>
              <w:pStyle w:val="NDbng"/>
              <w:rPr>
                <w:szCs w:val="28"/>
              </w:rPr>
            </w:pPr>
            <w:bookmarkStart w:id="288" w:name="_Toc68870801"/>
            <w:r w:rsidRPr="004B78F4">
              <w:rPr>
                <w:szCs w:val="28"/>
                <w:lang w:val="da-DK"/>
              </w:rPr>
              <w:t>Khoa QTKD</w:t>
            </w:r>
            <w:bookmarkEnd w:id="288"/>
            <w:r w:rsidRPr="004B78F4">
              <w:rPr>
                <w:szCs w:val="28"/>
                <w:lang w:val="da-DK"/>
              </w:rPr>
              <w:t xml:space="preserve"> </w:t>
            </w:r>
          </w:p>
        </w:tc>
        <w:tc>
          <w:tcPr>
            <w:tcW w:w="992" w:type="pct"/>
            <w:vAlign w:val="center"/>
          </w:tcPr>
          <w:p w:rsidR="00C05DD2" w:rsidRPr="004B78F4" w:rsidRDefault="00C05DD2" w:rsidP="001B5C20">
            <w:pPr>
              <w:pStyle w:val="NDbng"/>
              <w:rPr>
                <w:szCs w:val="28"/>
                <w:lang w:val="en-US"/>
              </w:rPr>
            </w:pPr>
            <w:bookmarkStart w:id="289" w:name="_Toc68870802"/>
            <w:r w:rsidRPr="004B78F4">
              <w:rPr>
                <w:szCs w:val="28"/>
                <w:lang w:val="en-US"/>
              </w:rPr>
              <w:t>Quý III, năm 202</w:t>
            </w:r>
            <w:bookmarkEnd w:id="289"/>
            <w:r w:rsidRPr="004B78F4">
              <w:rPr>
                <w:szCs w:val="28"/>
                <w:lang w:val="en-US"/>
              </w:rPr>
              <w:t>4</w:t>
            </w:r>
          </w:p>
        </w:tc>
        <w:tc>
          <w:tcPr>
            <w:tcW w:w="363" w:type="pct"/>
            <w:vAlign w:val="center"/>
          </w:tcPr>
          <w:p w:rsidR="00C05DD2" w:rsidRPr="004B78F4" w:rsidRDefault="00C05DD2" w:rsidP="001B5C20">
            <w:pPr>
              <w:pStyle w:val="NDbng"/>
              <w:rPr>
                <w:szCs w:val="28"/>
              </w:rPr>
            </w:pPr>
          </w:p>
        </w:tc>
      </w:tr>
      <w:tr w:rsidR="00C05DD2" w:rsidRPr="00526DED" w:rsidTr="00B64F44">
        <w:trPr>
          <w:trHeight w:val="447"/>
        </w:trPr>
        <w:tc>
          <w:tcPr>
            <w:tcW w:w="369" w:type="pct"/>
            <w:vAlign w:val="center"/>
          </w:tcPr>
          <w:p w:rsidR="00C05DD2" w:rsidRPr="004B78F4" w:rsidRDefault="00C05DD2" w:rsidP="001B5C20">
            <w:pPr>
              <w:pStyle w:val="NDbng"/>
              <w:rPr>
                <w:szCs w:val="28"/>
              </w:rPr>
            </w:pPr>
            <w:bookmarkStart w:id="290" w:name="_Toc68870803"/>
            <w:r w:rsidRPr="004B78F4">
              <w:rPr>
                <w:szCs w:val="28"/>
              </w:rPr>
              <w:t>2</w:t>
            </w:r>
            <w:bookmarkEnd w:id="290"/>
          </w:p>
        </w:tc>
        <w:tc>
          <w:tcPr>
            <w:tcW w:w="529" w:type="pct"/>
            <w:vAlign w:val="center"/>
          </w:tcPr>
          <w:p w:rsidR="00C05DD2" w:rsidRPr="004B78F4" w:rsidRDefault="00C05DD2" w:rsidP="001B5C20">
            <w:pPr>
              <w:pStyle w:val="NDbng"/>
              <w:rPr>
                <w:szCs w:val="28"/>
              </w:rPr>
            </w:pPr>
            <w:bookmarkStart w:id="291" w:name="_Toc68870804"/>
            <w:r w:rsidRPr="004B78F4">
              <w:rPr>
                <w:szCs w:val="28"/>
              </w:rPr>
              <w:t>Phát huy điểm mạnh</w:t>
            </w:r>
            <w:bookmarkEnd w:id="291"/>
          </w:p>
        </w:tc>
        <w:tc>
          <w:tcPr>
            <w:tcW w:w="1907" w:type="pct"/>
          </w:tcPr>
          <w:p w:rsidR="00C05DD2" w:rsidRPr="004B78F4" w:rsidRDefault="00C05DD2" w:rsidP="001B5C20">
            <w:pPr>
              <w:pStyle w:val="NDbng"/>
              <w:rPr>
                <w:szCs w:val="28"/>
              </w:rPr>
            </w:pPr>
            <w:r w:rsidRPr="004B78F4">
              <w:rPr>
                <w:szCs w:val="28"/>
              </w:rPr>
              <w:t>Tiếp tục cập nhật,</w:t>
            </w:r>
            <w:r w:rsidRPr="004B78F4">
              <w:rPr>
                <w:szCs w:val="28"/>
                <w:lang w:val="da-DK"/>
              </w:rPr>
              <w:t xml:space="preserve"> </w:t>
            </w:r>
            <w:r w:rsidRPr="004B78F4">
              <w:rPr>
                <w:szCs w:val="28"/>
              </w:rPr>
              <w:t>điều chỉnh bản mô tả CTĐT theo xu hướng đáp ứng nhu cầu của nhà tuyển dụng.</w:t>
            </w:r>
          </w:p>
        </w:tc>
        <w:tc>
          <w:tcPr>
            <w:tcW w:w="840" w:type="pct"/>
            <w:vAlign w:val="center"/>
          </w:tcPr>
          <w:p w:rsidR="00C05DD2" w:rsidRPr="004B78F4" w:rsidRDefault="00C05DD2" w:rsidP="001B5C20">
            <w:pPr>
              <w:pStyle w:val="NDbng"/>
              <w:rPr>
                <w:szCs w:val="28"/>
              </w:rPr>
            </w:pPr>
            <w:r w:rsidRPr="004B78F4">
              <w:rPr>
                <w:szCs w:val="28"/>
                <w:lang w:val="da-DK"/>
              </w:rPr>
              <w:t>Khoa QTKD</w:t>
            </w:r>
          </w:p>
        </w:tc>
        <w:tc>
          <w:tcPr>
            <w:tcW w:w="992" w:type="pct"/>
            <w:vAlign w:val="center"/>
          </w:tcPr>
          <w:p w:rsidR="00C05DD2" w:rsidRPr="004B78F4" w:rsidRDefault="00C05DD2" w:rsidP="001B5C20">
            <w:pPr>
              <w:pStyle w:val="NDbng"/>
              <w:rPr>
                <w:szCs w:val="28"/>
              </w:rPr>
            </w:pPr>
            <w:bookmarkStart w:id="292" w:name="_Toc68870806"/>
            <w:r w:rsidRPr="004B78F4">
              <w:rPr>
                <w:szCs w:val="28"/>
              </w:rPr>
              <w:t>Từ lần cập nhật CTĐT tiếp theo, trong năm học 2024-202</w:t>
            </w:r>
            <w:bookmarkEnd w:id="292"/>
            <w:r w:rsidRPr="004B78F4">
              <w:rPr>
                <w:szCs w:val="28"/>
              </w:rPr>
              <w:t>5</w:t>
            </w:r>
          </w:p>
        </w:tc>
        <w:tc>
          <w:tcPr>
            <w:tcW w:w="363" w:type="pct"/>
            <w:vAlign w:val="center"/>
          </w:tcPr>
          <w:p w:rsidR="00C05DD2" w:rsidRPr="004B78F4" w:rsidRDefault="00C05DD2" w:rsidP="001B5C20">
            <w:pPr>
              <w:pStyle w:val="NDbng"/>
              <w:rPr>
                <w:szCs w:val="28"/>
              </w:rPr>
            </w:pPr>
          </w:p>
        </w:tc>
      </w:tr>
    </w:tbl>
    <w:p w:rsidR="00C05DD2" w:rsidRPr="004B78F4" w:rsidRDefault="00C05DD2" w:rsidP="00FE4F22">
      <w:pPr>
        <w:rPr>
          <w:noProof/>
          <w:lang w:val="vi-VN"/>
        </w:rPr>
      </w:pPr>
    </w:p>
    <w:p w:rsidR="00C05DD2" w:rsidRPr="004B78F4" w:rsidRDefault="001B5C20" w:rsidP="001B5C20">
      <w:pPr>
        <w:pStyle w:val="Heading4"/>
        <w:rPr>
          <w:noProof/>
        </w:rPr>
      </w:pPr>
      <w:r w:rsidRPr="004B78F4">
        <w:rPr>
          <w:noProof/>
        </w:rPr>
        <w:t>5. Tự đánh giá</w:t>
      </w:r>
    </w:p>
    <w:p w:rsidR="00C05DD2" w:rsidRPr="004B78F4" w:rsidRDefault="00C05DD2" w:rsidP="001B5C20">
      <w:pPr>
        <w:rPr>
          <w:noProof/>
          <w:lang w:val="da-DK"/>
        </w:rPr>
      </w:pPr>
      <w:r w:rsidRPr="004B78F4">
        <w:rPr>
          <w:noProof/>
          <w:lang w:val="da-DK"/>
        </w:rPr>
        <w:t>Tiêu chí Đạt, mức 4/7.</w:t>
      </w:r>
    </w:p>
    <w:p w:rsidR="00C05DD2" w:rsidRPr="004B78F4" w:rsidRDefault="00C05DD2" w:rsidP="001B5C20">
      <w:pPr>
        <w:pStyle w:val="Heading3"/>
        <w:rPr>
          <w:noProof/>
          <w:lang w:val="da-DK"/>
        </w:rPr>
      </w:pPr>
      <w:bookmarkStart w:id="293" w:name="_Toc157601861"/>
      <w:r w:rsidRPr="004B78F4">
        <w:rPr>
          <w:noProof/>
          <w:lang w:val="da-DK"/>
        </w:rPr>
        <w:t>Tiêu chí 2.2. Đề cương các học phần đầy đủ thông tin và cập nhật.</w:t>
      </w:r>
      <w:bookmarkEnd w:id="293"/>
      <w:r w:rsidRPr="004B78F4">
        <w:rPr>
          <w:noProof/>
          <w:lang w:val="da-DK"/>
        </w:rPr>
        <w:t xml:space="preserve"> </w:t>
      </w:r>
    </w:p>
    <w:p w:rsidR="00C05DD2" w:rsidRPr="004B78F4" w:rsidRDefault="001B5C20" w:rsidP="001B5C20">
      <w:pPr>
        <w:pStyle w:val="Heading4"/>
        <w:rPr>
          <w:noProof/>
        </w:rPr>
      </w:pPr>
      <w:r w:rsidRPr="004B78F4">
        <w:rPr>
          <w:noProof/>
        </w:rPr>
        <w:t>1. Mô tả hiện trạng</w:t>
      </w:r>
    </w:p>
    <w:p w:rsidR="00C05DD2" w:rsidRPr="004B78F4" w:rsidRDefault="00C05DD2" w:rsidP="001B5C20">
      <w:pPr>
        <w:rPr>
          <w:noProof/>
          <w:lang w:val="da-DK"/>
        </w:rPr>
      </w:pPr>
      <w:r w:rsidRPr="004B78F4">
        <w:rPr>
          <w:noProof/>
          <w:lang w:val="da-DK"/>
        </w:rPr>
        <w:t>CTĐT ngành QTKD bậc Thạc sỹ được ban hành tại Quyết định số 752/QĐ-HVHKVN-ĐT, ngày 19/10/2015, và Quyết định số 1225/QĐ-HVHK, ngày 17/12/2019 về điều chỉnh CTDT bậc Thạc sĩ năm 2019 và Quyết định số 838/QĐ-HVHK, ngày 29/11/2021 về điều chỉnh CTDT bậc Thạc sĩ năm 2021. Theo đó, CTĐT năm 2015 có 18 học phần với đầy đủ các thông tin về đơn vị đào tạo; tên giảng viên đảm nhận giảng dạy; tên học phần; số tín chỉ;  mục tiêu; cấu trúc học phần; các yêu cầu của học phần; tài liệu chính và tài liệu tham khảo được mô tả chi tiết, rõ ràng [H02.02.01] (đề cương năm 2015)</w:t>
      </w:r>
      <w:r w:rsidR="003A6842" w:rsidRPr="004B78F4">
        <w:rPr>
          <w:noProof/>
          <w:lang w:val="da-DK"/>
        </w:rPr>
        <w:t>.</w:t>
      </w:r>
    </w:p>
    <w:p w:rsidR="00C05DD2" w:rsidRPr="004B78F4" w:rsidRDefault="00C05DD2" w:rsidP="001B5C20">
      <w:pPr>
        <w:rPr>
          <w:noProof/>
          <w:lang w:val="da-DK"/>
        </w:rPr>
      </w:pPr>
      <w:r w:rsidRPr="004B78F4">
        <w:rPr>
          <w:noProof/>
          <w:lang w:val="da-DK"/>
        </w:rPr>
        <w:t xml:space="preserve">Năm 2019, CTĐT trình độ đại học chính quy ngành QTKD được rà soát, cập nhật. Từ 18 học phần của CTĐT năm 2015, CTĐT ngành QTKD sau khi </w:t>
      </w:r>
      <w:r w:rsidRPr="004B78F4">
        <w:rPr>
          <w:noProof/>
          <w:lang w:val="da-DK"/>
        </w:rPr>
        <w:lastRenderedPageBreak/>
        <w:t>được rà soát, bổ sung, cập nhật vẫn giữ 18 học phần với tổng cộng 62 tín chỉ cần tích lũy để tốt nghiệp [H02.02.02] (đề cương năm 2019)</w:t>
      </w:r>
      <w:r w:rsidR="003A6842" w:rsidRPr="004B78F4">
        <w:rPr>
          <w:noProof/>
          <w:lang w:val="da-DK"/>
        </w:rPr>
        <w:t>.</w:t>
      </w:r>
    </w:p>
    <w:p w:rsidR="00C05DD2" w:rsidRPr="004B78F4" w:rsidRDefault="00C05DD2" w:rsidP="001B5C20">
      <w:pPr>
        <w:rPr>
          <w:noProof/>
          <w:lang w:val="da-DK"/>
        </w:rPr>
      </w:pPr>
      <w:r w:rsidRPr="004B78F4">
        <w:rPr>
          <w:noProof/>
          <w:lang w:val="da-DK"/>
        </w:rPr>
        <w:t xml:space="preserve">Năm 2021, theo Quyết định của </w:t>
      </w:r>
      <w:r w:rsidRPr="004B78F4">
        <w:rPr>
          <w:lang w:val="da-DK"/>
        </w:rPr>
        <w:t>Giám đốc Học viện HKVN về việc ban hành CTĐT, CTDH trình độ Thạc sỹ tại Học viện HKVN (Ban hành kèm theo Quyết định số 838/QĐ-HVHK ngày 29/11/2021), CTĐT trình độ Thạc sĩ ngành QTKD có 26 học phần có đầy đủ các nội dung gồm: thông tin về đơn vị đào tạo, tên giảng viên đảm nhận giảng dạy; tên học phần; số tín chỉ; mục tiêu, CĐR của học phần, các yêu cầu của học phần; cấu trúc học phần; phương pháp dạy/học; phương thức kiểm tra/đánh giá; tài liệu chính và</w:t>
      </w:r>
      <w:r w:rsidR="001B5C20" w:rsidRPr="004B78F4">
        <w:rPr>
          <w:lang w:val="da-DK"/>
        </w:rPr>
        <w:t xml:space="preserve"> tài liệu tham khảo [H02.02.03] </w:t>
      </w:r>
      <w:r w:rsidRPr="004B78F4">
        <w:rPr>
          <w:lang w:val="da-DK"/>
        </w:rPr>
        <w:t>(</w:t>
      </w:r>
      <w:r w:rsidRPr="004B78F4">
        <w:rPr>
          <w:noProof/>
          <w:lang w:val="da-DK"/>
        </w:rPr>
        <w:t>đề cương năm 2021)</w:t>
      </w:r>
      <w:r w:rsidR="001B5C20" w:rsidRPr="004B78F4">
        <w:rPr>
          <w:noProof/>
          <w:lang w:val="da-DK"/>
        </w:rPr>
        <w:t>.</w:t>
      </w:r>
    </w:p>
    <w:p w:rsidR="00C05DD2" w:rsidRPr="004B78F4" w:rsidRDefault="00C05DD2" w:rsidP="003A6842">
      <w:pPr>
        <w:pStyle w:val="Heading4"/>
        <w:rPr>
          <w:noProof/>
        </w:rPr>
      </w:pPr>
      <w:r w:rsidRPr="004B78F4">
        <w:rPr>
          <w:noProof/>
        </w:rPr>
        <w:t xml:space="preserve">2. Điểm mạnh </w:t>
      </w:r>
    </w:p>
    <w:p w:rsidR="00C05DD2" w:rsidRPr="004B78F4" w:rsidRDefault="00C05DD2" w:rsidP="003A6842">
      <w:pPr>
        <w:rPr>
          <w:noProof/>
          <w:lang w:val="da-DK"/>
        </w:rPr>
      </w:pPr>
      <w:r w:rsidRPr="004B78F4">
        <w:rPr>
          <w:noProof/>
          <w:lang w:val="da-DK"/>
        </w:rPr>
        <w:t xml:space="preserve">CTĐT ngành QTKD gồm 26 đề cương học phần có đầy đủ các thông tin theo yêu cầu, ma trận CĐR từng học phần có liên kết chặt chẽ với CĐR của chương trình. </w:t>
      </w:r>
    </w:p>
    <w:p w:rsidR="00C05DD2" w:rsidRPr="004B78F4" w:rsidRDefault="00C05DD2" w:rsidP="003A6842">
      <w:pPr>
        <w:pStyle w:val="Heading4"/>
        <w:rPr>
          <w:noProof/>
        </w:rPr>
      </w:pPr>
      <w:r w:rsidRPr="004B78F4">
        <w:rPr>
          <w:noProof/>
        </w:rPr>
        <w:t>3. Điểm tồn tại</w:t>
      </w:r>
    </w:p>
    <w:p w:rsidR="00C05DD2" w:rsidRPr="004B78F4" w:rsidRDefault="00C05DD2" w:rsidP="003A6842">
      <w:pPr>
        <w:rPr>
          <w:noProof/>
          <w:lang w:val="da-DK"/>
        </w:rPr>
      </w:pPr>
      <w:r w:rsidRPr="004B78F4">
        <w:rPr>
          <w:noProof/>
          <w:lang w:val="da-DK"/>
        </w:rPr>
        <w:t>Đề cương chi tiết các học phần mới được cập nhật vào tháng 12/2021 nên chưa được cập nhật theo xu hướng phát triển nhanh của xã hội.</w:t>
      </w:r>
    </w:p>
    <w:p w:rsidR="00C05DD2" w:rsidRPr="004B78F4" w:rsidRDefault="00C05DD2" w:rsidP="003A6842">
      <w:pPr>
        <w:pStyle w:val="Heading4"/>
        <w:rPr>
          <w:noProof/>
        </w:rPr>
      </w:pPr>
      <w:r w:rsidRPr="004B78F4">
        <w:rPr>
          <w:noProof/>
        </w:rPr>
        <w:t xml:space="preserve">4. Kế hoạch hành động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
        <w:gridCol w:w="877"/>
        <w:gridCol w:w="3589"/>
        <w:gridCol w:w="1560"/>
        <w:gridCol w:w="1700"/>
        <w:gridCol w:w="957"/>
      </w:tblGrid>
      <w:tr w:rsidR="00C05DD2" w:rsidRPr="004B78F4" w:rsidTr="00B64F44">
        <w:trPr>
          <w:trHeight w:val="671"/>
          <w:tblHeader/>
        </w:trPr>
        <w:tc>
          <w:tcPr>
            <w:tcW w:w="326" w:type="pct"/>
            <w:vAlign w:val="center"/>
          </w:tcPr>
          <w:p w:rsidR="00C05DD2" w:rsidRPr="004B78F4" w:rsidRDefault="00C05DD2" w:rsidP="003A6842">
            <w:pPr>
              <w:pStyle w:val="TiuBng"/>
              <w:rPr>
                <w:szCs w:val="28"/>
              </w:rPr>
            </w:pPr>
            <w:bookmarkStart w:id="294" w:name="_Toc68870808"/>
            <w:r w:rsidRPr="004B78F4">
              <w:rPr>
                <w:szCs w:val="28"/>
              </w:rPr>
              <w:t>TT</w:t>
            </w:r>
            <w:bookmarkEnd w:id="294"/>
          </w:p>
        </w:tc>
        <w:tc>
          <w:tcPr>
            <w:tcW w:w="472" w:type="pct"/>
            <w:vAlign w:val="center"/>
          </w:tcPr>
          <w:p w:rsidR="00C05DD2" w:rsidRPr="004B78F4" w:rsidRDefault="00C05DD2" w:rsidP="003A6842">
            <w:pPr>
              <w:pStyle w:val="TiuBng"/>
              <w:rPr>
                <w:szCs w:val="28"/>
              </w:rPr>
            </w:pPr>
            <w:bookmarkStart w:id="295" w:name="_Toc68870809"/>
            <w:r w:rsidRPr="004B78F4">
              <w:rPr>
                <w:szCs w:val="28"/>
              </w:rPr>
              <w:t>Mục tiêu</w:t>
            </w:r>
            <w:bookmarkEnd w:id="295"/>
          </w:p>
        </w:tc>
        <w:tc>
          <w:tcPr>
            <w:tcW w:w="1932" w:type="pct"/>
            <w:vAlign w:val="center"/>
          </w:tcPr>
          <w:p w:rsidR="00C05DD2" w:rsidRPr="004B78F4" w:rsidRDefault="00C05DD2" w:rsidP="003A6842">
            <w:pPr>
              <w:pStyle w:val="TiuBng"/>
              <w:rPr>
                <w:szCs w:val="28"/>
              </w:rPr>
            </w:pPr>
            <w:bookmarkStart w:id="296" w:name="_Toc68870810"/>
            <w:r w:rsidRPr="004B78F4">
              <w:rPr>
                <w:szCs w:val="28"/>
              </w:rPr>
              <w:t>Nội dung</w:t>
            </w:r>
            <w:bookmarkEnd w:id="296"/>
          </w:p>
        </w:tc>
        <w:tc>
          <w:tcPr>
            <w:tcW w:w="840" w:type="pct"/>
            <w:vAlign w:val="center"/>
          </w:tcPr>
          <w:p w:rsidR="00C05DD2" w:rsidRPr="004B78F4" w:rsidRDefault="00C05DD2" w:rsidP="003A6842">
            <w:pPr>
              <w:pStyle w:val="TiuBng"/>
              <w:rPr>
                <w:szCs w:val="28"/>
              </w:rPr>
            </w:pPr>
            <w:bookmarkStart w:id="297" w:name="_Toc68870811"/>
            <w:r w:rsidRPr="004B78F4">
              <w:rPr>
                <w:szCs w:val="28"/>
              </w:rPr>
              <w:t>Đơn vị, người thực hiện</w:t>
            </w:r>
            <w:bookmarkEnd w:id="297"/>
          </w:p>
        </w:tc>
        <w:tc>
          <w:tcPr>
            <w:tcW w:w="915" w:type="pct"/>
            <w:vAlign w:val="center"/>
          </w:tcPr>
          <w:p w:rsidR="00C05DD2" w:rsidRPr="004B78F4" w:rsidRDefault="00C05DD2" w:rsidP="003A6842">
            <w:pPr>
              <w:pStyle w:val="TiuBng"/>
              <w:rPr>
                <w:szCs w:val="28"/>
              </w:rPr>
            </w:pPr>
            <w:bookmarkStart w:id="298" w:name="_Toc68870812"/>
            <w:r w:rsidRPr="004B78F4">
              <w:rPr>
                <w:szCs w:val="28"/>
              </w:rPr>
              <w:t>Thời gian thực hiện hoặc hoàn thành</w:t>
            </w:r>
            <w:bookmarkEnd w:id="298"/>
          </w:p>
        </w:tc>
        <w:tc>
          <w:tcPr>
            <w:tcW w:w="515" w:type="pct"/>
            <w:vAlign w:val="center"/>
          </w:tcPr>
          <w:p w:rsidR="00C05DD2" w:rsidRPr="004B78F4" w:rsidRDefault="00C05DD2" w:rsidP="003A6842">
            <w:pPr>
              <w:pStyle w:val="TiuBng"/>
              <w:rPr>
                <w:szCs w:val="28"/>
              </w:rPr>
            </w:pPr>
            <w:bookmarkStart w:id="299" w:name="_Toc68870813"/>
            <w:r w:rsidRPr="004B78F4">
              <w:rPr>
                <w:szCs w:val="28"/>
              </w:rPr>
              <w:t>Ghi chú</w:t>
            </w:r>
            <w:bookmarkEnd w:id="299"/>
          </w:p>
        </w:tc>
      </w:tr>
      <w:tr w:rsidR="00C05DD2" w:rsidRPr="004B78F4" w:rsidTr="00B64F44">
        <w:trPr>
          <w:trHeight w:val="708"/>
        </w:trPr>
        <w:tc>
          <w:tcPr>
            <w:tcW w:w="326" w:type="pct"/>
            <w:vAlign w:val="center"/>
          </w:tcPr>
          <w:p w:rsidR="00C05DD2" w:rsidRPr="004B78F4" w:rsidRDefault="00C05DD2" w:rsidP="003A6842">
            <w:pPr>
              <w:pStyle w:val="NDbng"/>
              <w:rPr>
                <w:szCs w:val="28"/>
              </w:rPr>
            </w:pPr>
            <w:bookmarkStart w:id="300" w:name="_Toc68870814"/>
            <w:r w:rsidRPr="004B78F4">
              <w:rPr>
                <w:szCs w:val="28"/>
              </w:rPr>
              <w:t>1</w:t>
            </w:r>
            <w:bookmarkEnd w:id="300"/>
          </w:p>
        </w:tc>
        <w:tc>
          <w:tcPr>
            <w:tcW w:w="472" w:type="pct"/>
            <w:vAlign w:val="center"/>
          </w:tcPr>
          <w:p w:rsidR="00C05DD2" w:rsidRPr="004B78F4" w:rsidRDefault="00C05DD2" w:rsidP="003A6842">
            <w:pPr>
              <w:pStyle w:val="NDbng"/>
              <w:rPr>
                <w:szCs w:val="28"/>
              </w:rPr>
            </w:pPr>
            <w:bookmarkStart w:id="301" w:name="_Toc68870815"/>
            <w:r w:rsidRPr="004B78F4">
              <w:rPr>
                <w:szCs w:val="28"/>
              </w:rPr>
              <w:t>Khắc phục tồn tại</w:t>
            </w:r>
            <w:bookmarkEnd w:id="301"/>
          </w:p>
        </w:tc>
        <w:tc>
          <w:tcPr>
            <w:tcW w:w="1932" w:type="pct"/>
            <w:vAlign w:val="center"/>
          </w:tcPr>
          <w:p w:rsidR="00C05DD2" w:rsidRPr="004B78F4" w:rsidRDefault="00C05DD2" w:rsidP="003A6842">
            <w:pPr>
              <w:pStyle w:val="NDbng"/>
              <w:rPr>
                <w:szCs w:val="28"/>
              </w:rPr>
            </w:pPr>
            <w:bookmarkStart w:id="302" w:name="_Toc68870816"/>
            <w:r w:rsidRPr="004B78F4">
              <w:rPr>
                <w:szCs w:val="28"/>
              </w:rPr>
              <w:t>Rà soát đánh giá lại toàn bộ các đề cương chi tiết ngành QTKD với sự tham gia của các bên liên quan trong đó có ý kiến của học viên, chuyên gia và đơn vị sự dụng lao động</w:t>
            </w:r>
            <w:bookmarkEnd w:id="302"/>
          </w:p>
        </w:tc>
        <w:tc>
          <w:tcPr>
            <w:tcW w:w="840" w:type="pct"/>
            <w:vAlign w:val="center"/>
          </w:tcPr>
          <w:p w:rsidR="00C05DD2" w:rsidRPr="004B78F4" w:rsidRDefault="00C05DD2" w:rsidP="003A6842">
            <w:pPr>
              <w:pStyle w:val="NDbng"/>
              <w:rPr>
                <w:szCs w:val="28"/>
              </w:rPr>
            </w:pPr>
            <w:bookmarkStart w:id="303" w:name="_Toc68870817"/>
            <w:r w:rsidRPr="004B78F4">
              <w:rPr>
                <w:szCs w:val="28"/>
              </w:rPr>
              <w:t xml:space="preserve">Khoa </w:t>
            </w:r>
            <w:r w:rsidRPr="004B78F4">
              <w:rPr>
                <w:szCs w:val="28"/>
                <w:lang w:val="da-DK"/>
              </w:rPr>
              <w:t>QTKD</w:t>
            </w:r>
            <w:bookmarkEnd w:id="303"/>
            <w:r w:rsidRPr="004B78F4">
              <w:rPr>
                <w:szCs w:val="28"/>
                <w:lang w:val="en-US" w:eastAsia="vi-VN"/>
              </w:rPr>
              <w:t xml:space="preserve"> chủ trì</w:t>
            </w:r>
          </w:p>
        </w:tc>
        <w:tc>
          <w:tcPr>
            <w:tcW w:w="915" w:type="pct"/>
            <w:vAlign w:val="center"/>
          </w:tcPr>
          <w:p w:rsidR="00C05DD2" w:rsidRPr="004B78F4" w:rsidRDefault="00C05DD2" w:rsidP="003A6842">
            <w:pPr>
              <w:pStyle w:val="NDbng"/>
              <w:rPr>
                <w:szCs w:val="28"/>
              </w:rPr>
            </w:pPr>
            <w:bookmarkStart w:id="304" w:name="_Toc68870818"/>
            <w:r w:rsidRPr="004B78F4">
              <w:rPr>
                <w:szCs w:val="28"/>
                <w:lang w:val="en-US"/>
              </w:rPr>
              <w:t>Quý IV năm 202</w:t>
            </w:r>
            <w:bookmarkEnd w:id="304"/>
            <w:r w:rsidRPr="004B78F4">
              <w:rPr>
                <w:szCs w:val="28"/>
                <w:lang w:val="en-US"/>
              </w:rPr>
              <w:t>4</w:t>
            </w:r>
          </w:p>
        </w:tc>
        <w:tc>
          <w:tcPr>
            <w:tcW w:w="515" w:type="pct"/>
            <w:vAlign w:val="center"/>
          </w:tcPr>
          <w:p w:rsidR="00C05DD2" w:rsidRPr="004B78F4" w:rsidRDefault="00C05DD2" w:rsidP="003A6842">
            <w:pPr>
              <w:pStyle w:val="NDbng"/>
              <w:rPr>
                <w:szCs w:val="28"/>
              </w:rPr>
            </w:pPr>
          </w:p>
        </w:tc>
      </w:tr>
    </w:tbl>
    <w:p w:rsidR="00C05DD2" w:rsidRPr="004B78F4" w:rsidRDefault="00C05DD2" w:rsidP="009856BC">
      <w:pPr>
        <w:rPr>
          <w:noProof/>
          <w:lang w:val="da-DK"/>
        </w:rPr>
      </w:pPr>
    </w:p>
    <w:p w:rsidR="00C05DD2" w:rsidRPr="004B78F4" w:rsidRDefault="00C05DD2" w:rsidP="003A6842">
      <w:pPr>
        <w:pStyle w:val="Heading4"/>
        <w:rPr>
          <w:noProof/>
        </w:rPr>
      </w:pPr>
      <w:r w:rsidRPr="004B78F4">
        <w:rPr>
          <w:noProof/>
        </w:rPr>
        <w:lastRenderedPageBreak/>
        <w:t xml:space="preserve">5. Tự đánh giá </w:t>
      </w:r>
    </w:p>
    <w:p w:rsidR="00C05DD2" w:rsidRPr="004B78F4" w:rsidRDefault="00C05DD2" w:rsidP="003A6842">
      <w:pPr>
        <w:rPr>
          <w:noProof/>
          <w:lang w:val="da-DK"/>
        </w:rPr>
      </w:pPr>
      <w:r w:rsidRPr="004B78F4">
        <w:rPr>
          <w:noProof/>
          <w:lang w:val="da-DK"/>
        </w:rPr>
        <w:t>Tiêu chí Đạt, mức 4/7.</w:t>
      </w:r>
    </w:p>
    <w:p w:rsidR="00C05DD2" w:rsidRPr="004B78F4" w:rsidRDefault="00C05DD2" w:rsidP="003A6842">
      <w:pPr>
        <w:pStyle w:val="Heading3"/>
        <w:rPr>
          <w:noProof/>
          <w:lang w:val="da-DK"/>
        </w:rPr>
      </w:pPr>
      <w:bookmarkStart w:id="305" w:name="_Toc157601862"/>
      <w:r w:rsidRPr="004B78F4">
        <w:rPr>
          <w:noProof/>
          <w:lang w:val="da-DK"/>
        </w:rPr>
        <w:t>Tiêu chí 2.3. Bản mô tả chương trình đào tạo và đề cương các học phần được công bố công khai và các bên liên quan dễ dàng tiếp cận.</w:t>
      </w:r>
      <w:bookmarkEnd w:id="305"/>
      <w:r w:rsidRPr="004B78F4">
        <w:rPr>
          <w:noProof/>
          <w:lang w:val="da-DK"/>
        </w:rPr>
        <w:t xml:space="preserve"> </w:t>
      </w:r>
    </w:p>
    <w:p w:rsidR="00C05DD2" w:rsidRPr="004B78F4" w:rsidRDefault="00C05DD2" w:rsidP="003A6842">
      <w:pPr>
        <w:pStyle w:val="Heading4"/>
        <w:rPr>
          <w:noProof/>
        </w:rPr>
      </w:pPr>
      <w:r w:rsidRPr="004B78F4">
        <w:rPr>
          <w:noProof/>
        </w:rPr>
        <w:t>1. Mô tả</w:t>
      </w:r>
      <w:r w:rsidR="003A6842" w:rsidRPr="004B78F4">
        <w:rPr>
          <w:noProof/>
        </w:rPr>
        <w:t xml:space="preserve"> hiện trạng</w:t>
      </w:r>
    </w:p>
    <w:p w:rsidR="00C05DD2" w:rsidRPr="004B78F4" w:rsidRDefault="00C05DD2" w:rsidP="003A6842">
      <w:pPr>
        <w:rPr>
          <w:noProof/>
          <w:lang w:val="da-DK"/>
        </w:rPr>
      </w:pPr>
      <w:r w:rsidRPr="004B78F4">
        <w:rPr>
          <w:noProof/>
          <w:lang w:val="da-DK"/>
        </w:rPr>
        <w:t xml:space="preserve">Trước tháng 11/2021, tất cả những thông tin về CTĐT ngành QTKD được thể hiện ở trong cuốn CTĐT do Học viện HKVN ban hành theo Quyết định số 752/QĐ-HVHKVN-ĐT, ngày 19/10/2015 và Quyết định số 1225/QĐ-HVHK, ngày 17/12/2019 về điều chỉnh CTDT bậc Thạc sĩ năm 2019, được công khai trong cuốn sổ tay học viên [H02.03.01] và trong buổi khai giảng gặp mặt Tân học viện đầu khóa. </w:t>
      </w:r>
    </w:p>
    <w:p w:rsidR="00C05DD2" w:rsidRPr="004B78F4" w:rsidRDefault="00C05DD2" w:rsidP="003A6842">
      <w:pPr>
        <w:rPr>
          <w:noProof/>
          <w:lang w:val="da-DK"/>
        </w:rPr>
      </w:pPr>
      <w:r w:rsidRPr="004B78F4">
        <w:rPr>
          <w:noProof/>
          <w:lang w:val="da-DK"/>
        </w:rPr>
        <w:t xml:space="preserve">  Sau tháng 11/2021, Bản mô tả CTĐT ngành QTKD và  đề cương chi tiết các học phần được phê duyệt chính thức theo Quyết định số 838/QĐ-HVHK, ngày 29/11/2021 về điều chỉnh CTĐT bậc Thạc sĩ năm 2021 được gửi cho văn phòng Khoa QTKD, các giảng viên, sinh viên bằng nhiều hình thức khác nhau: gửi bản cứng, sổ tay sinh viên [H02.03.01] và công bố trên trang web của Học viện [H02.03.02]</w:t>
      </w:r>
      <w:r w:rsidR="003A6842" w:rsidRPr="004B78F4">
        <w:rPr>
          <w:noProof/>
          <w:lang w:val="da-DK"/>
        </w:rPr>
        <w:t>.</w:t>
      </w:r>
    </w:p>
    <w:p w:rsidR="00C05DD2" w:rsidRPr="004B78F4" w:rsidRDefault="00C05DD2" w:rsidP="003A6842">
      <w:pPr>
        <w:rPr>
          <w:noProof/>
          <w:lang w:val="da-DK"/>
        </w:rPr>
      </w:pPr>
      <w:r w:rsidRPr="004B78F4">
        <w:rPr>
          <w:noProof/>
          <w:lang w:val="da-DK"/>
        </w:rPr>
        <w:t>Bản mô tả CTĐT được công bố công khai đến các bên liên quan như nhà quản lý, nhà sử dụng lao động, giảng viên, sinh viên, sinh viên đã tốt nghiệp thông qua việc công khai trên sổ tay học viên, hệ thống quản lý hành chính điện tử, trên website Học viện, bản cứng được lưu tại Phòng Đào tạo và 1 bản tại văn phòng khoa [H02.03.03] (hình chụp về bản lưu CTDT, đề cương tại Văn phòng khoa, phòng ĐT)</w:t>
      </w:r>
    </w:p>
    <w:p w:rsidR="00C05DD2" w:rsidRPr="004B78F4" w:rsidRDefault="00C05DD2" w:rsidP="003A6842">
      <w:pPr>
        <w:pStyle w:val="Heading4"/>
        <w:rPr>
          <w:noProof/>
        </w:rPr>
      </w:pPr>
      <w:r w:rsidRPr="004B78F4">
        <w:rPr>
          <w:noProof/>
        </w:rPr>
        <w:t xml:space="preserve">2. Điểm mạnh </w:t>
      </w:r>
    </w:p>
    <w:p w:rsidR="00C05DD2" w:rsidRPr="004B78F4" w:rsidRDefault="00C05DD2" w:rsidP="003A6842">
      <w:pPr>
        <w:rPr>
          <w:noProof/>
          <w:lang w:val="da-DK"/>
        </w:rPr>
      </w:pPr>
      <w:r w:rsidRPr="004B78F4">
        <w:rPr>
          <w:noProof/>
          <w:lang w:val="da-DK"/>
        </w:rPr>
        <w:t xml:space="preserve">Bản mô tả CTĐT và đề cương các học phần ngành QTKD được công bố công khai dưới nhiều hình thức khác nhau và dễ tiếp cận. </w:t>
      </w:r>
    </w:p>
    <w:p w:rsidR="00C05DD2" w:rsidRPr="004B78F4" w:rsidRDefault="003A6842" w:rsidP="003A6842">
      <w:pPr>
        <w:pStyle w:val="Heading4"/>
        <w:rPr>
          <w:noProof/>
        </w:rPr>
      </w:pPr>
      <w:r w:rsidRPr="004B78F4">
        <w:rPr>
          <w:noProof/>
        </w:rPr>
        <w:t>3. Điểm tồn tại</w:t>
      </w:r>
    </w:p>
    <w:p w:rsidR="00C05DD2" w:rsidRPr="004B78F4" w:rsidRDefault="00C05DD2" w:rsidP="003A6842">
      <w:pPr>
        <w:rPr>
          <w:noProof/>
          <w:lang w:val="da-DK"/>
        </w:rPr>
      </w:pPr>
      <w:r w:rsidRPr="004B78F4">
        <w:rPr>
          <w:noProof/>
          <w:lang w:val="da-DK"/>
        </w:rPr>
        <w:t>Số lượng bản mô tả CTĐT trưng bày tại thư viện còn ít, chưa đủ thuận tiện để đáp ứng nhu cầu của đông đảo sinh viên.</w:t>
      </w:r>
    </w:p>
    <w:p w:rsidR="00C05DD2" w:rsidRPr="004B78F4" w:rsidRDefault="00C05DD2" w:rsidP="003A6842">
      <w:pPr>
        <w:pStyle w:val="Heading4"/>
        <w:rPr>
          <w:noProof/>
        </w:rPr>
      </w:pPr>
      <w:r w:rsidRPr="004B78F4">
        <w:rPr>
          <w:noProof/>
        </w:rPr>
        <w:lastRenderedPageBreak/>
        <w:t xml:space="preserve">4. Kế hoạch hành động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
        <w:gridCol w:w="1219"/>
        <w:gridCol w:w="3468"/>
        <w:gridCol w:w="1586"/>
        <w:gridCol w:w="1703"/>
        <w:gridCol w:w="721"/>
      </w:tblGrid>
      <w:tr w:rsidR="00C05DD2" w:rsidRPr="004B78F4" w:rsidTr="00B64F44">
        <w:trPr>
          <w:trHeight w:val="955"/>
        </w:trPr>
        <w:tc>
          <w:tcPr>
            <w:tcW w:w="318" w:type="pct"/>
            <w:vAlign w:val="center"/>
          </w:tcPr>
          <w:p w:rsidR="00C05DD2" w:rsidRPr="004B78F4" w:rsidRDefault="00C05DD2" w:rsidP="003A6842">
            <w:pPr>
              <w:pStyle w:val="TiuBng"/>
              <w:rPr>
                <w:szCs w:val="28"/>
              </w:rPr>
            </w:pPr>
            <w:bookmarkStart w:id="306" w:name="_Toc68870825"/>
            <w:r w:rsidRPr="004B78F4">
              <w:rPr>
                <w:szCs w:val="28"/>
              </w:rPr>
              <w:t>TT</w:t>
            </w:r>
            <w:bookmarkEnd w:id="306"/>
          </w:p>
        </w:tc>
        <w:tc>
          <w:tcPr>
            <w:tcW w:w="656" w:type="pct"/>
            <w:vAlign w:val="center"/>
          </w:tcPr>
          <w:p w:rsidR="00C05DD2" w:rsidRPr="004B78F4" w:rsidRDefault="00C05DD2" w:rsidP="003A6842">
            <w:pPr>
              <w:pStyle w:val="TiuBng"/>
              <w:rPr>
                <w:szCs w:val="28"/>
              </w:rPr>
            </w:pPr>
            <w:bookmarkStart w:id="307" w:name="_Toc68870826"/>
            <w:r w:rsidRPr="004B78F4">
              <w:rPr>
                <w:szCs w:val="28"/>
              </w:rPr>
              <w:t>Mục tiêu</w:t>
            </w:r>
            <w:bookmarkEnd w:id="307"/>
          </w:p>
        </w:tc>
        <w:tc>
          <w:tcPr>
            <w:tcW w:w="1867" w:type="pct"/>
            <w:vAlign w:val="center"/>
          </w:tcPr>
          <w:p w:rsidR="00C05DD2" w:rsidRPr="004B78F4" w:rsidRDefault="00C05DD2" w:rsidP="003A6842">
            <w:pPr>
              <w:pStyle w:val="TiuBng"/>
              <w:rPr>
                <w:szCs w:val="28"/>
              </w:rPr>
            </w:pPr>
            <w:bookmarkStart w:id="308" w:name="_Toc68870827"/>
            <w:r w:rsidRPr="004B78F4">
              <w:rPr>
                <w:szCs w:val="28"/>
              </w:rPr>
              <w:t>Nội dung</w:t>
            </w:r>
            <w:bookmarkEnd w:id="308"/>
          </w:p>
        </w:tc>
        <w:tc>
          <w:tcPr>
            <w:tcW w:w="854" w:type="pct"/>
            <w:vAlign w:val="center"/>
          </w:tcPr>
          <w:p w:rsidR="00C05DD2" w:rsidRPr="004B78F4" w:rsidRDefault="00C05DD2" w:rsidP="003A6842">
            <w:pPr>
              <w:pStyle w:val="TiuBng"/>
              <w:rPr>
                <w:szCs w:val="28"/>
              </w:rPr>
            </w:pPr>
            <w:bookmarkStart w:id="309" w:name="_Toc68870828"/>
            <w:r w:rsidRPr="004B78F4">
              <w:rPr>
                <w:szCs w:val="28"/>
              </w:rPr>
              <w:t>Đơn vị, người thực hiện</w:t>
            </w:r>
            <w:bookmarkEnd w:id="309"/>
          </w:p>
        </w:tc>
        <w:tc>
          <w:tcPr>
            <w:tcW w:w="917" w:type="pct"/>
            <w:vAlign w:val="center"/>
          </w:tcPr>
          <w:p w:rsidR="00C05DD2" w:rsidRPr="004B78F4" w:rsidRDefault="00C05DD2" w:rsidP="003A6842">
            <w:pPr>
              <w:pStyle w:val="TiuBng"/>
              <w:rPr>
                <w:szCs w:val="28"/>
              </w:rPr>
            </w:pPr>
            <w:bookmarkStart w:id="310" w:name="_Toc68870829"/>
            <w:r w:rsidRPr="004B78F4">
              <w:rPr>
                <w:szCs w:val="28"/>
              </w:rPr>
              <w:t>Thời gian thực hiện hoặc hoàn thành</w:t>
            </w:r>
            <w:bookmarkEnd w:id="310"/>
          </w:p>
        </w:tc>
        <w:tc>
          <w:tcPr>
            <w:tcW w:w="388" w:type="pct"/>
            <w:vAlign w:val="center"/>
          </w:tcPr>
          <w:p w:rsidR="00C05DD2" w:rsidRPr="004B78F4" w:rsidRDefault="00C05DD2" w:rsidP="003A6842">
            <w:pPr>
              <w:pStyle w:val="TiuBng"/>
              <w:rPr>
                <w:szCs w:val="28"/>
              </w:rPr>
            </w:pPr>
            <w:bookmarkStart w:id="311" w:name="_Toc68870830"/>
            <w:r w:rsidRPr="004B78F4">
              <w:rPr>
                <w:szCs w:val="28"/>
              </w:rPr>
              <w:t>Ghi chú</w:t>
            </w:r>
            <w:bookmarkEnd w:id="311"/>
          </w:p>
        </w:tc>
      </w:tr>
      <w:tr w:rsidR="00C05DD2" w:rsidRPr="004B78F4" w:rsidTr="00B64F44">
        <w:trPr>
          <w:trHeight w:val="708"/>
        </w:trPr>
        <w:tc>
          <w:tcPr>
            <w:tcW w:w="318" w:type="pct"/>
            <w:vAlign w:val="center"/>
          </w:tcPr>
          <w:p w:rsidR="00C05DD2" w:rsidRPr="004B78F4" w:rsidRDefault="00C05DD2" w:rsidP="003A6842">
            <w:pPr>
              <w:pStyle w:val="NDbng"/>
              <w:rPr>
                <w:szCs w:val="28"/>
              </w:rPr>
            </w:pPr>
            <w:bookmarkStart w:id="312" w:name="_Toc68870831"/>
            <w:r w:rsidRPr="004B78F4">
              <w:rPr>
                <w:szCs w:val="28"/>
              </w:rPr>
              <w:t>1</w:t>
            </w:r>
            <w:bookmarkEnd w:id="312"/>
          </w:p>
        </w:tc>
        <w:tc>
          <w:tcPr>
            <w:tcW w:w="656" w:type="pct"/>
            <w:vAlign w:val="center"/>
          </w:tcPr>
          <w:p w:rsidR="00C05DD2" w:rsidRPr="004B78F4" w:rsidRDefault="00C05DD2" w:rsidP="003A6842">
            <w:pPr>
              <w:pStyle w:val="NDbng"/>
              <w:rPr>
                <w:szCs w:val="28"/>
              </w:rPr>
            </w:pPr>
            <w:bookmarkStart w:id="313" w:name="_Toc68870832"/>
            <w:r w:rsidRPr="004B78F4">
              <w:rPr>
                <w:szCs w:val="28"/>
              </w:rPr>
              <w:t>Khắc phục tồn tại</w:t>
            </w:r>
            <w:bookmarkEnd w:id="313"/>
          </w:p>
        </w:tc>
        <w:tc>
          <w:tcPr>
            <w:tcW w:w="1867" w:type="pct"/>
            <w:vAlign w:val="center"/>
          </w:tcPr>
          <w:p w:rsidR="00C05DD2" w:rsidRPr="004B78F4" w:rsidRDefault="00C05DD2" w:rsidP="003A6842">
            <w:pPr>
              <w:pStyle w:val="NDbng"/>
              <w:rPr>
                <w:szCs w:val="28"/>
              </w:rPr>
            </w:pPr>
            <w:bookmarkStart w:id="314" w:name="_Toc68870833"/>
            <w:r w:rsidRPr="004B78F4">
              <w:rPr>
                <w:szCs w:val="28"/>
              </w:rPr>
              <w:t>Số hóa bản mô tả CTĐT ngành QTKD và cung cấp cho học viên thông qua tài khoản học viên.</w:t>
            </w:r>
            <w:bookmarkEnd w:id="314"/>
          </w:p>
        </w:tc>
        <w:tc>
          <w:tcPr>
            <w:tcW w:w="854" w:type="pct"/>
            <w:vAlign w:val="center"/>
          </w:tcPr>
          <w:p w:rsidR="00C05DD2" w:rsidRPr="004B78F4" w:rsidRDefault="00C05DD2" w:rsidP="003A6842">
            <w:pPr>
              <w:pStyle w:val="NDbng"/>
              <w:rPr>
                <w:szCs w:val="28"/>
              </w:rPr>
            </w:pPr>
            <w:bookmarkStart w:id="315" w:name="_Toc68870834"/>
            <w:r w:rsidRPr="004B78F4">
              <w:rPr>
                <w:szCs w:val="28"/>
              </w:rPr>
              <w:t xml:space="preserve">Khoa </w:t>
            </w:r>
            <w:r w:rsidRPr="004B78F4">
              <w:rPr>
                <w:szCs w:val="28"/>
                <w:lang w:val="da-DK"/>
              </w:rPr>
              <w:t>QTKD</w:t>
            </w:r>
            <w:r w:rsidRPr="004B78F4">
              <w:rPr>
                <w:szCs w:val="28"/>
              </w:rPr>
              <w:t xml:space="preserve"> phối hợp với Phòng </w:t>
            </w:r>
            <w:bookmarkEnd w:id="315"/>
            <w:r w:rsidRPr="004B78F4">
              <w:rPr>
                <w:szCs w:val="28"/>
                <w:lang w:val="da-DK"/>
              </w:rPr>
              <w:t>TC</w:t>
            </w:r>
            <w:r w:rsidR="0084594B">
              <w:rPr>
                <w:szCs w:val="28"/>
                <w:lang w:val="da-DK"/>
              </w:rPr>
              <w:t>-</w:t>
            </w:r>
            <w:r w:rsidRPr="004B78F4">
              <w:rPr>
                <w:szCs w:val="28"/>
                <w:lang w:val="da-DK"/>
              </w:rPr>
              <w:t>HC</w:t>
            </w:r>
          </w:p>
        </w:tc>
        <w:tc>
          <w:tcPr>
            <w:tcW w:w="917" w:type="pct"/>
            <w:vAlign w:val="center"/>
          </w:tcPr>
          <w:p w:rsidR="00C05DD2" w:rsidRPr="004B78F4" w:rsidRDefault="00C05DD2" w:rsidP="003A6842">
            <w:pPr>
              <w:pStyle w:val="NDbng"/>
              <w:rPr>
                <w:szCs w:val="28"/>
                <w:lang w:val="en-US"/>
              </w:rPr>
            </w:pPr>
            <w:bookmarkStart w:id="316" w:name="_Toc68870835"/>
            <w:r w:rsidRPr="004B78F4">
              <w:rPr>
                <w:szCs w:val="28"/>
                <w:lang w:val="en-US"/>
              </w:rPr>
              <w:t>Quý IV năm 2</w:t>
            </w:r>
            <w:r w:rsidRPr="004B78F4">
              <w:rPr>
                <w:szCs w:val="28"/>
              </w:rPr>
              <w:t>02</w:t>
            </w:r>
            <w:bookmarkEnd w:id="316"/>
            <w:r w:rsidRPr="004B78F4">
              <w:rPr>
                <w:szCs w:val="28"/>
                <w:lang w:val="en-US"/>
              </w:rPr>
              <w:t>4</w:t>
            </w:r>
          </w:p>
        </w:tc>
        <w:tc>
          <w:tcPr>
            <w:tcW w:w="388" w:type="pct"/>
            <w:vAlign w:val="center"/>
          </w:tcPr>
          <w:p w:rsidR="00C05DD2" w:rsidRPr="004B78F4" w:rsidRDefault="00C05DD2" w:rsidP="003A6842">
            <w:pPr>
              <w:pStyle w:val="NDbng"/>
              <w:rPr>
                <w:szCs w:val="28"/>
              </w:rPr>
            </w:pPr>
          </w:p>
        </w:tc>
      </w:tr>
      <w:tr w:rsidR="00C05DD2" w:rsidRPr="00526DED" w:rsidTr="00B64F44">
        <w:trPr>
          <w:trHeight w:val="447"/>
        </w:trPr>
        <w:tc>
          <w:tcPr>
            <w:tcW w:w="318" w:type="pct"/>
            <w:vAlign w:val="center"/>
          </w:tcPr>
          <w:p w:rsidR="00C05DD2" w:rsidRPr="004B78F4" w:rsidRDefault="00C05DD2" w:rsidP="003A6842">
            <w:pPr>
              <w:pStyle w:val="NDbng"/>
              <w:rPr>
                <w:szCs w:val="28"/>
              </w:rPr>
            </w:pPr>
            <w:bookmarkStart w:id="317" w:name="_Toc68870836"/>
            <w:r w:rsidRPr="004B78F4">
              <w:rPr>
                <w:szCs w:val="28"/>
              </w:rPr>
              <w:t>2</w:t>
            </w:r>
            <w:bookmarkEnd w:id="317"/>
          </w:p>
        </w:tc>
        <w:tc>
          <w:tcPr>
            <w:tcW w:w="656" w:type="pct"/>
            <w:vAlign w:val="center"/>
          </w:tcPr>
          <w:p w:rsidR="00C05DD2" w:rsidRPr="004B78F4" w:rsidRDefault="00C05DD2" w:rsidP="003A6842">
            <w:pPr>
              <w:pStyle w:val="NDbng"/>
              <w:rPr>
                <w:szCs w:val="28"/>
              </w:rPr>
            </w:pPr>
            <w:bookmarkStart w:id="318" w:name="_Toc68870837"/>
            <w:r w:rsidRPr="004B78F4">
              <w:rPr>
                <w:szCs w:val="28"/>
              </w:rPr>
              <w:t>Phát huy điểm mạnh</w:t>
            </w:r>
            <w:bookmarkEnd w:id="318"/>
          </w:p>
        </w:tc>
        <w:tc>
          <w:tcPr>
            <w:tcW w:w="1867" w:type="pct"/>
            <w:vAlign w:val="center"/>
          </w:tcPr>
          <w:p w:rsidR="00C05DD2" w:rsidRPr="004B78F4" w:rsidRDefault="00C05DD2" w:rsidP="003A6842">
            <w:pPr>
              <w:pStyle w:val="NDbng"/>
              <w:rPr>
                <w:szCs w:val="28"/>
              </w:rPr>
            </w:pPr>
            <w:bookmarkStart w:id="319" w:name="_Toc68870838"/>
            <w:r w:rsidRPr="004B78F4">
              <w:rPr>
                <w:szCs w:val="28"/>
              </w:rPr>
              <w:t>Tiếp tục duy trì các hình thức công khai bản mô tả CTĐT và đề cương các học phần đến các bên liên quan</w:t>
            </w:r>
            <w:bookmarkEnd w:id="319"/>
          </w:p>
        </w:tc>
        <w:tc>
          <w:tcPr>
            <w:tcW w:w="854" w:type="pct"/>
            <w:vAlign w:val="center"/>
          </w:tcPr>
          <w:p w:rsidR="00C05DD2" w:rsidRPr="004B78F4" w:rsidRDefault="00C05DD2" w:rsidP="003A6842">
            <w:pPr>
              <w:pStyle w:val="NDbng"/>
              <w:rPr>
                <w:szCs w:val="28"/>
              </w:rPr>
            </w:pPr>
            <w:bookmarkStart w:id="320" w:name="_Toc68870839"/>
            <w:r w:rsidRPr="004B78F4">
              <w:rPr>
                <w:szCs w:val="28"/>
              </w:rPr>
              <w:t xml:space="preserve">Khoa </w:t>
            </w:r>
            <w:r w:rsidRPr="004B78F4">
              <w:rPr>
                <w:szCs w:val="28"/>
                <w:lang w:val="da-DK"/>
              </w:rPr>
              <w:t>QTKD</w:t>
            </w:r>
            <w:r w:rsidRPr="004B78F4">
              <w:rPr>
                <w:szCs w:val="28"/>
              </w:rPr>
              <w:t xml:space="preserve"> phối hợp với Phòng Đào tạo</w:t>
            </w:r>
            <w:bookmarkEnd w:id="320"/>
          </w:p>
        </w:tc>
        <w:tc>
          <w:tcPr>
            <w:tcW w:w="917" w:type="pct"/>
            <w:vAlign w:val="center"/>
          </w:tcPr>
          <w:p w:rsidR="00C05DD2" w:rsidRPr="004B78F4" w:rsidRDefault="00C05DD2" w:rsidP="003A6842">
            <w:pPr>
              <w:pStyle w:val="NDbng"/>
              <w:rPr>
                <w:szCs w:val="28"/>
              </w:rPr>
            </w:pPr>
            <w:bookmarkStart w:id="321" w:name="_Toc68870840"/>
            <w:r w:rsidRPr="004B78F4">
              <w:rPr>
                <w:szCs w:val="28"/>
              </w:rPr>
              <w:t>Hằng năm, từ năm học 2024-202</w:t>
            </w:r>
            <w:bookmarkEnd w:id="321"/>
            <w:r w:rsidRPr="004B78F4">
              <w:rPr>
                <w:szCs w:val="28"/>
              </w:rPr>
              <w:t>5</w:t>
            </w:r>
          </w:p>
        </w:tc>
        <w:tc>
          <w:tcPr>
            <w:tcW w:w="388" w:type="pct"/>
            <w:vAlign w:val="center"/>
          </w:tcPr>
          <w:p w:rsidR="00C05DD2" w:rsidRPr="004B78F4" w:rsidRDefault="00C05DD2" w:rsidP="003A6842">
            <w:pPr>
              <w:pStyle w:val="NDbng"/>
              <w:rPr>
                <w:szCs w:val="28"/>
              </w:rPr>
            </w:pPr>
          </w:p>
        </w:tc>
      </w:tr>
    </w:tbl>
    <w:p w:rsidR="00BF0C29" w:rsidRPr="004B78F4" w:rsidRDefault="00BF0C29" w:rsidP="009856BC">
      <w:pPr>
        <w:rPr>
          <w:noProof/>
          <w:lang w:val="da-DK"/>
        </w:rPr>
      </w:pPr>
    </w:p>
    <w:p w:rsidR="00BF0C29" w:rsidRPr="004B78F4" w:rsidRDefault="003A6842" w:rsidP="003A6842">
      <w:pPr>
        <w:pStyle w:val="Heading4"/>
        <w:rPr>
          <w:noProof/>
        </w:rPr>
      </w:pPr>
      <w:r w:rsidRPr="004B78F4">
        <w:rPr>
          <w:noProof/>
        </w:rPr>
        <w:t>5. Tự đánh giá</w:t>
      </w:r>
      <w:r w:rsidR="00BF0C29" w:rsidRPr="004B78F4">
        <w:rPr>
          <w:noProof/>
        </w:rPr>
        <w:t xml:space="preserve"> </w:t>
      </w:r>
    </w:p>
    <w:p w:rsidR="00BF0C29" w:rsidRPr="004B78F4" w:rsidRDefault="00BF0C29" w:rsidP="003A6842">
      <w:pPr>
        <w:rPr>
          <w:noProof/>
          <w:lang w:val="da-DK"/>
        </w:rPr>
      </w:pPr>
      <w:r w:rsidRPr="004B78F4">
        <w:rPr>
          <w:noProof/>
          <w:lang w:val="da-DK"/>
        </w:rPr>
        <w:t>Tiêu chí Đạt, mức 4/7</w:t>
      </w:r>
      <w:r w:rsidR="003A6842" w:rsidRPr="004B78F4">
        <w:rPr>
          <w:noProof/>
          <w:lang w:val="da-DK"/>
        </w:rPr>
        <w:t>.</w:t>
      </w:r>
    </w:p>
    <w:p w:rsidR="00BF0C29" w:rsidRPr="004B78F4" w:rsidRDefault="00BF0C29" w:rsidP="003A6842">
      <w:pPr>
        <w:pStyle w:val="Title"/>
        <w:rPr>
          <w:noProof/>
          <w:lang w:val="da-DK"/>
        </w:rPr>
      </w:pPr>
      <w:bookmarkStart w:id="322" w:name="_Toc157601863"/>
      <w:r w:rsidRPr="004B78F4">
        <w:rPr>
          <w:noProof/>
          <w:lang w:val="da-DK"/>
        </w:rPr>
        <w:t>Kết luận về Tiêu chuẩn 2</w:t>
      </w:r>
      <w:bookmarkEnd w:id="322"/>
    </w:p>
    <w:p w:rsidR="00BF0C29" w:rsidRPr="004B78F4" w:rsidRDefault="00BF0C29" w:rsidP="003A6842">
      <w:pPr>
        <w:rPr>
          <w:noProof/>
          <w:lang w:val="da-DK"/>
        </w:rPr>
      </w:pPr>
      <w:r w:rsidRPr="004B78F4">
        <w:rPr>
          <w:noProof/>
          <w:lang w:val="da-DK"/>
        </w:rPr>
        <w:t xml:space="preserve">Bản mô tả CTĐT ngành QTKD được cập nhật những vấn đề mới nhất có liên quan; có đầy đủ thông tin, bổ sung tiêu chí tuyển sinh, ma trận kỹ năng theo đúng yêu cầu quy định của Bộ GD&amp;ĐT và của Học viện HKVN. CTĐT ngành QTKD gồm 26 đề cương học phần có đầy đủ các thông tin theo yêu cầu, ma trận CĐR từng học phần có liên kết chặt chẽ với CĐR của CTĐT. Bản mô tả CTĐT và đề cương các học phần ngành QTKD được công bố công khai dưới nhiều hình thức khác nhau và dễ tiếp cận. </w:t>
      </w:r>
    </w:p>
    <w:p w:rsidR="00BF0C29" w:rsidRPr="004B78F4" w:rsidRDefault="00BF0C29" w:rsidP="003A6842">
      <w:pPr>
        <w:rPr>
          <w:noProof/>
          <w:lang w:val="da-DK"/>
        </w:rPr>
      </w:pPr>
      <w:r w:rsidRPr="004B78F4">
        <w:rPr>
          <w:noProof/>
          <w:lang w:val="da-DK"/>
        </w:rPr>
        <w:t xml:space="preserve">Trong quá trình rà soát, điều chỉnh bản mô tả CTĐT ngành QTKD, Học viện chưa tổ chức khảo sát rộng rãi các bên liên quan như sinh viên, cựu sinh viên, chuyên gia và nhà tuyển dụng để đánh giá tính hiệu quả sử dụng. Đề cương </w:t>
      </w:r>
      <w:r w:rsidRPr="004B78F4">
        <w:rPr>
          <w:noProof/>
          <w:lang w:val="da-DK"/>
        </w:rPr>
        <w:lastRenderedPageBreak/>
        <w:t>chi tiết các học phần mới được cập nhật vào tháng 7/2021 nên chưa được cập nhật thường xuyên và phù hợp với sự thay đổi nhanh của xã hội.</w:t>
      </w:r>
    </w:p>
    <w:p w:rsidR="00BF0C29" w:rsidRPr="004B78F4" w:rsidRDefault="00BF0C29" w:rsidP="003A6842">
      <w:pPr>
        <w:rPr>
          <w:noProof/>
          <w:lang w:val="da-DK"/>
        </w:rPr>
      </w:pPr>
      <w:r w:rsidRPr="004B78F4">
        <w:rPr>
          <w:noProof/>
          <w:lang w:val="da-DK"/>
        </w:rPr>
        <w:t>Tiêu chuẩn 2 có 3 tiêu chí đạt (3 tiêu chí đạt 4/7 điểm)</w:t>
      </w:r>
      <w:r w:rsidR="003A6842" w:rsidRPr="004B78F4">
        <w:rPr>
          <w:noProof/>
          <w:lang w:val="da-DK"/>
        </w:rPr>
        <w:t>.</w:t>
      </w:r>
    </w:p>
    <w:p w:rsidR="00BF0C29" w:rsidRPr="004B78F4" w:rsidRDefault="00BF0C29" w:rsidP="003A6842">
      <w:pPr>
        <w:pStyle w:val="Heading2"/>
        <w:rPr>
          <w:noProof/>
          <w:lang w:val="da-DK"/>
        </w:rPr>
      </w:pPr>
      <w:bookmarkStart w:id="323" w:name="_Toc157601864"/>
      <w:r w:rsidRPr="004B78F4">
        <w:rPr>
          <w:noProof/>
          <w:lang w:val="da-DK"/>
        </w:rPr>
        <w:t>Tiêu chuẩn 3. Cấu trúc và nội dung chương trình dạy học.</w:t>
      </w:r>
      <w:bookmarkEnd w:id="323"/>
    </w:p>
    <w:p w:rsidR="00BF0C29" w:rsidRPr="004B78F4" w:rsidRDefault="00BF0C29" w:rsidP="003A6842">
      <w:pPr>
        <w:pStyle w:val="BodyText"/>
        <w:rPr>
          <w:noProof/>
          <w:szCs w:val="28"/>
        </w:rPr>
      </w:pPr>
      <w:bookmarkStart w:id="324" w:name="_Toc157601865"/>
      <w:r w:rsidRPr="004B78F4">
        <w:rPr>
          <w:noProof/>
          <w:szCs w:val="28"/>
        </w:rPr>
        <w:t>Mở đầu</w:t>
      </w:r>
      <w:bookmarkEnd w:id="324"/>
    </w:p>
    <w:p w:rsidR="00BF0C29" w:rsidRPr="004B78F4" w:rsidRDefault="00BF0C29" w:rsidP="003A6842">
      <w:pPr>
        <w:rPr>
          <w:noProof/>
          <w:lang w:val="da-DK"/>
        </w:rPr>
      </w:pPr>
      <w:r w:rsidRPr="004B78F4">
        <w:rPr>
          <w:noProof/>
          <w:lang w:val="da-DK"/>
        </w:rPr>
        <w:t>Chương trình dạy học xác định rõ mục tiêu chung của ngành, mục tiêu cụ thể của từng học phần và đạt được CĐR trong CTĐT. Chương trình dạy học có cấu trúc hợp lý giữa các khối kiến thức, đảm bảo tính liền mạch, bổ sung hỗ trợ nhau trong quá trình triển khai. Nội dung chương trình dạy học được giảng viên biên soạn cho từng học phần, bao gồm đầy đủ các thông tin về phương pháp giảng dạy, cách thức học tập nghiên cứu, đánh giá kiểm tra, tài liệu tham khảo nhằm giúp người học từng bước đạt CĐR sau quá trình học tập. Nội dung chương trình dạy học được cập nhật thông qua các lần chỉnh sửa, rà soát CTĐT, trong đó có sự so sánh với các chương trình của các trường đại học có uy tín trong và ngoài nước.</w:t>
      </w:r>
    </w:p>
    <w:p w:rsidR="00BF0C29" w:rsidRPr="004B78F4" w:rsidRDefault="00BF0C29" w:rsidP="003A6842">
      <w:pPr>
        <w:pStyle w:val="Heading3"/>
        <w:rPr>
          <w:noProof/>
          <w:lang w:val="da-DK"/>
        </w:rPr>
      </w:pPr>
      <w:bookmarkStart w:id="325" w:name="_Toc157601866"/>
      <w:r w:rsidRPr="004B78F4">
        <w:rPr>
          <w:noProof/>
          <w:lang w:val="da-DK"/>
        </w:rPr>
        <w:t>Tiêu chí 3.1. Chương trình dạy học được thiết kế dựa trên chuẩn đầu ra.</w:t>
      </w:r>
      <w:bookmarkEnd w:id="325"/>
    </w:p>
    <w:p w:rsidR="00BF0C29" w:rsidRPr="004B78F4" w:rsidRDefault="00BF0C29" w:rsidP="003A6842">
      <w:pPr>
        <w:pStyle w:val="Heading4"/>
        <w:rPr>
          <w:noProof/>
        </w:rPr>
      </w:pPr>
      <w:r w:rsidRPr="004B78F4">
        <w:rPr>
          <w:noProof/>
        </w:rPr>
        <w:t>1. Mô tả</w:t>
      </w:r>
      <w:r w:rsidR="003A6842" w:rsidRPr="004B78F4">
        <w:rPr>
          <w:noProof/>
        </w:rPr>
        <w:t xml:space="preserve"> hiện trạng</w:t>
      </w:r>
    </w:p>
    <w:p w:rsidR="00BF0C29" w:rsidRPr="004B78F4" w:rsidRDefault="00BF0C29" w:rsidP="009856BC">
      <w:pPr>
        <w:rPr>
          <w:noProof/>
          <w:lang w:val="da-DK"/>
        </w:rPr>
      </w:pPr>
      <w:r w:rsidRPr="004B78F4">
        <w:rPr>
          <w:noProof/>
          <w:lang w:val="da-DK"/>
        </w:rPr>
        <w:t>CĐR giúp xây dựng chương trình đào tạo và từ đó, chương trình dạy học gắn kết và xây dựng dựa trên việc đáp ứng CĐR. CĐR là những gì mà người học phải đạt được sau khi học về kiến thức, kỹ năng, mức tự chủ, tự chịu trách nhiệm. Thực hiện phương châm này, chương trình dạy học đã được xây dựng chi tiết, công phu phù hợp với CĐR. Chương trình dạy học được lồng ghép phương pháp giảng dạy, học tập, tự nghiên cứu, phương pháp đánh giá phù hợp và hỗ trợ việc đạt được CĐR. Mỗi nội dung giảng dạy trong chương trình dạy học đã có sự chuẩn bị kỹ càng từ xây dựng bài giảng, bài tập kiểm tra, bài tập thực hành, đề tài tiểu luận tự nghiên cứu để vừa cung cấp kiến thức cho người học, đồng thời cũng giúp người học tự nghiên cứu để rèn luyện các kỹ năng, từ đó tăng mức tự chủ và chịu trách nhiệm bản thân. [H01.01.01.04, H02.02.02.01 - 02, H03.03.01.01].</w:t>
      </w:r>
    </w:p>
    <w:p w:rsidR="00BF0C29" w:rsidRPr="004B78F4" w:rsidRDefault="00BF0C29" w:rsidP="009856BC">
      <w:pPr>
        <w:pStyle w:val="Bng"/>
        <w:rPr>
          <w:szCs w:val="28"/>
        </w:rPr>
      </w:pPr>
      <w:bookmarkStart w:id="326" w:name="_Toc157602755"/>
      <w:bookmarkStart w:id="327" w:name="_Toc157602798"/>
      <w:r w:rsidRPr="004B78F4">
        <w:rPr>
          <w:szCs w:val="28"/>
        </w:rPr>
        <w:lastRenderedPageBreak/>
        <w:t>Bảng 3.1: Kết cấu của chương trình dạy học</w:t>
      </w:r>
      <w:bookmarkEnd w:id="326"/>
      <w:bookmarkEnd w:id="327"/>
    </w:p>
    <w:tbl>
      <w:tblPr>
        <w:tblW w:w="0" w:type="auto"/>
        <w:tblInd w:w="1274" w:type="dxa"/>
        <w:tblLayout w:type="fixed"/>
        <w:tblCellMar>
          <w:left w:w="0" w:type="dxa"/>
          <w:right w:w="0" w:type="dxa"/>
        </w:tblCellMar>
        <w:tblLook w:val="01E0" w:firstRow="1" w:lastRow="1" w:firstColumn="1" w:lastColumn="1" w:noHBand="0" w:noVBand="0"/>
      </w:tblPr>
      <w:tblGrid>
        <w:gridCol w:w="3097"/>
        <w:gridCol w:w="1786"/>
        <w:gridCol w:w="1832"/>
      </w:tblGrid>
      <w:tr w:rsidR="00BF0C29" w:rsidRPr="004B78F4" w:rsidTr="009856BC">
        <w:trPr>
          <w:trHeight w:hRule="exact" w:val="698"/>
        </w:trPr>
        <w:tc>
          <w:tcPr>
            <w:tcW w:w="3097"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TiuBng"/>
              <w:rPr>
                <w:szCs w:val="28"/>
              </w:rPr>
            </w:pPr>
            <w:r w:rsidRPr="004B78F4">
              <w:rPr>
                <w:szCs w:val="28"/>
              </w:rPr>
              <w:t>Khối</w:t>
            </w:r>
            <w:r w:rsidRPr="004B78F4">
              <w:rPr>
                <w:spacing w:val="-5"/>
                <w:szCs w:val="28"/>
              </w:rPr>
              <w:t xml:space="preserve"> </w:t>
            </w:r>
            <w:r w:rsidRPr="004B78F4">
              <w:rPr>
                <w:szCs w:val="28"/>
              </w:rPr>
              <w:t>ki</w:t>
            </w:r>
            <w:r w:rsidRPr="004B78F4">
              <w:rPr>
                <w:spacing w:val="2"/>
                <w:szCs w:val="28"/>
              </w:rPr>
              <w:t>ế</w:t>
            </w:r>
            <w:r w:rsidRPr="004B78F4">
              <w:rPr>
                <w:szCs w:val="28"/>
              </w:rPr>
              <w:t>n</w:t>
            </w:r>
            <w:r w:rsidRPr="004B78F4">
              <w:rPr>
                <w:spacing w:val="-5"/>
                <w:szCs w:val="28"/>
              </w:rPr>
              <w:t xml:space="preserve"> </w:t>
            </w:r>
            <w:r w:rsidRPr="004B78F4">
              <w:rPr>
                <w:szCs w:val="28"/>
              </w:rPr>
              <w:t>thức</w:t>
            </w:r>
          </w:p>
        </w:tc>
        <w:tc>
          <w:tcPr>
            <w:tcW w:w="1786"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TiuBng"/>
              <w:rPr>
                <w:szCs w:val="28"/>
              </w:rPr>
            </w:pPr>
            <w:r w:rsidRPr="004B78F4">
              <w:rPr>
                <w:szCs w:val="28"/>
              </w:rPr>
              <w:t>Số</w:t>
            </w:r>
            <w:r w:rsidRPr="004B78F4">
              <w:rPr>
                <w:spacing w:val="-3"/>
                <w:szCs w:val="28"/>
              </w:rPr>
              <w:t xml:space="preserve"> </w:t>
            </w:r>
            <w:r w:rsidRPr="004B78F4">
              <w:rPr>
                <w:szCs w:val="28"/>
              </w:rPr>
              <w:t>tín</w:t>
            </w:r>
            <w:r w:rsidRPr="004B78F4">
              <w:rPr>
                <w:spacing w:val="-3"/>
                <w:szCs w:val="28"/>
              </w:rPr>
              <w:t xml:space="preserve"> </w:t>
            </w:r>
            <w:r w:rsidRPr="004B78F4">
              <w:rPr>
                <w:szCs w:val="28"/>
              </w:rPr>
              <w:t>chỉ</w:t>
            </w:r>
          </w:p>
        </w:tc>
        <w:tc>
          <w:tcPr>
            <w:tcW w:w="1832"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TiuBng"/>
              <w:rPr>
                <w:szCs w:val="28"/>
              </w:rPr>
            </w:pPr>
            <w:r w:rsidRPr="004B78F4">
              <w:rPr>
                <w:szCs w:val="28"/>
              </w:rPr>
              <w:t>Tỷ lệ</w:t>
            </w:r>
            <w:r w:rsidRPr="004B78F4">
              <w:rPr>
                <w:spacing w:val="-2"/>
                <w:szCs w:val="28"/>
              </w:rPr>
              <w:t xml:space="preserve"> </w:t>
            </w:r>
            <w:r w:rsidRPr="004B78F4">
              <w:rPr>
                <w:szCs w:val="28"/>
              </w:rPr>
              <w:t>%</w:t>
            </w:r>
          </w:p>
        </w:tc>
      </w:tr>
      <w:tr w:rsidR="00BF0C29" w:rsidRPr="004B78F4" w:rsidTr="009856BC">
        <w:trPr>
          <w:trHeight w:hRule="exact" w:val="699"/>
        </w:trPr>
        <w:tc>
          <w:tcPr>
            <w:tcW w:w="3097"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Kiến thức chung</w:t>
            </w:r>
          </w:p>
        </w:tc>
        <w:tc>
          <w:tcPr>
            <w:tcW w:w="1786"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9</w:t>
            </w:r>
          </w:p>
        </w:tc>
        <w:tc>
          <w:tcPr>
            <w:tcW w:w="1832"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15%</w:t>
            </w:r>
          </w:p>
        </w:tc>
      </w:tr>
      <w:tr w:rsidR="00BF0C29" w:rsidRPr="004B78F4" w:rsidTr="009856BC">
        <w:trPr>
          <w:trHeight w:hRule="exact" w:val="698"/>
        </w:trPr>
        <w:tc>
          <w:tcPr>
            <w:tcW w:w="3097"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Kiến thức cơ sở</w:t>
            </w:r>
          </w:p>
        </w:tc>
        <w:tc>
          <w:tcPr>
            <w:tcW w:w="1786"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9</w:t>
            </w:r>
          </w:p>
        </w:tc>
        <w:tc>
          <w:tcPr>
            <w:tcW w:w="1832"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15%</w:t>
            </w:r>
          </w:p>
        </w:tc>
      </w:tr>
      <w:tr w:rsidR="00BF0C29" w:rsidRPr="004B78F4" w:rsidTr="009856BC">
        <w:trPr>
          <w:trHeight w:hRule="exact" w:val="698"/>
        </w:trPr>
        <w:tc>
          <w:tcPr>
            <w:tcW w:w="3097"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Kiến thức chuyên ngành</w:t>
            </w:r>
          </w:p>
        </w:tc>
        <w:tc>
          <w:tcPr>
            <w:tcW w:w="1786"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30</w:t>
            </w:r>
          </w:p>
        </w:tc>
        <w:tc>
          <w:tcPr>
            <w:tcW w:w="1832"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50%</w:t>
            </w:r>
          </w:p>
        </w:tc>
      </w:tr>
      <w:tr w:rsidR="00BF0C29" w:rsidRPr="004B78F4" w:rsidTr="009856BC">
        <w:trPr>
          <w:trHeight w:hRule="exact" w:val="698"/>
        </w:trPr>
        <w:tc>
          <w:tcPr>
            <w:tcW w:w="3097"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Bắt buộc</w:t>
            </w:r>
          </w:p>
        </w:tc>
        <w:tc>
          <w:tcPr>
            <w:tcW w:w="1786"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14</w:t>
            </w:r>
          </w:p>
        </w:tc>
        <w:tc>
          <w:tcPr>
            <w:tcW w:w="1832"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p>
        </w:tc>
      </w:tr>
      <w:tr w:rsidR="00BF0C29" w:rsidRPr="004B78F4" w:rsidTr="009856BC">
        <w:trPr>
          <w:trHeight w:hRule="exact" w:val="698"/>
        </w:trPr>
        <w:tc>
          <w:tcPr>
            <w:tcW w:w="3097"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Tự chọn</w:t>
            </w:r>
          </w:p>
        </w:tc>
        <w:tc>
          <w:tcPr>
            <w:tcW w:w="1786"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16</w:t>
            </w:r>
          </w:p>
        </w:tc>
        <w:tc>
          <w:tcPr>
            <w:tcW w:w="1832"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p>
        </w:tc>
      </w:tr>
      <w:tr w:rsidR="00BF0C29" w:rsidRPr="004B78F4" w:rsidTr="009856BC">
        <w:trPr>
          <w:trHeight w:hRule="exact" w:val="698"/>
        </w:trPr>
        <w:tc>
          <w:tcPr>
            <w:tcW w:w="3097"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Luận văn</w:t>
            </w:r>
          </w:p>
        </w:tc>
        <w:tc>
          <w:tcPr>
            <w:tcW w:w="1786"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12</w:t>
            </w:r>
          </w:p>
        </w:tc>
        <w:tc>
          <w:tcPr>
            <w:tcW w:w="1832"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20%</w:t>
            </w:r>
          </w:p>
        </w:tc>
      </w:tr>
    </w:tbl>
    <w:p w:rsidR="00BF0C29" w:rsidRPr="004B78F4" w:rsidRDefault="00BF0C29" w:rsidP="009856BC">
      <w:pPr>
        <w:rPr>
          <w:noProof/>
          <w:lang w:val="da-DK"/>
        </w:rPr>
      </w:pPr>
    </w:p>
    <w:p w:rsidR="00BF0C29" w:rsidRPr="004B78F4" w:rsidRDefault="00BF0C29" w:rsidP="009856BC">
      <w:pPr>
        <w:rPr>
          <w:noProof/>
          <w:lang w:val="da-DK"/>
        </w:rPr>
      </w:pPr>
      <w:r w:rsidRPr="004B78F4">
        <w:rPr>
          <w:noProof/>
          <w:lang w:val="da-DK"/>
        </w:rPr>
        <w:t>Trong chương trình dạy học, mỗi học phần có vai trò nhất định để đạt được CĐR, các học phần thuộc về kiến thức chung trang bị cho người học kỹ năng nghiên cứu; những học phần thuộc về kiến thức ngành cung cấp những kiến thức nền tảng về cơ sở ngành; những học phần thuộc về kiến thức chuyên ngành trang bị cho</w:t>
      </w:r>
      <w:r w:rsidR="00CD5CCB">
        <w:rPr>
          <w:noProof/>
          <w:lang w:val="da-DK"/>
        </w:rPr>
        <w:t xml:space="preserve"> học viên </w:t>
      </w:r>
      <w:r w:rsidRPr="004B78F4">
        <w:rPr>
          <w:noProof/>
          <w:lang w:val="da-DK"/>
        </w:rPr>
        <w:t xml:space="preserve">những kiến thức, kỹ năng chuyên môn. Điều này được thể hiện qua: Hồ sơ giảng dạy của </w:t>
      </w:r>
      <w:r w:rsidR="00431639">
        <w:rPr>
          <w:noProof/>
          <w:lang w:val="da-DK"/>
        </w:rPr>
        <w:t>giảng viên</w:t>
      </w:r>
      <w:r w:rsidRPr="004B78F4">
        <w:rPr>
          <w:noProof/>
          <w:lang w:val="da-DK"/>
        </w:rPr>
        <w:t xml:space="preserve"> [H03.03.01.01]; Bản mô tả CTĐT, Bản mô tả môn học/ học phần [H03.03.01.02]; Ma trận  kỹ  năng,  CĐR  của  CTĐT  [H01.01.01.29, H01.01.01.30]; tài  liệu  bài  giảng [H01.01.01.06 - 08]; ý kiến phản hồi của các bên liên quan [H01.01.01.23-25, H01.01.03.02, H01.01.03.05], các văn bản liên quan đến hoạt động rà soát chương trình [H01.01.01.13, H01.01.01.15, H01.01.01.21, H01.01.03.03].</w:t>
      </w:r>
    </w:p>
    <w:p w:rsidR="00BF0C29" w:rsidRPr="004B78F4" w:rsidRDefault="00BF0C29" w:rsidP="009856BC">
      <w:pPr>
        <w:rPr>
          <w:noProof/>
          <w:lang w:val="da-DK"/>
        </w:rPr>
      </w:pPr>
      <w:r w:rsidRPr="004B78F4">
        <w:rPr>
          <w:noProof/>
          <w:lang w:val="da-DK"/>
        </w:rPr>
        <w:t xml:space="preserve">Kết quả khảo sát ý kiến các bên liên quan (như: </w:t>
      </w:r>
      <w:r w:rsidR="00431639">
        <w:rPr>
          <w:noProof/>
          <w:lang w:val="da-DK"/>
        </w:rPr>
        <w:t>giảng viên</w:t>
      </w:r>
      <w:r w:rsidRPr="004B78F4">
        <w:rPr>
          <w:noProof/>
          <w:lang w:val="da-DK"/>
        </w:rPr>
        <w:t>; PGS, TS chuyên gia đầu ngành về giáo dục; các DN; cựu HV) về chương trình dạy học trình độ ThS chuyên ngành TCNH đã được xây dựng dựa trên sự kết hợp giữa chương trình dạy học của trường ĐH và các bên liên quan mặc dù chưa nhiều, nhưng chương trình đã hướng tới 3 tiêu chí đánh giá như sau: 1. cấu trúc và yêu cầu đề cương chi tiết học phần; 2. nội dung đề cương chi tiết học phần; 3. kiểm tra đánh giá, đều đạt yêu cầu. Ngoài ra, trước khi</w:t>
      </w:r>
      <w:r w:rsidR="00CD5CCB">
        <w:rPr>
          <w:noProof/>
          <w:lang w:val="da-DK"/>
        </w:rPr>
        <w:t xml:space="preserve"> học viên </w:t>
      </w:r>
      <w:r w:rsidRPr="004B78F4">
        <w:rPr>
          <w:noProof/>
          <w:lang w:val="da-DK"/>
        </w:rPr>
        <w:t xml:space="preserve">tốt nghiệp, Trường tổ </w:t>
      </w:r>
      <w:r w:rsidRPr="004B78F4">
        <w:rPr>
          <w:noProof/>
          <w:lang w:val="da-DK"/>
        </w:rPr>
        <w:lastRenderedPageBreak/>
        <w:t>chức khảo sát, ĐGCL chương trình của chuyên ngành đến từng</w:t>
      </w:r>
      <w:r w:rsidR="00CD5CCB">
        <w:rPr>
          <w:noProof/>
          <w:lang w:val="da-DK"/>
        </w:rPr>
        <w:t xml:space="preserve"> học viên </w:t>
      </w:r>
      <w:r w:rsidRPr="004B78F4">
        <w:rPr>
          <w:noProof/>
          <w:lang w:val="da-DK"/>
        </w:rPr>
        <w:t xml:space="preserve"> và  kết  quả  khảo  sát  cho  thấy tỷ  lệ </w:t>
      </w:r>
      <w:r w:rsidR="00CD5CCB">
        <w:rPr>
          <w:noProof/>
          <w:lang w:val="da-DK"/>
        </w:rPr>
        <w:t xml:space="preserve"> học viên </w:t>
      </w:r>
      <w:r w:rsidRPr="004B78F4">
        <w:rPr>
          <w:noProof/>
          <w:lang w:val="da-DK"/>
        </w:rPr>
        <w:t xml:space="preserve"> hài  lòng  về  chương trình  khá  cao [H03.03.01.03].</w:t>
      </w:r>
    </w:p>
    <w:p w:rsidR="00BF0C29" w:rsidRPr="004B78F4" w:rsidRDefault="00BF0C29" w:rsidP="009856BC">
      <w:pPr>
        <w:rPr>
          <w:noProof/>
          <w:lang w:val="da-DK"/>
        </w:rPr>
      </w:pPr>
      <w:r w:rsidRPr="004B78F4">
        <w:rPr>
          <w:noProof/>
          <w:lang w:val="da-DK"/>
        </w:rPr>
        <w:t>Đối với đơn vị quản lý, để thực hiện chương trình dạy học cho một chương trình đào tạo đã bố trí đủ nhân lực, vật lực, thời gian phù hợp. Lịch học cũng như thông tin về các học phần được thông báo trước cho người học và giảng viên để chủ động trong học tập giảng dạy, đảm bảo quá trình giảng dạy học tập được liên tục [H03.03.01.02].</w:t>
      </w:r>
    </w:p>
    <w:p w:rsidR="00BF0C29" w:rsidRPr="004B78F4" w:rsidRDefault="009856BC" w:rsidP="009856BC">
      <w:pPr>
        <w:pStyle w:val="Heading4"/>
        <w:rPr>
          <w:noProof/>
        </w:rPr>
      </w:pPr>
      <w:r w:rsidRPr="004B78F4">
        <w:rPr>
          <w:noProof/>
        </w:rPr>
        <w:t>2. Điểm mạnh</w:t>
      </w:r>
    </w:p>
    <w:p w:rsidR="00BF0C29" w:rsidRPr="004B78F4" w:rsidRDefault="00BF0C29" w:rsidP="009856BC">
      <w:pPr>
        <w:rPr>
          <w:noProof/>
          <w:lang w:val="da-DK"/>
        </w:rPr>
      </w:pPr>
      <w:r w:rsidRPr="004B78F4">
        <w:rPr>
          <w:noProof/>
          <w:lang w:val="da-DK"/>
        </w:rPr>
        <w:t>Chương trình dạy học được xây dựng phù hợp yêu cầu của CĐR.Các đề cương chi tiết trong từng học phần đều thể hiện tính gắn kết giữa dạy-học và đánh giá để đạt được CĐR.</w:t>
      </w:r>
    </w:p>
    <w:p w:rsidR="00BF0C29" w:rsidRPr="004B78F4" w:rsidRDefault="009856BC" w:rsidP="009856BC">
      <w:pPr>
        <w:pStyle w:val="Heading4"/>
        <w:rPr>
          <w:noProof/>
        </w:rPr>
      </w:pPr>
      <w:r w:rsidRPr="004B78F4">
        <w:rPr>
          <w:noProof/>
        </w:rPr>
        <w:t>3. Điểm tồn tại</w:t>
      </w:r>
    </w:p>
    <w:p w:rsidR="00BF0C29" w:rsidRPr="004B78F4" w:rsidRDefault="00BF0C29" w:rsidP="009856BC">
      <w:pPr>
        <w:rPr>
          <w:noProof/>
          <w:lang w:val="da-DK"/>
        </w:rPr>
      </w:pPr>
      <w:r w:rsidRPr="004B78F4">
        <w:rPr>
          <w:noProof/>
          <w:lang w:val="da-DK"/>
        </w:rPr>
        <w:t>Chương trình dạy học được lồng ghép vào chương trình đào tạo, cần ban hành độc lập với chương trình đào tạo, do đó chưa được chi tiết và bao hàm đầy đủ các nội dung.</w:t>
      </w:r>
    </w:p>
    <w:p w:rsidR="00BF0C29" w:rsidRPr="004B78F4" w:rsidRDefault="009856BC" w:rsidP="009856BC">
      <w:pPr>
        <w:pStyle w:val="Heading4"/>
        <w:rPr>
          <w:noProof/>
        </w:rPr>
      </w:pPr>
      <w:r w:rsidRPr="004B78F4">
        <w:rPr>
          <w:noProof/>
        </w:rPr>
        <w:t>4. Kế hoạch hành động</w:t>
      </w:r>
    </w:p>
    <w:tbl>
      <w:tblPr>
        <w:tblW w:w="0" w:type="auto"/>
        <w:tblInd w:w="209" w:type="dxa"/>
        <w:tblLayout w:type="fixed"/>
        <w:tblCellMar>
          <w:left w:w="0" w:type="dxa"/>
          <w:right w:w="0" w:type="dxa"/>
        </w:tblCellMar>
        <w:tblLook w:val="01E0" w:firstRow="1" w:lastRow="1" w:firstColumn="1" w:lastColumn="1" w:noHBand="0" w:noVBand="0"/>
      </w:tblPr>
      <w:tblGrid>
        <w:gridCol w:w="566"/>
        <w:gridCol w:w="1169"/>
        <w:gridCol w:w="2545"/>
        <w:gridCol w:w="1675"/>
        <w:gridCol w:w="2235"/>
        <w:gridCol w:w="850"/>
      </w:tblGrid>
      <w:tr w:rsidR="00BF0C29" w:rsidRPr="004B78F4" w:rsidTr="009856BC">
        <w:trPr>
          <w:trHeight w:hRule="exact" w:val="1594"/>
        </w:trPr>
        <w:tc>
          <w:tcPr>
            <w:tcW w:w="566"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TiuBng"/>
              <w:rPr>
                <w:szCs w:val="28"/>
              </w:rPr>
            </w:pPr>
            <w:r w:rsidRPr="004B78F4">
              <w:rPr>
                <w:szCs w:val="28"/>
              </w:rPr>
              <w:t>TT</w:t>
            </w:r>
          </w:p>
        </w:tc>
        <w:tc>
          <w:tcPr>
            <w:tcW w:w="1169"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TiuBng"/>
              <w:rPr>
                <w:szCs w:val="28"/>
              </w:rPr>
            </w:pPr>
            <w:r w:rsidRPr="004B78F4">
              <w:rPr>
                <w:szCs w:val="28"/>
              </w:rPr>
              <w:t>Mục tiêu</w:t>
            </w:r>
          </w:p>
        </w:tc>
        <w:tc>
          <w:tcPr>
            <w:tcW w:w="2545"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TiuBng"/>
              <w:rPr>
                <w:szCs w:val="28"/>
              </w:rPr>
            </w:pPr>
            <w:r w:rsidRPr="004B78F4">
              <w:rPr>
                <w:szCs w:val="28"/>
              </w:rPr>
              <w:t>Nội dung</w:t>
            </w:r>
          </w:p>
        </w:tc>
        <w:tc>
          <w:tcPr>
            <w:tcW w:w="1675"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TiuBng"/>
              <w:rPr>
                <w:szCs w:val="28"/>
              </w:rPr>
            </w:pPr>
            <w:r w:rsidRPr="004B78F4">
              <w:rPr>
                <w:szCs w:val="28"/>
              </w:rPr>
              <w:t>Đơn vị, người thực hiện</w:t>
            </w:r>
          </w:p>
        </w:tc>
        <w:tc>
          <w:tcPr>
            <w:tcW w:w="2235"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TiuBng"/>
              <w:rPr>
                <w:szCs w:val="28"/>
              </w:rPr>
            </w:pPr>
            <w:r w:rsidRPr="004B78F4">
              <w:rPr>
                <w:szCs w:val="28"/>
              </w:rPr>
              <w:t>Thời gian thực hiện hoặc hoàn thành</w:t>
            </w:r>
          </w:p>
        </w:tc>
        <w:tc>
          <w:tcPr>
            <w:tcW w:w="850"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TiuBng"/>
              <w:rPr>
                <w:szCs w:val="28"/>
              </w:rPr>
            </w:pPr>
            <w:r w:rsidRPr="004B78F4">
              <w:rPr>
                <w:szCs w:val="28"/>
              </w:rPr>
              <w:t>Ghi chú</w:t>
            </w:r>
          </w:p>
        </w:tc>
      </w:tr>
      <w:tr w:rsidR="00BF0C29" w:rsidRPr="004B78F4" w:rsidTr="009856BC">
        <w:trPr>
          <w:trHeight w:hRule="exact" w:val="2045"/>
        </w:trPr>
        <w:tc>
          <w:tcPr>
            <w:tcW w:w="566"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1</w:t>
            </w:r>
          </w:p>
        </w:tc>
        <w:tc>
          <w:tcPr>
            <w:tcW w:w="1169"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Phát huy điểm mạnh</w:t>
            </w:r>
          </w:p>
        </w:tc>
        <w:tc>
          <w:tcPr>
            <w:tcW w:w="2545"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Thường xuyên kiểm tra, rà soát để đảm bảo đáp ứng yêu cầu của CĐR</w:t>
            </w:r>
          </w:p>
        </w:tc>
        <w:tc>
          <w:tcPr>
            <w:tcW w:w="1675"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Tiểu ban QTKD, Viện ĐTSĐH</w:t>
            </w:r>
          </w:p>
        </w:tc>
        <w:tc>
          <w:tcPr>
            <w:tcW w:w="2235"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Theo từng khoá học</w:t>
            </w:r>
          </w:p>
        </w:tc>
        <w:tc>
          <w:tcPr>
            <w:tcW w:w="850"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p>
        </w:tc>
      </w:tr>
      <w:tr w:rsidR="00BF0C29" w:rsidRPr="004B78F4" w:rsidTr="009856BC">
        <w:trPr>
          <w:trHeight w:hRule="exact" w:val="1596"/>
        </w:trPr>
        <w:tc>
          <w:tcPr>
            <w:tcW w:w="566"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2</w:t>
            </w:r>
          </w:p>
        </w:tc>
        <w:tc>
          <w:tcPr>
            <w:tcW w:w="1169"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Khắc phục tồn tại</w:t>
            </w:r>
          </w:p>
        </w:tc>
        <w:tc>
          <w:tcPr>
            <w:tcW w:w="2545"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Xây dựng chương</w:t>
            </w:r>
          </w:p>
          <w:p w:rsidR="00BF0C29" w:rsidRPr="004B78F4" w:rsidRDefault="00BF0C29" w:rsidP="009856BC">
            <w:pPr>
              <w:pStyle w:val="NDbng"/>
              <w:rPr>
                <w:szCs w:val="28"/>
              </w:rPr>
            </w:pPr>
            <w:r w:rsidRPr="004B78F4">
              <w:rPr>
                <w:szCs w:val="28"/>
              </w:rPr>
              <w:t>trình dạy học độc lập</w:t>
            </w:r>
          </w:p>
        </w:tc>
        <w:tc>
          <w:tcPr>
            <w:tcW w:w="1675"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Tiểu ban QTKD, Viện ĐTSĐH</w:t>
            </w:r>
          </w:p>
        </w:tc>
        <w:tc>
          <w:tcPr>
            <w:tcW w:w="2235"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r w:rsidRPr="004B78F4">
              <w:rPr>
                <w:szCs w:val="28"/>
              </w:rPr>
              <w:t>Theo từng CTĐT</w:t>
            </w:r>
          </w:p>
        </w:tc>
        <w:tc>
          <w:tcPr>
            <w:tcW w:w="850" w:type="dxa"/>
            <w:tcBorders>
              <w:top w:val="single" w:sz="5" w:space="0" w:color="000000"/>
              <w:left w:val="single" w:sz="5" w:space="0" w:color="000000"/>
              <w:bottom w:val="single" w:sz="5" w:space="0" w:color="000000"/>
              <w:right w:val="single" w:sz="5" w:space="0" w:color="000000"/>
            </w:tcBorders>
            <w:vAlign w:val="center"/>
          </w:tcPr>
          <w:p w:rsidR="00BF0C29" w:rsidRPr="004B78F4" w:rsidRDefault="00BF0C29" w:rsidP="009856BC">
            <w:pPr>
              <w:pStyle w:val="NDbng"/>
              <w:rPr>
                <w:szCs w:val="28"/>
              </w:rPr>
            </w:pPr>
          </w:p>
        </w:tc>
      </w:tr>
    </w:tbl>
    <w:p w:rsidR="00BF0C29" w:rsidRPr="004B78F4" w:rsidRDefault="00BF0C29" w:rsidP="009856BC">
      <w:pPr>
        <w:rPr>
          <w:noProof/>
          <w:lang w:val="da-DK"/>
        </w:rPr>
      </w:pPr>
    </w:p>
    <w:p w:rsidR="00B64F44" w:rsidRPr="004B78F4" w:rsidRDefault="00B64F44" w:rsidP="00B64F44">
      <w:pPr>
        <w:pStyle w:val="Heading4"/>
        <w:rPr>
          <w:b/>
          <w:spacing w:val="-3"/>
        </w:rPr>
      </w:pPr>
      <w:r w:rsidRPr="004B78F4">
        <w:lastRenderedPageBreak/>
        <w:t>5.</w:t>
      </w:r>
      <w:r w:rsidRPr="004B78F4">
        <w:rPr>
          <w:spacing w:val="-2"/>
        </w:rPr>
        <w:t xml:space="preserve"> </w:t>
      </w:r>
      <w:r w:rsidRPr="004B78F4">
        <w:t>Tự</w:t>
      </w:r>
      <w:r w:rsidRPr="004B78F4">
        <w:rPr>
          <w:spacing w:val="-3"/>
        </w:rPr>
        <w:t xml:space="preserve"> </w:t>
      </w:r>
      <w:r w:rsidRPr="004B78F4">
        <w:t>đánh</w:t>
      </w:r>
      <w:r w:rsidRPr="004B78F4">
        <w:rPr>
          <w:spacing w:val="-3"/>
        </w:rPr>
        <w:t xml:space="preserve"> </w:t>
      </w:r>
      <w:r w:rsidRPr="004B78F4">
        <w:t>giá:</w:t>
      </w:r>
      <w:r w:rsidRPr="004B78F4">
        <w:rPr>
          <w:b/>
          <w:spacing w:val="-3"/>
        </w:rPr>
        <w:t xml:space="preserve"> </w:t>
      </w:r>
    </w:p>
    <w:p w:rsidR="00B64F44" w:rsidRPr="004B78F4" w:rsidRDefault="00191513" w:rsidP="009856BC">
      <w:pPr>
        <w:rPr>
          <w:lang w:val="da-DK"/>
        </w:rPr>
      </w:pPr>
      <w:r w:rsidRPr="004B78F4">
        <w:rPr>
          <w:lang w:val="da-DK"/>
        </w:rPr>
        <w:t>Tiêu chí Đạt, mức 4/7.</w:t>
      </w:r>
    </w:p>
    <w:p w:rsidR="00191513" w:rsidRPr="00567C6A" w:rsidRDefault="00191513" w:rsidP="00191513">
      <w:pPr>
        <w:pStyle w:val="Heading3"/>
        <w:rPr>
          <w:noProof/>
          <w:lang w:val="da-DK"/>
        </w:rPr>
      </w:pPr>
      <w:bookmarkStart w:id="328" w:name="_Toc157601867"/>
      <w:r w:rsidRPr="00567C6A">
        <w:rPr>
          <w:noProof/>
          <w:lang w:val="da-DK"/>
        </w:rPr>
        <w:t>Tiêu chí 3.2. Đóng góp của mỗi học phần trong việc đạt được chuẩn đầu ra là rõ ràng.</w:t>
      </w:r>
      <w:bookmarkEnd w:id="328"/>
    </w:p>
    <w:p w:rsidR="00191513" w:rsidRPr="004B78F4" w:rsidRDefault="00191513" w:rsidP="00191513">
      <w:pPr>
        <w:pStyle w:val="Heading4"/>
        <w:rPr>
          <w:noProof/>
        </w:rPr>
      </w:pPr>
      <w:r w:rsidRPr="004B78F4">
        <w:rPr>
          <w:noProof/>
        </w:rPr>
        <w:t>1. Mô tả hiện trạng</w:t>
      </w:r>
    </w:p>
    <w:p w:rsidR="00191513" w:rsidRPr="004B78F4" w:rsidRDefault="00191513" w:rsidP="00191513">
      <w:pPr>
        <w:rPr>
          <w:noProof/>
          <w:lang w:val="da-DK"/>
        </w:rPr>
      </w:pPr>
      <w:r w:rsidRPr="004B78F4">
        <w:rPr>
          <w:noProof/>
          <w:lang w:val="da-DK"/>
        </w:rPr>
        <w:t xml:space="preserve">Để đảm bảo các học phần hướng đến CĐR, 100% đề cương học phần được xây dựng theo hướng tương thích với các yêu cầu của CĐR theo từng yêu cầu về kiến thức, kỹ năng, khả năng rèn luyện tính tự chủ, tự chịu trách nhiệm của bản thân thông qua việc xây dựng bài giảng, phương pháp giảng dạy, cách thức kiểm tra đánh giá. Tất cả đề cương học phần đều đưa ra các yêu cầu cụ thể về kiến thức, kỹ năng cũng như yêu cầu về khả năng tự chủ, trách nhiệm của bản thân người học, từ đó đưa ra kế hoạch giảng dạy, phương pháp giảng dạy, học tập, nghiên cứu và cách đánh giá kiểm tra phù hợp. </w:t>
      </w:r>
    </w:p>
    <w:p w:rsidR="00191513" w:rsidRPr="004B78F4" w:rsidRDefault="00191513" w:rsidP="00191513">
      <w:pPr>
        <w:rPr>
          <w:noProof/>
          <w:lang w:val="da-DK"/>
        </w:rPr>
      </w:pPr>
      <w:r w:rsidRPr="004B78F4">
        <w:rPr>
          <w:noProof/>
          <w:lang w:val="da-DK"/>
        </w:rPr>
        <w:t>Trong đó, các học phần tự chọn sẽ giúp người học tự chọn những học phần phù hợp với nguyện vọng, sở trường, cũng như định hướng công việc của bản thân. Mỗi học phần tự chọn đều có đề cương được xây dựng theo hướng giúp người học đáp ứng những yêu cầu của CĐR, đảm bảo 100% các yêu cầu của kiến thức và kỹ năng, những mục tiêu khác của CĐR đảm bảo trên 50% [H03.03.02.01-03].</w:t>
      </w:r>
    </w:p>
    <w:p w:rsidR="00191513" w:rsidRPr="004B78F4" w:rsidRDefault="00191513" w:rsidP="00191513">
      <w:pPr>
        <w:rPr>
          <w:noProof/>
          <w:lang w:val="da-DK"/>
        </w:rPr>
      </w:pPr>
      <w:r w:rsidRPr="004B78F4">
        <w:rPr>
          <w:noProof/>
          <w:lang w:val="da-DK"/>
        </w:rPr>
        <w:t>Toàn bộ đề cương các học phần cũng được rà soát cập nhật và bổ sung theo góp ý của các BLQ như người học, giảng viên. Từ năm 2015 đến nay đã có 02 lần rà soát bổ sung điều chỉnh đề cương môn học theo chương trình đào tạo vào năm 2015 và 2017, với mục đích đảm bảo yêu cầu theo quy định của Bộ GD&amp;ĐT và cập nhật cho phù hợp với yêu cầu của xã hội, thị trường lao động và những phát triển của lĩnh vực QTKD trong nước và thế giới [H03.03.02.04-10].</w:t>
      </w:r>
    </w:p>
    <w:p w:rsidR="00191513" w:rsidRPr="004B78F4" w:rsidRDefault="00191513" w:rsidP="00191513">
      <w:pPr>
        <w:rPr>
          <w:noProof/>
          <w:lang w:val="da-DK"/>
        </w:rPr>
      </w:pPr>
      <w:r w:rsidRPr="004B78F4">
        <w:rPr>
          <w:noProof/>
          <w:lang w:val="da-DK"/>
        </w:rPr>
        <w:t>Qua kết quả các đợt khảo sát lấy ý kiến từ các</w:t>
      </w:r>
      <w:r w:rsidR="00CD5CCB">
        <w:rPr>
          <w:noProof/>
          <w:lang w:val="da-DK"/>
        </w:rPr>
        <w:t xml:space="preserve"> học viên </w:t>
      </w:r>
      <w:r w:rsidRPr="004B78F4">
        <w:rPr>
          <w:noProof/>
          <w:lang w:val="da-DK"/>
        </w:rPr>
        <w:t>cuối mỗi học kỳ và cuối khóa học, lấy ý kiến từ cựu sinh viên và từ các DN, cho thấy đa số đều hài lòng với nội dung của các học phần được thiết kế trong chương trình. Thông qua việc kiểm tra, đánh giá điểm quá trình, điểm kết thúc học phần và điểm luận văn của các</w:t>
      </w:r>
      <w:r w:rsidR="00CD5CCB">
        <w:rPr>
          <w:noProof/>
          <w:lang w:val="da-DK"/>
        </w:rPr>
        <w:t xml:space="preserve"> học viên </w:t>
      </w:r>
      <w:r w:rsidRPr="004B78F4">
        <w:rPr>
          <w:noProof/>
          <w:lang w:val="da-DK"/>
        </w:rPr>
        <w:t xml:space="preserve">để đo lường mức độ đạt được chuẩn kiến thức của mỗi </w:t>
      </w:r>
      <w:r w:rsidRPr="004B78F4">
        <w:rPr>
          <w:noProof/>
          <w:lang w:val="da-DK"/>
        </w:rPr>
        <w:lastRenderedPageBreak/>
        <w:t>môn học đều đạt yêu cầu; chứng tỏ mỗi học phần đều có đóng góp rõ ràng trong việc đạt được CĐR của chương trình [H03.03.02.04-05; H03.03.02.07-08].</w:t>
      </w:r>
    </w:p>
    <w:p w:rsidR="00191513" w:rsidRPr="004B78F4" w:rsidRDefault="00191513" w:rsidP="00191513">
      <w:pPr>
        <w:pStyle w:val="Heading4"/>
        <w:rPr>
          <w:noProof/>
        </w:rPr>
      </w:pPr>
      <w:r w:rsidRPr="004B78F4">
        <w:rPr>
          <w:noProof/>
        </w:rPr>
        <w:t xml:space="preserve">2. Điểm mạnh </w:t>
      </w:r>
    </w:p>
    <w:p w:rsidR="00191513" w:rsidRPr="004B78F4" w:rsidRDefault="00191513" w:rsidP="00191513">
      <w:pPr>
        <w:rPr>
          <w:noProof/>
          <w:lang w:val="da-DK"/>
        </w:rPr>
      </w:pPr>
      <w:r w:rsidRPr="004B78F4">
        <w:rPr>
          <w:noProof/>
          <w:lang w:val="da-DK"/>
        </w:rPr>
        <w:t>Chương trình đào tạo có nhiều học phần tự chọn với đề cương chi tiết được xây dựng đáp ứng yêu cầu của CĐR.</w:t>
      </w:r>
    </w:p>
    <w:p w:rsidR="00191513" w:rsidRPr="004B78F4" w:rsidRDefault="00191513" w:rsidP="00191513">
      <w:pPr>
        <w:pStyle w:val="Heading4"/>
        <w:rPr>
          <w:noProof/>
        </w:rPr>
      </w:pPr>
      <w:r w:rsidRPr="004B78F4">
        <w:rPr>
          <w:noProof/>
        </w:rPr>
        <w:t xml:space="preserve">3. Điểm tồn tại </w:t>
      </w:r>
    </w:p>
    <w:p w:rsidR="00191513" w:rsidRPr="004B78F4" w:rsidRDefault="00191513" w:rsidP="00191513">
      <w:pPr>
        <w:rPr>
          <w:noProof/>
          <w:lang w:val="da-DK"/>
        </w:rPr>
      </w:pPr>
      <w:r w:rsidRPr="004B78F4">
        <w:rPr>
          <w:noProof/>
          <w:lang w:val="da-DK"/>
        </w:rPr>
        <w:t>Chưa thường xuyên lấy ý kiến đóng góp của các BLQ về đóng góp của mỗi học phần trong việc đạt CĐR.</w:t>
      </w:r>
    </w:p>
    <w:p w:rsidR="00191513" w:rsidRPr="004B78F4" w:rsidRDefault="00191513" w:rsidP="00191513">
      <w:pPr>
        <w:pStyle w:val="Heading4"/>
        <w:rPr>
          <w:noProof/>
        </w:rPr>
      </w:pPr>
      <w:r w:rsidRPr="004B78F4">
        <w:rPr>
          <w:noProof/>
        </w:rPr>
        <w:t>4. Kế hoạch hành động</w:t>
      </w:r>
    </w:p>
    <w:tbl>
      <w:tblPr>
        <w:tblW w:w="9188" w:type="dxa"/>
        <w:tblInd w:w="209" w:type="dxa"/>
        <w:tblLayout w:type="fixed"/>
        <w:tblCellMar>
          <w:left w:w="0" w:type="dxa"/>
          <w:right w:w="0" w:type="dxa"/>
        </w:tblCellMar>
        <w:tblLook w:val="01E0" w:firstRow="1" w:lastRow="1" w:firstColumn="1" w:lastColumn="1" w:noHBand="0" w:noVBand="0"/>
      </w:tblPr>
      <w:tblGrid>
        <w:gridCol w:w="566"/>
        <w:gridCol w:w="1211"/>
        <w:gridCol w:w="2610"/>
        <w:gridCol w:w="1980"/>
        <w:gridCol w:w="2005"/>
        <w:gridCol w:w="816"/>
      </w:tblGrid>
      <w:tr w:rsidR="00191513" w:rsidRPr="004B78F4" w:rsidTr="00191513">
        <w:trPr>
          <w:trHeight w:hRule="exact" w:val="1523"/>
        </w:trPr>
        <w:tc>
          <w:tcPr>
            <w:tcW w:w="566"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TiuBng"/>
              <w:tabs>
                <w:tab w:val="clear" w:pos="700"/>
                <w:tab w:val="clear" w:pos="5040"/>
              </w:tabs>
              <w:rPr>
                <w:szCs w:val="28"/>
              </w:rPr>
            </w:pPr>
            <w:r w:rsidRPr="004B78F4">
              <w:rPr>
                <w:szCs w:val="28"/>
              </w:rPr>
              <w:t>TT</w:t>
            </w:r>
          </w:p>
        </w:tc>
        <w:tc>
          <w:tcPr>
            <w:tcW w:w="1211"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TiuBng"/>
              <w:tabs>
                <w:tab w:val="clear" w:pos="700"/>
                <w:tab w:val="clear" w:pos="5040"/>
              </w:tabs>
              <w:ind w:right="137" w:firstLine="82"/>
              <w:rPr>
                <w:szCs w:val="28"/>
              </w:rPr>
            </w:pPr>
            <w:r w:rsidRPr="004B78F4">
              <w:rPr>
                <w:szCs w:val="28"/>
              </w:rPr>
              <w:t>Mục tiêu</w:t>
            </w:r>
          </w:p>
        </w:tc>
        <w:tc>
          <w:tcPr>
            <w:tcW w:w="2610"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TiuBng"/>
              <w:tabs>
                <w:tab w:val="clear" w:pos="700"/>
                <w:tab w:val="clear" w:pos="5040"/>
              </w:tabs>
              <w:ind w:right="54" w:firstLine="147"/>
              <w:rPr>
                <w:szCs w:val="28"/>
              </w:rPr>
            </w:pPr>
            <w:r w:rsidRPr="004B78F4">
              <w:rPr>
                <w:szCs w:val="28"/>
              </w:rPr>
              <w:t>Nội</w:t>
            </w:r>
            <w:r w:rsidRPr="004B78F4">
              <w:rPr>
                <w:spacing w:val="-3"/>
                <w:szCs w:val="28"/>
              </w:rPr>
              <w:t xml:space="preserve"> </w:t>
            </w:r>
            <w:r w:rsidRPr="004B78F4">
              <w:rPr>
                <w:szCs w:val="28"/>
              </w:rPr>
              <w:t>du</w:t>
            </w:r>
            <w:r w:rsidRPr="004B78F4">
              <w:rPr>
                <w:spacing w:val="2"/>
                <w:szCs w:val="28"/>
              </w:rPr>
              <w:t>n</w:t>
            </w:r>
            <w:r w:rsidRPr="004B78F4">
              <w:rPr>
                <w:szCs w:val="28"/>
              </w:rPr>
              <w:t>g</w:t>
            </w:r>
          </w:p>
        </w:tc>
        <w:tc>
          <w:tcPr>
            <w:tcW w:w="1980"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TiuBng"/>
              <w:tabs>
                <w:tab w:val="clear" w:pos="700"/>
                <w:tab w:val="clear" w:pos="5040"/>
              </w:tabs>
              <w:ind w:right="191" w:firstLine="88"/>
              <w:rPr>
                <w:szCs w:val="28"/>
              </w:rPr>
            </w:pPr>
            <w:r w:rsidRPr="004B78F4">
              <w:rPr>
                <w:szCs w:val="28"/>
              </w:rPr>
              <w:t>Đơn</w:t>
            </w:r>
            <w:r w:rsidRPr="004B78F4">
              <w:rPr>
                <w:spacing w:val="-5"/>
                <w:szCs w:val="28"/>
              </w:rPr>
              <w:t xml:space="preserve"> </w:t>
            </w:r>
            <w:r w:rsidRPr="004B78F4">
              <w:rPr>
                <w:spacing w:val="1"/>
                <w:szCs w:val="28"/>
              </w:rPr>
              <w:t>v</w:t>
            </w:r>
            <w:r w:rsidRPr="004B78F4">
              <w:rPr>
                <w:szCs w:val="28"/>
              </w:rPr>
              <w:t>ị,</w:t>
            </w:r>
            <w:r w:rsidRPr="004B78F4">
              <w:rPr>
                <w:spacing w:val="-2"/>
                <w:szCs w:val="28"/>
              </w:rPr>
              <w:t xml:space="preserve"> </w:t>
            </w:r>
            <w:r w:rsidRPr="004B78F4">
              <w:rPr>
                <w:szCs w:val="28"/>
              </w:rPr>
              <w:t>ngư</w:t>
            </w:r>
            <w:r w:rsidRPr="004B78F4">
              <w:rPr>
                <w:spacing w:val="3"/>
                <w:szCs w:val="28"/>
              </w:rPr>
              <w:t>ờ</w:t>
            </w:r>
            <w:r w:rsidRPr="004B78F4">
              <w:rPr>
                <w:szCs w:val="28"/>
              </w:rPr>
              <w:t>i thực</w:t>
            </w:r>
            <w:r w:rsidRPr="004B78F4">
              <w:rPr>
                <w:spacing w:val="-5"/>
                <w:szCs w:val="28"/>
              </w:rPr>
              <w:t xml:space="preserve"> </w:t>
            </w:r>
            <w:r w:rsidRPr="004B78F4">
              <w:rPr>
                <w:szCs w:val="28"/>
              </w:rPr>
              <w:t>hiện</w:t>
            </w:r>
          </w:p>
        </w:tc>
        <w:tc>
          <w:tcPr>
            <w:tcW w:w="2005"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TiuBng"/>
              <w:tabs>
                <w:tab w:val="clear" w:pos="700"/>
                <w:tab w:val="clear" w:pos="5040"/>
              </w:tabs>
              <w:ind w:right="70" w:firstLine="93"/>
              <w:rPr>
                <w:szCs w:val="28"/>
              </w:rPr>
            </w:pPr>
            <w:r w:rsidRPr="004B78F4">
              <w:rPr>
                <w:szCs w:val="28"/>
              </w:rPr>
              <w:t>Thời</w:t>
            </w:r>
            <w:r w:rsidRPr="004B78F4">
              <w:rPr>
                <w:spacing w:val="-5"/>
                <w:szCs w:val="28"/>
              </w:rPr>
              <w:t xml:space="preserve"> </w:t>
            </w:r>
            <w:r w:rsidRPr="004B78F4">
              <w:rPr>
                <w:szCs w:val="28"/>
              </w:rPr>
              <w:t>gian</w:t>
            </w:r>
            <w:r w:rsidRPr="004B78F4">
              <w:rPr>
                <w:spacing w:val="-3"/>
                <w:szCs w:val="28"/>
              </w:rPr>
              <w:t xml:space="preserve"> </w:t>
            </w:r>
            <w:r w:rsidRPr="004B78F4">
              <w:rPr>
                <w:szCs w:val="28"/>
              </w:rPr>
              <w:t>t</w:t>
            </w:r>
            <w:r w:rsidRPr="004B78F4">
              <w:rPr>
                <w:spacing w:val="1"/>
                <w:szCs w:val="28"/>
              </w:rPr>
              <w:t>h</w:t>
            </w:r>
            <w:r w:rsidRPr="004B78F4">
              <w:rPr>
                <w:szCs w:val="28"/>
              </w:rPr>
              <w:t>ực</w:t>
            </w:r>
            <w:r w:rsidRPr="004B78F4">
              <w:rPr>
                <w:spacing w:val="-5"/>
                <w:szCs w:val="28"/>
              </w:rPr>
              <w:t xml:space="preserve"> </w:t>
            </w:r>
            <w:r w:rsidRPr="004B78F4">
              <w:rPr>
                <w:szCs w:val="28"/>
              </w:rPr>
              <w:t>hi</w:t>
            </w:r>
            <w:r w:rsidRPr="004B78F4">
              <w:rPr>
                <w:spacing w:val="3"/>
                <w:szCs w:val="28"/>
              </w:rPr>
              <w:t>ệ</w:t>
            </w:r>
            <w:r w:rsidRPr="004B78F4">
              <w:rPr>
                <w:szCs w:val="28"/>
              </w:rPr>
              <w:t>n ho</w:t>
            </w:r>
            <w:r w:rsidRPr="004B78F4">
              <w:rPr>
                <w:spacing w:val="1"/>
                <w:szCs w:val="28"/>
              </w:rPr>
              <w:t>ặ</w:t>
            </w:r>
            <w:r w:rsidRPr="004B78F4">
              <w:rPr>
                <w:szCs w:val="28"/>
              </w:rPr>
              <w:t>c</w:t>
            </w:r>
            <w:r w:rsidRPr="004B78F4">
              <w:rPr>
                <w:spacing w:val="-5"/>
                <w:szCs w:val="28"/>
              </w:rPr>
              <w:t xml:space="preserve"> </w:t>
            </w:r>
            <w:r w:rsidRPr="004B78F4">
              <w:rPr>
                <w:szCs w:val="28"/>
              </w:rPr>
              <w:t>ho</w:t>
            </w:r>
            <w:r w:rsidRPr="004B78F4">
              <w:rPr>
                <w:spacing w:val="2"/>
                <w:szCs w:val="28"/>
              </w:rPr>
              <w:t>à</w:t>
            </w:r>
            <w:r w:rsidRPr="004B78F4">
              <w:rPr>
                <w:szCs w:val="28"/>
              </w:rPr>
              <w:t>n</w:t>
            </w:r>
            <w:r w:rsidRPr="004B78F4">
              <w:rPr>
                <w:spacing w:val="-5"/>
                <w:szCs w:val="28"/>
              </w:rPr>
              <w:t xml:space="preserve"> </w:t>
            </w:r>
            <w:r w:rsidRPr="004B78F4">
              <w:rPr>
                <w:szCs w:val="28"/>
              </w:rPr>
              <w:t>thà</w:t>
            </w:r>
            <w:r w:rsidRPr="004B78F4">
              <w:rPr>
                <w:spacing w:val="2"/>
                <w:szCs w:val="28"/>
              </w:rPr>
              <w:t>n</w:t>
            </w:r>
            <w:r w:rsidRPr="004B78F4">
              <w:rPr>
                <w:szCs w:val="28"/>
              </w:rPr>
              <w:t>h</w:t>
            </w:r>
          </w:p>
        </w:tc>
        <w:tc>
          <w:tcPr>
            <w:tcW w:w="816"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TiuBng"/>
              <w:tabs>
                <w:tab w:val="clear" w:pos="700"/>
                <w:tab w:val="clear" w:pos="5040"/>
              </w:tabs>
              <w:rPr>
                <w:szCs w:val="28"/>
              </w:rPr>
            </w:pPr>
            <w:r w:rsidRPr="004B78F4">
              <w:rPr>
                <w:szCs w:val="28"/>
              </w:rPr>
              <w:t>Ghi chú</w:t>
            </w:r>
          </w:p>
        </w:tc>
      </w:tr>
      <w:tr w:rsidR="00191513" w:rsidRPr="004B78F4" w:rsidTr="00191513">
        <w:trPr>
          <w:trHeight w:hRule="exact" w:val="1983"/>
        </w:trPr>
        <w:tc>
          <w:tcPr>
            <w:tcW w:w="566"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191513">
            <w:pPr>
              <w:pStyle w:val="NDbng"/>
              <w:rPr>
                <w:szCs w:val="28"/>
              </w:rPr>
            </w:pPr>
            <w:r w:rsidRPr="004B78F4">
              <w:rPr>
                <w:w w:val="99"/>
                <w:szCs w:val="28"/>
              </w:rPr>
              <w:t>1</w:t>
            </w:r>
          </w:p>
        </w:tc>
        <w:tc>
          <w:tcPr>
            <w:tcW w:w="1211"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NDbng"/>
              <w:ind w:right="137" w:firstLine="82"/>
              <w:rPr>
                <w:szCs w:val="28"/>
              </w:rPr>
            </w:pPr>
            <w:r w:rsidRPr="004B78F4">
              <w:rPr>
                <w:szCs w:val="28"/>
              </w:rPr>
              <w:t>Phát h</w:t>
            </w:r>
            <w:r w:rsidRPr="004B78F4">
              <w:rPr>
                <w:spacing w:val="5"/>
                <w:szCs w:val="28"/>
              </w:rPr>
              <w:t>u</w:t>
            </w:r>
            <w:r w:rsidRPr="004B78F4">
              <w:rPr>
                <w:szCs w:val="28"/>
              </w:rPr>
              <w:t>y đi</w:t>
            </w:r>
            <w:r w:rsidRPr="004B78F4">
              <w:rPr>
                <w:spacing w:val="3"/>
                <w:szCs w:val="28"/>
              </w:rPr>
              <w:t>ể</w:t>
            </w:r>
            <w:r w:rsidRPr="004B78F4">
              <w:rPr>
                <w:szCs w:val="28"/>
              </w:rPr>
              <w:t xml:space="preserve">m </w:t>
            </w:r>
            <w:r w:rsidRPr="004B78F4">
              <w:rPr>
                <w:spacing w:val="-2"/>
                <w:szCs w:val="28"/>
              </w:rPr>
              <w:t>m</w:t>
            </w:r>
            <w:r w:rsidRPr="004B78F4">
              <w:rPr>
                <w:spacing w:val="3"/>
                <w:szCs w:val="28"/>
              </w:rPr>
              <w:t>ạ</w:t>
            </w:r>
            <w:r w:rsidRPr="004B78F4">
              <w:rPr>
                <w:szCs w:val="28"/>
              </w:rPr>
              <w:t>nh</w:t>
            </w:r>
          </w:p>
        </w:tc>
        <w:tc>
          <w:tcPr>
            <w:tcW w:w="2610"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NDbng"/>
              <w:ind w:right="54" w:firstLine="147"/>
              <w:rPr>
                <w:szCs w:val="28"/>
              </w:rPr>
            </w:pPr>
            <w:r w:rsidRPr="004B78F4">
              <w:rPr>
                <w:szCs w:val="28"/>
              </w:rPr>
              <w:t>Ti</w:t>
            </w:r>
            <w:r w:rsidRPr="004B78F4">
              <w:rPr>
                <w:spacing w:val="1"/>
                <w:szCs w:val="28"/>
              </w:rPr>
              <w:t>ế</w:t>
            </w:r>
            <w:r w:rsidRPr="004B78F4">
              <w:rPr>
                <w:szCs w:val="28"/>
              </w:rPr>
              <w:t>p</w:t>
            </w:r>
            <w:r w:rsidRPr="004B78F4">
              <w:rPr>
                <w:spacing w:val="-5"/>
                <w:szCs w:val="28"/>
              </w:rPr>
              <w:t xml:space="preserve"> </w:t>
            </w:r>
            <w:r w:rsidRPr="004B78F4">
              <w:rPr>
                <w:szCs w:val="28"/>
              </w:rPr>
              <w:t>tục</w:t>
            </w:r>
            <w:r w:rsidRPr="004B78F4">
              <w:rPr>
                <w:spacing w:val="-2"/>
                <w:szCs w:val="28"/>
              </w:rPr>
              <w:t xml:space="preserve"> </w:t>
            </w:r>
            <w:r w:rsidRPr="004B78F4">
              <w:rPr>
                <w:szCs w:val="28"/>
              </w:rPr>
              <w:t>đ</w:t>
            </w:r>
            <w:r w:rsidRPr="004B78F4">
              <w:rPr>
                <w:spacing w:val="5"/>
                <w:szCs w:val="28"/>
              </w:rPr>
              <w:t>ẩ</w:t>
            </w:r>
            <w:r w:rsidRPr="004B78F4">
              <w:rPr>
                <w:szCs w:val="28"/>
              </w:rPr>
              <w:t>y</w:t>
            </w:r>
            <w:r w:rsidRPr="004B78F4">
              <w:rPr>
                <w:spacing w:val="-7"/>
                <w:szCs w:val="28"/>
              </w:rPr>
              <w:t xml:space="preserve"> </w:t>
            </w:r>
            <w:r w:rsidRPr="004B78F4">
              <w:rPr>
                <w:szCs w:val="28"/>
              </w:rPr>
              <w:t>mạnh vi</w:t>
            </w:r>
            <w:r w:rsidRPr="004B78F4">
              <w:rPr>
                <w:spacing w:val="1"/>
                <w:szCs w:val="28"/>
              </w:rPr>
              <w:t>ệ</w:t>
            </w:r>
            <w:r w:rsidRPr="004B78F4">
              <w:rPr>
                <w:szCs w:val="28"/>
              </w:rPr>
              <w:t>c</w:t>
            </w:r>
            <w:r w:rsidRPr="004B78F4">
              <w:rPr>
                <w:spacing w:val="-4"/>
                <w:szCs w:val="28"/>
              </w:rPr>
              <w:t xml:space="preserve"> </w:t>
            </w:r>
            <w:r w:rsidRPr="004B78F4">
              <w:rPr>
                <w:szCs w:val="28"/>
              </w:rPr>
              <w:t>x</w:t>
            </w:r>
            <w:r w:rsidRPr="004B78F4">
              <w:rPr>
                <w:spacing w:val="5"/>
                <w:szCs w:val="28"/>
              </w:rPr>
              <w:t>â</w:t>
            </w:r>
            <w:r w:rsidRPr="004B78F4">
              <w:rPr>
                <w:szCs w:val="28"/>
              </w:rPr>
              <w:t>y</w:t>
            </w:r>
            <w:r w:rsidRPr="004B78F4">
              <w:rPr>
                <w:spacing w:val="-9"/>
                <w:szCs w:val="28"/>
              </w:rPr>
              <w:t xml:space="preserve"> </w:t>
            </w:r>
            <w:r w:rsidRPr="004B78F4">
              <w:rPr>
                <w:szCs w:val="28"/>
              </w:rPr>
              <w:t>d</w:t>
            </w:r>
            <w:r w:rsidRPr="004B78F4">
              <w:rPr>
                <w:spacing w:val="1"/>
                <w:szCs w:val="28"/>
              </w:rPr>
              <w:t>ự</w:t>
            </w:r>
            <w:r w:rsidRPr="004B78F4">
              <w:rPr>
                <w:szCs w:val="28"/>
              </w:rPr>
              <w:t>ng</w:t>
            </w:r>
            <w:r w:rsidRPr="004B78F4">
              <w:rPr>
                <w:spacing w:val="-3"/>
                <w:szCs w:val="28"/>
              </w:rPr>
              <w:t xml:space="preserve"> </w:t>
            </w:r>
            <w:r w:rsidRPr="004B78F4">
              <w:rPr>
                <w:szCs w:val="28"/>
              </w:rPr>
              <w:t>đề c</w:t>
            </w:r>
            <w:r w:rsidRPr="004B78F4">
              <w:rPr>
                <w:spacing w:val="1"/>
                <w:szCs w:val="28"/>
              </w:rPr>
              <w:t>ư</w:t>
            </w:r>
            <w:r w:rsidRPr="004B78F4">
              <w:rPr>
                <w:szCs w:val="28"/>
              </w:rPr>
              <w:t>ơng</w:t>
            </w:r>
            <w:r w:rsidRPr="004B78F4">
              <w:rPr>
                <w:spacing w:val="-5"/>
                <w:szCs w:val="28"/>
              </w:rPr>
              <w:t xml:space="preserve"> </w:t>
            </w:r>
            <w:r w:rsidRPr="004B78F4">
              <w:rPr>
                <w:spacing w:val="-2"/>
                <w:szCs w:val="28"/>
              </w:rPr>
              <w:t>m</w:t>
            </w:r>
            <w:r w:rsidRPr="004B78F4">
              <w:rPr>
                <w:szCs w:val="28"/>
              </w:rPr>
              <w:t>ôn</w:t>
            </w:r>
            <w:r w:rsidRPr="004B78F4">
              <w:rPr>
                <w:spacing w:val="-5"/>
                <w:szCs w:val="28"/>
              </w:rPr>
              <w:t xml:space="preserve"> </w:t>
            </w:r>
            <w:r w:rsidRPr="004B78F4">
              <w:rPr>
                <w:spacing w:val="3"/>
                <w:szCs w:val="28"/>
              </w:rPr>
              <w:t>h</w:t>
            </w:r>
            <w:r w:rsidRPr="004B78F4">
              <w:rPr>
                <w:szCs w:val="28"/>
              </w:rPr>
              <w:t>ọc đúng</w:t>
            </w:r>
            <w:r w:rsidRPr="004B78F4">
              <w:rPr>
                <w:spacing w:val="-5"/>
                <w:szCs w:val="28"/>
              </w:rPr>
              <w:t xml:space="preserve"> </w:t>
            </w:r>
            <w:r w:rsidRPr="004B78F4">
              <w:rPr>
                <w:szCs w:val="28"/>
              </w:rPr>
              <w:t>chuẩ</w:t>
            </w:r>
            <w:r w:rsidRPr="004B78F4">
              <w:rPr>
                <w:spacing w:val="2"/>
                <w:szCs w:val="28"/>
              </w:rPr>
              <w:t>n</w:t>
            </w:r>
            <w:r w:rsidRPr="004B78F4">
              <w:rPr>
                <w:szCs w:val="28"/>
              </w:rPr>
              <w:t>,</w:t>
            </w:r>
            <w:r w:rsidRPr="004B78F4">
              <w:rPr>
                <w:spacing w:val="-7"/>
                <w:szCs w:val="28"/>
              </w:rPr>
              <w:t xml:space="preserve"> </w:t>
            </w:r>
            <w:r w:rsidRPr="004B78F4">
              <w:rPr>
                <w:szCs w:val="28"/>
              </w:rPr>
              <w:t>gắn k</w:t>
            </w:r>
            <w:r w:rsidRPr="004B78F4">
              <w:rPr>
                <w:spacing w:val="1"/>
                <w:szCs w:val="28"/>
              </w:rPr>
              <w:t>ế</w:t>
            </w:r>
            <w:r w:rsidRPr="004B78F4">
              <w:rPr>
                <w:szCs w:val="28"/>
              </w:rPr>
              <w:t>t</w:t>
            </w:r>
            <w:r w:rsidRPr="004B78F4">
              <w:rPr>
                <w:spacing w:val="-2"/>
                <w:szCs w:val="28"/>
              </w:rPr>
              <w:t xml:space="preserve"> </w:t>
            </w:r>
            <w:r w:rsidRPr="004B78F4">
              <w:rPr>
                <w:szCs w:val="28"/>
              </w:rPr>
              <w:t>CĐR</w:t>
            </w:r>
          </w:p>
        </w:tc>
        <w:tc>
          <w:tcPr>
            <w:tcW w:w="1980"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NDbng"/>
              <w:ind w:right="191" w:firstLine="88"/>
              <w:rPr>
                <w:szCs w:val="28"/>
              </w:rPr>
            </w:pPr>
            <w:r w:rsidRPr="004B78F4">
              <w:rPr>
                <w:szCs w:val="28"/>
              </w:rPr>
              <w:t>Gi</w:t>
            </w:r>
            <w:r w:rsidRPr="004B78F4">
              <w:rPr>
                <w:spacing w:val="1"/>
                <w:szCs w:val="28"/>
              </w:rPr>
              <w:t>ả</w:t>
            </w:r>
            <w:r w:rsidRPr="004B78F4">
              <w:rPr>
                <w:szCs w:val="28"/>
              </w:rPr>
              <w:t>ng</w:t>
            </w:r>
            <w:r w:rsidRPr="004B78F4">
              <w:rPr>
                <w:spacing w:val="-6"/>
                <w:szCs w:val="28"/>
              </w:rPr>
              <w:t xml:space="preserve"> </w:t>
            </w:r>
            <w:r w:rsidRPr="004B78F4">
              <w:rPr>
                <w:szCs w:val="28"/>
              </w:rPr>
              <w:t>viên,</w:t>
            </w:r>
            <w:r w:rsidRPr="004B78F4">
              <w:rPr>
                <w:spacing w:val="-3"/>
                <w:szCs w:val="28"/>
              </w:rPr>
              <w:t xml:space="preserve"> </w:t>
            </w:r>
            <w:r w:rsidRPr="004B78F4">
              <w:rPr>
                <w:szCs w:val="28"/>
              </w:rPr>
              <w:t>Tiểu ban</w:t>
            </w:r>
            <w:r w:rsidRPr="004B78F4">
              <w:rPr>
                <w:spacing w:val="-4"/>
                <w:szCs w:val="28"/>
              </w:rPr>
              <w:t xml:space="preserve"> </w:t>
            </w:r>
            <w:r w:rsidRPr="004B78F4">
              <w:rPr>
                <w:szCs w:val="28"/>
              </w:rPr>
              <w:t>QTK</w:t>
            </w:r>
            <w:r w:rsidRPr="004B78F4">
              <w:rPr>
                <w:spacing w:val="2"/>
                <w:szCs w:val="28"/>
              </w:rPr>
              <w:t>D</w:t>
            </w:r>
            <w:r w:rsidRPr="004B78F4">
              <w:rPr>
                <w:szCs w:val="28"/>
              </w:rPr>
              <w:t>,</w:t>
            </w:r>
            <w:r w:rsidRPr="004B78F4">
              <w:rPr>
                <w:spacing w:val="-8"/>
                <w:szCs w:val="28"/>
              </w:rPr>
              <w:t xml:space="preserve"> </w:t>
            </w:r>
            <w:r w:rsidRPr="004B78F4">
              <w:rPr>
                <w:szCs w:val="28"/>
              </w:rPr>
              <w:t>V</w:t>
            </w:r>
            <w:r w:rsidRPr="004B78F4">
              <w:rPr>
                <w:spacing w:val="1"/>
                <w:szCs w:val="28"/>
              </w:rPr>
              <w:t>i</w:t>
            </w:r>
            <w:r w:rsidRPr="004B78F4">
              <w:rPr>
                <w:szCs w:val="28"/>
              </w:rPr>
              <w:t>ện ĐTSĐH</w:t>
            </w:r>
          </w:p>
        </w:tc>
        <w:tc>
          <w:tcPr>
            <w:tcW w:w="2005"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NDbng"/>
              <w:ind w:right="70" w:firstLine="93"/>
              <w:rPr>
                <w:szCs w:val="28"/>
              </w:rPr>
            </w:pPr>
            <w:r w:rsidRPr="004B78F4">
              <w:rPr>
                <w:szCs w:val="28"/>
              </w:rPr>
              <w:t>Hàng</w:t>
            </w:r>
            <w:r w:rsidRPr="004B78F4">
              <w:rPr>
                <w:spacing w:val="-6"/>
                <w:szCs w:val="28"/>
              </w:rPr>
              <w:t xml:space="preserve"> </w:t>
            </w:r>
            <w:r w:rsidRPr="004B78F4">
              <w:rPr>
                <w:szCs w:val="28"/>
              </w:rPr>
              <w:t>n</w:t>
            </w:r>
            <w:r w:rsidRPr="004B78F4">
              <w:rPr>
                <w:spacing w:val="2"/>
                <w:szCs w:val="28"/>
              </w:rPr>
              <w:t>ă</w:t>
            </w:r>
            <w:r w:rsidRPr="004B78F4">
              <w:rPr>
                <w:szCs w:val="28"/>
              </w:rPr>
              <w:t>m</w:t>
            </w:r>
          </w:p>
        </w:tc>
        <w:tc>
          <w:tcPr>
            <w:tcW w:w="816"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191513">
            <w:pPr>
              <w:pStyle w:val="NDbng"/>
              <w:rPr>
                <w:szCs w:val="28"/>
              </w:rPr>
            </w:pPr>
          </w:p>
        </w:tc>
      </w:tr>
      <w:tr w:rsidR="00191513" w:rsidRPr="004B78F4" w:rsidTr="008946BF">
        <w:trPr>
          <w:trHeight w:hRule="exact" w:val="2282"/>
        </w:trPr>
        <w:tc>
          <w:tcPr>
            <w:tcW w:w="566"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191513">
            <w:pPr>
              <w:pStyle w:val="NDbng"/>
              <w:rPr>
                <w:szCs w:val="28"/>
              </w:rPr>
            </w:pPr>
            <w:r w:rsidRPr="004B78F4">
              <w:rPr>
                <w:w w:val="99"/>
                <w:szCs w:val="28"/>
              </w:rPr>
              <w:t>2</w:t>
            </w:r>
          </w:p>
        </w:tc>
        <w:tc>
          <w:tcPr>
            <w:tcW w:w="1211"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NDbng"/>
              <w:ind w:right="137" w:firstLine="82"/>
              <w:rPr>
                <w:szCs w:val="28"/>
              </w:rPr>
            </w:pPr>
            <w:r w:rsidRPr="004B78F4">
              <w:rPr>
                <w:szCs w:val="28"/>
              </w:rPr>
              <w:t>Khắc phục tồn</w:t>
            </w:r>
            <w:r w:rsidRPr="004B78F4">
              <w:rPr>
                <w:spacing w:val="-3"/>
                <w:szCs w:val="28"/>
              </w:rPr>
              <w:t xml:space="preserve"> </w:t>
            </w:r>
            <w:r w:rsidRPr="004B78F4">
              <w:rPr>
                <w:szCs w:val="28"/>
              </w:rPr>
              <w:t>tại</w:t>
            </w:r>
          </w:p>
        </w:tc>
        <w:tc>
          <w:tcPr>
            <w:tcW w:w="2610"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NDbng"/>
              <w:ind w:right="54" w:firstLine="147"/>
              <w:rPr>
                <w:szCs w:val="28"/>
              </w:rPr>
            </w:pPr>
            <w:r w:rsidRPr="004B78F4">
              <w:rPr>
                <w:szCs w:val="28"/>
              </w:rPr>
              <w:t>Tăng</w:t>
            </w:r>
            <w:r w:rsidRPr="004B78F4">
              <w:rPr>
                <w:spacing w:val="-5"/>
                <w:szCs w:val="28"/>
              </w:rPr>
              <w:t xml:space="preserve"> </w:t>
            </w:r>
            <w:r w:rsidRPr="004B78F4">
              <w:rPr>
                <w:szCs w:val="28"/>
              </w:rPr>
              <w:t>c</w:t>
            </w:r>
            <w:r w:rsidRPr="004B78F4">
              <w:rPr>
                <w:spacing w:val="2"/>
                <w:szCs w:val="28"/>
              </w:rPr>
              <w:t>ư</w:t>
            </w:r>
            <w:r w:rsidRPr="004B78F4">
              <w:rPr>
                <w:szCs w:val="28"/>
              </w:rPr>
              <w:t>ờng</w:t>
            </w:r>
            <w:r w:rsidRPr="004B78F4">
              <w:rPr>
                <w:spacing w:val="-7"/>
                <w:szCs w:val="28"/>
              </w:rPr>
              <w:t xml:space="preserve"> </w:t>
            </w:r>
            <w:r w:rsidRPr="004B78F4">
              <w:rPr>
                <w:szCs w:val="28"/>
              </w:rPr>
              <w:t>k</w:t>
            </w:r>
            <w:r w:rsidRPr="004B78F4">
              <w:rPr>
                <w:spacing w:val="2"/>
                <w:szCs w:val="28"/>
              </w:rPr>
              <w:t>ê</w:t>
            </w:r>
            <w:r w:rsidRPr="004B78F4">
              <w:rPr>
                <w:szCs w:val="28"/>
              </w:rPr>
              <w:t>nh k</w:t>
            </w:r>
            <w:r w:rsidRPr="004B78F4">
              <w:rPr>
                <w:spacing w:val="1"/>
                <w:szCs w:val="28"/>
              </w:rPr>
              <w:t>h</w:t>
            </w:r>
            <w:r w:rsidRPr="004B78F4">
              <w:rPr>
                <w:szCs w:val="28"/>
              </w:rPr>
              <w:t>ảo</w:t>
            </w:r>
            <w:r w:rsidRPr="004B78F4">
              <w:rPr>
                <w:spacing w:val="-5"/>
                <w:szCs w:val="28"/>
              </w:rPr>
              <w:t xml:space="preserve"> </w:t>
            </w:r>
            <w:r w:rsidRPr="004B78F4">
              <w:rPr>
                <w:szCs w:val="28"/>
              </w:rPr>
              <w:t>sát</w:t>
            </w:r>
            <w:r w:rsidRPr="004B78F4">
              <w:rPr>
                <w:spacing w:val="-3"/>
                <w:szCs w:val="28"/>
              </w:rPr>
              <w:t xml:space="preserve"> </w:t>
            </w:r>
            <w:r w:rsidRPr="004B78F4">
              <w:rPr>
                <w:szCs w:val="28"/>
              </w:rPr>
              <w:t>ý</w:t>
            </w:r>
            <w:r w:rsidRPr="004B78F4">
              <w:rPr>
                <w:spacing w:val="1"/>
                <w:szCs w:val="28"/>
              </w:rPr>
              <w:t xml:space="preserve"> </w:t>
            </w:r>
            <w:r w:rsidRPr="004B78F4">
              <w:rPr>
                <w:szCs w:val="28"/>
              </w:rPr>
              <w:t>kiến</w:t>
            </w:r>
            <w:r w:rsidRPr="004B78F4">
              <w:rPr>
                <w:spacing w:val="-4"/>
                <w:szCs w:val="28"/>
              </w:rPr>
              <w:t xml:space="preserve"> </w:t>
            </w:r>
            <w:r w:rsidRPr="004B78F4">
              <w:rPr>
                <w:szCs w:val="28"/>
              </w:rPr>
              <w:t>các BLQ</w:t>
            </w:r>
          </w:p>
        </w:tc>
        <w:tc>
          <w:tcPr>
            <w:tcW w:w="1980"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NDbng"/>
              <w:ind w:right="191" w:firstLine="88"/>
              <w:rPr>
                <w:szCs w:val="28"/>
              </w:rPr>
            </w:pPr>
            <w:r w:rsidRPr="004B78F4">
              <w:rPr>
                <w:szCs w:val="28"/>
              </w:rPr>
              <w:t>Tiểu</w:t>
            </w:r>
            <w:r w:rsidRPr="004B78F4">
              <w:rPr>
                <w:spacing w:val="-5"/>
                <w:szCs w:val="28"/>
              </w:rPr>
              <w:t xml:space="preserve"> </w:t>
            </w:r>
            <w:r w:rsidRPr="004B78F4">
              <w:rPr>
                <w:szCs w:val="28"/>
              </w:rPr>
              <w:t>ban</w:t>
            </w:r>
            <w:r w:rsidRPr="004B78F4">
              <w:rPr>
                <w:spacing w:val="-4"/>
                <w:szCs w:val="28"/>
              </w:rPr>
              <w:t xml:space="preserve"> </w:t>
            </w:r>
            <w:r w:rsidRPr="004B78F4">
              <w:rPr>
                <w:spacing w:val="2"/>
                <w:w w:val="99"/>
                <w:szCs w:val="28"/>
              </w:rPr>
              <w:t>Q</w:t>
            </w:r>
            <w:r w:rsidRPr="004B78F4">
              <w:rPr>
                <w:w w:val="99"/>
                <w:szCs w:val="28"/>
              </w:rPr>
              <w:t>TKD, P.</w:t>
            </w:r>
            <w:r w:rsidRPr="004B78F4">
              <w:rPr>
                <w:szCs w:val="28"/>
              </w:rPr>
              <w:t xml:space="preserve"> QLKH,</w:t>
            </w:r>
            <w:r w:rsidRPr="004B78F4">
              <w:rPr>
                <w:spacing w:val="-6"/>
                <w:szCs w:val="28"/>
              </w:rPr>
              <w:t xml:space="preserve"> </w:t>
            </w:r>
            <w:r w:rsidRPr="004B78F4">
              <w:rPr>
                <w:szCs w:val="28"/>
              </w:rPr>
              <w:t>V</w:t>
            </w:r>
            <w:r w:rsidRPr="004B78F4">
              <w:rPr>
                <w:spacing w:val="1"/>
                <w:szCs w:val="28"/>
              </w:rPr>
              <w:t>i</w:t>
            </w:r>
            <w:r w:rsidRPr="004B78F4">
              <w:rPr>
                <w:szCs w:val="28"/>
              </w:rPr>
              <w:t>ện ĐTSĐH,</w:t>
            </w:r>
            <w:r w:rsidRPr="004B78F4">
              <w:rPr>
                <w:spacing w:val="-7"/>
                <w:szCs w:val="28"/>
              </w:rPr>
              <w:t xml:space="preserve"> </w:t>
            </w:r>
            <w:r w:rsidRPr="004B78F4">
              <w:rPr>
                <w:szCs w:val="28"/>
              </w:rPr>
              <w:t>Thư</w:t>
            </w:r>
            <w:r w:rsidRPr="004B78F4">
              <w:rPr>
                <w:spacing w:val="-4"/>
                <w:szCs w:val="28"/>
              </w:rPr>
              <w:t xml:space="preserve"> </w:t>
            </w:r>
            <w:r w:rsidRPr="004B78F4">
              <w:rPr>
                <w:szCs w:val="28"/>
              </w:rPr>
              <w:t>v</w:t>
            </w:r>
            <w:r w:rsidRPr="004B78F4">
              <w:rPr>
                <w:spacing w:val="1"/>
                <w:szCs w:val="28"/>
              </w:rPr>
              <w:t>i</w:t>
            </w:r>
            <w:r w:rsidRPr="004B78F4">
              <w:rPr>
                <w:szCs w:val="28"/>
              </w:rPr>
              <w:t>ện</w:t>
            </w:r>
          </w:p>
        </w:tc>
        <w:tc>
          <w:tcPr>
            <w:tcW w:w="2005"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8946BF">
            <w:pPr>
              <w:pStyle w:val="NDbng"/>
              <w:ind w:right="70" w:firstLine="93"/>
              <w:rPr>
                <w:szCs w:val="28"/>
              </w:rPr>
            </w:pPr>
            <w:r w:rsidRPr="004B78F4">
              <w:rPr>
                <w:szCs w:val="28"/>
              </w:rPr>
              <w:t>N</w:t>
            </w:r>
            <w:r w:rsidRPr="004B78F4">
              <w:rPr>
                <w:spacing w:val="2"/>
                <w:szCs w:val="28"/>
              </w:rPr>
              <w:t>ă</w:t>
            </w:r>
            <w:r w:rsidRPr="004B78F4">
              <w:rPr>
                <w:szCs w:val="28"/>
              </w:rPr>
              <w:t>m</w:t>
            </w:r>
            <w:r w:rsidRPr="004B78F4">
              <w:rPr>
                <w:spacing w:val="-7"/>
                <w:szCs w:val="28"/>
              </w:rPr>
              <w:t xml:space="preserve"> </w:t>
            </w:r>
            <w:r w:rsidRPr="004B78F4">
              <w:rPr>
                <w:szCs w:val="28"/>
              </w:rPr>
              <w:t>2024</w:t>
            </w:r>
          </w:p>
        </w:tc>
        <w:tc>
          <w:tcPr>
            <w:tcW w:w="816" w:type="dxa"/>
            <w:tcBorders>
              <w:top w:val="single" w:sz="5" w:space="0" w:color="000000"/>
              <w:left w:val="single" w:sz="5" w:space="0" w:color="000000"/>
              <w:bottom w:val="single" w:sz="5" w:space="0" w:color="000000"/>
              <w:right w:val="single" w:sz="5" w:space="0" w:color="000000"/>
            </w:tcBorders>
            <w:vAlign w:val="center"/>
          </w:tcPr>
          <w:p w:rsidR="00191513" w:rsidRPr="004B78F4" w:rsidRDefault="00191513" w:rsidP="00191513">
            <w:pPr>
              <w:pStyle w:val="NDbng"/>
              <w:rPr>
                <w:szCs w:val="28"/>
              </w:rPr>
            </w:pPr>
          </w:p>
        </w:tc>
      </w:tr>
    </w:tbl>
    <w:p w:rsidR="00B65A65" w:rsidRPr="004B78F4" w:rsidRDefault="00B65A65" w:rsidP="00B65A65">
      <w:pPr>
        <w:pStyle w:val="Heading4"/>
      </w:pPr>
      <w:r w:rsidRPr="004B78F4">
        <w:t xml:space="preserve">5. Tự đánh giá: </w:t>
      </w:r>
    </w:p>
    <w:p w:rsidR="00B65A65" w:rsidRPr="004B78F4" w:rsidRDefault="00B65A65" w:rsidP="00B65A65">
      <w:pPr>
        <w:rPr>
          <w:lang w:val="da-DK"/>
        </w:rPr>
      </w:pPr>
      <w:r w:rsidRPr="004B78F4">
        <w:rPr>
          <w:lang w:val="da-DK"/>
        </w:rPr>
        <w:t>Ti</w:t>
      </w:r>
      <w:r w:rsidRPr="004B78F4">
        <w:rPr>
          <w:spacing w:val="2"/>
          <w:lang w:val="da-DK"/>
        </w:rPr>
        <w:t>ê</w:t>
      </w:r>
      <w:r w:rsidRPr="004B78F4">
        <w:rPr>
          <w:lang w:val="da-DK"/>
        </w:rPr>
        <w:t>u</w:t>
      </w:r>
      <w:r w:rsidRPr="004B78F4">
        <w:rPr>
          <w:spacing w:val="-4"/>
          <w:lang w:val="da-DK"/>
        </w:rPr>
        <w:t xml:space="preserve"> </w:t>
      </w:r>
      <w:r w:rsidRPr="004B78F4">
        <w:rPr>
          <w:lang w:val="da-DK"/>
        </w:rPr>
        <w:t>c</w:t>
      </w:r>
      <w:r w:rsidRPr="004B78F4">
        <w:rPr>
          <w:spacing w:val="2"/>
          <w:lang w:val="da-DK"/>
        </w:rPr>
        <w:t>h</w:t>
      </w:r>
      <w:r w:rsidRPr="004B78F4">
        <w:rPr>
          <w:lang w:val="da-DK"/>
        </w:rPr>
        <w:t>í</w:t>
      </w:r>
      <w:r w:rsidRPr="004B78F4">
        <w:rPr>
          <w:spacing w:val="-2"/>
          <w:lang w:val="da-DK"/>
        </w:rPr>
        <w:t xml:space="preserve"> </w:t>
      </w:r>
      <w:r w:rsidRPr="004B78F4">
        <w:rPr>
          <w:lang w:val="da-DK"/>
        </w:rPr>
        <w:t>Đạt,</w:t>
      </w:r>
      <w:r w:rsidRPr="004B78F4">
        <w:rPr>
          <w:spacing w:val="-2"/>
          <w:lang w:val="da-DK"/>
        </w:rPr>
        <w:t xml:space="preserve"> m</w:t>
      </w:r>
      <w:r w:rsidRPr="004B78F4">
        <w:rPr>
          <w:spacing w:val="1"/>
          <w:lang w:val="da-DK"/>
        </w:rPr>
        <w:t>ứ</w:t>
      </w:r>
      <w:r w:rsidRPr="004B78F4">
        <w:rPr>
          <w:lang w:val="da-DK"/>
        </w:rPr>
        <w:t>c</w:t>
      </w:r>
      <w:r w:rsidRPr="004B78F4">
        <w:rPr>
          <w:spacing w:val="-5"/>
          <w:lang w:val="da-DK"/>
        </w:rPr>
        <w:t xml:space="preserve"> </w:t>
      </w:r>
      <w:r w:rsidRPr="004B78F4">
        <w:rPr>
          <w:lang w:val="da-DK"/>
        </w:rPr>
        <w:t>4/7.</w:t>
      </w:r>
    </w:p>
    <w:p w:rsidR="00915540" w:rsidRPr="00567C6A" w:rsidRDefault="00915540" w:rsidP="00915540">
      <w:pPr>
        <w:pStyle w:val="Heading3"/>
        <w:rPr>
          <w:noProof/>
          <w:lang w:val="da-DK"/>
        </w:rPr>
      </w:pPr>
      <w:bookmarkStart w:id="329" w:name="_Toc157601868"/>
      <w:r w:rsidRPr="00567C6A">
        <w:rPr>
          <w:noProof/>
          <w:lang w:val="da-DK"/>
        </w:rPr>
        <w:t>Tiêu chí 3.3. Chương trình dạy học có cấu trúc, trình tự logic; nội dung cập nhật và có tính tích hợp.</w:t>
      </w:r>
      <w:bookmarkEnd w:id="329"/>
    </w:p>
    <w:p w:rsidR="00915540" w:rsidRPr="004B78F4" w:rsidRDefault="00915540" w:rsidP="00915540">
      <w:pPr>
        <w:pStyle w:val="Heading4"/>
        <w:rPr>
          <w:noProof/>
        </w:rPr>
      </w:pPr>
      <w:r w:rsidRPr="004B78F4">
        <w:rPr>
          <w:noProof/>
        </w:rPr>
        <w:t>1. Mô tả hiện trạng</w:t>
      </w:r>
    </w:p>
    <w:p w:rsidR="00915540" w:rsidRPr="004B78F4" w:rsidRDefault="00915540" w:rsidP="00915540">
      <w:pPr>
        <w:rPr>
          <w:noProof/>
          <w:lang w:val="da-DK"/>
        </w:rPr>
      </w:pPr>
      <w:r w:rsidRPr="004B78F4">
        <w:rPr>
          <w:noProof/>
          <w:lang w:val="da-DK"/>
        </w:rPr>
        <w:t xml:space="preserve">Từ năm 2015, Trường đã ban hành CĐR cho từng chương trình đào tạo. Xuất phát từ yêu cầu của CĐR và ma trận kỹ năng, các học phần được xác định nhằm đáp ứng tốt nhất yêu cầu của CĐR. Chương trình dạy học được xây dựng theo 3 khối kiến thức: kiến thức chung, cơ sở ngành và chuyên ngành, ngoài </w:t>
      </w:r>
      <w:r w:rsidRPr="004B78F4">
        <w:rPr>
          <w:noProof/>
          <w:lang w:val="da-DK"/>
        </w:rPr>
        <w:lastRenderedPageBreak/>
        <w:t>việc đáp ứng yêu cầu của Bộ GD&amp;ĐT về kết cấu của chương trình mà còn đảm bảo sự gắn kết và liền mạch giữa các khối kiến thức khi khối kiến thức trước sẽ là nền tảng để học và nghiên cứu cho các khối kiến thức sau [H01.01.01.04].</w:t>
      </w:r>
    </w:p>
    <w:p w:rsidR="00915540" w:rsidRPr="004B78F4" w:rsidRDefault="00915540" w:rsidP="00915540">
      <w:pPr>
        <w:rPr>
          <w:noProof/>
          <w:lang w:val="da-DK"/>
        </w:rPr>
      </w:pPr>
      <w:r w:rsidRPr="004B78F4">
        <w:rPr>
          <w:noProof/>
          <w:lang w:val="da-DK"/>
        </w:rPr>
        <w:t>Các học phần thuộc các khối kiến thức được sắp xếp hợp lý từ thời lượng cho đến thứ tự học tập nhằm trang bị kiến thức cho người học để dễ dàng tiếp thu những học phần phía sau. Không chỉ vậy, chương trình đào tạo còn có các học phần tự chọn, giúp người học lựa chọn được những học phần mà bản thân thấy thiết thực và cần thiết cho công việc. Thời lượng của từng khối kiến thức được xây dựng cân đối hài hòa, đảm bảo đáp ứng tiêu chí của CĐR, theo đó phần kiến thức chuyên ngành chiếm hơn 40% tổng thời lượng của chương trình đào tạo nhằm đảm bảo trang bị cho người học kiến thức chuyên sâu về chuyên ngành, luận văn chiếm gần 20% thời lượng giúp người học xây dựng các kỹ năng trong thực hiện công việc cũng như khả năng quản lý, bản thân, khả năng tự chủ và tự chịu trách nhiệm. Để đảm bảo người học đáp ứng CĐR, chương trình dạy học sử dụng nhiều phương pháp để đánh giá, ví dụ những bài kiểm tra, bài thi để đánh giá kiến thức, thuyết trình nhóm để đánh giá kỹ năng nghiên cứu, tổng hợp, phối hợp, xử lý tình huống… [H01.01.01.06, H01.01.01.07].</w:t>
      </w:r>
    </w:p>
    <w:p w:rsidR="00915540" w:rsidRPr="004B78F4" w:rsidRDefault="00915540" w:rsidP="00915540">
      <w:pPr>
        <w:rPr>
          <w:noProof/>
          <w:lang w:val="da-DK"/>
        </w:rPr>
      </w:pPr>
      <w:r w:rsidRPr="004B78F4">
        <w:rPr>
          <w:noProof/>
          <w:lang w:val="da-DK"/>
        </w:rPr>
        <w:t>Chương trình dạy học được rà soát điều chỉnh hai năm một lần chung với chương trình đào tạo nhằm điều chỉnh cho phù hợp với yêu cầu của chương trình đào tạo cũng như của từng học phần để đảm bảo tối đa việc đáp ứng CĐR của chương trình đào tạo. Khi điều chỉnh chương trình dạy học, Trường có tham khảo chương trình đào tạo của một số trường nước ngoài như ĐH quốc gia Singapore – NUS, ĐH công nghệ Nanyang của Singapore [H03.03.03.01-06, H01.01.03.03, H01.01.01.04, H02.02.02.03, H01.01.03.01, H01.01.01.23, H01.01.03.05 – 06, H01.01.01.24, H01.01.01.28].</w:t>
      </w:r>
    </w:p>
    <w:p w:rsidR="00915540" w:rsidRPr="004B78F4" w:rsidRDefault="00915540" w:rsidP="00915540">
      <w:pPr>
        <w:pStyle w:val="Heading4"/>
        <w:rPr>
          <w:noProof/>
        </w:rPr>
      </w:pPr>
      <w:r w:rsidRPr="004B78F4">
        <w:rPr>
          <w:noProof/>
        </w:rPr>
        <w:t xml:space="preserve">2. Điểm mạnh </w:t>
      </w:r>
    </w:p>
    <w:p w:rsidR="00915540" w:rsidRPr="004B78F4" w:rsidRDefault="00915540" w:rsidP="00915540">
      <w:pPr>
        <w:rPr>
          <w:noProof/>
          <w:lang w:val="da-DK"/>
        </w:rPr>
      </w:pPr>
      <w:r w:rsidRPr="004B78F4">
        <w:rPr>
          <w:noProof/>
          <w:lang w:val="da-DK"/>
        </w:rPr>
        <w:t>Chương trình dạy học được so sánh với các chương trình đào tạo nước ngoài khi cập nhật, rà soát định kỳ.</w:t>
      </w:r>
    </w:p>
    <w:p w:rsidR="00915540" w:rsidRPr="004B78F4" w:rsidRDefault="00915540" w:rsidP="00915540">
      <w:pPr>
        <w:pStyle w:val="Heading4"/>
        <w:rPr>
          <w:noProof/>
        </w:rPr>
      </w:pPr>
      <w:r w:rsidRPr="004B78F4">
        <w:rPr>
          <w:noProof/>
        </w:rPr>
        <w:t xml:space="preserve">3. Điểm tồn tại </w:t>
      </w:r>
    </w:p>
    <w:p w:rsidR="00915540" w:rsidRPr="004B78F4" w:rsidRDefault="00915540" w:rsidP="00915540">
      <w:pPr>
        <w:rPr>
          <w:noProof/>
          <w:lang w:val="da-DK"/>
        </w:rPr>
      </w:pPr>
      <w:r w:rsidRPr="004B78F4">
        <w:rPr>
          <w:noProof/>
          <w:lang w:val="da-DK"/>
        </w:rPr>
        <w:t>Khó khăn trong khảo sát, lấy ý kiến của các bên liên quan.</w:t>
      </w:r>
    </w:p>
    <w:p w:rsidR="00C1371D" w:rsidRPr="004B78F4" w:rsidRDefault="00915540" w:rsidP="00915540">
      <w:pPr>
        <w:pStyle w:val="Heading4"/>
        <w:rPr>
          <w:noProof/>
        </w:rPr>
      </w:pPr>
      <w:r w:rsidRPr="004B78F4">
        <w:rPr>
          <w:noProof/>
        </w:rPr>
        <w:lastRenderedPageBreak/>
        <w:t>4. Kế hoạch hành động</w:t>
      </w:r>
    </w:p>
    <w:tbl>
      <w:tblPr>
        <w:tblW w:w="9146" w:type="dxa"/>
        <w:tblInd w:w="223" w:type="dxa"/>
        <w:tblLayout w:type="fixed"/>
        <w:tblCellMar>
          <w:left w:w="0" w:type="dxa"/>
          <w:right w:w="0" w:type="dxa"/>
        </w:tblCellMar>
        <w:tblLook w:val="01E0" w:firstRow="1" w:lastRow="1" w:firstColumn="1" w:lastColumn="1" w:noHBand="0" w:noVBand="0"/>
      </w:tblPr>
      <w:tblGrid>
        <w:gridCol w:w="564"/>
        <w:gridCol w:w="840"/>
        <w:gridCol w:w="2789"/>
        <w:gridCol w:w="2340"/>
        <w:gridCol w:w="1876"/>
        <w:gridCol w:w="737"/>
      </w:tblGrid>
      <w:tr w:rsidR="00915540" w:rsidRPr="004B78F4" w:rsidTr="00915540">
        <w:trPr>
          <w:trHeight w:hRule="exact" w:val="1596"/>
        </w:trPr>
        <w:tc>
          <w:tcPr>
            <w:tcW w:w="564"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TiuBng"/>
              <w:rPr>
                <w:szCs w:val="28"/>
              </w:rPr>
            </w:pPr>
            <w:r w:rsidRPr="004B78F4">
              <w:rPr>
                <w:szCs w:val="28"/>
              </w:rPr>
              <w:t>TT</w:t>
            </w:r>
          </w:p>
        </w:tc>
        <w:tc>
          <w:tcPr>
            <w:tcW w:w="840"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TiuBng"/>
              <w:rPr>
                <w:szCs w:val="28"/>
              </w:rPr>
            </w:pPr>
            <w:r w:rsidRPr="004B78F4">
              <w:rPr>
                <w:szCs w:val="28"/>
              </w:rPr>
              <w:t>Mục tiêu</w:t>
            </w:r>
          </w:p>
        </w:tc>
        <w:tc>
          <w:tcPr>
            <w:tcW w:w="2789"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TiuBng"/>
              <w:rPr>
                <w:szCs w:val="28"/>
              </w:rPr>
            </w:pPr>
            <w:r w:rsidRPr="004B78F4">
              <w:rPr>
                <w:szCs w:val="28"/>
              </w:rPr>
              <w:t>Nội</w:t>
            </w:r>
            <w:r w:rsidRPr="004B78F4">
              <w:rPr>
                <w:spacing w:val="-3"/>
                <w:szCs w:val="28"/>
              </w:rPr>
              <w:t xml:space="preserve"> </w:t>
            </w:r>
            <w:r w:rsidRPr="004B78F4">
              <w:rPr>
                <w:szCs w:val="28"/>
              </w:rPr>
              <w:t>du</w:t>
            </w:r>
            <w:r w:rsidRPr="004B78F4">
              <w:rPr>
                <w:spacing w:val="2"/>
                <w:szCs w:val="28"/>
              </w:rPr>
              <w:t>n</w:t>
            </w:r>
            <w:r w:rsidRPr="004B78F4">
              <w:rPr>
                <w:szCs w:val="28"/>
              </w:rPr>
              <w:t>g</w:t>
            </w:r>
          </w:p>
        </w:tc>
        <w:tc>
          <w:tcPr>
            <w:tcW w:w="2340"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TiuBng"/>
              <w:rPr>
                <w:szCs w:val="28"/>
              </w:rPr>
            </w:pPr>
            <w:r w:rsidRPr="004B78F4">
              <w:rPr>
                <w:szCs w:val="28"/>
              </w:rPr>
              <w:t>Đơn</w:t>
            </w:r>
            <w:r w:rsidRPr="004B78F4">
              <w:rPr>
                <w:spacing w:val="-5"/>
                <w:szCs w:val="28"/>
              </w:rPr>
              <w:t xml:space="preserve"> </w:t>
            </w:r>
            <w:r w:rsidRPr="004B78F4">
              <w:rPr>
                <w:szCs w:val="28"/>
              </w:rPr>
              <w:t>vị,</w:t>
            </w:r>
            <w:r w:rsidRPr="004B78F4">
              <w:rPr>
                <w:spacing w:val="-2"/>
                <w:szCs w:val="28"/>
              </w:rPr>
              <w:t xml:space="preserve"> </w:t>
            </w:r>
            <w:r w:rsidRPr="004B78F4">
              <w:rPr>
                <w:szCs w:val="28"/>
              </w:rPr>
              <w:t>ngư</w:t>
            </w:r>
            <w:r w:rsidRPr="004B78F4">
              <w:rPr>
                <w:spacing w:val="3"/>
                <w:szCs w:val="28"/>
              </w:rPr>
              <w:t>ờ</w:t>
            </w:r>
            <w:r w:rsidRPr="004B78F4">
              <w:rPr>
                <w:szCs w:val="28"/>
              </w:rPr>
              <w:t>i thực</w:t>
            </w:r>
            <w:r w:rsidRPr="004B78F4">
              <w:rPr>
                <w:spacing w:val="-5"/>
                <w:szCs w:val="28"/>
              </w:rPr>
              <w:t xml:space="preserve"> </w:t>
            </w:r>
            <w:r w:rsidRPr="004B78F4">
              <w:rPr>
                <w:szCs w:val="28"/>
              </w:rPr>
              <w:t>hiện</w:t>
            </w:r>
          </w:p>
        </w:tc>
        <w:tc>
          <w:tcPr>
            <w:tcW w:w="1876"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TiuBng"/>
              <w:rPr>
                <w:szCs w:val="28"/>
              </w:rPr>
            </w:pPr>
            <w:r w:rsidRPr="004B78F4">
              <w:rPr>
                <w:szCs w:val="28"/>
              </w:rPr>
              <w:t>Thời</w:t>
            </w:r>
            <w:r w:rsidRPr="004B78F4">
              <w:rPr>
                <w:spacing w:val="-5"/>
                <w:szCs w:val="28"/>
              </w:rPr>
              <w:t xml:space="preserve"> </w:t>
            </w:r>
            <w:r w:rsidRPr="004B78F4">
              <w:rPr>
                <w:szCs w:val="28"/>
              </w:rPr>
              <w:t>gian</w:t>
            </w:r>
            <w:r w:rsidRPr="004B78F4">
              <w:rPr>
                <w:spacing w:val="-3"/>
                <w:szCs w:val="28"/>
              </w:rPr>
              <w:t xml:space="preserve"> </w:t>
            </w:r>
            <w:r w:rsidRPr="004B78F4">
              <w:rPr>
                <w:w w:val="99"/>
                <w:szCs w:val="28"/>
              </w:rPr>
              <w:t xml:space="preserve">thực </w:t>
            </w:r>
            <w:r w:rsidRPr="004B78F4">
              <w:rPr>
                <w:szCs w:val="28"/>
              </w:rPr>
              <w:t>h</w:t>
            </w:r>
            <w:r w:rsidRPr="004B78F4">
              <w:rPr>
                <w:spacing w:val="1"/>
                <w:szCs w:val="28"/>
              </w:rPr>
              <w:t>i</w:t>
            </w:r>
            <w:r w:rsidRPr="004B78F4">
              <w:rPr>
                <w:szCs w:val="28"/>
              </w:rPr>
              <w:t>ện</w:t>
            </w:r>
            <w:r w:rsidRPr="004B78F4">
              <w:rPr>
                <w:spacing w:val="-5"/>
                <w:szCs w:val="28"/>
              </w:rPr>
              <w:t xml:space="preserve"> </w:t>
            </w:r>
            <w:r w:rsidRPr="004B78F4">
              <w:rPr>
                <w:szCs w:val="28"/>
              </w:rPr>
              <w:t>hoặc</w:t>
            </w:r>
            <w:r w:rsidRPr="004B78F4">
              <w:rPr>
                <w:spacing w:val="-3"/>
                <w:szCs w:val="28"/>
              </w:rPr>
              <w:t xml:space="preserve"> </w:t>
            </w:r>
            <w:r w:rsidRPr="004B78F4">
              <w:rPr>
                <w:w w:val="99"/>
                <w:szCs w:val="28"/>
              </w:rPr>
              <w:t>hoàn thành</w:t>
            </w:r>
          </w:p>
        </w:tc>
        <w:tc>
          <w:tcPr>
            <w:tcW w:w="737"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TiuBng"/>
              <w:rPr>
                <w:szCs w:val="28"/>
              </w:rPr>
            </w:pPr>
            <w:r w:rsidRPr="004B78F4">
              <w:rPr>
                <w:szCs w:val="28"/>
              </w:rPr>
              <w:t>Ghi chú</w:t>
            </w:r>
          </w:p>
        </w:tc>
      </w:tr>
      <w:tr w:rsidR="00915540" w:rsidRPr="004B78F4" w:rsidTr="000C73D3">
        <w:trPr>
          <w:trHeight w:hRule="exact" w:val="3328"/>
        </w:trPr>
        <w:tc>
          <w:tcPr>
            <w:tcW w:w="564"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NDbng"/>
              <w:rPr>
                <w:szCs w:val="28"/>
              </w:rPr>
            </w:pPr>
            <w:r w:rsidRPr="004B78F4">
              <w:rPr>
                <w:w w:val="99"/>
                <w:szCs w:val="28"/>
              </w:rPr>
              <w:t>1</w:t>
            </w:r>
          </w:p>
        </w:tc>
        <w:tc>
          <w:tcPr>
            <w:tcW w:w="840"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NDbng"/>
              <w:rPr>
                <w:szCs w:val="28"/>
              </w:rPr>
            </w:pPr>
            <w:r w:rsidRPr="004B78F4">
              <w:rPr>
                <w:szCs w:val="28"/>
              </w:rPr>
              <w:t>Phát h</w:t>
            </w:r>
            <w:r w:rsidRPr="004B78F4">
              <w:rPr>
                <w:spacing w:val="5"/>
                <w:szCs w:val="28"/>
              </w:rPr>
              <w:t>u</w:t>
            </w:r>
            <w:r w:rsidRPr="004B78F4">
              <w:rPr>
                <w:szCs w:val="28"/>
              </w:rPr>
              <w:t>y đi</w:t>
            </w:r>
            <w:r w:rsidRPr="004B78F4">
              <w:rPr>
                <w:spacing w:val="3"/>
                <w:szCs w:val="28"/>
              </w:rPr>
              <w:t>ể</w:t>
            </w:r>
            <w:r w:rsidRPr="004B78F4">
              <w:rPr>
                <w:szCs w:val="28"/>
              </w:rPr>
              <w:t xml:space="preserve">m </w:t>
            </w:r>
            <w:r w:rsidRPr="004B78F4">
              <w:rPr>
                <w:spacing w:val="-2"/>
                <w:szCs w:val="28"/>
              </w:rPr>
              <w:t>m</w:t>
            </w:r>
            <w:r w:rsidRPr="004B78F4">
              <w:rPr>
                <w:spacing w:val="3"/>
                <w:szCs w:val="28"/>
              </w:rPr>
              <w:t>ạ</w:t>
            </w:r>
            <w:r w:rsidRPr="004B78F4">
              <w:rPr>
                <w:szCs w:val="28"/>
              </w:rPr>
              <w:t>nh</w:t>
            </w:r>
          </w:p>
        </w:tc>
        <w:tc>
          <w:tcPr>
            <w:tcW w:w="2789"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422603">
            <w:pPr>
              <w:pStyle w:val="NDbng"/>
              <w:ind w:right="157" w:firstLine="80"/>
              <w:rPr>
                <w:szCs w:val="28"/>
              </w:rPr>
            </w:pPr>
            <w:r w:rsidRPr="004B78F4">
              <w:rPr>
                <w:szCs w:val="28"/>
              </w:rPr>
              <w:t>Ti</w:t>
            </w:r>
            <w:r w:rsidRPr="004B78F4">
              <w:rPr>
                <w:spacing w:val="1"/>
                <w:szCs w:val="28"/>
              </w:rPr>
              <w:t>ế</w:t>
            </w:r>
            <w:r w:rsidRPr="004B78F4">
              <w:rPr>
                <w:szCs w:val="28"/>
              </w:rPr>
              <w:t>p</w:t>
            </w:r>
            <w:r w:rsidRPr="004B78F4">
              <w:rPr>
                <w:spacing w:val="-5"/>
                <w:szCs w:val="28"/>
              </w:rPr>
              <w:t xml:space="preserve"> </w:t>
            </w:r>
            <w:r w:rsidRPr="004B78F4">
              <w:rPr>
                <w:szCs w:val="28"/>
              </w:rPr>
              <w:t>tục</w:t>
            </w:r>
            <w:r w:rsidRPr="004B78F4">
              <w:rPr>
                <w:spacing w:val="-2"/>
                <w:szCs w:val="28"/>
              </w:rPr>
              <w:t xml:space="preserve"> </w:t>
            </w:r>
            <w:r w:rsidRPr="004B78F4">
              <w:rPr>
                <w:szCs w:val="28"/>
              </w:rPr>
              <w:t>đ</w:t>
            </w:r>
            <w:r w:rsidRPr="004B78F4">
              <w:rPr>
                <w:spacing w:val="5"/>
                <w:szCs w:val="28"/>
              </w:rPr>
              <w:t>ẩ</w:t>
            </w:r>
            <w:r w:rsidRPr="004B78F4">
              <w:rPr>
                <w:szCs w:val="28"/>
              </w:rPr>
              <w:t>y</w:t>
            </w:r>
            <w:r w:rsidRPr="004B78F4">
              <w:rPr>
                <w:spacing w:val="-7"/>
                <w:szCs w:val="28"/>
              </w:rPr>
              <w:t xml:space="preserve"> </w:t>
            </w:r>
            <w:r w:rsidRPr="004B78F4">
              <w:rPr>
                <w:szCs w:val="28"/>
              </w:rPr>
              <w:t>mạnh</w:t>
            </w:r>
            <w:r w:rsidRPr="004B78F4">
              <w:rPr>
                <w:spacing w:val="-4"/>
                <w:szCs w:val="28"/>
              </w:rPr>
              <w:t xml:space="preserve"> </w:t>
            </w:r>
            <w:r w:rsidRPr="004B78F4">
              <w:rPr>
                <w:szCs w:val="28"/>
              </w:rPr>
              <w:t>việc x</w:t>
            </w:r>
            <w:r w:rsidRPr="004B78F4">
              <w:rPr>
                <w:spacing w:val="2"/>
                <w:szCs w:val="28"/>
              </w:rPr>
              <w:t>â</w:t>
            </w:r>
            <w:r w:rsidRPr="004B78F4">
              <w:rPr>
                <w:szCs w:val="28"/>
              </w:rPr>
              <w:t>y</w:t>
            </w:r>
            <w:r w:rsidRPr="004B78F4">
              <w:rPr>
                <w:spacing w:val="-7"/>
                <w:szCs w:val="28"/>
              </w:rPr>
              <w:t xml:space="preserve"> </w:t>
            </w:r>
            <w:r w:rsidRPr="004B78F4">
              <w:rPr>
                <w:spacing w:val="1"/>
                <w:szCs w:val="28"/>
              </w:rPr>
              <w:t>dự</w:t>
            </w:r>
            <w:r w:rsidRPr="004B78F4">
              <w:rPr>
                <w:szCs w:val="28"/>
              </w:rPr>
              <w:t>ng</w:t>
            </w:r>
            <w:r w:rsidRPr="004B78F4">
              <w:rPr>
                <w:spacing w:val="-5"/>
                <w:szCs w:val="28"/>
              </w:rPr>
              <w:t xml:space="preserve"> </w:t>
            </w:r>
            <w:r w:rsidRPr="004B78F4">
              <w:rPr>
                <w:szCs w:val="28"/>
              </w:rPr>
              <w:t>ch</w:t>
            </w:r>
            <w:r w:rsidRPr="004B78F4">
              <w:rPr>
                <w:spacing w:val="1"/>
                <w:szCs w:val="28"/>
              </w:rPr>
              <w:t>ư</w:t>
            </w:r>
            <w:r w:rsidRPr="004B78F4">
              <w:rPr>
                <w:szCs w:val="28"/>
              </w:rPr>
              <w:t>ơng</w:t>
            </w:r>
            <w:r w:rsidRPr="004B78F4">
              <w:rPr>
                <w:spacing w:val="-6"/>
                <w:szCs w:val="28"/>
              </w:rPr>
              <w:t xml:space="preserve"> </w:t>
            </w:r>
            <w:r w:rsidRPr="004B78F4">
              <w:rPr>
                <w:szCs w:val="28"/>
              </w:rPr>
              <w:t>trình d</w:t>
            </w:r>
            <w:r w:rsidRPr="004B78F4">
              <w:rPr>
                <w:spacing w:val="3"/>
                <w:szCs w:val="28"/>
              </w:rPr>
              <w:t>ạ</w:t>
            </w:r>
            <w:r w:rsidRPr="004B78F4">
              <w:rPr>
                <w:szCs w:val="28"/>
              </w:rPr>
              <w:t>y</w:t>
            </w:r>
            <w:r w:rsidRPr="004B78F4">
              <w:rPr>
                <w:spacing w:val="-7"/>
                <w:szCs w:val="28"/>
              </w:rPr>
              <w:t xml:space="preserve"> </w:t>
            </w:r>
            <w:r w:rsidRPr="004B78F4">
              <w:rPr>
                <w:spacing w:val="1"/>
                <w:szCs w:val="28"/>
              </w:rPr>
              <w:t>h</w:t>
            </w:r>
            <w:r w:rsidRPr="004B78F4">
              <w:rPr>
                <w:szCs w:val="28"/>
              </w:rPr>
              <w:t>ọc</w:t>
            </w:r>
            <w:r w:rsidRPr="004B78F4">
              <w:rPr>
                <w:spacing w:val="-4"/>
                <w:szCs w:val="28"/>
              </w:rPr>
              <w:t xml:space="preserve"> </w:t>
            </w:r>
            <w:r w:rsidRPr="004B78F4">
              <w:rPr>
                <w:szCs w:val="28"/>
              </w:rPr>
              <w:t>đ</w:t>
            </w:r>
            <w:r w:rsidRPr="004B78F4">
              <w:rPr>
                <w:spacing w:val="2"/>
                <w:szCs w:val="28"/>
              </w:rPr>
              <w:t>ú</w:t>
            </w:r>
            <w:r w:rsidRPr="004B78F4">
              <w:rPr>
                <w:szCs w:val="28"/>
              </w:rPr>
              <w:t>ng</w:t>
            </w:r>
            <w:r w:rsidRPr="004B78F4">
              <w:rPr>
                <w:spacing w:val="-5"/>
                <w:szCs w:val="28"/>
              </w:rPr>
              <w:t xml:space="preserve"> </w:t>
            </w:r>
            <w:r w:rsidRPr="004B78F4">
              <w:rPr>
                <w:szCs w:val="28"/>
              </w:rPr>
              <w:t>chuẩ</w:t>
            </w:r>
            <w:r w:rsidRPr="004B78F4">
              <w:rPr>
                <w:spacing w:val="2"/>
                <w:szCs w:val="28"/>
              </w:rPr>
              <w:t>n</w:t>
            </w:r>
            <w:r w:rsidRPr="004B78F4">
              <w:rPr>
                <w:szCs w:val="28"/>
              </w:rPr>
              <w:t>,</w:t>
            </w:r>
            <w:r w:rsidRPr="004B78F4">
              <w:rPr>
                <w:spacing w:val="-7"/>
                <w:szCs w:val="28"/>
              </w:rPr>
              <w:t xml:space="preserve"> </w:t>
            </w:r>
            <w:r w:rsidRPr="004B78F4">
              <w:rPr>
                <w:spacing w:val="3"/>
                <w:szCs w:val="28"/>
              </w:rPr>
              <w:t>g</w:t>
            </w:r>
            <w:r w:rsidRPr="004B78F4">
              <w:rPr>
                <w:szCs w:val="28"/>
              </w:rPr>
              <w:t>ắn kết</w:t>
            </w:r>
            <w:r w:rsidRPr="004B78F4">
              <w:rPr>
                <w:spacing w:val="-2"/>
                <w:szCs w:val="28"/>
              </w:rPr>
              <w:t xml:space="preserve"> </w:t>
            </w:r>
            <w:r w:rsidRPr="004B78F4">
              <w:rPr>
                <w:szCs w:val="28"/>
              </w:rPr>
              <w:t>CĐR</w:t>
            </w:r>
            <w:r w:rsidRPr="004B78F4">
              <w:rPr>
                <w:spacing w:val="-5"/>
                <w:szCs w:val="28"/>
              </w:rPr>
              <w:t xml:space="preserve"> </w:t>
            </w:r>
            <w:r w:rsidRPr="004B78F4">
              <w:rPr>
                <w:spacing w:val="2"/>
                <w:szCs w:val="28"/>
              </w:rPr>
              <w:t>c</w:t>
            </w:r>
            <w:r w:rsidRPr="004B78F4">
              <w:rPr>
                <w:szCs w:val="28"/>
              </w:rPr>
              <w:t>ó</w:t>
            </w:r>
            <w:r w:rsidRPr="004B78F4">
              <w:rPr>
                <w:spacing w:val="-2"/>
                <w:szCs w:val="28"/>
              </w:rPr>
              <w:t xml:space="preserve"> </w:t>
            </w:r>
            <w:r w:rsidRPr="004B78F4">
              <w:rPr>
                <w:szCs w:val="28"/>
              </w:rPr>
              <w:t>th</w:t>
            </w:r>
            <w:r w:rsidRPr="004B78F4">
              <w:rPr>
                <w:spacing w:val="2"/>
                <w:szCs w:val="28"/>
              </w:rPr>
              <w:t>a</w:t>
            </w:r>
            <w:r w:rsidRPr="004B78F4">
              <w:rPr>
                <w:szCs w:val="28"/>
              </w:rPr>
              <w:t>m</w:t>
            </w:r>
            <w:r w:rsidRPr="004B78F4">
              <w:rPr>
                <w:spacing w:val="-5"/>
                <w:szCs w:val="28"/>
              </w:rPr>
              <w:t xml:space="preserve"> </w:t>
            </w:r>
            <w:r w:rsidRPr="004B78F4">
              <w:rPr>
                <w:szCs w:val="28"/>
              </w:rPr>
              <w:t>k</w:t>
            </w:r>
            <w:r w:rsidRPr="004B78F4">
              <w:rPr>
                <w:spacing w:val="1"/>
                <w:szCs w:val="28"/>
              </w:rPr>
              <w:t>h</w:t>
            </w:r>
            <w:r w:rsidRPr="004B78F4">
              <w:rPr>
                <w:szCs w:val="28"/>
              </w:rPr>
              <w:t>ảo các</w:t>
            </w:r>
            <w:r w:rsidRPr="004B78F4">
              <w:rPr>
                <w:spacing w:val="-3"/>
                <w:szCs w:val="28"/>
              </w:rPr>
              <w:t xml:space="preserve"> </w:t>
            </w:r>
            <w:r w:rsidRPr="004B78F4">
              <w:rPr>
                <w:szCs w:val="28"/>
              </w:rPr>
              <w:t>tr</w:t>
            </w:r>
            <w:r w:rsidRPr="004B78F4">
              <w:rPr>
                <w:spacing w:val="1"/>
                <w:szCs w:val="28"/>
              </w:rPr>
              <w:t>ư</w:t>
            </w:r>
            <w:r w:rsidRPr="004B78F4">
              <w:rPr>
                <w:szCs w:val="28"/>
              </w:rPr>
              <w:t>ờng</w:t>
            </w:r>
            <w:r w:rsidRPr="004B78F4">
              <w:rPr>
                <w:spacing w:val="-7"/>
                <w:szCs w:val="28"/>
              </w:rPr>
              <w:t xml:space="preserve"> </w:t>
            </w:r>
            <w:r w:rsidRPr="004B78F4">
              <w:rPr>
                <w:szCs w:val="28"/>
              </w:rPr>
              <w:t>tiên</w:t>
            </w:r>
            <w:r w:rsidRPr="004B78F4">
              <w:rPr>
                <w:spacing w:val="-2"/>
                <w:szCs w:val="28"/>
              </w:rPr>
              <w:t xml:space="preserve"> </w:t>
            </w:r>
            <w:r w:rsidRPr="004B78F4">
              <w:rPr>
                <w:szCs w:val="28"/>
              </w:rPr>
              <w:t>tiến</w:t>
            </w:r>
            <w:r w:rsidRPr="004B78F4">
              <w:rPr>
                <w:spacing w:val="-2"/>
                <w:szCs w:val="28"/>
              </w:rPr>
              <w:t xml:space="preserve"> </w:t>
            </w:r>
            <w:r w:rsidRPr="004B78F4">
              <w:rPr>
                <w:szCs w:val="28"/>
              </w:rPr>
              <w:t>tr</w:t>
            </w:r>
            <w:r w:rsidRPr="004B78F4">
              <w:rPr>
                <w:spacing w:val="2"/>
                <w:szCs w:val="28"/>
              </w:rPr>
              <w:t>o</w:t>
            </w:r>
            <w:r w:rsidRPr="004B78F4">
              <w:rPr>
                <w:szCs w:val="28"/>
              </w:rPr>
              <w:t>ng khu</w:t>
            </w:r>
            <w:r w:rsidRPr="004B78F4">
              <w:rPr>
                <w:spacing w:val="-4"/>
                <w:szCs w:val="28"/>
              </w:rPr>
              <w:t xml:space="preserve"> </w:t>
            </w:r>
            <w:r w:rsidRPr="004B78F4">
              <w:rPr>
                <w:spacing w:val="1"/>
                <w:szCs w:val="28"/>
              </w:rPr>
              <w:t>vự</w:t>
            </w:r>
            <w:r w:rsidRPr="004B78F4">
              <w:rPr>
                <w:szCs w:val="28"/>
              </w:rPr>
              <w:t>c</w:t>
            </w:r>
            <w:r w:rsidRPr="004B78F4">
              <w:rPr>
                <w:spacing w:val="-4"/>
                <w:szCs w:val="28"/>
              </w:rPr>
              <w:t xml:space="preserve"> </w:t>
            </w:r>
            <w:r w:rsidRPr="004B78F4">
              <w:rPr>
                <w:szCs w:val="28"/>
              </w:rPr>
              <w:t>và</w:t>
            </w:r>
            <w:r w:rsidRPr="004B78F4">
              <w:rPr>
                <w:spacing w:val="-2"/>
                <w:szCs w:val="28"/>
              </w:rPr>
              <w:t xml:space="preserve"> </w:t>
            </w:r>
            <w:r w:rsidRPr="004B78F4">
              <w:rPr>
                <w:szCs w:val="28"/>
              </w:rPr>
              <w:t>q</w:t>
            </w:r>
            <w:r w:rsidRPr="004B78F4">
              <w:rPr>
                <w:spacing w:val="3"/>
                <w:szCs w:val="28"/>
              </w:rPr>
              <w:t>u</w:t>
            </w:r>
            <w:r w:rsidRPr="004B78F4">
              <w:rPr>
                <w:szCs w:val="28"/>
              </w:rPr>
              <w:t>ốc</w:t>
            </w:r>
            <w:r w:rsidRPr="004B78F4">
              <w:rPr>
                <w:spacing w:val="-5"/>
                <w:szCs w:val="28"/>
              </w:rPr>
              <w:t xml:space="preserve"> </w:t>
            </w:r>
            <w:r w:rsidRPr="004B78F4">
              <w:rPr>
                <w:szCs w:val="28"/>
              </w:rPr>
              <w:t>tế</w:t>
            </w:r>
          </w:p>
        </w:tc>
        <w:tc>
          <w:tcPr>
            <w:tcW w:w="2340"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422603">
            <w:pPr>
              <w:pStyle w:val="NDbng"/>
              <w:ind w:right="87" w:firstLine="126"/>
              <w:rPr>
                <w:szCs w:val="28"/>
              </w:rPr>
            </w:pPr>
            <w:r w:rsidRPr="004B78F4">
              <w:rPr>
                <w:szCs w:val="28"/>
              </w:rPr>
              <w:t>Giảng</w:t>
            </w:r>
            <w:r w:rsidRPr="004B78F4">
              <w:rPr>
                <w:spacing w:val="-6"/>
                <w:szCs w:val="28"/>
              </w:rPr>
              <w:t xml:space="preserve"> </w:t>
            </w:r>
            <w:r w:rsidRPr="004B78F4">
              <w:rPr>
                <w:szCs w:val="28"/>
              </w:rPr>
              <w:t>viên, Tiểu</w:t>
            </w:r>
            <w:r w:rsidRPr="004B78F4">
              <w:rPr>
                <w:spacing w:val="-5"/>
                <w:szCs w:val="28"/>
              </w:rPr>
              <w:t xml:space="preserve"> </w:t>
            </w:r>
            <w:r w:rsidRPr="004B78F4">
              <w:rPr>
                <w:szCs w:val="28"/>
              </w:rPr>
              <w:t>ban QTKD,</w:t>
            </w:r>
            <w:r w:rsidRPr="004B78F4">
              <w:rPr>
                <w:spacing w:val="-8"/>
                <w:szCs w:val="28"/>
              </w:rPr>
              <w:t xml:space="preserve"> </w:t>
            </w:r>
            <w:r w:rsidRPr="004B78F4">
              <w:rPr>
                <w:szCs w:val="28"/>
              </w:rPr>
              <w:t>V</w:t>
            </w:r>
            <w:r w:rsidRPr="004B78F4">
              <w:rPr>
                <w:spacing w:val="2"/>
                <w:szCs w:val="28"/>
              </w:rPr>
              <w:t>i</w:t>
            </w:r>
            <w:r w:rsidRPr="004B78F4">
              <w:rPr>
                <w:szCs w:val="28"/>
              </w:rPr>
              <w:t>ện ĐTSĐH</w:t>
            </w:r>
          </w:p>
        </w:tc>
        <w:tc>
          <w:tcPr>
            <w:tcW w:w="1876"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NDbng"/>
              <w:rPr>
                <w:szCs w:val="28"/>
              </w:rPr>
            </w:pPr>
            <w:r w:rsidRPr="004B78F4">
              <w:rPr>
                <w:szCs w:val="28"/>
              </w:rPr>
              <w:t>Hàng</w:t>
            </w:r>
            <w:r w:rsidRPr="004B78F4">
              <w:rPr>
                <w:spacing w:val="-6"/>
                <w:szCs w:val="28"/>
              </w:rPr>
              <w:t xml:space="preserve"> </w:t>
            </w:r>
            <w:r w:rsidRPr="004B78F4">
              <w:rPr>
                <w:szCs w:val="28"/>
              </w:rPr>
              <w:t>n</w:t>
            </w:r>
            <w:r w:rsidRPr="004B78F4">
              <w:rPr>
                <w:spacing w:val="2"/>
                <w:szCs w:val="28"/>
              </w:rPr>
              <w:t>ă</w:t>
            </w:r>
            <w:r w:rsidRPr="004B78F4">
              <w:rPr>
                <w:szCs w:val="28"/>
              </w:rPr>
              <w:t>m</w:t>
            </w:r>
          </w:p>
        </w:tc>
        <w:tc>
          <w:tcPr>
            <w:tcW w:w="737"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NDbng"/>
              <w:rPr>
                <w:szCs w:val="28"/>
              </w:rPr>
            </w:pPr>
          </w:p>
        </w:tc>
      </w:tr>
      <w:tr w:rsidR="00915540" w:rsidRPr="004B78F4" w:rsidTr="000C73D3">
        <w:trPr>
          <w:trHeight w:hRule="exact" w:val="1845"/>
        </w:trPr>
        <w:tc>
          <w:tcPr>
            <w:tcW w:w="564"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NDbng"/>
              <w:rPr>
                <w:szCs w:val="28"/>
              </w:rPr>
            </w:pPr>
            <w:r w:rsidRPr="004B78F4">
              <w:rPr>
                <w:w w:val="99"/>
                <w:szCs w:val="28"/>
              </w:rPr>
              <w:t>2</w:t>
            </w:r>
          </w:p>
        </w:tc>
        <w:tc>
          <w:tcPr>
            <w:tcW w:w="840"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NDbng"/>
              <w:rPr>
                <w:szCs w:val="28"/>
              </w:rPr>
            </w:pPr>
            <w:r w:rsidRPr="004B78F4">
              <w:rPr>
                <w:szCs w:val="28"/>
              </w:rPr>
              <w:t>Khắc phục tồn</w:t>
            </w:r>
          </w:p>
          <w:p w:rsidR="00915540" w:rsidRPr="004B78F4" w:rsidRDefault="00915540" w:rsidP="00915540">
            <w:pPr>
              <w:pStyle w:val="NDbng"/>
              <w:rPr>
                <w:szCs w:val="28"/>
              </w:rPr>
            </w:pPr>
            <w:r w:rsidRPr="004B78F4">
              <w:rPr>
                <w:szCs w:val="28"/>
              </w:rPr>
              <w:t>tại</w:t>
            </w:r>
          </w:p>
        </w:tc>
        <w:tc>
          <w:tcPr>
            <w:tcW w:w="2789"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422603">
            <w:pPr>
              <w:pStyle w:val="NDbng"/>
              <w:ind w:right="157" w:firstLine="80"/>
              <w:rPr>
                <w:szCs w:val="28"/>
              </w:rPr>
            </w:pPr>
            <w:r w:rsidRPr="004B78F4">
              <w:rPr>
                <w:szCs w:val="28"/>
              </w:rPr>
              <w:t>Tăng</w:t>
            </w:r>
            <w:r w:rsidRPr="004B78F4">
              <w:rPr>
                <w:spacing w:val="-5"/>
                <w:szCs w:val="28"/>
              </w:rPr>
              <w:t xml:space="preserve"> </w:t>
            </w:r>
            <w:r w:rsidRPr="004B78F4">
              <w:rPr>
                <w:szCs w:val="28"/>
              </w:rPr>
              <w:t>c</w:t>
            </w:r>
            <w:r w:rsidRPr="004B78F4">
              <w:rPr>
                <w:spacing w:val="2"/>
                <w:szCs w:val="28"/>
              </w:rPr>
              <w:t>ư</w:t>
            </w:r>
            <w:r w:rsidRPr="004B78F4">
              <w:rPr>
                <w:szCs w:val="28"/>
              </w:rPr>
              <w:t>ờng</w:t>
            </w:r>
            <w:r w:rsidRPr="004B78F4">
              <w:rPr>
                <w:spacing w:val="-7"/>
                <w:szCs w:val="28"/>
              </w:rPr>
              <w:t xml:space="preserve"> </w:t>
            </w:r>
            <w:r w:rsidRPr="004B78F4">
              <w:rPr>
                <w:szCs w:val="28"/>
              </w:rPr>
              <w:t>k</w:t>
            </w:r>
            <w:r w:rsidRPr="004B78F4">
              <w:rPr>
                <w:spacing w:val="2"/>
                <w:szCs w:val="28"/>
              </w:rPr>
              <w:t>ê</w:t>
            </w:r>
            <w:r w:rsidRPr="004B78F4">
              <w:rPr>
                <w:szCs w:val="28"/>
              </w:rPr>
              <w:t>nh</w:t>
            </w:r>
            <w:r w:rsidRPr="004B78F4">
              <w:rPr>
                <w:spacing w:val="-5"/>
                <w:szCs w:val="28"/>
              </w:rPr>
              <w:t xml:space="preserve"> </w:t>
            </w:r>
            <w:r w:rsidRPr="004B78F4">
              <w:rPr>
                <w:szCs w:val="28"/>
              </w:rPr>
              <w:t>kh</w:t>
            </w:r>
            <w:r w:rsidRPr="004B78F4">
              <w:rPr>
                <w:spacing w:val="3"/>
                <w:szCs w:val="28"/>
              </w:rPr>
              <w:t>ả</w:t>
            </w:r>
            <w:r w:rsidRPr="004B78F4">
              <w:rPr>
                <w:szCs w:val="28"/>
              </w:rPr>
              <w:t>o</w:t>
            </w:r>
            <w:r w:rsidRPr="004B78F4">
              <w:rPr>
                <w:spacing w:val="-3"/>
                <w:szCs w:val="28"/>
              </w:rPr>
              <w:t xml:space="preserve"> </w:t>
            </w:r>
            <w:r w:rsidRPr="004B78F4">
              <w:rPr>
                <w:szCs w:val="28"/>
              </w:rPr>
              <w:t>sát ý</w:t>
            </w:r>
            <w:r w:rsidRPr="004B78F4">
              <w:rPr>
                <w:spacing w:val="-1"/>
                <w:szCs w:val="28"/>
              </w:rPr>
              <w:t xml:space="preserve"> </w:t>
            </w:r>
            <w:r w:rsidRPr="004B78F4">
              <w:rPr>
                <w:szCs w:val="28"/>
              </w:rPr>
              <w:t>k</w:t>
            </w:r>
            <w:r w:rsidRPr="004B78F4">
              <w:rPr>
                <w:spacing w:val="1"/>
                <w:szCs w:val="28"/>
              </w:rPr>
              <w:t>i</w:t>
            </w:r>
            <w:r w:rsidRPr="004B78F4">
              <w:rPr>
                <w:szCs w:val="28"/>
              </w:rPr>
              <w:t>ến</w:t>
            </w:r>
            <w:r w:rsidRPr="004B78F4">
              <w:rPr>
                <w:spacing w:val="-4"/>
                <w:szCs w:val="28"/>
              </w:rPr>
              <w:t xml:space="preserve"> </w:t>
            </w:r>
            <w:r w:rsidRPr="004B78F4">
              <w:rPr>
                <w:szCs w:val="28"/>
              </w:rPr>
              <w:t>các</w:t>
            </w:r>
            <w:r w:rsidRPr="004B78F4">
              <w:rPr>
                <w:spacing w:val="-3"/>
                <w:szCs w:val="28"/>
              </w:rPr>
              <w:t xml:space="preserve"> </w:t>
            </w:r>
            <w:r w:rsidRPr="004B78F4">
              <w:rPr>
                <w:spacing w:val="2"/>
                <w:szCs w:val="28"/>
              </w:rPr>
              <w:t>B</w:t>
            </w:r>
            <w:r w:rsidRPr="004B78F4">
              <w:rPr>
                <w:szCs w:val="28"/>
              </w:rPr>
              <w:t>LQ</w:t>
            </w:r>
          </w:p>
        </w:tc>
        <w:tc>
          <w:tcPr>
            <w:tcW w:w="2340"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422603">
            <w:pPr>
              <w:pStyle w:val="NDbng"/>
              <w:ind w:right="87" w:firstLine="126"/>
              <w:rPr>
                <w:szCs w:val="28"/>
              </w:rPr>
            </w:pPr>
            <w:r w:rsidRPr="004B78F4">
              <w:rPr>
                <w:szCs w:val="28"/>
              </w:rPr>
              <w:t>Tiểu</w:t>
            </w:r>
            <w:r w:rsidRPr="004B78F4">
              <w:rPr>
                <w:spacing w:val="-5"/>
                <w:szCs w:val="28"/>
              </w:rPr>
              <w:t xml:space="preserve"> </w:t>
            </w:r>
            <w:r w:rsidRPr="004B78F4">
              <w:rPr>
                <w:szCs w:val="28"/>
              </w:rPr>
              <w:t>ban QTKD,</w:t>
            </w:r>
            <w:r w:rsidRPr="004B78F4">
              <w:rPr>
                <w:spacing w:val="-8"/>
                <w:szCs w:val="28"/>
              </w:rPr>
              <w:t xml:space="preserve"> </w:t>
            </w:r>
            <w:r w:rsidRPr="004B78F4">
              <w:rPr>
                <w:szCs w:val="28"/>
              </w:rPr>
              <w:t>P. QLKH,</w:t>
            </w:r>
            <w:r w:rsidRPr="004B78F4">
              <w:rPr>
                <w:spacing w:val="-8"/>
                <w:szCs w:val="28"/>
              </w:rPr>
              <w:t xml:space="preserve"> </w:t>
            </w:r>
            <w:r w:rsidRPr="004B78F4">
              <w:rPr>
                <w:szCs w:val="28"/>
              </w:rPr>
              <w:t>V</w:t>
            </w:r>
            <w:r w:rsidRPr="004B78F4">
              <w:rPr>
                <w:spacing w:val="2"/>
                <w:szCs w:val="28"/>
              </w:rPr>
              <w:t>i</w:t>
            </w:r>
            <w:r w:rsidRPr="004B78F4">
              <w:rPr>
                <w:szCs w:val="28"/>
              </w:rPr>
              <w:t>ện ĐTSĐH,</w:t>
            </w:r>
            <w:r w:rsidRPr="004B78F4">
              <w:rPr>
                <w:spacing w:val="-7"/>
                <w:szCs w:val="28"/>
              </w:rPr>
              <w:t xml:space="preserve"> </w:t>
            </w:r>
            <w:r w:rsidRPr="004B78F4">
              <w:rPr>
                <w:szCs w:val="28"/>
              </w:rPr>
              <w:t>Thư viện</w:t>
            </w:r>
          </w:p>
        </w:tc>
        <w:tc>
          <w:tcPr>
            <w:tcW w:w="1876"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NDbng"/>
              <w:rPr>
                <w:szCs w:val="28"/>
              </w:rPr>
            </w:pPr>
            <w:r w:rsidRPr="004B78F4">
              <w:rPr>
                <w:szCs w:val="28"/>
              </w:rPr>
              <w:t>Hàng</w:t>
            </w:r>
            <w:r w:rsidRPr="004B78F4">
              <w:rPr>
                <w:spacing w:val="-6"/>
                <w:szCs w:val="28"/>
              </w:rPr>
              <w:t xml:space="preserve"> </w:t>
            </w:r>
            <w:r w:rsidRPr="004B78F4">
              <w:rPr>
                <w:szCs w:val="28"/>
              </w:rPr>
              <w:t>n</w:t>
            </w:r>
            <w:r w:rsidRPr="004B78F4">
              <w:rPr>
                <w:spacing w:val="2"/>
                <w:szCs w:val="28"/>
              </w:rPr>
              <w:t>ă</w:t>
            </w:r>
            <w:r w:rsidRPr="004B78F4">
              <w:rPr>
                <w:szCs w:val="28"/>
              </w:rPr>
              <w:t>m</w:t>
            </w:r>
          </w:p>
        </w:tc>
        <w:tc>
          <w:tcPr>
            <w:tcW w:w="737" w:type="dxa"/>
            <w:tcBorders>
              <w:top w:val="single" w:sz="5" w:space="0" w:color="000000"/>
              <w:left w:val="single" w:sz="5" w:space="0" w:color="000000"/>
              <w:bottom w:val="single" w:sz="5" w:space="0" w:color="000000"/>
              <w:right w:val="single" w:sz="5" w:space="0" w:color="000000"/>
            </w:tcBorders>
            <w:vAlign w:val="center"/>
          </w:tcPr>
          <w:p w:rsidR="00915540" w:rsidRPr="004B78F4" w:rsidRDefault="00915540" w:rsidP="00915540">
            <w:pPr>
              <w:pStyle w:val="NDbng"/>
              <w:rPr>
                <w:szCs w:val="28"/>
              </w:rPr>
            </w:pPr>
          </w:p>
        </w:tc>
      </w:tr>
    </w:tbl>
    <w:p w:rsidR="00422603" w:rsidRPr="004B78F4" w:rsidRDefault="00422603" w:rsidP="00422603">
      <w:pPr>
        <w:rPr>
          <w:noProof/>
          <w:lang w:val="da-DK"/>
        </w:rPr>
      </w:pPr>
    </w:p>
    <w:p w:rsidR="0039775D" w:rsidRPr="004B78F4" w:rsidRDefault="00422603" w:rsidP="0039775D">
      <w:pPr>
        <w:pStyle w:val="Heading4"/>
      </w:pPr>
      <w:r w:rsidRPr="004B78F4">
        <w:t xml:space="preserve">5. Tự đánh giá: </w:t>
      </w:r>
    </w:p>
    <w:p w:rsidR="00422603" w:rsidRPr="004B78F4" w:rsidRDefault="0039775D" w:rsidP="0039775D">
      <w:pPr>
        <w:rPr>
          <w:lang w:val="da-DK"/>
        </w:rPr>
      </w:pPr>
      <w:r w:rsidRPr="004B78F4">
        <w:rPr>
          <w:lang w:val="da-DK"/>
        </w:rPr>
        <w:t>T</w:t>
      </w:r>
      <w:r w:rsidR="00422603" w:rsidRPr="004B78F4">
        <w:rPr>
          <w:lang w:val="da-DK"/>
        </w:rPr>
        <w:t>i</w:t>
      </w:r>
      <w:r w:rsidR="00422603" w:rsidRPr="004B78F4">
        <w:rPr>
          <w:spacing w:val="2"/>
          <w:lang w:val="da-DK"/>
        </w:rPr>
        <w:t>ê</w:t>
      </w:r>
      <w:r w:rsidR="00422603" w:rsidRPr="004B78F4">
        <w:rPr>
          <w:lang w:val="da-DK"/>
        </w:rPr>
        <w:t>u</w:t>
      </w:r>
      <w:r w:rsidR="00422603" w:rsidRPr="004B78F4">
        <w:rPr>
          <w:spacing w:val="-4"/>
          <w:lang w:val="da-DK"/>
        </w:rPr>
        <w:t xml:space="preserve"> </w:t>
      </w:r>
      <w:r w:rsidR="00422603" w:rsidRPr="004B78F4">
        <w:rPr>
          <w:lang w:val="da-DK"/>
        </w:rPr>
        <w:t>c</w:t>
      </w:r>
      <w:r w:rsidR="00422603" w:rsidRPr="004B78F4">
        <w:rPr>
          <w:spacing w:val="2"/>
          <w:lang w:val="da-DK"/>
        </w:rPr>
        <w:t>h</w:t>
      </w:r>
      <w:r w:rsidR="00422603" w:rsidRPr="004B78F4">
        <w:rPr>
          <w:lang w:val="da-DK"/>
        </w:rPr>
        <w:t>í</w:t>
      </w:r>
      <w:r w:rsidR="00422603" w:rsidRPr="004B78F4">
        <w:rPr>
          <w:spacing w:val="-2"/>
          <w:lang w:val="da-DK"/>
        </w:rPr>
        <w:t xml:space="preserve"> </w:t>
      </w:r>
      <w:r w:rsidRPr="004B78F4">
        <w:rPr>
          <w:lang w:val="da-DK"/>
        </w:rPr>
        <w:t>Đ</w:t>
      </w:r>
      <w:r w:rsidR="00422603" w:rsidRPr="004B78F4">
        <w:rPr>
          <w:lang w:val="da-DK"/>
        </w:rPr>
        <w:t>ạt</w:t>
      </w:r>
      <w:r w:rsidRPr="004B78F4">
        <w:rPr>
          <w:lang w:val="da-DK"/>
        </w:rPr>
        <w:t>,</w:t>
      </w:r>
      <w:r w:rsidR="00422603" w:rsidRPr="004B78F4">
        <w:rPr>
          <w:spacing w:val="-2"/>
          <w:lang w:val="da-DK"/>
        </w:rPr>
        <w:t xml:space="preserve"> m</w:t>
      </w:r>
      <w:r w:rsidR="00422603" w:rsidRPr="004B78F4">
        <w:rPr>
          <w:spacing w:val="1"/>
          <w:lang w:val="da-DK"/>
        </w:rPr>
        <w:t>ứ</w:t>
      </w:r>
      <w:r w:rsidR="00422603" w:rsidRPr="004B78F4">
        <w:rPr>
          <w:lang w:val="da-DK"/>
        </w:rPr>
        <w:t>c</w:t>
      </w:r>
      <w:r w:rsidR="00422603" w:rsidRPr="004B78F4">
        <w:rPr>
          <w:spacing w:val="-5"/>
          <w:lang w:val="da-DK"/>
        </w:rPr>
        <w:t xml:space="preserve"> </w:t>
      </w:r>
      <w:r w:rsidR="00422603" w:rsidRPr="004B78F4">
        <w:rPr>
          <w:lang w:val="da-DK"/>
        </w:rPr>
        <w:t>5/7.</w:t>
      </w:r>
    </w:p>
    <w:p w:rsidR="00261D52" w:rsidRPr="00567C6A" w:rsidRDefault="00261D52" w:rsidP="00261D52">
      <w:pPr>
        <w:pStyle w:val="Title"/>
        <w:rPr>
          <w:lang w:val="da-DK"/>
        </w:rPr>
      </w:pPr>
      <w:bookmarkStart w:id="330" w:name="_Toc157601869"/>
      <w:r w:rsidRPr="004B78F4">
        <w:rPr>
          <w:noProof/>
          <w:lang w:val="da-DK"/>
        </w:rPr>
        <w:t>Kết luận về Tiêu chuẩn 3</w:t>
      </w:r>
      <w:bookmarkEnd w:id="330"/>
    </w:p>
    <w:p w:rsidR="00422603" w:rsidRPr="004B78F4" w:rsidRDefault="00422603" w:rsidP="0039775D">
      <w:pPr>
        <w:rPr>
          <w:lang w:val="da-DK"/>
        </w:rPr>
      </w:pPr>
      <w:r w:rsidRPr="004B78F4">
        <w:rPr>
          <w:lang w:val="da-DK"/>
        </w:rPr>
        <w:t>Cấu</w:t>
      </w:r>
      <w:r w:rsidRPr="004B78F4">
        <w:rPr>
          <w:spacing w:val="-7"/>
          <w:lang w:val="da-DK"/>
        </w:rPr>
        <w:t xml:space="preserve"> </w:t>
      </w:r>
      <w:r w:rsidRPr="004B78F4">
        <w:rPr>
          <w:lang w:val="da-DK"/>
        </w:rPr>
        <w:t>trúc</w:t>
      </w:r>
      <w:r w:rsidRPr="004B78F4">
        <w:rPr>
          <w:spacing w:val="-7"/>
          <w:lang w:val="da-DK"/>
        </w:rPr>
        <w:t xml:space="preserve"> </w:t>
      </w:r>
      <w:r w:rsidRPr="004B78F4">
        <w:rPr>
          <w:lang w:val="da-DK"/>
        </w:rPr>
        <w:t>của</w:t>
      </w:r>
      <w:r w:rsidRPr="004B78F4">
        <w:rPr>
          <w:spacing w:val="-7"/>
          <w:lang w:val="da-DK"/>
        </w:rPr>
        <w:t xml:space="preserve"> </w:t>
      </w:r>
      <w:r w:rsidRPr="004B78F4">
        <w:rPr>
          <w:lang w:val="da-DK"/>
        </w:rPr>
        <w:t>ch</w:t>
      </w:r>
      <w:r w:rsidRPr="004B78F4">
        <w:rPr>
          <w:spacing w:val="1"/>
          <w:lang w:val="da-DK"/>
        </w:rPr>
        <w:t>ư</w:t>
      </w:r>
      <w:r w:rsidRPr="004B78F4">
        <w:rPr>
          <w:lang w:val="da-DK"/>
        </w:rPr>
        <w:t>ơng</w:t>
      </w:r>
      <w:r w:rsidRPr="004B78F4">
        <w:rPr>
          <w:spacing w:val="-11"/>
          <w:lang w:val="da-DK"/>
        </w:rPr>
        <w:t xml:space="preserve"> </w:t>
      </w:r>
      <w:r w:rsidRPr="004B78F4">
        <w:rPr>
          <w:lang w:val="da-DK"/>
        </w:rPr>
        <w:t>tr</w:t>
      </w:r>
      <w:r w:rsidRPr="004B78F4">
        <w:rPr>
          <w:spacing w:val="2"/>
          <w:lang w:val="da-DK"/>
        </w:rPr>
        <w:t>ì</w:t>
      </w:r>
      <w:r w:rsidRPr="004B78F4">
        <w:rPr>
          <w:lang w:val="da-DK"/>
        </w:rPr>
        <w:t>nh</w:t>
      </w:r>
      <w:r w:rsidRPr="004B78F4">
        <w:rPr>
          <w:spacing w:val="-8"/>
          <w:lang w:val="da-DK"/>
        </w:rPr>
        <w:t xml:space="preserve"> </w:t>
      </w:r>
      <w:r w:rsidRPr="004B78F4">
        <w:rPr>
          <w:lang w:val="da-DK"/>
        </w:rPr>
        <w:t>đào</w:t>
      </w:r>
      <w:r w:rsidRPr="004B78F4">
        <w:rPr>
          <w:spacing w:val="-7"/>
          <w:lang w:val="da-DK"/>
        </w:rPr>
        <w:t xml:space="preserve"> </w:t>
      </w:r>
      <w:r w:rsidRPr="004B78F4">
        <w:rPr>
          <w:spacing w:val="1"/>
          <w:lang w:val="da-DK"/>
        </w:rPr>
        <w:t>t</w:t>
      </w:r>
      <w:r w:rsidRPr="004B78F4">
        <w:rPr>
          <w:lang w:val="da-DK"/>
        </w:rPr>
        <w:t>ạo</w:t>
      </w:r>
      <w:r w:rsidRPr="004B78F4">
        <w:rPr>
          <w:spacing w:val="-5"/>
          <w:lang w:val="da-DK"/>
        </w:rPr>
        <w:t xml:space="preserve"> </w:t>
      </w:r>
      <w:r w:rsidRPr="004B78F4">
        <w:rPr>
          <w:lang w:val="da-DK"/>
        </w:rPr>
        <w:t>đ</w:t>
      </w:r>
      <w:r w:rsidRPr="004B78F4">
        <w:rPr>
          <w:spacing w:val="1"/>
          <w:lang w:val="da-DK"/>
        </w:rPr>
        <w:t>ư</w:t>
      </w:r>
      <w:r w:rsidRPr="004B78F4">
        <w:rPr>
          <w:lang w:val="da-DK"/>
        </w:rPr>
        <w:t>ợc</w:t>
      </w:r>
      <w:r w:rsidRPr="004B78F4">
        <w:rPr>
          <w:spacing w:val="-8"/>
          <w:lang w:val="da-DK"/>
        </w:rPr>
        <w:t xml:space="preserve"> </w:t>
      </w:r>
      <w:r w:rsidRPr="004B78F4">
        <w:rPr>
          <w:lang w:val="da-DK"/>
        </w:rPr>
        <w:t>x</w:t>
      </w:r>
      <w:r w:rsidRPr="004B78F4">
        <w:rPr>
          <w:spacing w:val="5"/>
          <w:lang w:val="da-DK"/>
        </w:rPr>
        <w:t>â</w:t>
      </w:r>
      <w:r w:rsidRPr="004B78F4">
        <w:rPr>
          <w:lang w:val="da-DK"/>
        </w:rPr>
        <w:t>y</w:t>
      </w:r>
      <w:r w:rsidRPr="004B78F4">
        <w:rPr>
          <w:spacing w:val="-11"/>
          <w:lang w:val="da-DK"/>
        </w:rPr>
        <w:t xml:space="preserve"> </w:t>
      </w:r>
      <w:r w:rsidRPr="004B78F4">
        <w:rPr>
          <w:lang w:val="da-DK"/>
        </w:rPr>
        <w:t>d</w:t>
      </w:r>
      <w:r w:rsidRPr="004B78F4">
        <w:rPr>
          <w:spacing w:val="4"/>
          <w:lang w:val="da-DK"/>
        </w:rPr>
        <w:t>ự</w:t>
      </w:r>
      <w:r w:rsidRPr="004B78F4">
        <w:rPr>
          <w:lang w:val="da-DK"/>
        </w:rPr>
        <w:t>ng</w:t>
      </w:r>
      <w:r w:rsidRPr="004B78F4">
        <w:rPr>
          <w:spacing w:val="-8"/>
          <w:lang w:val="da-DK"/>
        </w:rPr>
        <w:t xml:space="preserve"> </w:t>
      </w:r>
      <w:r w:rsidRPr="004B78F4">
        <w:rPr>
          <w:lang w:val="da-DK"/>
        </w:rPr>
        <w:t>và</w:t>
      </w:r>
      <w:r w:rsidRPr="004B78F4">
        <w:rPr>
          <w:spacing w:val="-5"/>
          <w:lang w:val="da-DK"/>
        </w:rPr>
        <w:t xml:space="preserve"> </w:t>
      </w:r>
      <w:r w:rsidRPr="004B78F4">
        <w:rPr>
          <w:lang w:val="da-DK"/>
        </w:rPr>
        <w:t>kết</w:t>
      </w:r>
      <w:r w:rsidRPr="004B78F4">
        <w:rPr>
          <w:spacing w:val="-5"/>
          <w:lang w:val="da-DK"/>
        </w:rPr>
        <w:t xml:space="preserve"> </w:t>
      </w:r>
      <w:r w:rsidRPr="004B78F4">
        <w:rPr>
          <w:lang w:val="da-DK"/>
        </w:rPr>
        <w:t>cấu</w:t>
      </w:r>
      <w:r w:rsidRPr="004B78F4">
        <w:rPr>
          <w:spacing w:val="-7"/>
          <w:lang w:val="da-DK"/>
        </w:rPr>
        <w:t xml:space="preserve"> </w:t>
      </w:r>
      <w:r w:rsidRPr="004B78F4">
        <w:rPr>
          <w:lang w:val="da-DK"/>
        </w:rPr>
        <w:t>phù</w:t>
      </w:r>
      <w:r w:rsidRPr="004B78F4">
        <w:rPr>
          <w:spacing w:val="-7"/>
          <w:lang w:val="da-DK"/>
        </w:rPr>
        <w:t xml:space="preserve"> </w:t>
      </w:r>
      <w:r w:rsidRPr="004B78F4">
        <w:rPr>
          <w:lang w:val="da-DK"/>
        </w:rPr>
        <w:t>hợp</w:t>
      </w:r>
      <w:r w:rsidRPr="004B78F4">
        <w:rPr>
          <w:spacing w:val="-7"/>
          <w:lang w:val="da-DK"/>
        </w:rPr>
        <w:t xml:space="preserve"> </w:t>
      </w:r>
      <w:r w:rsidRPr="004B78F4">
        <w:rPr>
          <w:spacing w:val="2"/>
          <w:lang w:val="da-DK"/>
        </w:rPr>
        <w:t>t</w:t>
      </w:r>
      <w:r w:rsidRPr="004B78F4">
        <w:rPr>
          <w:lang w:val="da-DK"/>
        </w:rPr>
        <w:t>heo</w:t>
      </w:r>
      <w:r w:rsidRPr="004B78F4">
        <w:rPr>
          <w:spacing w:val="-7"/>
          <w:lang w:val="da-DK"/>
        </w:rPr>
        <w:t xml:space="preserve"> </w:t>
      </w:r>
      <w:r w:rsidRPr="004B78F4">
        <w:rPr>
          <w:lang w:val="da-DK"/>
        </w:rPr>
        <w:t>q</w:t>
      </w:r>
      <w:r w:rsidRPr="004B78F4">
        <w:rPr>
          <w:spacing w:val="5"/>
          <w:lang w:val="da-DK"/>
        </w:rPr>
        <w:t>u</w:t>
      </w:r>
      <w:r w:rsidRPr="004B78F4">
        <w:rPr>
          <w:lang w:val="da-DK"/>
        </w:rPr>
        <w:t>y</w:t>
      </w:r>
      <w:r w:rsidRPr="004B78F4">
        <w:rPr>
          <w:spacing w:val="-11"/>
          <w:lang w:val="da-DK"/>
        </w:rPr>
        <w:t xml:space="preserve"> </w:t>
      </w:r>
      <w:r w:rsidRPr="004B78F4">
        <w:rPr>
          <w:lang w:val="da-DK"/>
        </w:rPr>
        <w:t>đị</w:t>
      </w:r>
      <w:r w:rsidRPr="004B78F4">
        <w:rPr>
          <w:spacing w:val="2"/>
          <w:lang w:val="da-DK"/>
        </w:rPr>
        <w:t xml:space="preserve">nh </w:t>
      </w:r>
      <w:r w:rsidRPr="004B78F4">
        <w:rPr>
          <w:lang w:val="da-DK"/>
        </w:rPr>
        <w:t>của</w:t>
      </w:r>
      <w:r w:rsidRPr="004B78F4">
        <w:rPr>
          <w:spacing w:val="-11"/>
          <w:lang w:val="da-DK"/>
        </w:rPr>
        <w:t xml:space="preserve"> </w:t>
      </w:r>
      <w:r w:rsidRPr="004B78F4">
        <w:rPr>
          <w:lang w:val="da-DK"/>
        </w:rPr>
        <w:t>Bộ</w:t>
      </w:r>
      <w:r w:rsidRPr="004B78F4">
        <w:rPr>
          <w:spacing w:val="-10"/>
          <w:lang w:val="da-DK"/>
        </w:rPr>
        <w:t xml:space="preserve"> </w:t>
      </w:r>
      <w:r w:rsidRPr="004B78F4">
        <w:rPr>
          <w:lang w:val="da-DK"/>
        </w:rPr>
        <w:t>GD</w:t>
      </w:r>
      <w:r w:rsidRPr="004B78F4">
        <w:rPr>
          <w:spacing w:val="2"/>
          <w:lang w:val="da-DK"/>
        </w:rPr>
        <w:t>&amp;</w:t>
      </w:r>
      <w:r w:rsidRPr="004B78F4">
        <w:rPr>
          <w:lang w:val="da-DK"/>
        </w:rPr>
        <w:t>ĐT</w:t>
      </w:r>
      <w:r w:rsidRPr="004B78F4">
        <w:rPr>
          <w:spacing w:val="-16"/>
          <w:lang w:val="da-DK"/>
        </w:rPr>
        <w:t xml:space="preserve"> </w:t>
      </w:r>
      <w:r w:rsidRPr="004B78F4">
        <w:rPr>
          <w:lang w:val="da-DK"/>
        </w:rPr>
        <w:t>và</w:t>
      </w:r>
      <w:r w:rsidRPr="004B78F4">
        <w:rPr>
          <w:spacing w:val="-9"/>
          <w:lang w:val="da-DK"/>
        </w:rPr>
        <w:t xml:space="preserve"> </w:t>
      </w:r>
      <w:r w:rsidRPr="004B78F4">
        <w:rPr>
          <w:spacing w:val="1"/>
          <w:lang w:val="da-DK"/>
        </w:rPr>
        <w:t>đ</w:t>
      </w:r>
      <w:r w:rsidRPr="004B78F4">
        <w:rPr>
          <w:spacing w:val="3"/>
          <w:lang w:val="da-DK"/>
        </w:rPr>
        <w:t>ả</w:t>
      </w:r>
      <w:r w:rsidRPr="004B78F4">
        <w:rPr>
          <w:lang w:val="da-DK"/>
        </w:rPr>
        <w:t>m</w:t>
      </w:r>
      <w:r w:rsidRPr="004B78F4">
        <w:rPr>
          <w:spacing w:val="-14"/>
          <w:lang w:val="da-DK"/>
        </w:rPr>
        <w:t xml:space="preserve"> </w:t>
      </w:r>
      <w:r w:rsidRPr="004B78F4">
        <w:rPr>
          <w:lang w:val="da-DK"/>
        </w:rPr>
        <w:t>b</w:t>
      </w:r>
      <w:r w:rsidRPr="004B78F4">
        <w:rPr>
          <w:spacing w:val="3"/>
          <w:lang w:val="da-DK"/>
        </w:rPr>
        <w:t>ả</w:t>
      </w:r>
      <w:r w:rsidRPr="004B78F4">
        <w:rPr>
          <w:lang w:val="da-DK"/>
        </w:rPr>
        <w:t>o</w:t>
      </w:r>
      <w:r w:rsidRPr="004B78F4">
        <w:rPr>
          <w:spacing w:val="-11"/>
          <w:lang w:val="da-DK"/>
        </w:rPr>
        <w:t xml:space="preserve"> </w:t>
      </w:r>
      <w:r w:rsidRPr="004B78F4">
        <w:rPr>
          <w:lang w:val="da-DK"/>
        </w:rPr>
        <w:t>sự</w:t>
      </w:r>
      <w:r w:rsidRPr="004B78F4">
        <w:rPr>
          <w:spacing w:val="-8"/>
          <w:lang w:val="da-DK"/>
        </w:rPr>
        <w:t xml:space="preserve"> </w:t>
      </w:r>
      <w:r w:rsidRPr="004B78F4">
        <w:rPr>
          <w:lang w:val="da-DK"/>
        </w:rPr>
        <w:t>gắn</w:t>
      </w:r>
      <w:r w:rsidRPr="004B78F4">
        <w:rPr>
          <w:spacing w:val="-11"/>
          <w:lang w:val="da-DK"/>
        </w:rPr>
        <w:t xml:space="preserve"> </w:t>
      </w:r>
      <w:r w:rsidRPr="004B78F4">
        <w:rPr>
          <w:lang w:val="da-DK"/>
        </w:rPr>
        <w:t>kết</w:t>
      </w:r>
      <w:r w:rsidRPr="004B78F4">
        <w:rPr>
          <w:spacing w:val="-9"/>
          <w:lang w:val="da-DK"/>
        </w:rPr>
        <w:t xml:space="preserve"> </w:t>
      </w:r>
      <w:r w:rsidRPr="004B78F4">
        <w:rPr>
          <w:lang w:val="da-DK"/>
        </w:rPr>
        <w:t>hỗ</w:t>
      </w:r>
      <w:r w:rsidRPr="004B78F4">
        <w:rPr>
          <w:spacing w:val="-10"/>
          <w:lang w:val="da-DK"/>
        </w:rPr>
        <w:t xml:space="preserve"> </w:t>
      </w:r>
      <w:r w:rsidRPr="004B78F4">
        <w:rPr>
          <w:lang w:val="da-DK"/>
        </w:rPr>
        <w:t>t</w:t>
      </w:r>
      <w:r w:rsidRPr="004B78F4">
        <w:rPr>
          <w:spacing w:val="2"/>
          <w:lang w:val="da-DK"/>
        </w:rPr>
        <w:t>r</w:t>
      </w:r>
      <w:r w:rsidRPr="004B78F4">
        <w:rPr>
          <w:lang w:val="da-DK"/>
        </w:rPr>
        <w:t>ợ</w:t>
      </w:r>
      <w:r w:rsidRPr="004B78F4">
        <w:rPr>
          <w:spacing w:val="-8"/>
          <w:lang w:val="da-DK"/>
        </w:rPr>
        <w:t xml:space="preserve"> </w:t>
      </w:r>
      <w:r w:rsidRPr="004B78F4">
        <w:rPr>
          <w:lang w:val="da-DK"/>
        </w:rPr>
        <w:t>gi</w:t>
      </w:r>
      <w:r w:rsidRPr="004B78F4">
        <w:rPr>
          <w:spacing w:val="1"/>
          <w:lang w:val="da-DK"/>
        </w:rPr>
        <w:t>ữ</w:t>
      </w:r>
      <w:r w:rsidRPr="004B78F4">
        <w:rPr>
          <w:lang w:val="da-DK"/>
        </w:rPr>
        <w:t>a</w:t>
      </w:r>
      <w:r w:rsidRPr="004B78F4">
        <w:rPr>
          <w:spacing w:val="-12"/>
          <w:lang w:val="da-DK"/>
        </w:rPr>
        <w:t xml:space="preserve"> </w:t>
      </w:r>
      <w:r w:rsidRPr="004B78F4">
        <w:rPr>
          <w:lang w:val="da-DK"/>
        </w:rPr>
        <w:t>các</w:t>
      </w:r>
      <w:r w:rsidRPr="004B78F4">
        <w:rPr>
          <w:spacing w:val="-10"/>
          <w:lang w:val="da-DK"/>
        </w:rPr>
        <w:t xml:space="preserve"> </w:t>
      </w:r>
      <w:r w:rsidRPr="004B78F4">
        <w:rPr>
          <w:lang w:val="da-DK"/>
        </w:rPr>
        <w:t>khối</w:t>
      </w:r>
      <w:r w:rsidRPr="004B78F4">
        <w:rPr>
          <w:spacing w:val="-11"/>
          <w:lang w:val="da-DK"/>
        </w:rPr>
        <w:t xml:space="preserve"> </w:t>
      </w:r>
      <w:r w:rsidRPr="004B78F4">
        <w:rPr>
          <w:lang w:val="da-DK"/>
        </w:rPr>
        <w:t>kiến</w:t>
      </w:r>
      <w:r w:rsidRPr="004B78F4">
        <w:rPr>
          <w:spacing w:val="-11"/>
          <w:lang w:val="da-DK"/>
        </w:rPr>
        <w:t xml:space="preserve"> </w:t>
      </w:r>
      <w:r w:rsidRPr="004B78F4">
        <w:rPr>
          <w:lang w:val="da-DK"/>
        </w:rPr>
        <w:t>t</w:t>
      </w:r>
      <w:r w:rsidRPr="004B78F4">
        <w:rPr>
          <w:spacing w:val="1"/>
          <w:lang w:val="da-DK"/>
        </w:rPr>
        <w:t>h</w:t>
      </w:r>
      <w:r w:rsidRPr="004B78F4">
        <w:rPr>
          <w:spacing w:val="4"/>
          <w:lang w:val="da-DK"/>
        </w:rPr>
        <w:t>ứ</w:t>
      </w:r>
      <w:r w:rsidRPr="004B78F4">
        <w:rPr>
          <w:lang w:val="da-DK"/>
        </w:rPr>
        <w:t>c,</w:t>
      </w:r>
      <w:r w:rsidRPr="004B78F4">
        <w:rPr>
          <w:spacing w:val="-12"/>
          <w:lang w:val="da-DK"/>
        </w:rPr>
        <w:t xml:space="preserve"> </w:t>
      </w:r>
      <w:r w:rsidRPr="004B78F4">
        <w:rPr>
          <w:lang w:val="da-DK"/>
        </w:rPr>
        <w:t>nh</w:t>
      </w:r>
      <w:r w:rsidRPr="004B78F4">
        <w:rPr>
          <w:spacing w:val="3"/>
          <w:lang w:val="da-DK"/>
        </w:rPr>
        <w:t>ằ</w:t>
      </w:r>
      <w:r w:rsidRPr="004B78F4">
        <w:rPr>
          <w:lang w:val="da-DK"/>
        </w:rPr>
        <w:t>m</w:t>
      </w:r>
      <w:r w:rsidRPr="004B78F4">
        <w:rPr>
          <w:spacing w:val="-16"/>
          <w:lang w:val="da-DK"/>
        </w:rPr>
        <w:t xml:space="preserve"> </w:t>
      </w:r>
      <w:r w:rsidRPr="004B78F4">
        <w:rPr>
          <w:lang w:val="da-DK"/>
        </w:rPr>
        <w:t>giúp</w:t>
      </w:r>
      <w:r w:rsidRPr="004B78F4">
        <w:rPr>
          <w:spacing w:val="-12"/>
          <w:lang w:val="da-DK"/>
        </w:rPr>
        <w:t xml:space="preserve"> </w:t>
      </w:r>
      <w:r w:rsidRPr="004B78F4">
        <w:rPr>
          <w:spacing w:val="2"/>
          <w:lang w:val="da-DK"/>
        </w:rPr>
        <w:t>n</w:t>
      </w:r>
      <w:r w:rsidRPr="004B78F4">
        <w:rPr>
          <w:lang w:val="da-DK"/>
        </w:rPr>
        <w:t>g</w:t>
      </w:r>
      <w:r w:rsidRPr="004B78F4">
        <w:rPr>
          <w:spacing w:val="1"/>
          <w:lang w:val="da-DK"/>
        </w:rPr>
        <w:t>ư</w:t>
      </w:r>
      <w:r w:rsidRPr="004B78F4">
        <w:rPr>
          <w:lang w:val="da-DK"/>
        </w:rPr>
        <w:t>ời học</w:t>
      </w:r>
      <w:r w:rsidRPr="004B78F4">
        <w:rPr>
          <w:spacing w:val="3"/>
          <w:lang w:val="da-DK"/>
        </w:rPr>
        <w:t xml:space="preserve"> </w:t>
      </w:r>
      <w:r w:rsidRPr="004B78F4">
        <w:rPr>
          <w:lang w:val="da-DK"/>
        </w:rPr>
        <w:t>đ</w:t>
      </w:r>
      <w:r w:rsidRPr="004B78F4">
        <w:rPr>
          <w:spacing w:val="1"/>
          <w:lang w:val="da-DK"/>
        </w:rPr>
        <w:t>ư</w:t>
      </w:r>
      <w:r w:rsidRPr="004B78F4">
        <w:rPr>
          <w:lang w:val="da-DK"/>
        </w:rPr>
        <w:t>ợc</w:t>
      </w:r>
      <w:r w:rsidRPr="004B78F4">
        <w:rPr>
          <w:spacing w:val="1"/>
          <w:lang w:val="da-DK"/>
        </w:rPr>
        <w:t xml:space="preserve"> </w:t>
      </w:r>
      <w:r w:rsidRPr="004B78F4">
        <w:rPr>
          <w:lang w:val="da-DK"/>
        </w:rPr>
        <w:t xml:space="preserve">chuẩn </w:t>
      </w:r>
      <w:r w:rsidRPr="004B78F4">
        <w:rPr>
          <w:spacing w:val="3"/>
          <w:lang w:val="da-DK"/>
        </w:rPr>
        <w:t>b</w:t>
      </w:r>
      <w:r w:rsidRPr="004B78F4">
        <w:rPr>
          <w:lang w:val="da-DK"/>
        </w:rPr>
        <w:t>ị</w:t>
      </w:r>
      <w:r w:rsidRPr="004B78F4">
        <w:rPr>
          <w:spacing w:val="6"/>
          <w:lang w:val="da-DK"/>
        </w:rPr>
        <w:t xml:space="preserve"> </w:t>
      </w:r>
      <w:r w:rsidRPr="004B78F4">
        <w:rPr>
          <w:lang w:val="da-DK"/>
        </w:rPr>
        <w:t>các</w:t>
      </w:r>
      <w:r w:rsidRPr="004B78F4">
        <w:rPr>
          <w:spacing w:val="6"/>
          <w:lang w:val="da-DK"/>
        </w:rPr>
        <w:t xml:space="preserve"> </w:t>
      </w:r>
      <w:r w:rsidRPr="004B78F4">
        <w:rPr>
          <w:lang w:val="da-DK"/>
        </w:rPr>
        <w:t>kiến</w:t>
      </w:r>
      <w:r w:rsidRPr="004B78F4">
        <w:rPr>
          <w:spacing w:val="2"/>
          <w:lang w:val="da-DK"/>
        </w:rPr>
        <w:t xml:space="preserve"> </w:t>
      </w:r>
      <w:r w:rsidRPr="004B78F4">
        <w:rPr>
          <w:lang w:val="da-DK"/>
        </w:rPr>
        <w:t>th</w:t>
      </w:r>
      <w:r w:rsidRPr="004B78F4">
        <w:rPr>
          <w:spacing w:val="1"/>
          <w:lang w:val="da-DK"/>
        </w:rPr>
        <w:t>ứ</w:t>
      </w:r>
      <w:r w:rsidRPr="004B78F4">
        <w:rPr>
          <w:lang w:val="da-DK"/>
        </w:rPr>
        <w:t>c</w:t>
      </w:r>
      <w:r w:rsidRPr="004B78F4">
        <w:rPr>
          <w:spacing w:val="2"/>
          <w:lang w:val="da-DK"/>
        </w:rPr>
        <w:t xml:space="preserve"> </w:t>
      </w:r>
      <w:r w:rsidRPr="004B78F4">
        <w:rPr>
          <w:spacing w:val="5"/>
          <w:lang w:val="da-DK"/>
        </w:rPr>
        <w:t>k</w:t>
      </w:r>
      <w:r w:rsidRPr="004B78F4">
        <w:rPr>
          <w:lang w:val="da-DK"/>
        </w:rPr>
        <w:t>ỹ năng</w:t>
      </w:r>
      <w:r w:rsidRPr="004B78F4">
        <w:rPr>
          <w:spacing w:val="2"/>
          <w:lang w:val="da-DK"/>
        </w:rPr>
        <w:t xml:space="preserve"> k</w:t>
      </w:r>
      <w:r w:rsidRPr="004B78F4">
        <w:rPr>
          <w:lang w:val="da-DK"/>
        </w:rPr>
        <w:t>hi</w:t>
      </w:r>
      <w:r w:rsidRPr="004B78F4">
        <w:rPr>
          <w:spacing w:val="5"/>
          <w:lang w:val="da-DK"/>
        </w:rPr>
        <w:t xml:space="preserve"> </w:t>
      </w:r>
      <w:r w:rsidRPr="004B78F4">
        <w:rPr>
          <w:spacing w:val="2"/>
          <w:lang w:val="da-DK"/>
        </w:rPr>
        <w:t>h</w:t>
      </w:r>
      <w:r w:rsidRPr="004B78F4">
        <w:rPr>
          <w:lang w:val="da-DK"/>
        </w:rPr>
        <w:t>ọc</w:t>
      </w:r>
      <w:r w:rsidRPr="004B78F4">
        <w:rPr>
          <w:spacing w:val="3"/>
          <w:lang w:val="da-DK"/>
        </w:rPr>
        <w:t xml:space="preserve"> </w:t>
      </w:r>
      <w:r w:rsidRPr="004B78F4">
        <w:rPr>
          <w:lang w:val="da-DK"/>
        </w:rPr>
        <w:t>nh</w:t>
      </w:r>
      <w:r w:rsidRPr="004B78F4">
        <w:rPr>
          <w:spacing w:val="1"/>
          <w:lang w:val="da-DK"/>
        </w:rPr>
        <w:t>ữ</w:t>
      </w:r>
      <w:r w:rsidRPr="004B78F4">
        <w:rPr>
          <w:lang w:val="da-DK"/>
        </w:rPr>
        <w:t>ng học</w:t>
      </w:r>
      <w:r w:rsidRPr="004B78F4">
        <w:rPr>
          <w:spacing w:val="3"/>
          <w:lang w:val="da-DK"/>
        </w:rPr>
        <w:t xml:space="preserve"> </w:t>
      </w:r>
      <w:r w:rsidRPr="004B78F4">
        <w:rPr>
          <w:lang w:val="da-DK"/>
        </w:rPr>
        <w:t>p</w:t>
      </w:r>
      <w:r w:rsidRPr="004B78F4">
        <w:rPr>
          <w:spacing w:val="1"/>
          <w:lang w:val="da-DK"/>
        </w:rPr>
        <w:t>h</w:t>
      </w:r>
      <w:r w:rsidRPr="004B78F4">
        <w:rPr>
          <w:spacing w:val="3"/>
          <w:lang w:val="da-DK"/>
        </w:rPr>
        <w:t>ầ</w:t>
      </w:r>
      <w:r w:rsidRPr="004B78F4">
        <w:rPr>
          <w:lang w:val="da-DK"/>
        </w:rPr>
        <w:t>n</w:t>
      </w:r>
      <w:r w:rsidRPr="004B78F4">
        <w:rPr>
          <w:spacing w:val="2"/>
          <w:lang w:val="da-DK"/>
        </w:rPr>
        <w:t xml:space="preserve"> s</w:t>
      </w:r>
      <w:r w:rsidRPr="004B78F4">
        <w:rPr>
          <w:lang w:val="da-DK"/>
        </w:rPr>
        <w:t>au.</w:t>
      </w:r>
      <w:r w:rsidRPr="004B78F4">
        <w:rPr>
          <w:spacing w:val="2"/>
          <w:lang w:val="da-DK"/>
        </w:rPr>
        <w:t xml:space="preserve"> </w:t>
      </w:r>
      <w:r w:rsidRPr="004B78F4">
        <w:rPr>
          <w:lang w:val="da-DK"/>
        </w:rPr>
        <w:t>Các</w:t>
      </w:r>
      <w:r w:rsidRPr="004B78F4">
        <w:rPr>
          <w:spacing w:val="3"/>
          <w:lang w:val="da-DK"/>
        </w:rPr>
        <w:t xml:space="preserve"> </w:t>
      </w:r>
      <w:r w:rsidRPr="004B78F4">
        <w:rPr>
          <w:spacing w:val="1"/>
          <w:lang w:val="da-DK"/>
        </w:rPr>
        <w:t>h</w:t>
      </w:r>
      <w:r w:rsidRPr="004B78F4">
        <w:rPr>
          <w:lang w:val="da-DK"/>
        </w:rPr>
        <w:t>ọc</w:t>
      </w:r>
      <w:r w:rsidRPr="004B78F4">
        <w:rPr>
          <w:spacing w:val="3"/>
          <w:lang w:val="da-DK"/>
        </w:rPr>
        <w:t xml:space="preserve"> </w:t>
      </w:r>
      <w:r w:rsidRPr="004B78F4">
        <w:rPr>
          <w:lang w:val="da-DK"/>
        </w:rPr>
        <w:t>ph</w:t>
      </w:r>
      <w:r w:rsidRPr="004B78F4">
        <w:rPr>
          <w:spacing w:val="3"/>
          <w:lang w:val="da-DK"/>
        </w:rPr>
        <w:t>ầ</w:t>
      </w:r>
      <w:r w:rsidRPr="004B78F4">
        <w:rPr>
          <w:lang w:val="da-DK"/>
        </w:rPr>
        <w:t>n đều</w:t>
      </w:r>
      <w:r w:rsidRPr="004B78F4">
        <w:rPr>
          <w:spacing w:val="8"/>
          <w:lang w:val="da-DK"/>
        </w:rPr>
        <w:t xml:space="preserve"> </w:t>
      </w:r>
      <w:r w:rsidRPr="004B78F4">
        <w:rPr>
          <w:lang w:val="da-DK"/>
        </w:rPr>
        <w:t>đ</w:t>
      </w:r>
      <w:r w:rsidRPr="004B78F4">
        <w:rPr>
          <w:spacing w:val="1"/>
          <w:lang w:val="da-DK"/>
        </w:rPr>
        <w:t>ư</w:t>
      </w:r>
      <w:r w:rsidRPr="004B78F4">
        <w:rPr>
          <w:lang w:val="da-DK"/>
        </w:rPr>
        <w:t>ợc</w:t>
      </w:r>
      <w:r w:rsidRPr="004B78F4">
        <w:rPr>
          <w:spacing w:val="7"/>
          <w:lang w:val="da-DK"/>
        </w:rPr>
        <w:t xml:space="preserve"> </w:t>
      </w:r>
      <w:r w:rsidRPr="004B78F4">
        <w:rPr>
          <w:lang w:val="da-DK"/>
        </w:rPr>
        <w:t>x</w:t>
      </w:r>
      <w:r w:rsidRPr="004B78F4">
        <w:rPr>
          <w:spacing w:val="5"/>
          <w:lang w:val="da-DK"/>
        </w:rPr>
        <w:t>â</w:t>
      </w:r>
      <w:r w:rsidRPr="004B78F4">
        <w:rPr>
          <w:lang w:val="da-DK"/>
        </w:rPr>
        <w:t xml:space="preserve">y </w:t>
      </w:r>
      <w:r w:rsidRPr="004B78F4">
        <w:rPr>
          <w:spacing w:val="1"/>
          <w:lang w:val="da-DK"/>
        </w:rPr>
        <w:t>dự</w:t>
      </w:r>
      <w:r w:rsidRPr="004B78F4">
        <w:rPr>
          <w:lang w:val="da-DK"/>
        </w:rPr>
        <w:t>ng</w:t>
      </w:r>
      <w:r w:rsidRPr="004B78F4">
        <w:rPr>
          <w:spacing w:val="6"/>
          <w:lang w:val="da-DK"/>
        </w:rPr>
        <w:t xml:space="preserve"> </w:t>
      </w:r>
      <w:r w:rsidRPr="004B78F4">
        <w:rPr>
          <w:spacing w:val="1"/>
          <w:lang w:val="da-DK"/>
        </w:rPr>
        <w:t>đ</w:t>
      </w:r>
      <w:r w:rsidRPr="004B78F4">
        <w:rPr>
          <w:lang w:val="da-DK"/>
        </w:rPr>
        <w:t>ề</w:t>
      </w:r>
      <w:r w:rsidRPr="004B78F4">
        <w:rPr>
          <w:spacing w:val="12"/>
          <w:lang w:val="da-DK"/>
        </w:rPr>
        <w:t xml:space="preserve"> </w:t>
      </w:r>
      <w:r w:rsidRPr="004B78F4">
        <w:rPr>
          <w:lang w:val="da-DK"/>
        </w:rPr>
        <w:t>c</w:t>
      </w:r>
      <w:r w:rsidRPr="004B78F4">
        <w:rPr>
          <w:spacing w:val="1"/>
          <w:lang w:val="da-DK"/>
        </w:rPr>
        <w:t>ư</w:t>
      </w:r>
      <w:r w:rsidRPr="004B78F4">
        <w:rPr>
          <w:lang w:val="da-DK"/>
        </w:rPr>
        <w:t>ơng</w:t>
      </w:r>
      <w:r w:rsidRPr="004B78F4">
        <w:rPr>
          <w:spacing w:val="4"/>
          <w:lang w:val="da-DK"/>
        </w:rPr>
        <w:t xml:space="preserve"> </w:t>
      </w:r>
      <w:r w:rsidRPr="004B78F4">
        <w:rPr>
          <w:lang w:val="da-DK"/>
        </w:rPr>
        <w:t>theo</w:t>
      </w:r>
      <w:r w:rsidRPr="004B78F4">
        <w:rPr>
          <w:spacing w:val="7"/>
          <w:lang w:val="da-DK"/>
        </w:rPr>
        <w:t xml:space="preserve"> </w:t>
      </w:r>
      <w:r w:rsidRPr="004B78F4">
        <w:rPr>
          <w:lang w:val="da-DK"/>
        </w:rPr>
        <w:t>h</w:t>
      </w:r>
      <w:r w:rsidRPr="004B78F4">
        <w:rPr>
          <w:spacing w:val="2"/>
          <w:lang w:val="da-DK"/>
        </w:rPr>
        <w:t>ư</w:t>
      </w:r>
      <w:r w:rsidRPr="004B78F4">
        <w:rPr>
          <w:lang w:val="da-DK"/>
        </w:rPr>
        <w:t>ớng</w:t>
      </w:r>
      <w:r w:rsidRPr="004B78F4">
        <w:rPr>
          <w:spacing w:val="5"/>
          <w:lang w:val="da-DK"/>
        </w:rPr>
        <w:t xml:space="preserve"> </w:t>
      </w:r>
      <w:r w:rsidRPr="004B78F4">
        <w:rPr>
          <w:lang w:val="da-DK"/>
        </w:rPr>
        <w:t>g</w:t>
      </w:r>
      <w:r w:rsidRPr="004B78F4">
        <w:rPr>
          <w:spacing w:val="2"/>
          <w:lang w:val="da-DK"/>
        </w:rPr>
        <w:t>i</w:t>
      </w:r>
      <w:r w:rsidRPr="004B78F4">
        <w:rPr>
          <w:lang w:val="da-DK"/>
        </w:rPr>
        <w:t>úp</w:t>
      </w:r>
      <w:r w:rsidRPr="004B78F4">
        <w:rPr>
          <w:spacing w:val="7"/>
          <w:lang w:val="da-DK"/>
        </w:rPr>
        <w:t xml:space="preserve"> </w:t>
      </w:r>
      <w:r w:rsidRPr="004B78F4">
        <w:rPr>
          <w:lang w:val="da-DK"/>
        </w:rPr>
        <w:t>ng</w:t>
      </w:r>
      <w:r w:rsidRPr="004B78F4">
        <w:rPr>
          <w:spacing w:val="2"/>
          <w:lang w:val="da-DK"/>
        </w:rPr>
        <w:t>ư</w:t>
      </w:r>
      <w:r w:rsidRPr="004B78F4">
        <w:rPr>
          <w:lang w:val="da-DK"/>
        </w:rPr>
        <w:t>ời</w:t>
      </w:r>
      <w:r w:rsidRPr="004B78F4">
        <w:rPr>
          <w:spacing w:val="6"/>
          <w:lang w:val="da-DK"/>
        </w:rPr>
        <w:t xml:space="preserve"> </w:t>
      </w:r>
      <w:r w:rsidRPr="004B78F4">
        <w:rPr>
          <w:lang w:val="da-DK"/>
        </w:rPr>
        <w:t>học</w:t>
      </w:r>
      <w:r w:rsidRPr="004B78F4">
        <w:rPr>
          <w:spacing w:val="8"/>
          <w:lang w:val="da-DK"/>
        </w:rPr>
        <w:t xml:space="preserve"> </w:t>
      </w:r>
      <w:r w:rsidRPr="004B78F4">
        <w:rPr>
          <w:lang w:val="da-DK"/>
        </w:rPr>
        <w:t>t</w:t>
      </w:r>
      <w:r w:rsidRPr="004B78F4">
        <w:rPr>
          <w:spacing w:val="1"/>
          <w:lang w:val="da-DK"/>
        </w:rPr>
        <w:t>ừ</w:t>
      </w:r>
      <w:r w:rsidRPr="004B78F4">
        <w:rPr>
          <w:lang w:val="da-DK"/>
        </w:rPr>
        <w:t>ng</w:t>
      </w:r>
      <w:r w:rsidRPr="004B78F4">
        <w:rPr>
          <w:spacing w:val="8"/>
          <w:lang w:val="da-DK"/>
        </w:rPr>
        <w:t xml:space="preserve"> </w:t>
      </w:r>
      <w:r w:rsidRPr="004B78F4">
        <w:rPr>
          <w:lang w:val="da-DK"/>
        </w:rPr>
        <w:t>b</w:t>
      </w:r>
      <w:r w:rsidRPr="004B78F4">
        <w:rPr>
          <w:spacing w:val="2"/>
          <w:lang w:val="da-DK"/>
        </w:rPr>
        <w:t>ư</w:t>
      </w:r>
      <w:r w:rsidRPr="004B78F4">
        <w:rPr>
          <w:lang w:val="da-DK"/>
        </w:rPr>
        <w:t>ớc</w:t>
      </w:r>
      <w:r w:rsidRPr="004B78F4">
        <w:rPr>
          <w:spacing w:val="7"/>
          <w:lang w:val="da-DK"/>
        </w:rPr>
        <w:t xml:space="preserve"> </w:t>
      </w:r>
      <w:r w:rsidRPr="004B78F4">
        <w:rPr>
          <w:lang w:val="da-DK"/>
        </w:rPr>
        <w:t>đáp</w:t>
      </w:r>
      <w:r w:rsidRPr="004B78F4">
        <w:rPr>
          <w:spacing w:val="8"/>
          <w:lang w:val="da-DK"/>
        </w:rPr>
        <w:t xml:space="preserve"> </w:t>
      </w:r>
      <w:r w:rsidRPr="004B78F4">
        <w:rPr>
          <w:spacing w:val="1"/>
          <w:lang w:val="da-DK"/>
        </w:rPr>
        <w:t>ứ</w:t>
      </w:r>
      <w:r w:rsidRPr="004B78F4">
        <w:rPr>
          <w:lang w:val="da-DK"/>
        </w:rPr>
        <w:t>ng</w:t>
      </w:r>
      <w:r w:rsidRPr="004B78F4">
        <w:rPr>
          <w:spacing w:val="8"/>
          <w:lang w:val="da-DK"/>
        </w:rPr>
        <w:t xml:space="preserve"> </w:t>
      </w:r>
      <w:r w:rsidRPr="004B78F4">
        <w:rPr>
          <w:lang w:val="da-DK"/>
        </w:rPr>
        <w:t>CĐR. Ch</w:t>
      </w:r>
      <w:r w:rsidRPr="004B78F4">
        <w:rPr>
          <w:spacing w:val="1"/>
          <w:lang w:val="da-DK"/>
        </w:rPr>
        <w:t>ư</w:t>
      </w:r>
      <w:r w:rsidRPr="004B78F4">
        <w:rPr>
          <w:lang w:val="da-DK"/>
        </w:rPr>
        <w:t>ơng</w:t>
      </w:r>
      <w:r w:rsidRPr="004B78F4">
        <w:rPr>
          <w:spacing w:val="-6"/>
          <w:lang w:val="da-DK"/>
        </w:rPr>
        <w:t xml:space="preserve"> </w:t>
      </w:r>
      <w:r w:rsidRPr="004B78F4">
        <w:rPr>
          <w:lang w:val="da-DK"/>
        </w:rPr>
        <w:t>t</w:t>
      </w:r>
      <w:r w:rsidRPr="004B78F4">
        <w:rPr>
          <w:spacing w:val="2"/>
          <w:lang w:val="da-DK"/>
        </w:rPr>
        <w:t>r</w:t>
      </w:r>
      <w:r w:rsidRPr="004B78F4">
        <w:rPr>
          <w:lang w:val="da-DK"/>
        </w:rPr>
        <w:t>ình</w:t>
      </w:r>
      <w:r w:rsidRPr="004B78F4">
        <w:rPr>
          <w:spacing w:val="-1"/>
          <w:lang w:val="da-DK"/>
        </w:rPr>
        <w:t xml:space="preserve"> </w:t>
      </w:r>
      <w:r w:rsidRPr="004B78F4">
        <w:rPr>
          <w:spacing w:val="1"/>
          <w:lang w:val="da-DK"/>
        </w:rPr>
        <w:t>d</w:t>
      </w:r>
      <w:r w:rsidRPr="004B78F4">
        <w:rPr>
          <w:spacing w:val="5"/>
          <w:lang w:val="da-DK"/>
        </w:rPr>
        <w:t>ạ</w:t>
      </w:r>
      <w:r w:rsidRPr="004B78F4">
        <w:rPr>
          <w:lang w:val="da-DK"/>
        </w:rPr>
        <w:t>y</w:t>
      </w:r>
      <w:r w:rsidRPr="004B78F4">
        <w:rPr>
          <w:spacing w:val="-4"/>
          <w:lang w:val="da-DK"/>
        </w:rPr>
        <w:t xml:space="preserve"> </w:t>
      </w:r>
      <w:r w:rsidRPr="004B78F4">
        <w:rPr>
          <w:spacing w:val="1"/>
          <w:lang w:val="da-DK"/>
        </w:rPr>
        <w:t>h</w:t>
      </w:r>
      <w:r w:rsidRPr="004B78F4">
        <w:rPr>
          <w:lang w:val="da-DK"/>
        </w:rPr>
        <w:t>ọc đ</w:t>
      </w:r>
      <w:r w:rsidRPr="004B78F4">
        <w:rPr>
          <w:spacing w:val="1"/>
          <w:lang w:val="da-DK"/>
        </w:rPr>
        <w:t>ư</w:t>
      </w:r>
      <w:r w:rsidRPr="004B78F4">
        <w:rPr>
          <w:lang w:val="da-DK"/>
        </w:rPr>
        <w:t>ợc</w:t>
      </w:r>
      <w:r w:rsidRPr="004B78F4">
        <w:rPr>
          <w:spacing w:val="-3"/>
          <w:lang w:val="da-DK"/>
        </w:rPr>
        <w:t xml:space="preserve"> </w:t>
      </w:r>
      <w:r w:rsidRPr="004B78F4">
        <w:rPr>
          <w:lang w:val="da-DK"/>
        </w:rPr>
        <w:t>x</w:t>
      </w:r>
      <w:r w:rsidRPr="004B78F4">
        <w:rPr>
          <w:spacing w:val="5"/>
          <w:lang w:val="da-DK"/>
        </w:rPr>
        <w:t>â</w:t>
      </w:r>
      <w:r w:rsidRPr="004B78F4">
        <w:rPr>
          <w:lang w:val="da-DK"/>
        </w:rPr>
        <w:t>y</w:t>
      </w:r>
      <w:r w:rsidRPr="004B78F4">
        <w:rPr>
          <w:spacing w:val="-4"/>
          <w:lang w:val="da-DK"/>
        </w:rPr>
        <w:t xml:space="preserve"> </w:t>
      </w:r>
      <w:r w:rsidRPr="004B78F4">
        <w:rPr>
          <w:spacing w:val="1"/>
          <w:lang w:val="da-DK"/>
        </w:rPr>
        <w:t>dự</w:t>
      </w:r>
      <w:r w:rsidRPr="004B78F4">
        <w:rPr>
          <w:lang w:val="da-DK"/>
        </w:rPr>
        <w:t>ng</w:t>
      </w:r>
      <w:r w:rsidRPr="004B78F4">
        <w:rPr>
          <w:spacing w:val="-1"/>
          <w:lang w:val="da-DK"/>
        </w:rPr>
        <w:t xml:space="preserve"> </w:t>
      </w:r>
      <w:r w:rsidRPr="004B78F4">
        <w:rPr>
          <w:lang w:val="da-DK"/>
        </w:rPr>
        <w:t>lôgic,</w:t>
      </w:r>
      <w:r w:rsidRPr="004B78F4">
        <w:rPr>
          <w:spacing w:val="-2"/>
          <w:lang w:val="da-DK"/>
        </w:rPr>
        <w:t xml:space="preserve"> </w:t>
      </w:r>
      <w:r w:rsidRPr="004B78F4">
        <w:rPr>
          <w:spacing w:val="4"/>
          <w:lang w:val="da-DK"/>
        </w:rPr>
        <w:t>h</w:t>
      </w:r>
      <w:r w:rsidRPr="004B78F4">
        <w:rPr>
          <w:lang w:val="da-DK"/>
        </w:rPr>
        <w:t>ợp</w:t>
      </w:r>
      <w:r w:rsidRPr="004B78F4">
        <w:rPr>
          <w:spacing w:val="-2"/>
          <w:lang w:val="da-DK"/>
        </w:rPr>
        <w:t xml:space="preserve"> </w:t>
      </w:r>
      <w:r w:rsidRPr="004B78F4">
        <w:rPr>
          <w:lang w:val="da-DK"/>
        </w:rPr>
        <w:t>lý</w:t>
      </w:r>
      <w:r w:rsidRPr="004B78F4">
        <w:rPr>
          <w:spacing w:val="2"/>
          <w:lang w:val="da-DK"/>
        </w:rPr>
        <w:t xml:space="preserve"> </w:t>
      </w:r>
      <w:r w:rsidRPr="004B78F4">
        <w:rPr>
          <w:lang w:val="da-DK"/>
        </w:rPr>
        <w:t>khoa</w:t>
      </w:r>
      <w:r w:rsidRPr="004B78F4">
        <w:rPr>
          <w:spacing w:val="-1"/>
          <w:lang w:val="da-DK"/>
        </w:rPr>
        <w:t xml:space="preserve"> </w:t>
      </w:r>
      <w:r w:rsidRPr="004B78F4">
        <w:rPr>
          <w:spacing w:val="1"/>
          <w:lang w:val="da-DK"/>
        </w:rPr>
        <w:t>h</w:t>
      </w:r>
      <w:r w:rsidRPr="004B78F4">
        <w:rPr>
          <w:lang w:val="da-DK"/>
        </w:rPr>
        <w:t>ọc</w:t>
      </w:r>
      <w:r w:rsidRPr="004B78F4">
        <w:rPr>
          <w:spacing w:val="1"/>
          <w:lang w:val="da-DK"/>
        </w:rPr>
        <w:t xml:space="preserve"> </w:t>
      </w:r>
      <w:r w:rsidRPr="004B78F4">
        <w:rPr>
          <w:lang w:val="da-DK"/>
        </w:rPr>
        <w:t>để</w:t>
      </w:r>
      <w:r w:rsidRPr="004B78F4">
        <w:rPr>
          <w:spacing w:val="3"/>
          <w:lang w:val="da-DK"/>
        </w:rPr>
        <w:t xml:space="preserve"> </w:t>
      </w:r>
      <w:r w:rsidRPr="004B78F4">
        <w:rPr>
          <w:lang w:val="da-DK"/>
        </w:rPr>
        <w:t>giúp</w:t>
      </w:r>
      <w:r w:rsidRPr="004B78F4">
        <w:rPr>
          <w:spacing w:val="-1"/>
          <w:lang w:val="da-DK"/>
        </w:rPr>
        <w:t xml:space="preserve"> </w:t>
      </w:r>
      <w:r w:rsidRPr="004B78F4">
        <w:rPr>
          <w:lang w:val="da-DK"/>
        </w:rPr>
        <w:t>ng</w:t>
      </w:r>
      <w:r w:rsidRPr="004B78F4">
        <w:rPr>
          <w:spacing w:val="2"/>
          <w:lang w:val="da-DK"/>
        </w:rPr>
        <w:t>ư</w:t>
      </w:r>
      <w:r w:rsidRPr="004B78F4">
        <w:rPr>
          <w:lang w:val="da-DK"/>
        </w:rPr>
        <w:t>ời</w:t>
      </w:r>
      <w:r w:rsidRPr="004B78F4">
        <w:rPr>
          <w:spacing w:val="-1"/>
          <w:lang w:val="da-DK"/>
        </w:rPr>
        <w:t xml:space="preserve"> </w:t>
      </w:r>
      <w:r w:rsidRPr="004B78F4">
        <w:rPr>
          <w:lang w:val="da-DK"/>
        </w:rPr>
        <w:t>học dễ ti</w:t>
      </w:r>
      <w:r w:rsidRPr="004B78F4">
        <w:rPr>
          <w:spacing w:val="3"/>
          <w:lang w:val="da-DK"/>
        </w:rPr>
        <w:t>ế</w:t>
      </w:r>
      <w:r w:rsidRPr="004B78F4">
        <w:rPr>
          <w:lang w:val="da-DK"/>
        </w:rPr>
        <w:t>p cận</w:t>
      </w:r>
      <w:r w:rsidRPr="004B78F4">
        <w:rPr>
          <w:spacing w:val="-7"/>
          <w:lang w:val="da-DK"/>
        </w:rPr>
        <w:t xml:space="preserve"> </w:t>
      </w:r>
      <w:r w:rsidRPr="004B78F4">
        <w:rPr>
          <w:lang w:val="da-DK"/>
        </w:rPr>
        <w:t>với</w:t>
      </w:r>
      <w:r w:rsidRPr="004B78F4">
        <w:rPr>
          <w:spacing w:val="-3"/>
          <w:lang w:val="da-DK"/>
        </w:rPr>
        <w:t xml:space="preserve"> </w:t>
      </w:r>
      <w:r w:rsidRPr="004B78F4">
        <w:rPr>
          <w:lang w:val="da-DK"/>
        </w:rPr>
        <w:t>kiến</w:t>
      </w:r>
      <w:r w:rsidRPr="004B78F4">
        <w:rPr>
          <w:spacing w:val="-7"/>
          <w:lang w:val="da-DK"/>
        </w:rPr>
        <w:t xml:space="preserve"> </w:t>
      </w:r>
      <w:r w:rsidRPr="004B78F4">
        <w:rPr>
          <w:spacing w:val="2"/>
          <w:lang w:val="da-DK"/>
        </w:rPr>
        <w:t>t</w:t>
      </w:r>
      <w:r w:rsidRPr="004B78F4">
        <w:rPr>
          <w:lang w:val="da-DK"/>
        </w:rPr>
        <w:t>h</w:t>
      </w:r>
      <w:r w:rsidRPr="004B78F4">
        <w:rPr>
          <w:spacing w:val="1"/>
          <w:lang w:val="da-DK"/>
        </w:rPr>
        <w:t>ứ</w:t>
      </w:r>
      <w:r w:rsidRPr="004B78F4">
        <w:rPr>
          <w:lang w:val="da-DK"/>
        </w:rPr>
        <w:t>c</w:t>
      </w:r>
      <w:r w:rsidRPr="004B78F4">
        <w:rPr>
          <w:spacing w:val="-4"/>
          <w:lang w:val="da-DK"/>
        </w:rPr>
        <w:t xml:space="preserve"> </w:t>
      </w:r>
      <w:r w:rsidRPr="004B78F4">
        <w:rPr>
          <w:spacing w:val="-2"/>
          <w:lang w:val="da-DK"/>
        </w:rPr>
        <w:t>m</w:t>
      </w:r>
      <w:r w:rsidRPr="004B78F4">
        <w:rPr>
          <w:lang w:val="da-DK"/>
        </w:rPr>
        <w:t>ới</w:t>
      </w:r>
      <w:r w:rsidRPr="004B78F4">
        <w:rPr>
          <w:spacing w:val="-1"/>
          <w:lang w:val="da-DK"/>
        </w:rPr>
        <w:t xml:space="preserve"> </w:t>
      </w:r>
      <w:r w:rsidRPr="004B78F4">
        <w:rPr>
          <w:lang w:val="da-DK"/>
        </w:rPr>
        <w:t>và</w:t>
      </w:r>
      <w:r w:rsidRPr="004B78F4">
        <w:rPr>
          <w:spacing w:val="-5"/>
          <w:lang w:val="da-DK"/>
        </w:rPr>
        <w:t xml:space="preserve"> </w:t>
      </w:r>
      <w:r w:rsidRPr="004B78F4">
        <w:rPr>
          <w:lang w:val="da-DK"/>
        </w:rPr>
        <w:t>t</w:t>
      </w:r>
      <w:r w:rsidRPr="004B78F4">
        <w:rPr>
          <w:spacing w:val="1"/>
          <w:lang w:val="da-DK"/>
        </w:rPr>
        <w:t>ừ</w:t>
      </w:r>
      <w:r w:rsidRPr="004B78F4">
        <w:rPr>
          <w:lang w:val="da-DK"/>
        </w:rPr>
        <w:t>ng</w:t>
      </w:r>
      <w:r w:rsidRPr="004B78F4">
        <w:rPr>
          <w:spacing w:val="-7"/>
          <w:lang w:val="da-DK"/>
        </w:rPr>
        <w:t xml:space="preserve"> </w:t>
      </w:r>
      <w:r w:rsidRPr="004B78F4">
        <w:rPr>
          <w:lang w:val="da-DK"/>
        </w:rPr>
        <w:t>b</w:t>
      </w:r>
      <w:r w:rsidRPr="004B78F4">
        <w:rPr>
          <w:spacing w:val="1"/>
          <w:lang w:val="da-DK"/>
        </w:rPr>
        <w:t>ư</w:t>
      </w:r>
      <w:r w:rsidRPr="004B78F4">
        <w:rPr>
          <w:lang w:val="da-DK"/>
        </w:rPr>
        <w:t>ớc</w:t>
      </w:r>
      <w:r w:rsidRPr="004B78F4">
        <w:rPr>
          <w:spacing w:val="-5"/>
          <w:lang w:val="da-DK"/>
        </w:rPr>
        <w:t xml:space="preserve"> </w:t>
      </w:r>
      <w:r w:rsidRPr="004B78F4">
        <w:rPr>
          <w:lang w:val="da-DK"/>
        </w:rPr>
        <w:t>n</w:t>
      </w:r>
      <w:r w:rsidRPr="004B78F4">
        <w:rPr>
          <w:spacing w:val="3"/>
          <w:lang w:val="da-DK"/>
        </w:rPr>
        <w:t>ắ</w:t>
      </w:r>
      <w:r w:rsidRPr="004B78F4">
        <w:rPr>
          <w:lang w:val="da-DK"/>
        </w:rPr>
        <w:t>m</w:t>
      </w:r>
      <w:r w:rsidRPr="004B78F4">
        <w:rPr>
          <w:spacing w:val="-7"/>
          <w:lang w:val="da-DK"/>
        </w:rPr>
        <w:t xml:space="preserve"> </w:t>
      </w:r>
      <w:r w:rsidRPr="004B78F4">
        <w:rPr>
          <w:lang w:val="da-DK"/>
        </w:rPr>
        <w:t>bắt</w:t>
      </w:r>
      <w:r w:rsidRPr="004B78F4">
        <w:rPr>
          <w:spacing w:val="-5"/>
          <w:lang w:val="da-DK"/>
        </w:rPr>
        <w:t xml:space="preserve"> </w:t>
      </w:r>
      <w:r w:rsidRPr="004B78F4">
        <w:rPr>
          <w:spacing w:val="2"/>
          <w:lang w:val="da-DK"/>
        </w:rPr>
        <w:t>v</w:t>
      </w:r>
      <w:r w:rsidRPr="004B78F4">
        <w:rPr>
          <w:lang w:val="da-DK"/>
        </w:rPr>
        <w:t>à</w:t>
      </w:r>
      <w:r w:rsidRPr="004B78F4">
        <w:rPr>
          <w:spacing w:val="-5"/>
          <w:lang w:val="da-DK"/>
        </w:rPr>
        <w:t xml:space="preserve"> </w:t>
      </w:r>
      <w:r w:rsidRPr="004B78F4">
        <w:rPr>
          <w:lang w:val="da-DK"/>
        </w:rPr>
        <w:t>l</w:t>
      </w:r>
      <w:r w:rsidRPr="004B78F4">
        <w:rPr>
          <w:spacing w:val="2"/>
          <w:lang w:val="da-DK"/>
        </w:rPr>
        <w:t>à</w:t>
      </w:r>
      <w:r w:rsidRPr="004B78F4">
        <w:rPr>
          <w:lang w:val="da-DK"/>
        </w:rPr>
        <w:t>m</w:t>
      </w:r>
      <w:r w:rsidRPr="004B78F4">
        <w:rPr>
          <w:spacing w:val="-9"/>
          <w:lang w:val="da-DK"/>
        </w:rPr>
        <w:t xml:space="preserve"> </w:t>
      </w:r>
      <w:r w:rsidRPr="004B78F4">
        <w:rPr>
          <w:lang w:val="da-DK"/>
        </w:rPr>
        <w:t>c</w:t>
      </w:r>
      <w:r w:rsidRPr="004B78F4">
        <w:rPr>
          <w:spacing w:val="3"/>
          <w:lang w:val="da-DK"/>
        </w:rPr>
        <w:t>h</w:t>
      </w:r>
      <w:r w:rsidRPr="004B78F4">
        <w:rPr>
          <w:lang w:val="da-DK"/>
        </w:rPr>
        <w:t>ủ</w:t>
      </w:r>
      <w:r w:rsidRPr="004B78F4">
        <w:rPr>
          <w:spacing w:val="-7"/>
          <w:lang w:val="da-DK"/>
        </w:rPr>
        <w:t xml:space="preserve"> </w:t>
      </w:r>
      <w:r w:rsidRPr="004B78F4">
        <w:rPr>
          <w:lang w:val="da-DK"/>
        </w:rPr>
        <w:t>kiến</w:t>
      </w:r>
      <w:r w:rsidRPr="004B78F4">
        <w:rPr>
          <w:spacing w:val="-4"/>
          <w:lang w:val="da-DK"/>
        </w:rPr>
        <w:t xml:space="preserve"> </w:t>
      </w:r>
      <w:r w:rsidRPr="004B78F4">
        <w:rPr>
          <w:lang w:val="da-DK"/>
        </w:rPr>
        <w:t>th</w:t>
      </w:r>
      <w:r w:rsidRPr="004B78F4">
        <w:rPr>
          <w:spacing w:val="1"/>
          <w:lang w:val="da-DK"/>
        </w:rPr>
        <w:t>ứ</w:t>
      </w:r>
      <w:r w:rsidRPr="004B78F4">
        <w:rPr>
          <w:lang w:val="da-DK"/>
        </w:rPr>
        <w:t>c.</w:t>
      </w:r>
      <w:r w:rsidRPr="004B78F4">
        <w:rPr>
          <w:spacing w:val="-8"/>
          <w:lang w:val="da-DK"/>
        </w:rPr>
        <w:t xml:space="preserve"> </w:t>
      </w:r>
      <w:r w:rsidRPr="004B78F4">
        <w:rPr>
          <w:lang w:val="da-DK"/>
        </w:rPr>
        <w:t>T</w:t>
      </w:r>
      <w:r w:rsidRPr="004B78F4">
        <w:rPr>
          <w:spacing w:val="2"/>
          <w:lang w:val="da-DK"/>
        </w:rPr>
        <w:t>u</w:t>
      </w:r>
      <w:r w:rsidRPr="004B78F4">
        <w:rPr>
          <w:lang w:val="da-DK"/>
        </w:rPr>
        <w:t>y</w:t>
      </w:r>
      <w:r w:rsidRPr="004B78F4">
        <w:rPr>
          <w:spacing w:val="-9"/>
          <w:lang w:val="da-DK"/>
        </w:rPr>
        <w:t xml:space="preserve"> </w:t>
      </w:r>
      <w:r w:rsidRPr="004B78F4">
        <w:rPr>
          <w:spacing w:val="2"/>
          <w:lang w:val="da-DK"/>
        </w:rPr>
        <w:t>n</w:t>
      </w:r>
      <w:r w:rsidRPr="004B78F4">
        <w:rPr>
          <w:lang w:val="da-DK"/>
        </w:rPr>
        <w:t>hiên,</w:t>
      </w:r>
      <w:r w:rsidRPr="004B78F4">
        <w:rPr>
          <w:spacing w:val="-6"/>
          <w:lang w:val="da-DK"/>
        </w:rPr>
        <w:t xml:space="preserve"> </w:t>
      </w:r>
      <w:r w:rsidRPr="004B78F4">
        <w:rPr>
          <w:spacing w:val="2"/>
          <w:lang w:val="da-DK"/>
        </w:rPr>
        <w:t>c</w:t>
      </w:r>
      <w:r w:rsidRPr="004B78F4">
        <w:rPr>
          <w:lang w:val="da-DK"/>
        </w:rPr>
        <w:t>ần</w:t>
      </w:r>
      <w:r w:rsidRPr="004B78F4">
        <w:rPr>
          <w:spacing w:val="-7"/>
          <w:lang w:val="da-DK"/>
        </w:rPr>
        <w:t xml:space="preserve"> </w:t>
      </w:r>
      <w:r w:rsidRPr="004B78F4">
        <w:rPr>
          <w:lang w:val="da-DK"/>
        </w:rPr>
        <w:t>q</w:t>
      </w:r>
      <w:r w:rsidRPr="004B78F4">
        <w:rPr>
          <w:spacing w:val="2"/>
          <w:lang w:val="da-DK"/>
        </w:rPr>
        <w:t>u</w:t>
      </w:r>
      <w:r w:rsidRPr="004B78F4">
        <w:rPr>
          <w:lang w:val="da-DK"/>
        </w:rPr>
        <w:t>an tâm</w:t>
      </w:r>
      <w:r w:rsidRPr="004B78F4">
        <w:rPr>
          <w:spacing w:val="-4"/>
          <w:lang w:val="da-DK"/>
        </w:rPr>
        <w:t xml:space="preserve"> </w:t>
      </w:r>
      <w:r w:rsidRPr="004B78F4">
        <w:rPr>
          <w:lang w:val="da-DK"/>
        </w:rPr>
        <w:t>hơn</w:t>
      </w:r>
      <w:r w:rsidRPr="004B78F4">
        <w:rPr>
          <w:spacing w:val="-4"/>
          <w:lang w:val="da-DK"/>
        </w:rPr>
        <w:t xml:space="preserve"> </w:t>
      </w:r>
      <w:r w:rsidRPr="004B78F4">
        <w:rPr>
          <w:spacing w:val="2"/>
          <w:lang w:val="da-DK"/>
        </w:rPr>
        <w:t>đ</w:t>
      </w:r>
      <w:r w:rsidRPr="004B78F4">
        <w:rPr>
          <w:lang w:val="da-DK"/>
        </w:rPr>
        <w:t>ến</w:t>
      </w:r>
      <w:r w:rsidRPr="004B78F4">
        <w:rPr>
          <w:spacing w:val="-4"/>
          <w:lang w:val="da-DK"/>
        </w:rPr>
        <w:t xml:space="preserve"> </w:t>
      </w:r>
      <w:r w:rsidRPr="004B78F4">
        <w:rPr>
          <w:lang w:val="da-DK"/>
        </w:rPr>
        <w:t>công</w:t>
      </w:r>
      <w:r w:rsidRPr="004B78F4">
        <w:rPr>
          <w:spacing w:val="-3"/>
          <w:lang w:val="da-DK"/>
        </w:rPr>
        <w:t xml:space="preserve"> </w:t>
      </w:r>
      <w:r w:rsidRPr="004B78F4">
        <w:rPr>
          <w:lang w:val="da-DK"/>
        </w:rPr>
        <w:t>tác</w:t>
      </w:r>
      <w:r w:rsidRPr="004B78F4">
        <w:rPr>
          <w:spacing w:val="-3"/>
          <w:lang w:val="da-DK"/>
        </w:rPr>
        <w:t xml:space="preserve"> </w:t>
      </w:r>
      <w:r w:rsidRPr="004B78F4">
        <w:rPr>
          <w:spacing w:val="3"/>
          <w:lang w:val="da-DK"/>
        </w:rPr>
        <w:t>c</w:t>
      </w:r>
      <w:r w:rsidRPr="004B78F4">
        <w:rPr>
          <w:lang w:val="da-DK"/>
        </w:rPr>
        <w:t>ập</w:t>
      </w:r>
      <w:r w:rsidRPr="004B78F4">
        <w:rPr>
          <w:spacing w:val="-4"/>
          <w:lang w:val="da-DK"/>
        </w:rPr>
        <w:t xml:space="preserve"> </w:t>
      </w:r>
      <w:r w:rsidRPr="004B78F4">
        <w:rPr>
          <w:lang w:val="da-DK"/>
        </w:rPr>
        <w:t>nhật</w:t>
      </w:r>
      <w:r w:rsidRPr="004B78F4">
        <w:rPr>
          <w:spacing w:val="-4"/>
          <w:lang w:val="da-DK"/>
        </w:rPr>
        <w:t xml:space="preserve"> </w:t>
      </w:r>
      <w:r w:rsidRPr="004B78F4">
        <w:rPr>
          <w:lang w:val="da-DK"/>
        </w:rPr>
        <w:t>cho</w:t>
      </w:r>
      <w:r w:rsidRPr="004B78F4">
        <w:rPr>
          <w:spacing w:val="-2"/>
          <w:lang w:val="da-DK"/>
        </w:rPr>
        <w:t xml:space="preserve"> </w:t>
      </w:r>
      <w:r w:rsidRPr="004B78F4">
        <w:rPr>
          <w:lang w:val="da-DK"/>
        </w:rPr>
        <w:t>phù</w:t>
      </w:r>
      <w:r w:rsidRPr="004B78F4">
        <w:rPr>
          <w:spacing w:val="-4"/>
          <w:lang w:val="da-DK"/>
        </w:rPr>
        <w:t xml:space="preserve"> </w:t>
      </w:r>
      <w:r w:rsidRPr="004B78F4">
        <w:rPr>
          <w:spacing w:val="3"/>
          <w:lang w:val="da-DK"/>
        </w:rPr>
        <w:t>h</w:t>
      </w:r>
      <w:r w:rsidRPr="004B78F4">
        <w:rPr>
          <w:lang w:val="da-DK"/>
        </w:rPr>
        <w:t>ợp</w:t>
      </w:r>
      <w:r w:rsidRPr="004B78F4">
        <w:rPr>
          <w:spacing w:val="-4"/>
          <w:lang w:val="da-DK"/>
        </w:rPr>
        <w:t xml:space="preserve"> </w:t>
      </w:r>
      <w:r w:rsidRPr="004B78F4">
        <w:rPr>
          <w:lang w:val="da-DK"/>
        </w:rPr>
        <w:t>tì</w:t>
      </w:r>
      <w:r w:rsidRPr="004B78F4">
        <w:rPr>
          <w:spacing w:val="2"/>
          <w:lang w:val="da-DK"/>
        </w:rPr>
        <w:t>n</w:t>
      </w:r>
      <w:r w:rsidRPr="004B78F4">
        <w:rPr>
          <w:lang w:val="da-DK"/>
        </w:rPr>
        <w:t>h</w:t>
      </w:r>
      <w:r w:rsidRPr="004B78F4">
        <w:rPr>
          <w:spacing w:val="-4"/>
          <w:lang w:val="da-DK"/>
        </w:rPr>
        <w:t xml:space="preserve"> </w:t>
      </w:r>
      <w:r w:rsidRPr="004B78F4">
        <w:rPr>
          <w:lang w:val="da-DK"/>
        </w:rPr>
        <w:t>hình</w:t>
      </w:r>
      <w:r w:rsidRPr="004B78F4">
        <w:rPr>
          <w:spacing w:val="-5"/>
          <w:lang w:val="da-DK"/>
        </w:rPr>
        <w:t xml:space="preserve"> </w:t>
      </w:r>
      <w:r w:rsidRPr="004B78F4">
        <w:rPr>
          <w:lang w:val="da-DK"/>
        </w:rPr>
        <w:t>hiện</w:t>
      </w:r>
      <w:r w:rsidRPr="004B78F4">
        <w:rPr>
          <w:spacing w:val="-2"/>
          <w:lang w:val="da-DK"/>
        </w:rPr>
        <w:t xml:space="preserve"> </w:t>
      </w:r>
      <w:r w:rsidRPr="004B78F4">
        <w:rPr>
          <w:lang w:val="da-DK"/>
        </w:rPr>
        <w:t>tại</w:t>
      </w:r>
      <w:r w:rsidRPr="004B78F4">
        <w:rPr>
          <w:spacing w:val="-1"/>
          <w:lang w:val="da-DK"/>
        </w:rPr>
        <w:t xml:space="preserve"> </w:t>
      </w:r>
      <w:r w:rsidRPr="004B78F4">
        <w:rPr>
          <w:lang w:val="da-DK"/>
        </w:rPr>
        <w:t>của</w:t>
      </w:r>
      <w:r w:rsidRPr="004B78F4">
        <w:rPr>
          <w:spacing w:val="-4"/>
          <w:lang w:val="da-DK"/>
        </w:rPr>
        <w:t xml:space="preserve"> </w:t>
      </w:r>
      <w:r w:rsidRPr="004B78F4">
        <w:rPr>
          <w:spacing w:val="2"/>
          <w:lang w:val="da-DK"/>
        </w:rPr>
        <w:t>l</w:t>
      </w:r>
      <w:r w:rsidRPr="004B78F4">
        <w:rPr>
          <w:lang w:val="da-DK"/>
        </w:rPr>
        <w:t>ĩnh</w:t>
      </w:r>
      <w:r w:rsidRPr="004B78F4">
        <w:rPr>
          <w:spacing w:val="-1"/>
          <w:lang w:val="da-DK"/>
        </w:rPr>
        <w:t xml:space="preserve"> </w:t>
      </w:r>
      <w:r w:rsidRPr="004B78F4">
        <w:rPr>
          <w:spacing w:val="1"/>
          <w:lang w:val="da-DK"/>
        </w:rPr>
        <w:t>vự</w:t>
      </w:r>
      <w:r w:rsidRPr="004B78F4">
        <w:rPr>
          <w:lang w:val="da-DK"/>
        </w:rPr>
        <w:t>c</w:t>
      </w:r>
      <w:r w:rsidRPr="004B78F4">
        <w:rPr>
          <w:spacing w:val="-4"/>
          <w:lang w:val="da-DK"/>
        </w:rPr>
        <w:t xml:space="preserve"> </w:t>
      </w:r>
      <w:r w:rsidRPr="004B78F4">
        <w:rPr>
          <w:lang w:val="da-DK"/>
        </w:rPr>
        <w:t>đào</w:t>
      </w:r>
      <w:r w:rsidRPr="004B78F4">
        <w:rPr>
          <w:spacing w:val="-4"/>
          <w:lang w:val="da-DK"/>
        </w:rPr>
        <w:t xml:space="preserve"> </w:t>
      </w:r>
      <w:r w:rsidRPr="004B78F4">
        <w:rPr>
          <w:spacing w:val="-1"/>
          <w:lang w:val="da-DK"/>
        </w:rPr>
        <w:t>t</w:t>
      </w:r>
      <w:r w:rsidRPr="004B78F4">
        <w:rPr>
          <w:lang w:val="da-DK"/>
        </w:rPr>
        <w:t>ạo.</w:t>
      </w:r>
    </w:p>
    <w:p w:rsidR="00422603" w:rsidRPr="004B78F4" w:rsidRDefault="00422603" w:rsidP="00422603">
      <w:pPr>
        <w:spacing w:before="6" w:line="120" w:lineRule="exact"/>
        <w:rPr>
          <w:lang w:val="da-DK"/>
        </w:rPr>
      </w:pPr>
    </w:p>
    <w:p w:rsidR="00422603" w:rsidRPr="004B78F4" w:rsidRDefault="00422603" w:rsidP="00261D52">
      <w:pPr>
        <w:rPr>
          <w:b/>
          <w:lang w:val="da-DK"/>
        </w:rPr>
      </w:pPr>
      <w:r w:rsidRPr="004B78F4">
        <w:rPr>
          <w:b/>
          <w:lang w:val="da-DK"/>
        </w:rPr>
        <w:t>Đánh</w:t>
      </w:r>
      <w:r w:rsidRPr="004B78F4">
        <w:rPr>
          <w:b/>
          <w:spacing w:val="-6"/>
          <w:lang w:val="da-DK"/>
        </w:rPr>
        <w:t xml:space="preserve"> </w:t>
      </w:r>
      <w:r w:rsidRPr="004B78F4">
        <w:rPr>
          <w:b/>
          <w:lang w:val="da-DK"/>
        </w:rPr>
        <w:t>giá</w:t>
      </w:r>
      <w:r w:rsidRPr="004B78F4">
        <w:rPr>
          <w:b/>
          <w:spacing w:val="-2"/>
          <w:lang w:val="da-DK"/>
        </w:rPr>
        <w:t xml:space="preserve"> </w:t>
      </w:r>
      <w:r w:rsidRPr="004B78F4">
        <w:rPr>
          <w:b/>
          <w:lang w:val="da-DK"/>
        </w:rPr>
        <w:t>về</w:t>
      </w:r>
      <w:r w:rsidRPr="004B78F4">
        <w:rPr>
          <w:b/>
          <w:spacing w:val="-2"/>
          <w:lang w:val="da-DK"/>
        </w:rPr>
        <w:t xml:space="preserve"> </w:t>
      </w:r>
      <w:r w:rsidRPr="004B78F4">
        <w:rPr>
          <w:b/>
          <w:lang w:val="da-DK"/>
        </w:rPr>
        <w:t>Tiêu</w:t>
      </w:r>
      <w:r w:rsidRPr="004B78F4">
        <w:rPr>
          <w:b/>
          <w:spacing w:val="-3"/>
          <w:lang w:val="da-DK"/>
        </w:rPr>
        <w:t xml:space="preserve"> </w:t>
      </w:r>
      <w:r w:rsidRPr="004B78F4">
        <w:rPr>
          <w:b/>
          <w:lang w:val="da-DK"/>
        </w:rPr>
        <w:t>ch</w:t>
      </w:r>
      <w:r w:rsidRPr="004B78F4">
        <w:rPr>
          <w:b/>
          <w:spacing w:val="1"/>
          <w:lang w:val="da-DK"/>
        </w:rPr>
        <w:t>u</w:t>
      </w:r>
      <w:r w:rsidRPr="004B78F4">
        <w:rPr>
          <w:b/>
          <w:spacing w:val="2"/>
          <w:lang w:val="da-DK"/>
        </w:rPr>
        <w:t>ẩ</w:t>
      </w:r>
      <w:r w:rsidRPr="004B78F4">
        <w:rPr>
          <w:b/>
          <w:lang w:val="da-DK"/>
        </w:rPr>
        <w:t>n</w:t>
      </w:r>
      <w:r w:rsidRPr="004B78F4">
        <w:rPr>
          <w:b/>
          <w:spacing w:val="-7"/>
          <w:lang w:val="da-DK"/>
        </w:rPr>
        <w:t xml:space="preserve"> </w:t>
      </w:r>
      <w:r w:rsidR="0039775D" w:rsidRPr="004B78F4">
        <w:rPr>
          <w:b/>
          <w:lang w:val="da-DK"/>
        </w:rPr>
        <w:t>3</w:t>
      </w:r>
    </w:p>
    <w:tbl>
      <w:tblPr>
        <w:tblW w:w="9069" w:type="dxa"/>
        <w:tblInd w:w="213" w:type="dxa"/>
        <w:tblLayout w:type="fixed"/>
        <w:tblCellMar>
          <w:left w:w="0" w:type="dxa"/>
          <w:right w:w="0" w:type="dxa"/>
        </w:tblCellMar>
        <w:tblLook w:val="01E0" w:firstRow="1" w:lastRow="1" w:firstColumn="1" w:lastColumn="1" w:noHBand="0" w:noVBand="0"/>
      </w:tblPr>
      <w:tblGrid>
        <w:gridCol w:w="1810"/>
        <w:gridCol w:w="566"/>
        <w:gridCol w:w="566"/>
        <w:gridCol w:w="572"/>
        <w:gridCol w:w="566"/>
        <w:gridCol w:w="567"/>
        <w:gridCol w:w="569"/>
        <w:gridCol w:w="566"/>
        <w:gridCol w:w="989"/>
        <w:gridCol w:w="1135"/>
        <w:gridCol w:w="1163"/>
      </w:tblGrid>
      <w:tr w:rsidR="00422603" w:rsidRPr="004B78F4" w:rsidTr="00261D52">
        <w:trPr>
          <w:trHeight w:hRule="exact" w:val="698"/>
        </w:trPr>
        <w:tc>
          <w:tcPr>
            <w:tcW w:w="1810" w:type="dxa"/>
            <w:vMerge w:val="restart"/>
            <w:tcBorders>
              <w:top w:val="single" w:sz="5" w:space="0" w:color="000000"/>
              <w:left w:val="single" w:sz="5" w:space="0" w:color="000000"/>
              <w:right w:val="single" w:sz="5" w:space="0" w:color="000000"/>
            </w:tcBorders>
            <w:vAlign w:val="center"/>
          </w:tcPr>
          <w:p w:rsidR="00422603" w:rsidRPr="004B78F4" w:rsidRDefault="00422603" w:rsidP="00261D52">
            <w:pPr>
              <w:pStyle w:val="TiuBng"/>
              <w:rPr>
                <w:szCs w:val="28"/>
              </w:rPr>
            </w:pPr>
          </w:p>
          <w:p w:rsidR="00422603" w:rsidRPr="004B78F4" w:rsidRDefault="00422603" w:rsidP="00261D52">
            <w:pPr>
              <w:pStyle w:val="TiuBng"/>
              <w:rPr>
                <w:szCs w:val="28"/>
              </w:rPr>
            </w:pPr>
            <w:r w:rsidRPr="004B78F4">
              <w:rPr>
                <w:szCs w:val="28"/>
              </w:rPr>
              <w:lastRenderedPageBreak/>
              <w:t>Tiêu</w:t>
            </w:r>
            <w:r w:rsidRPr="004B78F4">
              <w:rPr>
                <w:spacing w:val="-5"/>
                <w:szCs w:val="28"/>
              </w:rPr>
              <w:t xml:space="preserve"> </w:t>
            </w:r>
            <w:r w:rsidRPr="004B78F4">
              <w:rPr>
                <w:szCs w:val="28"/>
              </w:rPr>
              <w:t>ch</w:t>
            </w:r>
            <w:r w:rsidRPr="004B78F4">
              <w:rPr>
                <w:spacing w:val="2"/>
                <w:szCs w:val="28"/>
              </w:rPr>
              <w:t>u</w:t>
            </w:r>
            <w:r w:rsidRPr="004B78F4">
              <w:rPr>
                <w:szCs w:val="28"/>
              </w:rPr>
              <w:t>ẩn, tiêu</w:t>
            </w:r>
            <w:r w:rsidRPr="004B78F4">
              <w:rPr>
                <w:spacing w:val="-4"/>
                <w:szCs w:val="28"/>
              </w:rPr>
              <w:t xml:space="preserve"> </w:t>
            </w:r>
            <w:r w:rsidRPr="004B78F4">
              <w:rPr>
                <w:szCs w:val="28"/>
              </w:rPr>
              <w:t>chí</w:t>
            </w:r>
          </w:p>
        </w:tc>
        <w:tc>
          <w:tcPr>
            <w:tcW w:w="3972" w:type="dxa"/>
            <w:gridSpan w:val="7"/>
            <w:tcBorders>
              <w:top w:val="single" w:sz="5" w:space="0" w:color="000000"/>
              <w:left w:val="single" w:sz="5" w:space="0" w:color="000000"/>
              <w:bottom w:val="nil"/>
              <w:right w:val="single" w:sz="5" w:space="0" w:color="000000"/>
            </w:tcBorders>
            <w:vAlign w:val="center"/>
          </w:tcPr>
          <w:p w:rsidR="00422603" w:rsidRPr="004B78F4" w:rsidRDefault="00422603" w:rsidP="00261D52">
            <w:pPr>
              <w:pStyle w:val="TiuBng"/>
              <w:rPr>
                <w:szCs w:val="28"/>
              </w:rPr>
            </w:pPr>
            <w:r w:rsidRPr="004B78F4">
              <w:rPr>
                <w:szCs w:val="28"/>
              </w:rPr>
              <w:lastRenderedPageBreak/>
              <w:t>Thang</w:t>
            </w:r>
            <w:r w:rsidRPr="004B78F4">
              <w:rPr>
                <w:spacing w:val="-7"/>
                <w:szCs w:val="28"/>
              </w:rPr>
              <w:t xml:space="preserve"> </w:t>
            </w:r>
            <w:r w:rsidRPr="004B78F4">
              <w:rPr>
                <w:spacing w:val="2"/>
                <w:szCs w:val="28"/>
              </w:rPr>
              <w:t>đ</w:t>
            </w:r>
            <w:r w:rsidRPr="004B78F4">
              <w:rPr>
                <w:szCs w:val="28"/>
              </w:rPr>
              <w:t>ánh</w:t>
            </w:r>
            <w:r w:rsidRPr="004B78F4">
              <w:rPr>
                <w:spacing w:val="-6"/>
                <w:szCs w:val="28"/>
              </w:rPr>
              <w:t xml:space="preserve"> </w:t>
            </w:r>
            <w:r w:rsidRPr="004B78F4">
              <w:rPr>
                <w:szCs w:val="28"/>
              </w:rPr>
              <w:t>g</w:t>
            </w:r>
            <w:r w:rsidRPr="004B78F4">
              <w:rPr>
                <w:spacing w:val="2"/>
                <w:szCs w:val="28"/>
              </w:rPr>
              <w:t>i</w:t>
            </w:r>
            <w:r w:rsidRPr="004B78F4">
              <w:rPr>
                <w:szCs w:val="28"/>
              </w:rPr>
              <w:t>á</w:t>
            </w:r>
          </w:p>
        </w:tc>
        <w:tc>
          <w:tcPr>
            <w:tcW w:w="3287" w:type="dxa"/>
            <w:gridSpan w:val="3"/>
            <w:tcBorders>
              <w:top w:val="single" w:sz="5" w:space="0" w:color="000000"/>
              <w:left w:val="single" w:sz="5" w:space="0" w:color="000000"/>
              <w:bottom w:val="nil"/>
              <w:right w:val="single" w:sz="5" w:space="0" w:color="000000"/>
            </w:tcBorders>
            <w:vAlign w:val="center"/>
          </w:tcPr>
          <w:p w:rsidR="00422603" w:rsidRPr="004B78F4" w:rsidRDefault="00422603" w:rsidP="00261D52">
            <w:pPr>
              <w:pStyle w:val="TiuBng"/>
              <w:rPr>
                <w:szCs w:val="28"/>
              </w:rPr>
            </w:pPr>
            <w:r w:rsidRPr="004B78F4">
              <w:rPr>
                <w:szCs w:val="28"/>
              </w:rPr>
              <w:t>Tổng</w:t>
            </w:r>
            <w:r w:rsidRPr="004B78F4">
              <w:rPr>
                <w:spacing w:val="-6"/>
                <w:szCs w:val="28"/>
              </w:rPr>
              <w:t xml:space="preserve"> </w:t>
            </w:r>
            <w:r w:rsidRPr="004B78F4">
              <w:rPr>
                <w:spacing w:val="1"/>
                <w:szCs w:val="28"/>
              </w:rPr>
              <w:t>h</w:t>
            </w:r>
            <w:r w:rsidRPr="004B78F4">
              <w:rPr>
                <w:szCs w:val="28"/>
              </w:rPr>
              <w:t>ợp</w:t>
            </w:r>
            <w:r w:rsidRPr="004B78F4">
              <w:rPr>
                <w:spacing w:val="-2"/>
                <w:szCs w:val="28"/>
              </w:rPr>
              <w:t xml:space="preserve"> </w:t>
            </w:r>
            <w:r w:rsidRPr="004B78F4">
              <w:rPr>
                <w:szCs w:val="28"/>
              </w:rPr>
              <w:t>theo</w:t>
            </w:r>
            <w:r w:rsidRPr="004B78F4">
              <w:rPr>
                <w:spacing w:val="-5"/>
                <w:szCs w:val="28"/>
              </w:rPr>
              <w:t xml:space="preserve"> </w:t>
            </w:r>
            <w:r w:rsidRPr="004B78F4">
              <w:rPr>
                <w:szCs w:val="28"/>
              </w:rPr>
              <w:t>ti</w:t>
            </w:r>
            <w:r w:rsidRPr="004B78F4">
              <w:rPr>
                <w:spacing w:val="2"/>
                <w:szCs w:val="28"/>
              </w:rPr>
              <w:t>ê</w:t>
            </w:r>
            <w:r w:rsidRPr="004B78F4">
              <w:rPr>
                <w:szCs w:val="28"/>
              </w:rPr>
              <w:t>u</w:t>
            </w:r>
            <w:r w:rsidRPr="004B78F4">
              <w:rPr>
                <w:spacing w:val="-4"/>
                <w:szCs w:val="28"/>
              </w:rPr>
              <w:t xml:space="preserve"> </w:t>
            </w:r>
            <w:r w:rsidRPr="004B78F4">
              <w:rPr>
                <w:szCs w:val="28"/>
              </w:rPr>
              <w:t>c</w:t>
            </w:r>
            <w:r w:rsidRPr="004B78F4">
              <w:rPr>
                <w:spacing w:val="2"/>
                <w:szCs w:val="28"/>
              </w:rPr>
              <w:t>h</w:t>
            </w:r>
            <w:r w:rsidRPr="004B78F4">
              <w:rPr>
                <w:spacing w:val="1"/>
                <w:szCs w:val="28"/>
              </w:rPr>
              <w:t>u</w:t>
            </w:r>
            <w:r w:rsidRPr="004B78F4">
              <w:rPr>
                <w:szCs w:val="28"/>
              </w:rPr>
              <w:t>ẩn</w:t>
            </w:r>
          </w:p>
        </w:tc>
      </w:tr>
      <w:tr w:rsidR="00422603" w:rsidRPr="00526DED" w:rsidTr="00261D52">
        <w:trPr>
          <w:trHeight w:hRule="exact" w:val="698"/>
        </w:trPr>
        <w:tc>
          <w:tcPr>
            <w:tcW w:w="1810" w:type="dxa"/>
            <w:vMerge/>
            <w:tcBorders>
              <w:left w:val="single" w:sz="5" w:space="0" w:color="000000"/>
              <w:right w:val="single" w:sz="5" w:space="0" w:color="000000"/>
            </w:tcBorders>
            <w:vAlign w:val="center"/>
          </w:tcPr>
          <w:p w:rsidR="00422603" w:rsidRPr="004B78F4" w:rsidRDefault="00422603" w:rsidP="00261D52">
            <w:pPr>
              <w:pStyle w:val="TiuBng"/>
              <w:rPr>
                <w:szCs w:val="28"/>
              </w:rPr>
            </w:pPr>
          </w:p>
        </w:tc>
        <w:tc>
          <w:tcPr>
            <w:tcW w:w="1704" w:type="dxa"/>
            <w:gridSpan w:val="3"/>
            <w:tcBorders>
              <w:top w:val="single" w:sz="5" w:space="0" w:color="000000"/>
              <w:left w:val="single" w:sz="5" w:space="0" w:color="000000"/>
              <w:bottom w:val="nil"/>
              <w:right w:val="single" w:sz="5" w:space="0" w:color="000000"/>
            </w:tcBorders>
            <w:vAlign w:val="center"/>
          </w:tcPr>
          <w:p w:rsidR="00422603" w:rsidRPr="004B78F4" w:rsidRDefault="00422603" w:rsidP="00261D52">
            <w:pPr>
              <w:pStyle w:val="TiuBng"/>
              <w:rPr>
                <w:szCs w:val="28"/>
              </w:rPr>
            </w:pPr>
            <w:r w:rsidRPr="004B78F4">
              <w:rPr>
                <w:szCs w:val="28"/>
              </w:rPr>
              <w:t>Ch</w:t>
            </w:r>
            <w:r w:rsidRPr="004B78F4">
              <w:rPr>
                <w:spacing w:val="1"/>
                <w:szCs w:val="28"/>
              </w:rPr>
              <w:t>ư</w:t>
            </w:r>
            <w:r w:rsidRPr="004B78F4">
              <w:rPr>
                <w:szCs w:val="28"/>
              </w:rPr>
              <w:t>a</w:t>
            </w:r>
            <w:r w:rsidRPr="004B78F4">
              <w:rPr>
                <w:spacing w:val="-6"/>
                <w:szCs w:val="28"/>
              </w:rPr>
              <w:t xml:space="preserve"> </w:t>
            </w:r>
            <w:r w:rsidRPr="004B78F4">
              <w:rPr>
                <w:szCs w:val="28"/>
              </w:rPr>
              <w:t>đạt</w:t>
            </w:r>
          </w:p>
        </w:tc>
        <w:tc>
          <w:tcPr>
            <w:tcW w:w="2268" w:type="dxa"/>
            <w:gridSpan w:val="4"/>
            <w:tcBorders>
              <w:top w:val="single" w:sz="5" w:space="0" w:color="000000"/>
              <w:left w:val="single" w:sz="5" w:space="0" w:color="000000"/>
              <w:bottom w:val="nil"/>
              <w:right w:val="single" w:sz="5" w:space="0" w:color="000000"/>
            </w:tcBorders>
            <w:vAlign w:val="center"/>
          </w:tcPr>
          <w:p w:rsidR="00422603" w:rsidRPr="004B78F4" w:rsidRDefault="00422603" w:rsidP="00261D52">
            <w:pPr>
              <w:pStyle w:val="TiuBng"/>
              <w:rPr>
                <w:szCs w:val="28"/>
              </w:rPr>
            </w:pPr>
            <w:r w:rsidRPr="004B78F4">
              <w:rPr>
                <w:w w:val="99"/>
                <w:szCs w:val="28"/>
              </w:rPr>
              <w:t>Đạ</w:t>
            </w:r>
            <w:r w:rsidRPr="004B78F4">
              <w:rPr>
                <w:szCs w:val="28"/>
              </w:rPr>
              <w:t>t</w:t>
            </w:r>
          </w:p>
        </w:tc>
        <w:tc>
          <w:tcPr>
            <w:tcW w:w="989" w:type="dxa"/>
            <w:vMerge w:val="restart"/>
            <w:tcBorders>
              <w:top w:val="single" w:sz="5" w:space="0" w:color="000000"/>
              <w:left w:val="single" w:sz="5" w:space="0" w:color="000000"/>
              <w:right w:val="single" w:sz="5" w:space="0" w:color="000000"/>
            </w:tcBorders>
            <w:vAlign w:val="center"/>
          </w:tcPr>
          <w:p w:rsidR="00422603" w:rsidRPr="004B78F4" w:rsidRDefault="00422603" w:rsidP="00261D52">
            <w:pPr>
              <w:pStyle w:val="TiuBng"/>
              <w:rPr>
                <w:szCs w:val="28"/>
              </w:rPr>
            </w:pPr>
            <w:r w:rsidRPr="004B78F4">
              <w:rPr>
                <w:w w:val="99"/>
                <w:szCs w:val="28"/>
              </w:rPr>
              <w:t>M</w:t>
            </w:r>
            <w:r w:rsidRPr="004B78F4">
              <w:rPr>
                <w:spacing w:val="1"/>
                <w:w w:val="99"/>
                <w:szCs w:val="28"/>
              </w:rPr>
              <w:t>ứ</w:t>
            </w:r>
            <w:r w:rsidRPr="004B78F4">
              <w:rPr>
                <w:w w:val="99"/>
                <w:szCs w:val="28"/>
              </w:rPr>
              <w:t>c trung bình</w:t>
            </w:r>
          </w:p>
        </w:tc>
        <w:tc>
          <w:tcPr>
            <w:tcW w:w="1135" w:type="dxa"/>
            <w:vMerge w:val="restart"/>
            <w:tcBorders>
              <w:top w:val="single" w:sz="5" w:space="0" w:color="000000"/>
              <w:left w:val="single" w:sz="5" w:space="0" w:color="000000"/>
              <w:right w:val="single" w:sz="5" w:space="0" w:color="000000"/>
            </w:tcBorders>
            <w:vAlign w:val="center"/>
          </w:tcPr>
          <w:p w:rsidR="00422603" w:rsidRPr="004B78F4" w:rsidRDefault="00422603" w:rsidP="00261D52">
            <w:pPr>
              <w:pStyle w:val="TiuBng"/>
              <w:rPr>
                <w:szCs w:val="28"/>
                <w:lang w:val="en-US"/>
              </w:rPr>
            </w:pPr>
            <w:r w:rsidRPr="004B78F4">
              <w:rPr>
                <w:szCs w:val="28"/>
              </w:rPr>
              <w:t>Số</w:t>
            </w:r>
            <w:r w:rsidRPr="004B78F4">
              <w:rPr>
                <w:spacing w:val="-3"/>
                <w:szCs w:val="28"/>
              </w:rPr>
              <w:t xml:space="preserve"> </w:t>
            </w:r>
            <w:r w:rsidRPr="004B78F4">
              <w:rPr>
                <w:szCs w:val="28"/>
              </w:rPr>
              <w:t>tiêu</w:t>
            </w:r>
          </w:p>
          <w:p w:rsidR="00422603" w:rsidRPr="004B78F4" w:rsidRDefault="00422603" w:rsidP="00261D52">
            <w:pPr>
              <w:pStyle w:val="TiuBng"/>
              <w:rPr>
                <w:szCs w:val="28"/>
              </w:rPr>
            </w:pPr>
            <w:r w:rsidRPr="004B78F4">
              <w:rPr>
                <w:szCs w:val="28"/>
              </w:rPr>
              <w:t>chí</w:t>
            </w:r>
            <w:r w:rsidRPr="004B78F4">
              <w:rPr>
                <w:spacing w:val="-3"/>
                <w:szCs w:val="28"/>
              </w:rPr>
              <w:t xml:space="preserve"> </w:t>
            </w:r>
            <w:r w:rsidRPr="004B78F4">
              <w:rPr>
                <w:szCs w:val="28"/>
              </w:rPr>
              <w:t>đạt</w:t>
            </w:r>
          </w:p>
        </w:tc>
        <w:tc>
          <w:tcPr>
            <w:tcW w:w="1163" w:type="dxa"/>
            <w:vMerge w:val="restart"/>
            <w:tcBorders>
              <w:top w:val="single" w:sz="5" w:space="0" w:color="000000"/>
              <w:left w:val="single" w:sz="5" w:space="0" w:color="000000"/>
              <w:right w:val="single" w:sz="5" w:space="0" w:color="000000"/>
            </w:tcBorders>
            <w:vAlign w:val="center"/>
          </w:tcPr>
          <w:p w:rsidR="00422603" w:rsidRPr="004B78F4" w:rsidRDefault="00422603" w:rsidP="00261D52">
            <w:pPr>
              <w:pStyle w:val="TiuBng"/>
              <w:rPr>
                <w:szCs w:val="28"/>
              </w:rPr>
            </w:pPr>
            <w:r w:rsidRPr="004B78F4">
              <w:rPr>
                <w:spacing w:val="2"/>
                <w:szCs w:val="28"/>
              </w:rPr>
              <w:t>T</w:t>
            </w:r>
            <w:r w:rsidRPr="004B78F4">
              <w:rPr>
                <w:szCs w:val="28"/>
              </w:rPr>
              <w:t>ỷ</w:t>
            </w:r>
            <w:r w:rsidRPr="004B78F4">
              <w:rPr>
                <w:spacing w:val="-6"/>
                <w:szCs w:val="28"/>
              </w:rPr>
              <w:t xml:space="preserve"> </w:t>
            </w:r>
            <w:r w:rsidRPr="004B78F4">
              <w:rPr>
                <w:szCs w:val="28"/>
              </w:rPr>
              <w:t>lệ</w:t>
            </w:r>
            <w:r w:rsidRPr="004B78F4">
              <w:rPr>
                <w:spacing w:val="-1"/>
                <w:szCs w:val="28"/>
              </w:rPr>
              <w:t xml:space="preserve"> </w:t>
            </w:r>
            <w:r w:rsidRPr="004B78F4">
              <w:rPr>
                <w:szCs w:val="28"/>
              </w:rPr>
              <w:t>số tiêu</w:t>
            </w:r>
            <w:r w:rsidRPr="004B78F4">
              <w:rPr>
                <w:spacing w:val="-4"/>
                <w:szCs w:val="28"/>
              </w:rPr>
              <w:t xml:space="preserve"> </w:t>
            </w:r>
            <w:r w:rsidRPr="004B78F4">
              <w:rPr>
                <w:szCs w:val="28"/>
              </w:rPr>
              <w:t>chí đạt</w:t>
            </w:r>
            <w:r w:rsidRPr="004B78F4">
              <w:rPr>
                <w:spacing w:val="-2"/>
                <w:szCs w:val="28"/>
              </w:rPr>
              <w:t xml:space="preserve"> </w:t>
            </w:r>
            <w:r w:rsidRPr="004B78F4">
              <w:rPr>
                <w:szCs w:val="28"/>
              </w:rPr>
              <w:t>(%)</w:t>
            </w:r>
          </w:p>
        </w:tc>
      </w:tr>
      <w:tr w:rsidR="00422603" w:rsidRPr="004B78F4" w:rsidTr="00C258D5">
        <w:trPr>
          <w:trHeight w:hRule="exact" w:val="761"/>
        </w:trPr>
        <w:tc>
          <w:tcPr>
            <w:tcW w:w="1810" w:type="dxa"/>
            <w:vMerge/>
            <w:tcBorders>
              <w:left w:val="single" w:sz="5" w:space="0" w:color="000000"/>
              <w:bottom w:val="single" w:sz="5" w:space="0" w:color="000000"/>
              <w:right w:val="single" w:sz="5" w:space="0" w:color="000000"/>
            </w:tcBorders>
            <w:vAlign w:val="center"/>
          </w:tcPr>
          <w:p w:rsidR="00422603" w:rsidRPr="005C3EE3" w:rsidRDefault="00422603" w:rsidP="00261D52">
            <w:pPr>
              <w:jc w:val="center"/>
              <w:rPr>
                <w:lang w:val="vi-VN"/>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TiuBng"/>
              <w:rPr>
                <w:rFonts w:ascii="Wingdings" w:eastAsia="Wingdings" w:hAnsi="Wingdings" w:cs="Wingdings"/>
                <w:szCs w:val="28"/>
              </w:rPr>
            </w:pPr>
            <w:r w:rsidRPr="004B78F4">
              <w:rPr>
                <w:rFonts w:ascii="Wingdings" w:eastAsia="Wingdings" w:hAnsi="Wingdings" w:cs="Wingdings"/>
                <w:szCs w:val="28"/>
              </w:rPr>
              <w:t></w:t>
            </w: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TiuBng"/>
              <w:rPr>
                <w:rFonts w:ascii="Wingdings" w:eastAsia="Wingdings" w:hAnsi="Wingdings" w:cs="Wingdings"/>
                <w:szCs w:val="28"/>
              </w:rPr>
            </w:pPr>
            <w:r w:rsidRPr="004B78F4">
              <w:rPr>
                <w:rFonts w:ascii="Wingdings" w:eastAsia="Wingdings" w:hAnsi="Wingdings" w:cs="Wingdings"/>
                <w:szCs w:val="28"/>
              </w:rPr>
              <w:t></w:t>
            </w:r>
          </w:p>
        </w:tc>
        <w:tc>
          <w:tcPr>
            <w:tcW w:w="572"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TiuBng"/>
              <w:rPr>
                <w:rFonts w:ascii="Wingdings" w:eastAsia="Wingdings" w:hAnsi="Wingdings" w:cs="Wingdings"/>
                <w:szCs w:val="28"/>
              </w:rPr>
            </w:pPr>
            <w:r w:rsidRPr="004B78F4">
              <w:rPr>
                <w:rFonts w:ascii="Wingdings" w:eastAsia="Wingdings" w:hAnsi="Wingdings" w:cs="Wingdings"/>
                <w:szCs w:val="28"/>
              </w:rPr>
              <w:t></w:t>
            </w: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TiuBng"/>
              <w:rPr>
                <w:rFonts w:ascii="Wingdings" w:eastAsia="Wingdings" w:hAnsi="Wingdings" w:cs="Wingdings"/>
                <w:szCs w:val="28"/>
              </w:rPr>
            </w:pPr>
            <w:r w:rsidRPr="004B78F4">
              <w:rPr>
                <w:rFonts w:ascii="Wingdings" w:eastAsia="Wingdings" w:hAnsi="Wingdings" w:cs="Wingdings"/>
                <w:szCs w:val="28"/>
              </w:rPr>
              <w:t></w:t>
            </w:r>
          </w:p>
        </w:tc>
        <w:tc>
          <w:tcPr>
            <w:tcW w:w="567"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TiuBng"/>
              <w:rPr>
                <w:rFonts w:ascii="Wingdings" w:eastAsia="Wingdings" w:hAnsi="Wingdings" w:cs="Wingdings"/>
                <w:szCs w:val="28"/>
              </w:rPr>
            </w:pPr>
            <w:r w:rsidRPr="004B78F4">
              <w:rPr>
                <w:rFonts w:ascii="Wingdings" w:eastAsia="Wingdings" w:hAnsi="Wingdings" w:cs="Wingdings"/>
                <w:szCs w:val="28"/>
              </w:rPr>
              <w:t></w:t>
            </w:r>
          </w:p>
        </w:tc>
        <w:tc>
          <w:tcPr>
            <w:tcW w:w="569"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TiuBng"/>
              <w:rPr>
                <w:rFonts w:ascii="Wingdings" w:eastAsia="Wingdings" w:hAnsi="Wingdings" w:cs="Wingdings"/>
                <w:szCs w:val="28"/>
              </w:rPr>
            </w:pPr>
            <w:r w:rsidRPr="004B78F4">
              <w:rPr>
                <w:rFonts w:ascii="Wingdings" w:eastAsia="Wingdings" w:hAnsi="Wingdings" w:cs="Wingdings"/>
                <w:szCs w:val="28"/>
              </w:rPr>
              <w:t></w:t>
            </w: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TiuBng"/>
              <w:rPr>
                <w:rFonts w:ascii="Wingdings" w:eastAsia="Wingdings" w:hAnsi="Wingdings" w:cs="Wingdings"/>
                <w:szCs w:val="28"/>
              </w:rPr>
            </w:pPr>
            <w:r w:rsidRPr="004B78F4">
              <w:rPr>
                <w:rFonts w:ascii="Wingdings" w:eastAsia="Wingdings" w:hAnsi="Wingdings" w:cs="Wingdings"/>
                <w:szCs w:val="28"/>
              </w:rPr>
              <w:t></w:t>
            </w:r>
          </w:p>
        </w:tc>
        <w:tc>
          <w:tcPr>
            <w:tcW w:w="989" w:type="dxa"/>
            <w:vMerge/>
            <w:tcBorders>
              <w:left w:val="single" w:sz="5" w:space="0" w:color="000000"/>
              <w:bottom w:val="single" w:sz="5" w:space="0" w:color="000000"/>
              <w:right w:val="single" w:sz="5" w:space="0" w:color="000000"/>
            </w:tcBorders>
            <w:vAlign w:val="center"/>
          </w:tcPr>
          <w:p w:rsidR="00422603" w:rsidRPr="004B78F4" w:rsidRDefault="00422603" w:rsidP="00261D52">
            <w:pPr>
              <w:jc w:val="center"/>
            </w:pPr>
          </w:p>
        </w:tc>
        <w:tc>
          <w:tcPr>
            <w:tcW w:w="1135" w:type="dxa"/>
            <w:vMerge/>
            <w:tcBorders>
              <w:left w:val="single" w:sz="5" w:space="0" w:color="000000"/>
              <w:bottom w:val="single" w:sz="5" w:space="0" w:color="000000"/>
              <w:right w:val="single" w:sz="5" w:space="0" w:color="000000"/>
            </w:tcBorders>
            <w:vAlign w:val="center"/>
          </w:tcPr>
          <w:p w:rsidR="00422603" w:rsidRPr="004B78F4" w:rsidRDefault="00422603" w:rsidP="00261D52">
            <w:pPr>
              <w:jc w:val="center"/>
            </w:pPr>
          </w:p>
        </w:tc>
        <w:tc>
          <w:tcPr>
            <w:tcW w:w="1163" w:type="dxa"/>
            <w:vMerge/>
            <w:tcBorders>
              <w:left w:val="single" w:sz="5" w:space="0" w:color="000000"/>
              <w:bottom w:val="single" w:sz="5" w:space="0" w:color="000000"/>
              <w:right w:val="single" w:sz="5" w:space="0" w:color="000000"/>
            </w:tcBorders>
            <w:vAlign w:val="center"/>
          </w:tcPr>
          <w:p w:rsidR="00422603" w:rsidRPr="004B78F4" w:rsidRDefault="00422603" w:rsidP="00261D52">
            <w:pPr>
              <w:jc w:val="center"/>
            </w:pPr>
          </w:p>
        </w:tc>
      </w:tr>
      <w:tr w:rsidR="00422603" w:rsidRPr="004B78F4" w:rsidTr="00261D52">
        <w:trPr>
          <w:trHeight w:hRule="exact" w:val="698"/>
        </w:trPr>
        <w:tc>
          <w:tcPr>
            <w:tcW w:w="1810"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r w:rsidRPr="004B78F4">
              <w:rPr>
                <w:b/>
                <w:i/>
                <w:szCs w:val="28"/>
              </w:rPr>
              <w:t>Tiêu</w:t>
            </w:r>
            <w:r w:rsidRPr="004B78F4">
              <w:rPr>
                <w:b/>
                <w:i/>
                <w:spacing w:val="-5"/>
                <w:szCs w:val="28"/>
              </w:rPr>
              <w:t xml:space="preserve"> </w:t>
            </w:r>
            <w:r w:rsidRPr="004B78F4">
              <w:rPr>
                <w:b/>
                <w:i/>
                <w:szCs w:val="28"/>
              </w:rPr>
              <w:t>chu</w:t>
            </w:r>
            <w:r w:rsidRPr="004B78F4">
              <w:rPr>
                <w:b/>
                <w:i/>
                <w:spacing w:val="2"/>
                <w:szCs w:val="28"/>
              </w:rPr>
              <w:t>ẩ</w:t>
            </w:r>
            <w:r w:rsidRPr="004B78F4">
              <w:rPr>
                <w:b/>
                <w:i/>
                <w:szCs w:val="28"/>
              </w:rPr>
              <w:t>n</w:t>
            </w:r>
            <w:r w:rsidRPr="004B78F4">
              <w:rPr>
                <w:b/>
                <w:i/>
                <w:spacing w:val="-7"/>
                <w:szCs w:val="28"/>
              </w:rPr>
              <w:t xml:space="preserve"> </w:t>
            </w:r>
            <w:r w:rsidRPr="004B78F4">
              <w:rPr>
                <w:b/>
                <w:i/>
                <w:szCs w:val="28"/>
              </w:rPr>
              <w:t>3</w:t>
            </w: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72"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7"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9"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989" w:type="dxa"/>
            <w:vMerge w:val="restart"/>
            <w:tcBorders>
              <w:top w:val="single" w:sz="5" w:space="0" w:color="000000"/>
              <w:left w:val="single" w:sz="5" w:space="0" w:color="000000"/>
              <w:right w:val="single" w:sz="5" w:space="0" w:color="000000"/>
            </w:tcBorders>
            <w:vAlign w:val="center"/>
          </w:tcPr>
          <w:p w:rsidR="00422603" w:rsidRPr="004B78F4" w:rsidRDefault="00422603" w:rsidP="00261D52">
            <w:pPr>
              <w:pStyle w:val="NDbng"/>
              <w:rPr>
                <w:szCs w:val="28"/>
              </w:rPr>
            </w:pPr>
            <w:r w:rsidRPr="004B78F4">
              <w:rPr>
                <w:szCs w:val="28"/>
              </w:rPr>
              <w:t>4,33</w:t>
            </w:r>
          </w:p>
        </w:tc>
        <w:tc>
          <w:tcPr>
            <w:tcW w:w="1135" w:type="dxa"/>
            <w:vMerge w:val="restart"/>
            <w:tcBorders>
              <w:top w:val="single" w:sz="5" w:space="0" w:color="000000"/>
              <w:left w:val="single" w:sz="5" w:space="0" w:color="000000"/>
              <w:right w:val="single" w:sz="5" w:space="0" w:color="000000"/>
            </w:tcBorders>
            <w:vAlign w:val="center"/>
          </w:tcPr>
          <w:p w:rsidR="00422603" w:rsidRPr="004B78F4" w:rsidRDefault="00422603" w:rsidP="00261D52">
            <w:pPr>
              <w:pStyle w:val="NDbng"/>
              <w:rPr>
                <w:szCs w:val="28"/>
              </w:rPr>
            </w:pPr>
            <w:r w:rsidRPr="004B78F4">
              <w:rPr>
                <w:w w:val="99"/>
                <w:szCs w:val="28"/>
              </w:rPr>
              <w:t>3</w:t>
            </w:r>
          </w:p>
        </w:tc>
        <w:tc>
          <w:tcPr>
            <w:tcW w:w="1163" w:type="dxa"/>
            <w:vMerge w:val="restart"/>
            <w:tcBorders>
              <w:top w:val="single" w:sz="5" w:space="0" w:color="000000"/>
              <w:left w:val="single" w:sz="5" w:space="0" w:color="000000"/>
              <w:right w:val="single" w:sz="5" w:space="0" w:color="000000"/>
            </w:tcBorders>
            <w:vAlign w:val="center"/>
          </w:tcPr>
          <w:p w:rsidR="00422603" w:rsidRPr="004B78F4" w:rsidRDefault="00422603" w:rsidP="00261D52">
            <w:pPr>
              <w:pStyle w:val="NDbng"/>
              <w:rPr>
                <w:szCs w:val="28"/>
              </w:rPr>
            </w:pPr>
            <w:r w:rsidRPr="004B78F4">
              <w:rPr>
                <w:szCs w:val="28"/>
              </w:rPr>
              <w:t>100 (3/3)</w:t>
            </w:r>
          </w:p>
        </w:tc>
      </w:tr>
      <w:tr w:rsidR="00422603" w:rsidRPr="004B78F4" w:rsidTr="00261D52">
        <w:trPr>
          <w:trHeight w:hRule="exact" w:val="699"/>
        </w:trPr>
        <w:tc>
          <w:tcPr>
            <w:tcW w:w="1810"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r w:rsidRPr="004B78F4">
              <w:rPr>
                <w:szCs w:val="28"/>
              </w:rPr>
              <w:t>Tiêu</w:t>
            </w:r>
            <w:r w:rsidRPr="004B78F4">
              <w:rPr>
                <w:spacing w:val="-5"/>
                <w:szCs w:val="28"/>
              </w:rPr>
              <w:t xml:space="preserve"> </w:t>
            </w:r>
            <w:r w:rsidRPr="004B78F4">
              <w:rPr>
                <w:szCs w:val="28"/>
              </w:rPr>
              <w:t>chí</w:t>
            </w:r>
            <w:r w:rsidRPr="004B78F4">
              <w:rPr>
                <w:spacing w:val="-3"/>
                <w:szCs w:val="28"/>
              </w:rPr>
              <w:t xml:space="preserve"> </w:t>
            </w:r>
            <w:r w:rsidRPr="004B78F4">
              <w:rPr>
                <w:szCs w:val="28"/>
              </w:rPr>
              <w:t>3.1</w:t>
            </w: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72"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r w:rsidRPr="004B78F4">
              <w:rPr>
                <w:w w:val="99"/>
                <w:szCs w:val="28"/>
              </w:rPr>
              <w:t>4</w:t>
            </w:r>
          </w:p>
        </w:tc>
        <w:tc>
          <w:tcPr>
            <w:tcW w:w="567"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9"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989" w:type="dxa"/>
            <w:vMerge/>
            <w:tcBorders>
              <w:left w:val="single" w:sz="5" w:space="0" w:color="000000"/>
              <w:right w:val="single" w:sz="5" w:space="0" w:color="000000"/>
            </w:tcBorders>
            <w:vAlign w:val="center"/>
          </w:tcPr>
          <w:p w:rsidR="00422603" w:rsidRPr="004B78F4" w:rsidRDefault="00422603" w:rsidP="00261D52">
            <w:pPr>
              <w:jc w:val="center"/>
            </w:pPr>
          </w:p>
        </w:tc>
        <w:tc>
          <w:tcPr>
            <w:tcW w:w="1135" w:type="dxa"/>
            <w:vMerge/>
            <w:tcBorders>
              <w:left w:val="single" w:sz="5" w:space="0" w:color="000000"/>
              <w:right w:val="single" w:sz="5" w:space="0" w:color="000000"/>
            </w:tcBorders>
            <w:vAlign w:val="center"/>
          </w:tcPr>
          <w:p w:rsidR="00422603" w:rsidRPr="004B78F4" w:rsidRDefault="00422603" w:rsidP="00261D52">
            <w:pPr>
              <w:jc w:val="center"/>
            </w:pPr>
          </w:p>
        </w:tc>
        <w:tc>
          <w:tcPr>
            <w:tcW w:w="1163" w:type="dxa"/>
            <w:vMerge/>
            <w:tcBorders>
              <w:left w:val="single" w:sz="5" w:space="0" w:color="000000"/>
              <w:right w:val="single" w:sz="5" w:space="0" w:color="000000"/>
            </w:tcBorders>
            <w:vAlign w:val="center"/>
          </w:tcPr>
          <w:p w:rsidR="00422603" w:rsidRPr="004B78F4" w:rsidRDefault="00422603" w:rsidP="00261D52">
            <w:pPr>
              <w:jc w:val="center"/>
            </w:pPr>
          </w:p>
        </w:tc>
      </w:tr>
      <w:tr w:rsidR="00422603" w:rsidRPr="004B78F4" w:rsidTr="00261D52">
        <w:trPr>
          <w:trHeight w:hRule="exact" w:val="698"/>
        </w:trPr>
        <w:tc>
          <w:tcPr>
            <w:tcW w:w="1810"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r w:rsidRPr="004B78F4">
              <w:rPr>
                <w:szCs w:val="28"/>
              </w:rPr>
              <w:t>Tiêu</w:t>
            </w:r>
            <w:r w:rsidRPr="004B78F4">
              <w:rPr>
                <w:spacing w:val="-5"/>
                <w:szCs w:val="28"/>
              </w:rPr>
              <w:t xml:space="preserve"> </w:t>
            </w:r>
            <w:r w:rsidRPr="004B78F4">
              <w:rPr>
                <w:szCs w:val="28"/>
              </w:rPr>
              <w:t>chí</w:t>
            </w:r>
            <w:r w:rsidRPr="004B78F4">
              <w:rPr>
                <w:spacing w:val="-3"/>
                <w:szCs w:val="28"/>
              </w:rPr>
              <w:t xml:space="preserve"> </w:t>
            </w:r>
            <w:r w:rsidRPr="004B78F4">
              <w:rPr>
                <w:szCs w:val="28"/>
              </w:rPr>
              <w:t>3.2</w:t>
            </w: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72"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r w:rsidRPr="004B78F4">
              <w:rPr>
                <w:w w:val="99"/>
                <w:szCs w:val="28"/>
              </w:rPr>
              <w:t>4</w:t>
            </w:r>
          </w:p>
        </w:tc>
        <w:tc>
          <w:tcPr>
            <w:tcW w:w="567"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9"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989" w:type="dxa"/>
            <w:vMerge/>
            <w:tcBorders>
              <w:left w:val="single" w:sz="5" w:space="0" w:color="000000"/>
              <w:right w:val="single" w:sz="5" w:space="0" w:color="000000"/>
            </w:tcBorders>
            <w:vAlign w:val="center"/>
          </w:tcPr>
          <w:p w:rsidR="00422603" w:rsidRPr="004B78F4" w:rsidRDefault="00422603" w:rsidP="00261D52">
            <w:pPr>
              <w:jc w:val="center"/>
            </w:pPr>
          </w:p>
        </w:tc>
        <w:tc>
          <w:tcPr>
            <w:tcW w:w="1135" w:type="dxa"/>
            <w:vMerge/>
            <w:tcBorders>
              <w:left w:val="single" w:sz="5" w:space="0" w:color="000000"/>
              <w:right w:val="single" w:sz="5" w:space="0" w:color="000000"/>
            </w:tcBorders>
            <w:vAlign w:val="center"/>
          </w:tcPr>
          <w:p w:rsidR="00422603" w:rsidRPr="004B78F4" w:rsidRDefault="00422603" w:rsidP="00261D52">
            <w:pPr>
              <w:jc w:val="center"/>
            </w:pPr>
          </w:p>
        </w:tc>
        <w:tc>
          <w:tcPr>
            <w:tcW w:w="1163" w:type="dxa"/>
            <w:vMerge/>
            <w:tcBorders>
              <w:left w:val="single" w:sz="5" w:space="0" w:color="000000"/>
              <w:right w:val="single" w:sz="5" w:space="0" w:color="000000"/>
            </w:tcBorders>
            <w:vAlign w:val="center"/>
          </w:tcPr>
          <w:p w:rsidR="00422603" w:rsidRPr="004B78F4" w:rsidRDefault="00422603" w:rsidP="00261D52">
            <w:pPr>
              <w:jc w:val="center"/>
            </w:pPr>
          </w:p>
        </w:tc>
      </w:tr>
      <w:tr w:rsidR="00422603" w:rsidRPr="004B78F4" w:rsidTr="00261D52">
        <w:trPr>
          <w:trHeight w:hRule="exact" w:val="700"/>
        </w:trPr>
        <w:tc>
          <w:tcPr>
            <w:tcW w:w="1810"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r w:rsidRPr="004B78F4">
              <w:rPr>
                <w:szCs w:val="28"/>
              </w:rPr>
              <w:t>Tiêu</w:t>
            </w:r>
            <w:r w:rsidRPr="004B78F4">
              <w:rPr>
                <w:spacing w:val="-5"/>
                <w:szCs w:val="28"/>
              </w:rPr>
              <w:t xml:space="preserve"> </w:t>
            </w:r>
            <w:r w:rsidRPr="004B78F4">
              <w:rPr>
                <w:szCs w:val="28"/>
              </w:rPr>
              <w:t>chí</w:t>
            </w:r>
            <w:r w:rsidRPr="004B78F4">
              <w:rPr>
                <w:spacing w:val="-3"/>
                <w:szCs w:val="28"/>
              </w:rPr>
              <w:t xml:space="preserve"> </w:t>
            </w:r>
            <w:r w:rsidRPr="004B78F4">
              <w:rPr>
                <w:szCs w:val="28"/>
              </w:rPr>
              <w:t>3.3</w:t>
            </w: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72"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7"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r w:rsidRPr="004B78F4">
              <w:rPr>
                <w:w w:val="99"/>
                <w:szCs w:val="28"/>
              </w:rPr>
              <w:t>5</w:t>
            </w:r>
          </w:p>
        </w:tc>
        <w:tc>
          <w:tcPr>
            <w:tcW w:w="569"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566" w:type="dxa"/>
            <w:tcBorders>
              <w:top w:val="single" w:sz="5" w:space="0" w:color="000000"/>
              <w:left w:val="single" w:sz="5" w:space="0" w:color="000000"/>
              <w:bottom w:val="single" w:sz="5" w:space="0" w:color="000000"/>
              <w:right w:val="single" w:sz="5" w:space="0" w:color="000000"/>
            </w:tcBorders>
            <w:vAlign w:val="center"/>
          </w:tcPr>
          <w:p w:rsidR="00422603" w:rsidRPr="004B78F4" w:rsidRDefault="00422603" w:rsidP="00261D52">
            <w:pPr>
              <w:pStyle w:val="NDbng"/>
              <w:rPr>
                <w:szCs w:val="28"/>
              </w:rPr>
            </w:pPr>
          </w:p>
        </w:tc>
        <w:tc>
          <w:tcPr>
            <w:tcW w:w="989" w:type="dxa"/>
            <w:vMerge/>
            <w:tcBorders>
              <w:left w:val="single" w:sz="5" w:space="0" w:color="000000"/>
              <w:bottom w:val="single" w:sz="5" w:space="0" w:color="000000"/>
              <w:right w:val="single" w:sz="5" w:space="0" w:color="000000"/>
            </w:tcBorders>
            <w:vAlign w:val="center"/>
          </w:tcPr>
          <w:p w:rsidR="00422603" w:rsidRPr="004B78F4" w:rsidRDefault="00422603" w:rsidP="00261D52">
            <w:pPr>
              <w:jc w:val="center"/>
            </w:pPr>
          </w:p>
        </w:tc>
        <w:tc>
          <w:tcPr>
            <w:tcW w:w="1135" w:type="dxa"/>
            <w:vMerge/>
            <w:tcBorders>
              <w:left w:val="single" w:sz="5" w:space="0" w:color="000000"/>
              <w:bottom w:val="single" w:sz="5" w:space="0" w:color="000000"/>
              <w:right w:val="single" w:sz="5" w:space="0" w:color="000000"/>
            </w:tcBorders>
            <w:vAlign w:val="center"/>
          </w:tcPr>
          <w:p w:rsidR="00422603" w:rsidRPr="004B78F4" w:rsidRDefault="00422603" w:rsidP="00261D52">
            <w:pPr>
              <w:jc w:val="center"/>
            </w:pPr>
          </w:p>
        </w:tc>
        <w:tc>
          <w:tcPr>
            <w:tcW w:w="1163" w:type="dxa"/>
            <w:vMerge/>
            <w:tcBorders>
              <w:left w:val="single" w:sz="5" w:space="0" w:color="000000"/>
              <w:bottom w:val="single" w:sz="5" w:space="0" w:color="000000"/>
              <w:right w:val="single" w:sz="5" w:space="0" w:color="000000"/>
            </w:tcBorders>
            <w:vAlign w:val="center"/>
          </w:tcPr>
          <w:p w:rsidR="00422603" w:rsidRPr="004B78F4" w:rsidRDefault="00422603" w:rsidP="00261D52">
            <w:pPr>
              <w:jc w:val="center"/>
            </w:pPr>
          </w:p>
        </w:tc>
      </w:tr>
    </w:tbl>
    <w:p w:rsidR="00422603" w:rsidRPr="004B78F4" w:rsidRDefault="00422603" w:rsidP="00422603"/>
    <w:p w:rsidR="002128F1" w:rsidRPr="004B78F4" w:rsidRDefault="002128F1" w:rsidP="002128F1">
      <w:pPr>
        <w:pStyle w:val="Heading2"/>
        <w:rPr>
          <w:lang w:val="vi-VN"/>
        </w:rPr>
      </w:pPr>
      <w:bookmarkStart w:id="331" w:name="_Toc71018283"/>
      <w:bookmarkStart w:id="332" w:name="_Toc157601870"/>
      <w:r w:rsidRPr="004B78F4">
        <w:rPr>
          <w:lang w:val="vi-VN"/>
        </w:rPr>
        <w:t xml:space="preserve">Tiêu chuẩn 4. </w:t>
      </w:r>
      <w:r w:rsidRPr="004B78F4">
        <w:t>Phương</w:t>
      </w:r>
      <w:r w:rsidRPr="004B78F4">
        <w:rPr>
          <w:lang w:val="vi-VN"/>
        </w:rPr>
        <w:t xml:space="preserve"> pháp tiếp cận trong dạy và học.</w:t>
      </w:r>
      <w:bookmarkEnd w:id="331"/>
      <w:bookmarkEnd w:id="332"/>
    </w:p>
    <w:p w:rsidR="002128F1" w:rsidRPr="004B78F4" w:rsidRDefault="002128F1" w:rsidP="002128F1">
      <w:pPr>
        <w:pStyle w:val="BodyText"/>
        <w:rPr>
          <w:szCs w:val="28"/>
        </w:rPr>
      </w:pPr>
      <w:bookmarkStart w:id="333" w:name="_Toc157601871"/>
      <w:r w:rsidRPr="004B78F4">
        <w:rPr>
          <w:szCs w:val="28"/>
        </w:rPr>
        <w:t>Mở đầu</w:t>
      </w:r>
      <w:bookmarkEnd w:id="333"/>
      <w:r w:rsidRPr="004B78F4">
        <w:rPr>
          <w:szCs w:val="28"/>
        </w:rPr>
        <w:t xml:space="preserve"> </w:t>
      </w:r>
    </w:p>
    <w:p w:rsidR="002128F1" w:rsidRPr="004B78F4" w:rsidRDefault="002128F1" w:rsidP="002128F1">
      <w:pPr>
        <w:rPr>
          <w:lang w:val="vi-VN"/>
        </w:rPr>
      </w:pPr>
      <w:r w:rsidRPr="004B78F4">
        <w:rPr>
          <w:lang w:val="vi-VN"/>
        </w:rPr>
        <w:t>Phương pháp tiếp cận dạy học thực hiện dựa trên mục tiêu - triết lý giáo dục, luôn lấy học viên làm trung tâm, phương pháp giảng dạy đa dạng và sáng tạo đáp ứng CĐR đã được Học viện HKVN tuyên bố trong CTĐT. CTĐT ngành QTKD, bậc cao học đã thiết kế các hoạt động dạy và học phù hợp theo nhu cầu xã hội, bám sát mục tiêu - triết lý giáo dục nhằm giúp người học đạt được chuẩn đầu ra. Các hoạt động dạy và học của ngành QTKD, bậc cao học chú trọng đa dạng hoá các phương pháp dạy - học thúc đẩy việc rèn luyện các kỹ năng, nâng cao khả năng học tập suốt đời của học viên.</w:t>
      </w:r>
    </w:p>
    <w:p w:rsidR="002128F1" w:rsidRPr="004B78F4" w:rsidRDefault="002128F1" w:rsidP="002128F1">
      <w:pPr>
        <w:pStyle w:val="Heading3"/>
        <w:rPr>
          <w:lang w:val="vi-VN"/>
        </w:rPr>
      </w:pPr>
      <w:bookmarkStart w:id="334" w:name="_Toc71018284"/>
      <w:bookmarkStart w:id="335" w:name="_Toc157601872"/>
      <w:r w:rsidRPr="004B78F4">
        <w:rPr>
          <w:lang w:val="vi-VN"/>
        </w:rPr>
        <w:t xml:space="preserve">Tiêu chí 4.1. Triết lý giáo dục </w:t>
      </w:r>
      <w:r w:rsidRPr="00567C6A">
        <w:rPr>
          <w:lang w:val="vi-VN"/>
        </w:rPr>
        <w:t>hoặc</w:t>
      </w:r>
      <w:r w:rsidRPr="004B78F4">
        <w:rPr>
          <w:lang w:val="vi-VN"/>
        </w:rPr>
        <w:t xml:space="preserve"> mục tiêu giáo dục được tuyên bố rõ ràng và được phổ biến tới các bên liên quan.</w:t>
      </w:r>
      <w:bookmarkEnd w:id="334"/>
      <w:bookmarkEnd w:id="335"/>
    </w:p>
    <w:p w:rsidR="002128F1" w:rsidRPr="004B78F4" w:rsidRDefault="002128F1" w:rsidP="002128F1">
      <w:pPr>
        <w:pStyle w:val="Heading4"/>
      </w:pPr>
      <w:r w:rsidRPr="004B78F4">
        <w:rPr>
          <w:rStyle w:val="Heading4Char"/>
          <w:bCs/>
          <w:i/>
        </w:rPr>
        <w:t>1. Mô tả hiện trạng</w:t>
      </w:r>
      <w:r w:rsidRPr="004B78F4">
        <w:t xml:space="preserve"> </w:t>
      </w:r>
    </w:p>
    <w:p w:rsidR="002128F1" w:rsidRPr="004B78F4" w:rsidRDefault="002128F1" w:rsidP="002128F1">
      <w:pPr>
        <w:rPr>
          <w:lang w:val="da-DK"/>
        </w:rPr>
      </w:pPr>
      <w:r w:rsidRPr="004B78F4">
        <w:rPr>
          <w:lang w:val="da-DK"/>
        </w:rPr>
        <w:t>Mục tiêu giáo dục của Học viện HKVN được công bố trong Nghị quyết 353-NQ/ĐU ngày 23/01/2018 của Đảng ủy Học viện. Mục tiêu giáo dục của Học viện HKVN là: “Đào tạo học viên có phẩm chất chính trị, đạo đức và sức khoẻ tốt, nắm vững những kiến thức cơ bản về kinh tế xã hội, có kiến thức và thành thục kỹ năng nghề nghiệp, làm chủ tri thức khoa học và công nghệ hiện đại, có tư duy độc lập sáng tạo, có tính tổ chức kỷ luật, phát triển toàn diện và sẵn sàng hội nhập” [H04.01.01].</w:t>
      </w:r>
    </w:p>
    <w:p w:rsidR="002128F1" w:rsidRPr="004B78F4" w:rsidRDefault="002128F1" w:rsidP="002128F1">
      <w:pPr>
        <w:rPr>
          <w:lang w:val="da-DK"/>
        </w:rPr>
      </w:pPr>
      <w:r w:rsidRPr="004B78F4">
        <w:rPr>
          <w:noProof/>
          <w:lang w:val="vi-VN"/>
        </w:rPr>
        <w:lastRenderedPageBreak/>
        <w:t xml:space="preserve">Học viện đã tuyên bố triết lý giáo dục là “Chất lượng – Sáng tạo – Hội nhập" trong Chiến lược phát triển </w:t>
      </w:r>
      <w:r w:rsidRPr="004B78F4">
        <w:rPr>
          <w:noProof/>
          <w:lang w:val="da-DK"/>
        </w:rPr>
        <w:t xml:space="preserve">Học viện </w:t>
      </w:r>
      <w:r w:rsidRPr="004B78F4">
        <w:rPr>
          <w:noProof/>
          <w:lang w:val="vi-VN"/>
        </w:rPr>
        <w:t xml:space="preserve">Hàng không Việt Nam đến năm 2030 </w:t>
      </w:r>
      <w:r w:rsidRPr="004B78F4">
        <w:rPr>
          <w:noProof/>
          <w:lang w:val="da-DK"/>
        </w:rPr>
        <w:t xml:space="preserve">(ban hành kèm theo Quyết định số </w:t>
      </w:r>
      <w:r w:rsidRPr="004B78F4">
        <w:rPr>
          <w:noProof/>
          <w:lang w:val="vi-VN"/>
        </w:rPr>
        <w:t>15/QĐ-HĐHV ngày 31/8/2020) [H04.01.0</w:t>
      </w:r>
      <w:r w:rsidRPr="004B78F4">
        <w:rPr>
          <w:noProof/>
          <w:lang w:val="da-DK"/>
        </w:rPr>
        <w:t>2</w:t>
      </w:r>
      <w:r w:rsidRPr="004B78F4">
        <w:rPr>
          <w:noProof/>
          <w:lang w:val="vi-VN"/>
        </w:rPr>
        <w:t>]</w:t>
      </w:r>
      <w:r w:rsidRPr="004B78F4">
        <w:rPr>
          <w:noProof/>
          <w:lang w:val="da-DK"/>
        </w:rPr>
        <w:t xml:space="preserve"> </w:t>
      </w:r>
      <w:r w:rsidRPr="004B78F4">
        <w:rPr>
          <w:noProof/>
          <w:lang w:val="vi-VN"/>
        </w:rPr>
        <w:t xml:space="preserve">và </w:t>
      </w:r>
      <w:r w:rsidRPr="004B78F4">
        <w:rPr>
          <w:noProof/>
          <w:lang w:val="da-DK"/>
        </w:rPr>
        <w:t xml:space="preserve">tiếp tục </w:t>
      </w:r>
      <w:r w:rsidRPr="004B78F4">
        <w:rPr>
          <w:noProof/>
          <w:lang w:val="vi-VN"/>
        </w:rPr>
        <w:t>được khẳng định trong Quy chế tổ chức và hoạt động của Học viện Hàng không Việt Nam (</w:t>
      </w:r>
      <w:r w:rsidRPr="004B78F4">
        <w:rPr>
          <w:noProof/>
          <w:lang w:val="da-DK"/>
        </w:rPr>
        <w:t>ban hành kèm theo Quyết định</w:t>
      </w:r>
      <w:r w:rsidRPr="004B78F4">
        <w:rPr>
          <w:noProof/>
          <w:lang w:val="vi-VN"/>
        </w:rPr>
        <w:t xml:space="preserve"> số 24/QĐ-HĐHV ngày 09/11/2020) [H04.01.0</w:t>
      </w:r>
      <w:r w:rsidRPr="004B78F4">
        <w:rPr>
          <w:noProof/>
          <w:lang w:val="da-DK"/>
        </w:rPr>
        <w:t>3</w:t>
      </w:r>
      <w:r w:rsidRPr="004B78F4">
        <w:rPr>
          <w:noProof/>
          <w:lang w:val="vi-VN"/>
        </w:rPr>
        <w:t>]</w:t>
      </w:r>
      <w:r w:rsidRPr="004B78F4">
        <w:rPr>
          <w:noProof/>
          <w:lang w:val="da-DK"/>
        </w:rPr>
        <w:t xml:space="preserve">. </w:t>
      </w:r>
      <w:r w:rsidRPr="004B78F4">
        <w:rPr>
          <w:lang w:val="da-DK"/>
        </w:rPr>
        <w:t>Triết lý giáo dục là tư tưởng chỉ đạo, xuyên suốt, làm định hướng phát triển cho Học viện. Học viện HKVN hướng đến mục tiêu đào tạo nguồn nhân lực chất lượng cao, thành thục kỹ năng nghề nghiệp, tư duy độc lập sáng tạo và hội nhập quốc tế”.</w:t>
      </w:r>
    </w:p>
    <w:p w:rsidR="002128F1" w:rsidRPr="004B78F4" w:rsidRDefault="002128F1" w:rsidP="002128F1">
      <w:pPr>
        <w:rPr>
          <w:lang w:val="da-DK"/>
        </w:rPr>
      </w:pPr>
      <w:r w:rsidRPr="004B78F4">
        <w:rPr>
          <w:lang w:val="da-DK"/>
        </w:rPr>
        <w:t>Mục tiêu giáo dục của Học viện được thể hiện trong hoạt động giảng dạy của giảng viên đối với các môn học trong CTĐT. Giảng viên hiểu rõ và thực hiện mục tiêu của môn học thông qua chương trình đào tạo qua các năm 2018, 2019, 2020, 2021 và năm 2022 [H04.01.04], [H04.01.05], [H04.01.06]. Và có công bố trên website của Học viện Hàng không Việt Nam [H04.01.07].</w:t>
      </w:r>
    </w:p>
    <w:p w:rsidR="002128F1" w:rsidRPr="004B78F4" w:rsidRDefault="002128F1" w:rsidP="002128F1">
      <w:pPr>
        <w:rPr>
          <w:lang w:val="da-DK"/>
        </w:rPr>
      </w:pPr>
      <w:r w:rsidRPr="004B78F4">
        <w:rPr>
          <w:lang w:val="da-DK"/>
        </w:rPr>
        <w:t xml:space="preserve">Cán bộ, giảng viên hiểu rõ mục tiêu giáo dục thông qua việc đóng góp ý kiến điều chỉnh CTĐT thông qua các hội thảo, phiên thảo luận góp ý...Trên cơ sở đóng góp ý kiến, Học viện thu thập thông tin từ các bên có liên quan và đã tiến hành điều chỉnh chương trình đào tạo cho phù hợp hơn so với xu thế hiện tại [H04.01.08], [H04.01.09], [H04.01.10], [H04.01.11]. </w:t>
      </w:r>
    </w:p>
    <w:p w:rsidR="002128F1" w:rsidRPr="004B78F4" w:rsidRDefault="002128F1" w:rsidP="002128F1">
      <w:pPr>
        <w:rPr>
          <w:lang w:val="da-DK"/>
        </w:rPr>
      </w:pPr>
      <w:r w:rsidRPr="004B78F4">
        <w:rPr>
          <w:lang w:val="da-DK"/>
        </w:rPr>
        <w:t>Học viên hiểu rõ và thực hiện mục tiêu đào tạo qua quá trình đánh giá các hoạt động của Học viện thông qua các khảo sát hàng năm về hoạt động giảng dạy, học tập và đánh giá kết quả học tập và các hoạt động hỗ trợ giảng dạy [H04.01.12], [H04.01.13], [H04.01.14], [H04.01.15], [H04.01.16].</w:t>
      </w:r>
    </w:p>
    <w:p w:rsidR="002128F1" w:rsidRPr="004B78F4" w:rsidRDefault="002128F1" w:rsidP="002128F1">
      <w:pPr>
        <w:rPr>
          <w:b/>
          <w:lang w:val="da-DK"/>
        </w:rPr>
      </w:pPr>
      <w:r w:rsidRPr="004B78F4">
        <w:rPr>
          <w:lang w:val="da-DK"/>
        </w:rPr>
        <w:t>Triết lý giáo dục và mục tiêu giáo dục được Học viện giới thiệu, phổ biến công khai cho các bên liên quan như: cán bộ, giảng viên, học viên, cơ quan báo chí, các doanh nghiệp, các nhà nghiên cứu muốn tìm hiểu về Học viện. Cụ thể, Học viện công bố công khai triết lý-mục tiêu giáo dục trên trang thông tin điện tử của Học viện [H04.01.17], trang thông tin của giảng viên [H04.01.18] và các băng rôn treo tại các cơ sở của Học viện [H04.01.19].</w:t>
      </w:r>
    </w:p>
    <w:p w:rsidR="002128F1" w:rsidRPr="004B78F4" w:rsidRDefault="002128F1" w:rsidP="002128F1">
      <w:pPr>
        <w:rPr>
          <w:lang w:val="da-DK"/>
        </w:rPr>
      </w:pPr>
      <w:r w:rsidRPr="004B78F4">
        <w:rPr>
          <w:lang w:val="da-DK"/>
        </w:rPr>
        <w:lastRenderedPageBreak/>
        <w:t xml:space="preserve">Triết lý, mục tiêu giáo dục của Học viện được phổ biến đến nhiều bên liên quan gồm các khoa, phòng ban, trung tâm trực thuộc Học viện và các doanh nghiệp trong ngành Hàng không [H04.01.20]. Tuy nhiên, các doanh nghiệp trong ngành Hàng không chưa hiểu hoàn toàn triết lý, mục tiêu giáo dục của Học viện. </w:t>
      </w:r>
    </w:p>
    <w:p w:rsidR="002128F1" w:rsidRPr="004B78F4" w:rsidRDefault="002128F1" w:rsidP="002128F1">
      <w:pPr>
        <w:pStyle w:val="Heading4"/>
      </w:pPr>
      <w:r w:rsidRPr="004B78F4">
        <w:t>2. Điểm mạnh</w:t>
      </w:r>
    </w:p>
    <w:p w:rsidR="002128F1" w:rsidRPr="004B78F4" w:rsidRDefault="002128F1" w:rsidP="002128F1">
      <w:pPr>
        <w:rPr>
          <w:lang w:val="da-DK"/>
        </w:rPr>
      </w:pPr>
      <w:r w:rsidRPr="004B78F4">
        <w:rPr>
          <w:lang w:val="da-DK"/>
        </w:rPr>
        <w:t>Triết lý - mục tiêu giáo dục của Học viện đã được gửi tới nhiều bên liên quan gồm các khoa, phòng ban, trung tâm trực thuộc và cơ quan chủ quản (Bộ GTVT), các doanh nghiệp trong ngành hàng không.</w:t>
      </w:r>
    </w:p>
    <w:p w:rsidR="002128F1" w:rsidRPr="004B78F4" w:rsidRDefault="002128F1" w:rsidP="002128F1">
      <w:pPr>
        <w:pStyle w:val="Heading4"/>
      </w:pPr>
      <w:r w:rsidRPr="004B78F4">
        <w:t>3. Điểm tồn tại</w:t>
      </w:r>
    </w:p>
    <w:p w:rsidR="002128F1" w:rsidRPr="004B78F4" w:rsidRDefault="002128F1" w:rsidP="002128F1">
      <w:pPr>
        <w:rPr>
          <w:lang w:val="da-DK"/>
        </w:rPr>
      </w:pPr>
      <w:r w:rsidRPr="004B78F4">
        <w:rPr>
          <w:lang w:val="da-DK"/>
        </w:rPr>
        <w:t>Các doanh nghiệp trong ngành hàng không chưa hiểu hoàn toàn triết lý, mục tiêu giáo dục của Học viện</w:t>
      </w:r>
    </w:p>
    <w:p w:rsidR="002128F1" w:rsidRPr="004B78F4" w:rsidRDefault="002128F1" w:rsidP="002128F1">
      <w:pPr>
        <w:pStyle w:val="Heading4"/>
      </w:pPr>
      <w:r w:rsidRPr="004B78F4">
        <w:t>4. Kế hoạch hành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115"/>
        <w:gridCol w:w="3771"/>
        <w:gridCol w:w="1536"/>
        <w:gridCol w:w="1525"/>
        <w:gridCol w:w="751"/>
      </w:tblGrid>
      <w:tr w:rsidR="004A649F" w:rsidRPr="004B78F4" w:rsidTr="00AB0C01">
        <w:trPr>
          <w:trHeight w:val="671"/>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2128F1">
            <w:pPr>
              <w:pStyle w:val="TiuBng"/>
              <w:rPr>
                <w:szCs w:val="28"/>
              </w:rPr>
            </w:pPr>
            <w:bookmarkStart w:id="336" w:name="_Toc68870893"/>
            <w:r w:rsidRPr="004B78F4">
              <w:rPr>
                <w:szCs w:val="28"/>
              </w:rPr>
              <w:t>TT</w:t>
            </w:r>
            <w:bookmarkEnd w:id="336"/>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2128F1">
            <w:pPr>
              <w:pStyle w:val="TiuBng"/>
              <w:rPr>
                <w:szCs w:val="28"/>
              </w:rPr>
            </w:pPr>
            <w:bookmarkStart w:id="337" w:name="_Toc68870894"/>
            <w:r w:rsidRPr="004B78F4">
              <w:rPr>
                <w:szCs w:val="28"/>
              </w:rPr>
              <w:t>Mục tiêu</w:t>
            </w:r>
            <w:bookmarkEnd w:id="337"/>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2128F1">
            <w:pPr>
              <w:pStyle w:val="TiuBng"/>
              <w:rPr>
                <w:szCs w:val="28"/>
              </w:rPr>
            </w:pPr>
            <w:bookmarkStart w:id="338" w:name="_Toc68870895"/>
            <w:r w:rsidRPr="004B78F4">
              <w:rPr>
                <w:szCs w:val="28"/>
              </w:rPr>
              <w:t>Nội dung</w:t>
            </w:r>
            <w:bookmarkEnd w:id="338"/>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2128F1">
            <w:pPr>
              <w:pStyle w:val="TiuBng"/>
              <w:rPr>
                <w:szCs w:val="28"/>
              </w:rPr>
            </w:pPr>
            <w:bookmarkStart w:id="339" w:name="_Toc68870896"/>
            <w:r w:rsidRPr="004B78F4">
              <w:rPr>
                <w:szCs w:val="28"/>
              </w:rPr>
              <w:t>Đơn vị, người thực hiện</w:t>
            </w:r>
            <w:bookmarkEnd w:id="339"/>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2128F1">
            <w:pPr>
              <w:pStyle w:val="TiuBng"/>
              <w:rPr>
                <w:szCs w:val="28"/>
              </w:rPr>
            </w:pPr>
            <w:bookmarkStart w:id="340" w:name="_Toc68870897"/>
            <w:r w:rsidRPr="004B78F4">
              <w:rPr>
                <w:szCs w:val="28"/>
              </w:rPr>
              <w:t>Thời gian thực hiện hoặc hoàn thành</w:t>
            </w:r>
            <w:bookmarkEnd w:id="340"/>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2128F1">
            <w:pPr>
              <w:pStyle w:val="TiuBng"/>
              <w:rPr>
                <w:szCs w:val="28"/>
              </w:rPr>
            </w:pPr>
            <w:bookmarkStart w:id="341" w:name="_Toc68870898"/>
            <w:r w:rsidRPr="004B78F4">
              <w:rPr>
                <w:szCs w:val="28"/>
              </w:rPr>
              <w:t>Ghi chú</w:t>
            </w:r>
            <w:bookmarkEnd w:id="341"/>
          </w:p>
        </w:tc>
      </w:tr>
      <w:tr w:rsidR="004A649F" w:rsidRPr="00526DED" w:rsidTr="00AB0C01">
        <w:trPr>
          <w:trHeight w:val="416"/>
        </w:trPr>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2128F1">
            <w:pPr>
              <w:pStyle w:val="NDbng"/>
              <w:rPr>
                <w:szCs w:val="28"/>
              </w:rPr>
            </w:pPr>
            <w:r w:rsidRPr="004B78F4">
              <w:rPr>
                <w:szCs w:val="28"/>
              </w:rPr>
              <w:t>1</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2128F1">
            <w:pPr>
              <w:pStyle w:val="NDbng"/>
              <w:rPr>
                <w:b/>
                <w:szCs w:val="28"/>
              </w:rPr>
            </w:pPr>
            <w:r w:rsidRPr="004B78F4">
              <w:rPr>
                <w:szCs w:val="28"/>
              </w:rPr>
              <w:t>Phát huy điểm mạnh</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2128F1">
            <w:pPr>
              <w:pStyle w:val="NDbng"/>
              <w:rPr>
                <w:b/>
                <w:szCs w:val="28"/>
              </w:rPr>
            </w:pPr>
            <w:r w:rsidRPr="004B78F4">
              <w:rPr>
                <w:szCs w:val="28"/>
              </w:rPr>
              <w:t>Tiếp tục đẩy mạnh việc thực hiện mục tiêu giáo dục của Học viện và có sự điều chỉnh thông qua từng giai đoạn cụ thể.</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2128F1">
            <w:pPr>
              <w:pStyle w:val="NDbng"/>
              <w:rPr>
                <w:b/>
                <w:szCs w:val="28"/>
              </w:rPr>
            </w:pPr>
            <w:r w:rsidRPr="004B78F4">
              <w:rPr>
                <w:szCs w:val="28"/>
              </w:rPr>
              <w:t>Các đơn vị có liên quan trong Học viện</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2128F1">
            <w:pPr>
              <w:pStyle w:val="NDbng"/>
              <w:rPr>
                <w:b/>
                <w:szCs w:val="28"/>
              </w:rPr>
            </w:pPr>
            <w:r w:rsidRPr="004B78F4">
              <w:rPr>
                <w:szCs w:val="28"/>
              </w:rPr>
              <w:t>Theo từng giai đoạn cụ thể</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2128F1">
            <w:pPr>
              <w:pStyle w:val="NDbng"/>
              <w:rPr>
                <w:szCs w:val="28"/>
              </w:rPr>
            </w:pPr>
          </w:p>
        </w:tc>
      </w:tr>
      <w:tr w:rsidR="004A649F" w:rsidRPr="004B78F4" w:rsidTr="00AB0C01">
        <w:trPr>
          <w:trHeight w:val="416"/>
        </w:trPr>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2128F1">
            <w:pPr>
              <w:pStyle w:val="NDbng"/>
              <w:rPr>
                <w:szCs w:val="28"/>
              </w:rPr>
            </w:pPr>
            <w:r w:rsidRPr="004B78F4">
              <w:rPr>
                <w:szCs w:val="28"/>
              </w:rPr>
              <w:t>2</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2128F1">
            <w:pPr>
              <w:pStyle w:val="NDbng"/>
              <w:rPr>
                <w:b/>
                <w:szCs w:val="28"/>
              </w:rPr>
            </w:pPr>
            <w:r w:rsidRPr="004B78F4">
              <w:rPr>
                <w:szCs w:val="28"/>
              </w:rPr>
              <w:t>Khắc phục tồn tại</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2128F1">
            <w:pPr>
              <w:pStyle w:val="NDbng"/>
              <w:rPr>
                <w:b/>
                <w:szCs w:val="28"/>
              </w:rPr>
            </w:pPr>
            <w:r w:rsidRPr="004B78F4">
              <w:rPr>
                <w:szCs w:val="28"/>
              </w:rPr>
              <w:t>Gửi mục tiêu giáo dục đến các bên khác có liên quan ngoài Học viện như: Người sử dụng lao động, cựu học viên, các cơ quan ban ngành có liên quan,…</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b/>
                <w:szCs w:val="28"/>
                <w:lang w:val="en-US"/>
              </w:rPr>
            </w:pPr>
            <w:r w:rsidRPr="004B78F4">
              <w:rPr>
                <w:szCs w:val="28"/>
              </w:rPr>
              <w:t xml:space="preserve">Phòng </w:t>
            </w:r>
            <w:r w:rsidR="004A649F" w:rsidRPr="004B78F4">
              <w:rPr>
                <w:szCs w:val="28"/>
                <w:lang w:val="en-US"/>
              </w:rPr>
              <w:t>TC-HC</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4A649F" w:rsidP="004A649F">
            <w:pPr>
              <w:pStyle w:val="NDbng"/>
              <w:tabs>
                <w:tab w:val="clear" w:pos="700"/>
              </w:tabs>
              <w:rPr>
                <w:b/>
                <w:szCs w:val="28"/>
              </w:rPr>
            </w:pPr>
            <w:r w:rsidRPr="004B78F4">
              <w:rPr>
                <w:szCs w:val="28"/>
                <w:lang w:val="en-US"/>
              </w:rPr>
              <w:t xml:space="preserve">Năm </w:t>
            </w:r>
            <w:r w:rsidR="002128F1" w:rsidRPr="004B78F4">
              <w:rPr>
                <w:szCs w:val="28"/>
              </w:rPr>
              <w:t>2024</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2128F1">
            <w:pPr>
              <w:pStyle w:val="NDbng"/>
              <w:rPr>
                <w:szCs w:val="28"/>
              </w:rPr>
            </w:pPr>
          </w:p>
        </w:tc>
      </w:tr>
    </w:tbl>
    <w:p w:rsidR="004A649F" w:rsidRPr="004B78F4" w:rsidRDefault="004A649F" w:rsidP="004A649F"/>
    <w:p w:rsidR="002128F1" w:rsidRPr="004B78F4" w:rsidRDefault="002128F1" w:rsidP="004A649F">
      <w:pPr>
        <w:pStyle w:val="Heading4"/>
        <w:rPr>
          <w:b/>
        </w:rPr>
      </w:pPr>
      <w:r w:rsidRPr="004B78F4">
        <w:t xml:space="preserve">5. Tự </w:t>
      </w:r>
      <w:r w:rsidR="004A649F" w:rsidRPr="004B78F4">
        <w:t>đánh giá</w:t>
      </w:r>
      <w:r w:rsidRPr="004B78F4">
        <w:rPr>
          <w:b/>
        </w:rPr>
        <w:t xml:space="preserve"> </w:t>
      </w:r>
    </w:p>
    <w:p w:rsidR="002128F1" w:rsidRPr="004B78F4" w:rsidRDefault="002128F1" w:rsidP="004A649F">
      <w:pPr>
        <w:rPr>
          <w:noProof/>
        </w:rPr>
      </w:pPr>
      <w:r w:rsidRPr="004B78F4">
        <w:rPr>
          <w:noProof/>
        </w:rPr>
        <w:t>Tiêu chí Đạt, mức 5/7.</w:t>
      </w:r>
    </w:p>
    <w:p w:rsidR="002128F1" w:rsidRPr="004B78F4" w:rsidRDefault="002128F1" w:rsidP="004A649F">
      <w:pPr>
        <w:pStyle w:val="Heading3"/>
        <w:rPr>
          <w:lang w:val="da-DK"/>
        </w:rPr>
      </w:pPr>
      <w:bookmarkStart w:id="342" w:name="_Toc61647277"/>
      <w:bookmarkStart w:id="343" w:name="_Toc71018285"/>
      <w:bookmarkStart w:id="344" w:name="_Toc157601873"/>
      <w:r w:rsidRPr="004B78F4">
        <w:rPr>
          <w:lang w:val="da-DK"/>
        </w:rPr>
        <w:lastRenderedPageBreak/>
        <w:t>Tiêu chí 4.2. Các hoạt động dạy và học được thiết kế phù hợp để đạt được chuẩn đầu ra.</w:t>
      </w:r>
      <w:bookmarkEnd w:id="342"/>
      <w:bookmarkEnd w:id="343"/>
      <w:bookmarkEnd w:id="344"/>
    </w:p>
    <w:p w:rsidR="002128F1" w:rsidRPr="004B78F4" w:rsidRDefault="002128F1" w:rsidP="004A649F">
      <w:pPr>
        <w:pStyle w:val="Heading4"/>
      </w:pPr>
      <w:r w:rsidRPr="004B78F4">
        <w:t>1. Mô tả</w:t>
      </w:r>
      <w:r w:rsidR="004A649F" w:rsidRPr="004B78F4">
        <w:t xml:space="preserve"> hiện trạng</w:t>
      </w:r>
    </w:p>
    <w:p w:rsidR="002128F1" w:rsidRPr="004B78F4" w:rsidRDefault="002128F1" w:rsidP="004A649F">
      <w:pPr>
        <w:rPr>
          <w:noProof/>
          <w:lang w:val="da-DK"/>
        </w:rPr>
      </w:pPr>
      <w:r w:rsidRPr="004B78F4">
        <w:rPr>
          <w:noProof/>
          <w:lang w:val="da-DK"/>
        </w:rPr>
        <w:t xml:space="preserve">Các học phần trong CTĐT ngành thạc sĩ QTKD [H04.02.01], [H04.02.02], [H04.02.03], [H04.02.04], [H04.02.05] được phân ra thành 3 hoạt động dạy học cụ thể như sau: hoạt động tại lớp (nghe giảng </w:t>
      </w:r>
      <w:r w:rsidRPr="004B78F4">
        <w:rPr>
          <w:noProof/>
          <w:lang w:val="vi-VN"/>
        </w:rPr>
        <w:t xml:space="preserve">lý thuyết, </w:t>
      </w:r>
      <w:r w:rsidRPr="004B78F4">
        <w:rPr>
          <w:noProof/>
          <w:lang w:val="da-DK"/>
        </w:rPr>
        <w:t>làm bài tập, thảo luận,...) và tự học, tự nghiên cứu.</w:t>
      </w:r>
    </w:p>
    <w:p w:rsidR="002128F1" w:rsidRPr="004B78F4" w:rsidRDefault="002128F1" w:rsidP="004A649F">
      <w:pPr>
        <w:rPr>
          <w:noProof/>
          <w:lang w:val="da-DK"/>
        </w:rPr>
      </w:pPr>
      <w:r w:rsidRPr="004B78F4">
        <w:rPr>
          <w:noProof/>
          <w:lang w:val="da-DK"/>
        </w:rPr>
        <w:t xml:space="preserve">Trong đề cương chi tiết học phần ngành Thạc sĩ QTKD phiên bản năm 2015 (ban hành theo </w:t>
      </w:r>
      <w:r w:rsidRPr="004B78F4">
        <w:rPr>
          <w:lang w:val="da-DK"/>
        </w:rPr>
        <w:t>Quyết định số 752/QĐ-HVHK ngày 09/10/2015 về việc ban hành CTĐT, CTDH trình độ thạc sĩ tại Học viện HKVN)</w:t>
      </w:r>
      <w:r w:rsidRPr="004B78F4">
        <w:rPr>
          <w:noProof/>
          <w:lang w:val="da-DK"/>
        </w:rPr>
        <w:t xml:space="preserve"> với phiên bản năm 2019 (ban hành theo </w:t>
      </w:r>
      <w:r w:rsidRPr="004B78F4">
        <w:rPr>
          <w:lang w:val="da-DK"/>
        </w:rPr>
        <w:t>Quyết định số 61/QĐ-HVHK ngày 23/01/2018) và đã điều chỉnh chương trình đào tạo trình độ thạc sĩ ngành QTKD năm 2019 (</w:t>
      </w:r>
      <w:r w:rsidRPr="004B78F4">
        <w:rPr>
          <w:noProof/>
          <w:lang w:val="da-DK"/>
        </w:rPr>
        <w:t xml:space="preserve">ban hành theo </w:t>
      </w:r>
      <w:r w:rsidRPr="004B78F4">
        <w:rPr>
          <w:lang w:val="da-DK"/>
        </w:rPr>
        <w:t xml:space="preserve">Quyết định số 1223/QĐ-HVHK ngày 17/12/2019) </w:t>
      </w:r>
      <w:r w:rsidRPr="004B78F4">
        <w:rPr>
          <w:noProof/>
          <w:lang w:val="da-DK"/>
        </w:rPr>
        <w:t xml:space="preserve">giảng viên đã áp dụng nhiều phương pháp giảng dạy đa dạng, phù hợp để đạt </w:t>
      </w:r>
      <w:r w:rsidRPr="004B78F4">
        <w:rPr>
          <w:lang w:val="da-DK"/>
        </w:rPr>
        <w:t>CĐR (luận văn tốt nghiệp)</w:t>
      </w:r>
      <w:r w:rsidRPr="004B78F4">
        <w:rPr>
          <w:noProof/>
          <w:lang w:val="da-DK"/>
        </w:rPr>
        <w:t>, gồm các phương pháp: Giải thích cụ thể (10/27 học phần), thuyết giảng (26/27 học phần), câu hỏi gợi mở (26/27 học phần), giải quyết vấn đề (26/27 học phần), xử lý theo tình huống (26/27 học phần), tranh luận (20/27 học phần), thảo luận (26/27 học phần), học nhóm (26/27 học phần), bài tập ở nhà (26/27 học phần) [H04.02.05].</w:t>
      </w:r>
    </w:p>
    <w:p w:rsidR="002128F1" w:rsidRPr="004B78F4" w:rsidRDefault="002128F1" w:rsidP="004A649F">
      <w:pPr>
        <w:rPr>
          <w:lang w:val="vi-VN"/>
        </w:rPr>
      </w:pPr>
      <w:r w:rsidRPr="004B78F4">
        <w:rPr>
          <w:noProof/>
          <w:lang w:val="vi-VN"/>
        </w:rPr>
        <w:t xml:space="preserve">Trong năm </w:t>
      </w:r>
      <w:r w:rsidRPr="004B78F4">
        <w:rPr>
          <w:noProof/>
          <w:lang w:val="da-DK"/>
        </w:rPr>
        <w:t>2019</w:t>
      </w:r>
      <w:r w:rsidRPr="004B78F4">
        <w:rPr>
          <w:noProof/>
          <w:lang w:val="vi-VN"/>
        </w:rPr>
        <w:t xml:space="preserve">, khoa </w:t>
      </w:r>
      <w:r w:rsidRPr="004B78F4">
        <w:rPr>
          <w:lang w:val="da-DK"/>
        </w:rPr>
        <w:t>QTKD</w:t>
      </w:r>
      <w:r w:rsidRPr="004B78F4">
        <w:rPr>
          <w:noProof/>
          <w:lang w:val="vi-VN"/>
        </w:rPr>
        <w:t xml:space="preserve"> đã tổ chức điều chỉnh </w:t>
      </w:r>
      <w:r w:rsidRPr="004B78F4">
        <w:rPr>
          <w:lang w:val="da-DK"/>
        </w:rPr>
        <w:t>CTĐT</w:t>
      </w:r>
      <w:r w:rsidRPr="004B78F4">
        <w:rPr>
          <w:noProof/>
          <w:lang w:val="vi-VN"/>
        </w:rPr>
        <w:t xml:space="preserve"> </w:t>
      </w:r>
      <w:r w:rsidRPr="004B78F4">
        <w:rPr>
          <w:noProof/>
          <w:lang w:val="da-DK"/>
        </w:rPr>
        <w:t>thạc sĩ</w:t>
      </w:r>
      <w:r w:rsidRPr="004B78F4">
        <w:rPr>
          <w:noProof/>
          <w:lang w:val="vi-VN"/>
        </w:rPr>
        <w:t xml:space="preserve"> ngành</w:t>
      </w:r>
      <w:r w:rsidRPr="004B78F4">
        <w:rPr>
          <w:noProof/>
          <w:lang w:val="da-DK"/>
        </w:rPr>
        <w:t xml:space="preserve"> </w:t>
      </w:r>
      <w:r w:rsidRPr="004B78F4">
        <w:rPr>
          <w:noProof/>
          <w:lang w:val="vi-VN"/>
        </w:rPr>
        <w:t>QTKD</w:t>
      </w:r>
      <w:r w:rsidRPr="004B78F4">
        <w:rPr>
          <w:lang w:val="vi-VN"/>
        </w:rPr>
        <w:t>. CTĐT ngành thạc sĩ QTKD chỉnh sửa năm 2019 [H04.02.03] đều có sự tham khảo ý kiến của các giảng viên giảng dạy và học viên của CTĐT thạc sĩ QTKD [H04.02.06], [H04.02.07] về sự phù hợp và hiệu quả của các hoạt động dạy và học trong việc giúp học viên đạt được CĐR.</w:t>
      </w:r>
    </w:p>
    <w:p w:rsidR="002128F1" w:rsidRPr="004B78F4" w:rsidRDefault="002128F1" w:rsidP="004A649F">
      <w:pPr>
        <w:rPr>
          <w:lang w:val="vi-VN"/>
        </w:rPr>
      </w:pPr>
      <w:r w:rsidRPr="004B78F4">
        <w:rPr>
          <w:lang w:val="vi-VN"/>
        </w:rPr>
        <w:t xml:space="preserve">Trên thực tế, giảng viên khoa QTKD đã hướng dẫn người học sử dụng các hoạt động học tập phù hợp, từ đó giúp người học tiếp thu, lĩnh hội kiến thức nhằm đạt được CĐR thể hiện trong quá trình xây dựng tổ hợp các phương pháp giảng dạy [H04.02.08], xây dựng đề cương chi tiết các học phần [H04.02.05] và đáp ứng chất lượng giảng dạy theo nội dung trong sổ tay giảng viên [H04.02.09]. Đối với các môn học lý thuyết, giảng viên hướng dẫn học viên </w:t>
      </w:r>
      <w:r w:rsidRPr="004B78F4">
        <w:rPr>
          <w:lang w:val="vi-VN"/>
        </w:rPr>
        <w:lastRenderedPageBreak/>
        <w:t xml:space="preserve">thực hiện phương pháp thuyết trình nhóm, thảo luận nhóm theo từng chủ đề. Đối với các môn học thực hành, giảng viên hướng dẫn học viên làm bài tập, thực hiện đóng vai để giải quyết các bài tập tình huống (viết tiểu luận, tham luận và các sản phẩm khác có liên quan đến môn học) và hướng dẫn học viên tự học, tìm kiếm tài liệu liên quan đến môn học. </w:t>
      </w:r>
    </w:p>
    <w:p w:rsidR="002128F1" w:rsidRPr="004B78F4" w:rsidRDefault="002128F1" w:rsidP="004A649F">
      <w:pPr>
        <w:rPr>
          <w:lang w:val="da-DK"/>
        </w:rPr>
      </w:pPr>
      <w:r w:rsidRPr="004B78F4">
        <w:rPr>
          <w:bCs/>
          <w:iCs/>
          <w:lang w:val="vi-VN"/>
        </w:rPr>
        <w:t xml:space="preserve">Từ năm 2015 đến năm 2023, Học viện đã tổ chức khảo sát ý kiến của giảng viên và </w:t>
      </w:r>
      <w:r w:rsidRPr="004B78F4">
        <w:rPr>
          <w:lang w:val="vi-VN"/>
        </w:rPr>
        <w:t>học viên</w:t>
      </w:r>
      <w:r w:rsidRPr="004B78F4">
        <w:rPr>
          <w:bCs/>
          <w:iCs/>
          <w:lang w:val="vi-VN"/>
        </w:rPr>
        <w:t xml:space="preserve"> về phương pháp giảng dạy, kiểm tra, đánh giá được sử dụng trong CTĐT ngành thạc sĩ QTKD</w:t>
      </w:r>
      <w:r w:rsidRPr="004B78F4">
        <w:rPr>
          <w:lang w:val="vi-VN"/>
        </w:rPr>
        <w:t xml:space="preserve"> </w:t>
      </w:r>
      <w:r w:rsidRPr="004B78F4">
        <w:rPr>
          <w:lang w:val="da-DK"/>
        </w:rPr>
        <w:t>[H04.01.10], [H04.01.11], [H04.01.12], [H04.01.13], [H04.01.14].</w:t>
      </w:r>
    </w:p>
    <w:p w:rsidR="002128F1" w:rsidRPr="004B78F4" w:rsidRDefault="002128F1" w:rsidP="004A649F">
      <w:pPr>
        <w:pStyle w:val="Heading4"/>
      </w:pPr>
      <w:r w:rsidRPr="004B78F4">
        <w:t xml:space="preserve">2. Điểm mạnh </w:t>
      </w:r>
    </w:p>
    <w:p w:rsidR="002128F1" w:rsidRPr="004B78F4" w:rsidRDefault="002128F1" w:rsidP="004A649F">
      <w:pPr>
        <w:rPr>
          <w:lang w:val="da-DK"/>
        </w:rPr>
      </w:pPr>
      <w:r w:rsidRPr="004B78F4">
        <w:rPr>
          <w:lang w:val="da-DK"/>
        </w:rPr>
        <w:t xml:space="preserve">Hoạt động giảng dạy được thiết kế đa dạng, phong phú, có tham khảo các phương  pháp của các trường tiên tiến trên thế giới. Giảng viên luôn được tạo điều kiện tiếp cận các giáo trình, tham gia hội thảo về giảng dạy. </w:t>
      </w:r>
    </w:p>
    <w:p w:rsidR="002128F1" w:rsidRPr="004B78F4" w:rsidRDefault="002128F1" w:rsidP="004A649F">
      <w:pPr>
        <w:pStyle w:val="Heading4"/>
      </w:pPr>
      <w:r w:rsidRPr="004B78F4">
        <w:t xml:space="preserve">3. Điểm tồn tại </w:t>
      </w:r>
    </w:p>
    <w:p w:rsidR="002128F1" w:rsidRPr="004B78F4" w:rsidRDefault="002128F1" w:rsidP="004A649F">
      <w:pPr>
        <w:rPr>
          <w:lang w:val="da-DK"/>
        </w:rPr>
      </w:pPr>
      <w:r w:rsidRPr="004B78F4">
        <w:rPr>
          <w:lang w:val="da-DK"/>
        </w:rPr>
        <w:t xml:space="preserve">Chưa thường xuyên đánh giá chất lượng chuyên môn công tác giảng dạy của giảng  viên. </w:t>
      </w:r>
    </w:p>
    <w:p w:rsidR="002128F1" w:rsidRPr="004B78F4" w:rsidRDefault="002128F1" w:rsidP="004A649F">
      <w:pPr>
        <w:pStyle w:val="Heading4"/>
      </w:pPr>
      <w:r w:rsidRPr="004B78F4">
        <w:t>4. Kế hoạch hành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101"/>
        <w:gridCol w:w="3869"/>
        <w:gridCol w:w="1489"/>
        <w:gridCol w:w="1493"/>
        <w:gridCol w:w="746"/>
      </w:tblGrid>
      <w:tr w:rsidR="002128F1" w:rsidRPr="004B78F4" w:rsidTr="00AB0C01">
        <w:trPr>
          <w:trHeight w:val="1325"/>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A649F">
            <w:pPr>
              <w:pStyle w:val="TiuBng"/>
              <w:rPr>
                <w:szCs w:val="28"/>
              </w:rPr>
            </w:pPr>
            <w:r w:rsidRPr="004B78F4">
              <w:rPr>
                <w:szCs w:val="28"/>
              </w:rPr>
              <w:t>TT</w:t>
            </w:r>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A649F">
            <w:pPr>
              <w:pStyle w:val="TiuBng"/>
              <w:rPr>
                <w:szCs w:val="28"/>
              </w:rPr>
            </w:pPr>
            <w:r w:rsidRPr="004B78F4">
              <w:rPr>
                <w:szCs w:val="28"/>
              </w:rPr>
              <w:t>Mục tiêu</w:t>
            </w:r>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A649F">
            <w:pPr>
              <w:pStyle w:val="TiuBng"/>
              <w:rPr>
                <w:szCs w:val="28"/>
              </w:rPr>
            </w:pPr>
            <w:r w:rsidRPr="004B78F4">
              <w:rPr>
                <w:szCs w:val="28"/>
              </w:rPr>
              <w:t>Nội dung</w:t>
            </w:r>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A649F">
            <w:pPr>
              <w:pStyle w:val="TiuBng"/>
              <w:rPr>
                <w:szCs w:val="28"/>
              </w:rPr>
            </w:pPr>
            <w:r w:rsidRPr="004B78F4">
              <w:rPr>
                <w:szCs w:val="28"/>
              </w:rPr>
              <w:t>Đơn vị, người thực hiện</w:t>
            </w:r>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A649F">
            <w:pPr>
              <w:pStyle w:val="TiuBng"/>
              <w:rPr>
                <w:szCs w:val="28"/>
              </w:rPr>
            </w:pPr>
            <w:r w:rsidRPr="004B78F4">
              <w:rPr>
                <w:szCs w:val="28"/>
              </w:rPr>
              <w:t>Thời gian thực hiện hoặc hoàn thành</w:t>
            </w:r>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A649F">
            <w:pPr>
              <w:pStyle w:val="TiuBng"/>
              <w:rPr>
                <w:szCs w:val="28"/>
              </w:rPr>
            </w:pPr>
            <w:r w:rsidRPr="004B78F4">
              <w:rPr>
                <w:szCs w:val="28"/>
              </w:rPr>
              <w:t>Ghi chú</w:t>
            </w:r>
          </w:p>
        </w:tc>
      </w:tr>
      <w:tr w:rsidR="002128F1" w:rsidRPr="00526DED" w:rsidTr="00AB0C01">
        <w:trPr>
          <w:trHeight w:val="416"/>
        </w:trPr>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szCs w:val="28"/>
              </w:rPr>
            </w:pPr>
            <w:r w:rsidRPr="004B78F4">
              <w:rPr>
                <w:szCs w:val="28"/>
              </w:rPr>
              <w:t>1</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b/>
                <w:szCs w:val="28"/>
              </w:rPr>
            </w:pPr>
            <w:r w:rsidRPr="004B78F4">
              <w:rPr>
                <w:szCs w:val="28"/>
              </w:rPr>
              <w:t>Phát huy điểm mạnh</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b/>
                <w:szCs w:val="28"/>
              </w:rPr>
            </w:pPr>
            <w:r w:rsidRPr="004B78F4">
              <w:rPr>
                <w:szCs w:val="28"/>
              </w:rPr>
              <w:t xml:space="preserve">Tăng cường tổ chức </w:t>
            </w:r>
            <w:r w:rsidRPr="004B78F4">
              <w:rPr>
                <w:rFonts w:eastAsia="Times New Roman"/>
                <w:szCs w:val="28"/>
              </w:rPr>
              <w:t>những buổi thảo luận về phương pháp dạy và học  mới cho</w:t>
            </w:r>
            <w:r w:rsidR="00CD5CCB">
              <w:rPr>
                <w:rFonts w:eastAsia="Times New Roman"/>
                <w:szCs w:val="28"/>
              </w:rPr>
              <w:t xml:space="preserve"> học viên </w:t>
            </w:r>
            <w:r w:rsidRPr="004B78F4">
              <w:rPr>
                <w:rFonts w:eastAsia="Times New Roman"/>
                <w:szCs w:val="28"/>
              </w:rPr>
              <w:t>để người học  nắm bắt và thay đổi tư  duy theo cách thức học  tập bậc Cao học.</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b/>
                <w:szCs w:val="28"/>
              </w:rPr>
            </w:pPr>
            <w:r w:rsidRPr="004B78F4">
              <w:rPr>
                <w:szCs w:val="28"/>
              </w:rPr>
              <w:t>Các đơn vị có liên quan trong Học viện</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b/>
                <w:szCs w:val="28"/>
              </w:rPr>
            </w:pPr>
            <w:r w:rsidRPr="004B78F4">
              <w:rPr>
                <w:szCs w:val="28"/>
              </w:rPr>
              <w:t>Theo từng giai đoạn cụ thể</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szCs w:val="28"/>
              </w:rPr>
            </w:pPr>
          </w:p>
        </w:tc>
      </w:tr>
      <w:tr w:rsidR="002128F1" w:rsidRPr="004B78F4" w:rsidTr="00AB0C01">
        <w:trPr>
          <w:trHeight w:val="416"/>
        </w:trPr>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szCs w:val="28"/>
              </w:rPr>
            </w:pPr>
            <w:r w:rsidRPr="004B78F4">
              <w:rPr>
                <w:szCs w:val="28"/>
              </w:rPr>
              <w:t>2</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b/>
                <w:szCs w:val="28"/>
              </w:rPr>
            </w:pPr>
            <w:r w:rsidRPr="004B78F4">
              <w:rPr>
                <w:szCs w:val="28"/>
              </w:rPr>
              <w:t>Khắc phục tồn tại</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b/>
                <w:szCs w:val="28"/>
              </w:rPr>
            </w:pPr>
            <w:r w:rsidRPr="004B78F4">
              <w:rPr>
                <w:rFonts w:eastAsia="Times New Roman"/>
                <w:szCs w:val="28"/>
              </w:rPr>
              <w:t>Tăng cường tổ chức đánh  giá lấy ý kiến người học  về công tác giảng dạy của  giảng viên.</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b/>
                <w:szCs w:val="28"/>
              </w:rPr>
            </w:pPr>
            <w:r w:rsidRPr="004B78F4">
              <w:rPr>
                <w:szCs w:val="28"/>
              </w:rPr>
              <w:t xml:space="preserve">Các đơn vị có liên quan trong </w:t>
            </w:r>
            <w:r w:rsidRPr="004B78F4">
              <w:rPr>
                <w:szCs w:val="28"/>
              </w:rPr>
              <w:lastRenderedPageBreak/>
              <w:t>Học viện</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b/>
                <w:szCs w:val="28"/>
              </w:rPr>
            </w:pPr>
            <w:r w:rsidRPr="004B78F4">
              <w:rPr>
                <w:szCs w:val="28"/>
              </w:rPr>
              <w:lastRenderedPageBreak/>
              <w:t>Hàng năm</w:t>
            </w:r>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A649F">
            <w:pPr>
              <w:pStyle w:val="NDbng"/>
              <w:rPr>
                <w:szCs w:val="28"/>
              </w:rPr>
            </w:pPr>
          </w:p>
        </w:tc>
      </w:tr>
    </w:tbl>
    <w:p w:rsidR="004D4F72" w:rsidRPr="004B78F4" w:rsidRDefault="004D4F72" w:rsidP="004D4F72">
      <w:bookmarkStart w:id="345" w:name="_Toc150259635"/>
    </w:p>
    <w:p w:rsidR="004A649F" w:rsidRPr="004B78F4" w:rsidRDefault="004A649F" w:rsidP="004A649F">
      <w:pPr>
        <w:pStyle w:val="Heading4"/>
        <w:rPr>
          <w:b/>
        </w:rPr>
      </w:pPr>
      <w:r w:rsidRPr="004B78F4">
        <w:t>5. Tự đánh giá</w:t>
      </w:r>
      <w:r w:rsidRPr="004B78F4">
        <w:rPr>
          <w:b/>
        </w:rPr>
        <w:t xml:space="preserve"> </w:t>
      </w:r>
    </w:p>
    <w:p w:rsidR="004A649F" w:rsidRPr="004B78F4" w:rsidRDefault="004A649F" w:rsidP="004D4F72">
      <w:pPr>
        <w:rPr>
          <w:noProof/>
        </w:rPr>
      </w:pPr>
      <w:r w:rsidRPr="004B78F4">
        <w:rPr>
          <w:noProof/>
        </w:rPr>
        <w:t>Tiêu chí Đạt, mức 5/7.</w:t>
      </w:r>
    </w:p>
    <w:p w:rsidR="002128F1" w:rsidRPr="004B78F4" w:rsidRDefault="002128F1" w:rsidP="004D4F72">
      <w:pPr>
        <w:pStyle w:val="Heading3"/>
        <w:rPr>
          <w:lang w:val="vi-VN"/>
        </w:rPr>
      </w:pPr>
      <w:bookmarkStart w:id="346" w:name="_Toc157601874"/>
      <w:r w:rsidRPr="004B78F4">
        <w:rPr>
          <w:lang w:val="vi-VN"/>
        </w:rPr>
        <w:t>Tiêu chí 4.3. Các hoạt động dạy và học thúc đẩy việc rèn luyện các kỹ năng, nâng cao khả năng học tập suốt đời của người học.</w:t>
      </w:r>
      <w:bookmarkEnd w:id="345"/>
      <w:bookmarkEnd w:id="346"/>
    </w:p>
    <w:p w:rsidR="002128F1" w:rsidRPr="00567C6A" w:rsidRDefault="002128F1" w:rsidP="004D4F72">
      <w:pPr>
        <w:pStyle w:val="Heading4"/>
        <w:rPr>
          <w:rStyle w:val="fontstyle01"/>
          <w:rFonts w:eastAsia="Calibri"/>
          <w:b w:val="0"/>
          <w:bCs/>
          <w:iCs w:val="0"/>
          <w:sz w:val="28"/>
          <w:szCs w:val="28"/>
          <w:lang w:val="vi-VN"/>
        </w:rPr>
      </w:pPr>
      <w:r w:rsidRPr="004B78F4">
        <w:rPr>
          <w:lang w:val="vi-VN"/>
        </w:rPr>
        <w:t xml:space="preserve">1. Mô </w:t>
      </w:r>
      <w:r w:rsidRPr="004B78F4">
        <w:t>tả</w:t>
      </w:r>
      <w:r w:rsidRPr="004B78F4">
        <w:rPr>
          <w:lang w:val="vi-VN"/>
        </w:rPr>
        <w:t xml:space="preserve"> </w:t>
      </w:r>
      <w:r w:rsidR="004D4F72" w:rsidRPr="00567C6A">
        <w:rPr>
          <w:lang w:val="vi-VN"/>
        </w:rPr>
        <w:t>hiện trạng</w:t>
      </w:r>
    </w:p>
    <w:p w:rsidR="002128F1" w:rsidRPr="004B78F4" w:rsidRDefault="002128F1" w:rsidP="004D4F72">
      <w:pPr>
        <w:rPr>
          <w:lang w:val="da-DK"/>
        </w:rPr>
      </w:pPr>
      <w:r w:rsidRPr="004B78F4">
        <w:rPr>
          <w:lang w:val="da-DK"/>
        </w:rPr>
        <w:t xml:space="preserve">Trong CTĐT Thạc sĩ ngành QTKD ban hành năm 2021, 27/27 đề cương chi tiết các học phần (không bao gồm đề cương luận văn tốt nghiệp) [H04.03.01] có quy định cụ thể về các phương pháp </w:t>
      </w:r>
      <w:r w:rsidRPr="004B78F4">
        <w:rPr>
          <w:bCs/>
          <w:lang w:val="da-DK"/>
        </w:rPr>
        <w:t>giảng dạy/học tập</w:t>
      </w:r>
      <w:r w:rsidRPr="004B78F4">
        <w:rPr>
          <w:lang w:val="da-DK"/>
        </w:rPr>
        <w:t xml:space="preserve"> tương ứng với các nội dung của học phần; đồng thời xây dựng ma trận phương pháp giảng dạy – học tập tại chương trình đào tạo ngành QTKD hệ thạc sĩ năm 2021 [H04.03.02]. Tổ hợp các phương pháp giảng dạy và các phương pháp đánh giá tại Học viện HKVN (ban hành kèm theo Quyết định số 646/QĐ-HVHK) [H04.03.03]. Đồng thời, được tổng hợp trong bảng ma trận các phương pháp </w:t>
      </w:r>
      <w:r w:rsidRPr="004B78F4">
        <w:rPr>
          <w:bCs/>
          <w:lang w:val="da-DK"/>
        </w:rPr>
        <w:t>giảng dạy các học phần của chương trình dạy học phù hợp với chuẩn đầu ra ngành QTKD trình độ thạc sĩ</w:t>
      </w:r>
      <w:r w:rsidRPr="004B78F4">
        <w:rPr>
          <w:lang w:val="da-DK"/>
        </w:rPr>
        <w:t xml:space="preserve"> tại Phụ lục 2 của CT dạy học ngành QTKD hệ thạc sĩ năm 2021 [H04.03.04]. </w:t>
      </w:r>
    </w:p>
    <w:p w:rsidR="002128F1" w:rsidRPr="004B78F4" w:rsidRDefault="002128F1" w:rsidP="004D4F72">
      <w:pPr>
        <w:rPr>
          <w:lang w:val="da-DK"/>
        </w:rPr>
      </w:pPr>
      <w:r w:rsidRPr="004B78F4">
        <w:rPr>
          <w:lang w:val="da-DK"/>
        </w:rPr>
        <w:t xml:space="preserve">Việc sử dụng các phương pháp giảng dạy/học tập phù hợp nhằm thúc đẩy việc rèn luyện các kỹ năng thiết yếu (kỹ năng phân tích và đánh giá các vấn đề, kỹ năng xử lý tình huống và giải quyết các vấn đề cụ thể và thực tiễn trong hoạt động kinh doanh, kỹ năng điều hành, quản lý, kỹ năng hoạch định, tổ chức,…) và kỹ năng mềm (kỹ năng giao tiếp, viết bài bằng tiếng Việt và tiếng Anh, kỹ năng thuyết trình, kỹ năng làm việc nhóm, kỹ năng sử dụng công cụ tin học,…) [H04.03.01]; [H04.03.02]. Cụ thể, trong học phần Phương pháp nghiên cứu trong kinh doanh, phương pháp giảng dạy và học tập bao gồm: dạy học trực tiếp, </w:t>
      </w:r>
      <w:r w:rsidRPr="004B78F4">
        <w:rPr>
          <w:lang w:val="da-DK"/>
        </w:rPr>
        <w:lastRenderedPageBreak/>
        <w:t xml:space="preserve">dạy học gián tiếp, dạy học tương tác; đối với người dạy là truyền đạt kiến thức và đặt câu hỏi yêu cầu học viên tham gia thảo luận, giải bài tập, trả lời các câu hỏi, từ đó phát triển kỹ năng làm việc nhóm và tư duy phản biện cho học viên. </w:t>
      </w:r>
    </w:p>
    <w:p w:rsidR="002128F1" w:rsidRPr="004B78F4" w:rsidRDefault="002128F1" w:rsidP="004D4F72">
      <w:pPr>
        <w:rPr>
          <w:lang w:val="da-DK"/>
        </w:rPr>
      </w:pPr>
      <w:r w:rsidRPr="004B78F4">
        <w:rPr>
          <w:lang w:val="da-DK"/>
        </w:rPr>
        <w:t xml:space="preserve">Các học phần mô tả và đề cao vai trò, vị trí của hoạt động tự nghiên cứu/tự học nhằm hướng tới việc nâng cao khả năng học tập suốt đời cho học viên với tỷ lệ giờ tự học quy định tối thiểu là gấp 2 lần giờ lên lớp [H04.03.02] [H04.03.05]. Cụ thể, trong đề cương chi tiết học phần Phương pháp nghiên cứu trong kinh doanh đã nêu rõ thời gian tự học, tự nghiên cứu là 90/135 tiết. Số giờ tự học gấp 2 lần so giờ lý thuyết và các phương pháp dạy học như thảo luận nhóm và giải quyết vấn đề,... nhằm giúp người học đạt được các chuẩn đầu ra về mức độ tự chủ và tự chịu trách nhiệm như: Khả năng làm việc độc lập, chịu trách nhiệm cá nhân, khả năng làm việc nhóm hiệu quả trong điều kiện làm việc thay đổi, khả năng tổ chức nhóm làm việc. </w:t>
      </w:r>
    </w:p>
    <w:p w:rsidR="002128F1" w:rsidRPr="004B78F4" w:rsidRDefault="002128F1" w:rsidP="004D4F72">
      <w:pPr>
        <w:rPr>
          <w:lang w:val="da-DK"/>
        </w:rPr>
      </w:pPr>
      <w:r w:rsidRPr="004B78F4">
        <w:rPr>
          <w:lang w:val="da-DK"/>
        </w:rPr>
        <w:t xml:space="preserve">Trong quy định khảo sát lấy ý kiến phản hồi từ người học về hoạt động giảng dạy của giảng viên (kèm theo quyết định số 203/QĐ-HVHK) [H04.03.06] và trong  Sổ tay giảng viên lưu hành nội bộ tại </w:t>
      </w:r>
      <w:r w:rsidR="00CD5CCB">
        <w:rPr>
          <w:lang w:val="da-DK"/>
        </w:rPr>
        <w:t>Học viện HKVN</w:t>
      </w:r>
      <w:r w:rsidRPr="004B78F4">
        <w:rPr>
          <w:lang w:val="da-DK"/>
        </w:rPr>
        <w:t xml:space="preserve"> (ban hành kèm theo Quyết định số 879/QĐ-HVHK) [H04.03.07] có quy định và hướng dẫn các giảng viên tham gia giảng dạy ngành QTKD hệ Thạc sĩ sử dụng các hoạt động dạy học/phương pháp giảng dạy phù hợp nhằm hỗ trợ học viên rèn luyện các kỹ năng và nâng cao khả năng học tập suốt đời được thể hiện thông qua kết quả phiếu khảo sát học viên ngành QTKD về hoạt động giảng dạy của giảng viên sau khi kết thúc môn học qua các năm học [H04.03.08], [H04.03.09],[H04.03.10], [H04.03.11], [H04.03.12]. Tuy nhiên vẫn cần phải cải thiện thêm nội dung cụ thể cyả viẹc tự học trong mỗi học phần; hướng dẫn cụ thể về các nội dung tài liệu cần đọc.</w:t>
      </w:r>
    </w:p>
    <w:p w:rsidR="002128F1" w:rsidRPr="004B78F4" w:rsidRDefault="002128F1" w:rsidP="004D4F72">
      <w:pPr>
        <w:pStyle w:val="Heading4"/>
        <w:rPr>
          <w:lang w:val="vi-VN"/>
        </w:rPr>
      </w:pPr>
      <w:r w:rsidRPr="004B78F4">
        <w:rPr>
          <w:lang w:val="vi-VN"/>
        </w:rPr>
        <w:t xml:space="preserve">2. Điểm </w:t>
      </w:r>
      <w:r w:rsidRPr="004B78F4">
        <w:t>mạnh</w:t>
      </w:r>
      <w:r w:rsidRPr="004B78F4">
        <w:rPr>
          <w:lang w:val="vi-VN"/>
        </w:rPr>
        <w:t xml:space="preserve"> </w:t>
      </w:r>
    </w:p>
    <w:p w:rsidR="002128F1" w:rsidRPr="004B78F4" w:rsidRDefault="002128F1" w:rsidP="004D4F72">
      <w:pPr>
        <w:rPr>
          <w:noProof/>
          <w:lang w:val="vi-VN"/>
        </w:rPr>
      </w:pPr>
      <w:r w:rsidRPr="004B78F4">
        <w:rPr>
          <w:noProof/>
          <w:lang w:val="vi-VN"/>
        </w:rPr>
        <w:t xml:space="preserve">Các đề cương môn học đã nêu rõ phương pháp giảng dạy/học tập phù hợp nhằm thúc đẩy việc rèn luyện các kỹ năng thiết yếu, kỹ năng mềm. </w:t>
      </w:r>
      <w:r w:rsidRPr="004B78F4">
        <w:rPr>
          <w:lang w:val="da-DK"/>
        </w:rPr>
        <w:t>Giảng viên</w:t>
      </w:r>
      <w:r w:rsidRPr="004B78F4">
        <w:rPr>
          <w:noProof/>
          <w:lang w:val="vi-VN"/>
        </w:rPr>
        <w:t xml:space="preserve"> đã sử dụng các hoạt động dạy học/phương pháp giảng dạy phù hợp nhằm hỗ trợ</w:t>
      </w:r>
      <w:r w:rsidRPr="004B78F4">
        <w:rPr>
          <w:lang w:val="da-DK"/>
        </w:rPr>
        <w:t xml:space="preserve"> học viên </w:t>
      </w:r>
      <w:r w:rsidRPr="004B78F4">
        <w:rPr>
          <w:noProof/>
          <w:lang w:val="vi-VN"/>
        </w:rPr>
        <w:t>rèn luyện các kỹ năng và nâng cao khả năng học tập suốt đời.</w:t>
      </w:r>
    </w:p>
    <w:p w:rsidR="002128F1" w:rsidRPr="004B78F4" w:rsidRDefault="002128F1" w:rsidP="004D4F72">
      <w:pPr>
        <w:pStyle w:val="Heading4"/>
        <w:rPr>
          <w:iCs/>
          <w:lang w:val="vi-VN"/>
        </w:rPr>
      </w:pPr>
      <w:r w:rsidRPr="004B78F4">
        <w:rPr>
          <w:lang w:val="vi-VN"/>
        </w:rPr>
        <w:lastRenderedPageBreak/>
        <w:t xml:space="preserve">3. </w:t>
      </w:r>
      <w:r w:rsidRPr="004B78F4">
        <w:t>Điểm</w:t>
      </w:r>
      <w:r w:rsidRPr="004B78F4">
        <w:rPr>
          <w:lang w:val="vi-VN"/>
        </w:rPr>
        <w:t xml:space="preserve"> tồn tại </w:t>
      </w:r>
    </w:p>
    <w:p w:rsidR="002128F1" w:rsidRPr="004B78F4" w:rsidRDefault="002128F1" w:rsidP="004D4F72">
      <w:pPr>
        <w:rPr>
          <w:lang w:val="vi-VN"/>
        </w:rPr>
      </w:pPr>
      <w:r w:rsidRPr="004B78F4">
        <w:rPr>
          <w:lang w:val="vi-VN"/>
        </w:rPr>
        <w:t>Đề cương chi tiết học phần chưa có hướng dẫn cụ thể nội dung việc tự học, trước mỗi giờ học không yêu cầu học viên đọc trước tài liệu.</w:t>
      </w:r>
    </w:p>
    <w:p w:rsidR="002128F1" w:rsidRPr="004B78F4" w:rsidRDefault="002128F1" w:rsidP="004D4F72">
      <w:pPr>
        <w:pStyle w:val="Heading4"/>
        <w:rPr>
          <w:lang w:val="vi-VN"/>
        </w:rPr>
      </w:pPr>
      <w:r w:rsidRPr="004B78F4">
        <w:rPr>
          <w:lang w:val="vi-VN"/>
        </w:rPr>
        <w:t xml:space="preserve">4. Kế hoạch hành động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109"/>
        <w:gridCol w:w="3647"/>
        <w:gridCol w:w="1440"/>
        <w:gridCol w:w="1724"/>
        <w:gridCol w:w="778"/>
      </w:tblGrid>
      <w:tr w:rsidR="002128F1" w:rsidRPr="004B78F4" w:rsidTr="00AB0C01">
        <w:trPr>
          <w:trHeight w:val="671"/>
        </w:trPr>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D4F72">
            <w:pPr>
              <w:pStyle w:val="TiuBng"/>
              <w:rPr>
                <w:szCs w:val="28"/>
              </w:rPr>
            </w:pPr>
            <w:bookmarkStart w:id="347" w:name="_Toc68870981"/>
            <w:r w:rsidRPr="004B78F4">
              <w:rPr>
                <w:szCs w:val="28"/>
              </w:rPr>
              <w:t>TT</w:t>
            </w:r>
            <w:bookmarkEnd w:id="347"/>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D4F72">
            <w:pPr>
              <w:pStyle w:val="TiuBng"/>
              <w:rPr>
                <w:szCs w:val="28"/>
              </w:rPr>
            </w:pPr>
            <w:bookmarkStart w:id="348" w:name="_Toc68870982"/>
            <w:r w:rsidRPr="004B78F4">
              <w:rPr>
                <w:szCs w:val="28"/>
              </w:rPr>
              <w:t>Mục tiêu</w:t>
            </w:r>
            <w:bookmarkEnd w:id="348"/>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D4F72">
            <w:pPr>
              <w:pStyle w:val="TiuBng"/>
              <w:rPr>
                <w:szCs w:val="28"/>
              </w:rPr>
            </w:pPr>
            <w:bookmarkStart w:id="349" w:name="_Toc68870983"/>
            <w:r w:rsidRPr="004B78F4">
              <w:rPr>
                <w:szCs w:val="28"/>
              </w:rPr>
              <w:t>Nội dung</w:t>
            </w:r>
            <w:bookmarkEnd w:id="349"/>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D4F72">
            <w:pPr>
              <w:pStyle w:val="TiuBng"/>
              <w:rPr>
                <w:szCs w:val="28"/>
              </w:rPr>
            </w:pPr>
            <w:bookmarkStart w:id="350" w:name="_Toc68870984"/>
            <w:r w:rsidRPr="004B78F4">
              <w:rPr>
                <w:szCs w:val="28"/>
              </w:rPr>
              <w:t>Đơn vị, người thực hiện</w:t>
            </w:r>
            <w:bookmarkEnd w:id="350"/>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D4F72">
            <w:pPr>
              <w:pStyle w:val="TiuBng"/>
              <w:rPr>
                <w:szCs w:val="28"/>
              </w:rPr>
            </w:pPr>
            <w:bookmarkStart w:id="351" w:name="_Toc68870985"/>
            <w:r w:rsidRPr="004B78F4">
              <w:rPr>
                <w:szCs w:val="28"/>
              </w:rPr>
              <w:t>Thời gian thực hiện hoặc hoàn thành</w:t>
            </w:r>
            <w:bookmarkEnd w:id="351"/>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D4F72">
            <w:pPr>
              <w:pStyle w:val="TiuBng"/>
              <w:rPr>
                <w:szCs w:val="28"/>
              </w:rPr>
            </w:pPr>
            <w:bookmarkStart w:id="352" w:name="_Toc68870986"/>
            <w:r w:rsidRPr="004B78F4">
              <w:rPr>
                <w:szCs w:val="28"/>
              </w:rPr>
              <w:t>Ghi chú</w:t>
            </w:r>
            <w:bookmarkEnd w:id="352"/>
          </w:p>
        </w:tc>
      </w:tr>
      <w:tr w:rsidR="002128F1" w:rsidRPr="004B78F4" w:rsidTr="00AB0C01">
        <w:trPr>
          <w:trHeight w:val="708"/>
        </w:trPr>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D4F72">
            <w:pPr>
              <w:pStyle w:val="NDbng"/>
              <w:rPr>
                <w:szCs w:val="28"/>
              </w:rPr>
            </w:pPr>
            <w:r w:rsidRPr="004B78F4">
              <w:rPr>
                <w:szCs w:val="2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D4F72">
            <w:pPr>
              <w:pStyle w:val="NDbng"/>
              <w:rPr>
                <w:szCs w:val="28"/>
              </w:rPr>
            </w:pPr>
            <w:bookmarkStart w:id="353" w:name="_Toc68870993"/>
            <w:r w:rsidRPr="004B78F4">
              <w:rPr>
                <w:szCs w:val="28"/>
              </w:rPr>
              <w:t>Khắc phục tồn tại</w:t>
            </w:r>
            <w:bookmarkEnd w:id="353"/>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D4F72">
            <w:pPr>
              <w:pStyle w:val="NDbng"/>
              <w:rPr>
                <w:szCs w:val="28"/>
              </w:rPr>
            </w:pPr>
            <w:bookmarkStart w:id="354" w:name="_Toc68870994"/>
            <w:r w:rsidRPr="004B78F4">
              <w:rPr>
                <w:szCs w:val="28"/>
              </w:rPr>
              <w:t>Cung cấp thông tin về hoạt động tự học và yêu cầu đọc trước tài liệu đối với học viên trong đề cương chi tiết học phần</w:t>
            </w:r>
            <w:bookmarkEnd w:id="354"/>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D4F72">
            <w:pPr>
              <w:pStyle w:val="NDbng"/>
              <w:rPr>
                <w:szCs w:val="28"/>
              </w:rPr>
            </w:pPr>
            <w:bookmarkStart w:id="355" w:name="_Toc68870995"/>
            <w:r w:rsidRPr="004B78F4">
              <w:rPr>
                <w:szCs w:val="28"/>
              </w:rPr>
              <w:t xml:space="preserve">Khoa </w:t>
            </w:r>
            <w:r w:rsidRPr="004B78F4">
              <w:rPr>
                <w:szCs w:val="28"/>
                <w:lang w:val="da-DK"/>
              </w:rPr>
              <w:t>QTKD</w:t>
            </w:r>
            <w:r w:rsidRPr="004B78F4">
              <w:rPr>
                <w:szCs w:val="28"/>
              </w:rPr>
              <w:t xml:space="preserve"> </w:t>
            </w:r>
            <w:bookmarkEnd w:id="355"/>
          </w:p>
        </w:tc>
        <w:tc>
          <w:tcPr>
            <w:tcW w:w="0" w:type="auto"/>
            <w:tcBorders>
              <w:top w:val="single" w:sz="4" w:space="0" w:color="auto"/>
              <w:left w:val="single" w:sz="4" w:space="0" w:color="auto"/>
              <w:bottom w:val="single" w:sz="4" w:space="0" w:color="auto"/>
              <w:right w:val="single" w:sz="4" w:space="0" w:color="auto"/>
            </w:tcBorders>
            <w:vAlign w:val="center"/>
            <w:hideMark/>
          </w:tcPr>
          <w:p w:rsidR="002128F1" w:rsidRPr="004B78F4" w:rsidRDefault="002128F1" w:rsidP="004D4F72">
            <w:pPr>
              <w:pStyle w:val="NDbng"/>
              <w:rPr>
                <w:szCs w:val="28"/>
              </w:rPr>
            </w:pPr>
            <w:bookmarkStart w:id="356" w:name="_Toc68870996"/>
            <w:r w:rsidRPr="004B78F4">
              <w:rPr>
                <w:szCs w:val="28"/>
              </w:rPr>
              <w:t xml:space="preserve">Năm 2024 </w:t>
            </w:r>
            <w:bookmarkEnd w:id="356"/>
          </w:p>
        </w:tc>
        <w:tc>
          <w:tcPr>
            <w:tcW w:w="0" w:type="auto"/>
            <w:tcBorders>
              <w:top w:val="single" w:sz="4" w:space="0" w:color="auto"/>
              <w:left w:val="single" w:sz="4" w:space="0" w:color="auto"/>
              <w:bottom w:val="single" w:sz="4" w:space="0" w:color="auto"/>
              <w:right w:val="single" w:sz="4" w:space="0" w:color="auto"/>
            </w:tcBorders>
            <w:vAlign w:val="center"/>
          </w:tcPr>
          <w:p w:rsidR="002128F1" w:rsidRPr="004B78F4" w:rsidRDefault="002128F1" w:rsidP="004D4F72">
            <w:pPr>
              <w:pStyle w:val="NDbng"/>
              <w:rPr>
                <w:szCs w:val="28"/>
              </w:rPr>
            </w:pPr>
          </w:p>
        </w:tc>
      </w:tr>
    </w:tbl>
    <w:p w:rsidR="004D4F72" w:rsidRPr="004B78F4" w:rsidRDefault="004D4F72" w:rsidP="004D4F72"/>
    <w:p w:rsidR="002128F1" w:rsidRPr="004B78F4" w:rsidRDefault="004D4F72" w:rsidP="004D4F72">
      <w:pPr>
        <w:pStyle w:val="Heading4"/>
        <w:rPr>
          <w:lang w:val="vi-VN"/>
        </w:rPr>
      </w:pPr>
      <w:r w:rsidRPr="004B78F4">
        <w:rPr>
          <w:lang w:val="vi-VN"/>
        </w:rPr>
        <w:t>5. Tự đánh giá</w:t>
      </w:r>
      <w:r w:rsidR="002128F1" w:rsidRPr="004B78F4">
        <w:rPr>
          <w:lang w:val="vi-VN"/>
        </w:rPr>
        <w:t xml:space="preserve"> </w:t>
      </w:r>
    </w:p>
    <w:p w:rsidR="002128F1" w:rsidRPr="004B78F4" w:rsidRDefault="002128F1" w:rsidP="004D4F72">
      <w:pPr>
        <w:rPr>
          <w:noProof/>
        </w:rPr>
      </w:pPr>
      <w:r w:rsidRPr="004B78F4">
        <w:rPr>
          <w:noProof/>
        </w:rPr>
        <w:t>Tiêu chí Đạt, mức 5/7.</w:t>
      </w:r>
    </w:p>
    <w:p w:rsidR="002128F1" w:rsidRPr="004B78F4" w:rsidRDefault="004D4F72" w:rsidP="004D4F72">
      <w:pPr>
        <w:pStyle w:val="Title"/>
      </w:pPr>
      <w:bookmarkStart w:id="357" w:name="_Toc157601875"/>
      <w:r w:rsidRPr="004B78F4">
        <w:t>Kết luận về Tiêu chuẩn 4</w:t>
      </w:r>
      <w:bookmarkEnd w:id="357"/>
      <w:r w:rsidR="002128F1" w:rsidRPr="004B78F4">
        <w:t xml:space="preserve">  </w:t>
      </w:r>
    </w:p>
    <w:p w:rsidR="002128F1" w:rsidRPr="004B78F4" w:rsidRDefault="002128F1" w:rsidP="004D4F72">
      <w:r w:rsidRPr="004B78F4">
        <w:t>HVHK đã xây dựng lộ trình và thực hiện theo học chế tín chỉ,  một phương thức đào tạo linh hoạt, tạo điều kiện thuận lợi, đồng thời cũng nâng cao tính chủ động cho người học. Các học phần chính thức và bổ trợ tăng cường  cùng các yêu cầu tự học được thiết kế phù hợp để</w:t>
      </w:r>
      <w:r w:rsidR="00CD5CCB">
        <w:t xml:space="preserve"> học viên </w:t>
      </w:r>
      <w:r w:rsidRPr="004B78F4">
        <w:t xml:space="preserve">từng bước đạt được CĐR về chuyên môn và ngoại ngữ. Đây chính là chìa khóa giúp công tác đào tạo sau đại học của HVHK đáp ứng nhu cầu xã hội và hội nhập quốc tế. Chính vì vậy, HVHK đã đẩy mạnh  đổi mới phương pháp dạy - học, đổi mới phương pháp kiểm tra đánh giá kết quả học tập  của người học theo hướng phát triển năng lực tự học, tự nghiên cứu và làm việc theo  nhóm của người học; xây dựng cơ sở dữ liệu về người học sau khi tốt nghiệp một cách có hệ thống, đây chính là cơ sở quan trọng cho việc rà soát đánh giá chương trình đào  tạo, cũng như xây dựng các chương trình đào tạo mới; đầu tư nâng cấp cơ sở vật chất  phục vụ đào tạo hiệu quả. </w:t>
      </w:r>
    </w:p>
    <w:p w:rsidR="002128F1" w:rsidRPr="004B78F4" w:rsidRDefault="002128F1" w:rsidP="004D4F72">
      <w:r w:rsidRPr="004B78F4">
        <w:lastRenderedPageBreak/>
        <w:t xml:space="preserve">Để hỗ trợ người học tự học, HVHK cần đầy mạnh công tác kiểm tra, đánh giá vai trò của giảng viên cũng như cần đưa ra những  phương pháp hỗ trợ phù hợp cho đối tượng đi học là người đi làm, bận rộn, ít thời gian. </w:t>
      </w:r>
    </w:p>
    <w:p w:rsidR="002128F1" w:rsidRPr="004B78F4" w:rsidRDefault="002128F1" w:rsidP="004D4F72">
      <w:pPr>
        <w:rPr>
          <w:b/>
        </w:rPr>
      </w:pPr>
      <w:r w:rsidRPr="004B78F4">
        <w:rPr>
          <w:b/>
        </w:rPr>
        <w:t xml:space="preserve">Đánh giá về Tiêu chuẩn 4 </w:t>
      </w:r>
    </w:p>
    <w:tbl>
      <w:tblPr>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567"/>
        <w:gridCol w:w="567"/>
        <w:gridCol w:w="567"/>
        <w:gridCol w:w="567"/>
        <w:gridCol w:w="567"/>
        <w:gridCol w:w="567"/>
        <w:gridCol w:w="567"/>
        <w:gridCol w:w="1276"/>
        <w:gridCol w:w="1134"/>
        <w:gridCol w:w="1276"/>
      </w:tblGrid>
      <w:tr w:rsidR="002128F1" w:rsidRPr="004B78F4" w:rsidTr="003C1762">
        <w:trPr>
          <w:trHeight w:val="357"/>
        </w:trPr>
        <w:tc>
          <w:tcPr>
            <w:tcW w:w="1701" w:type="dxa"/>
            <w:vMerge w:val="restart"/>
            <w:tcBorders>
              <w:top w:val="single" w:sz="4" w:space="0" w:color="auto"/>
              <w:left w:val="single" w:sz="8" w:space="0" w:color="000000"/>
              <w:bottom w:val="single" w:sz="8" w:space="0" w:color="000000"/>
              <w:right w:val="single" w:sz="8" w:space="0" w:color="000000"/>
            </w:tcBorders>
            <w:vAlign w:val="center"/>
          </w:tcPr>
          <w:p w:rsidR="002128F1" w:rsidRPr="004B78F4" w:rsidRDefault="002128F1" w:rsidP="00C258D5">
            <w:pPr>
              <w:pStyle w:val="TiuBng"/>
              <w:spacing w:line="276" w:lineRule="auto"/>
              <w:rPr>
                <w:szCs w:val="28"/>
              </w:rPr>
            </w:pPr>
            <w:r w:rsidRPr="004B78F4">
              <w:rPr>
                <w:szCs w:val="28"/>
              </w:rPr>
              <w:t>Tiêu chuẩn, tiêu chí</w:t>
            </w:r>
          </w:p>
        </w:tc>
        <w:tc>
          <w:tcPr>
            <w:tcW w:w="3969"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TiuBng"/>
              <w:spacing w:line="276" w:lineRule="auto"/>
              <w:rPr>
                <w:szCs w:val="28"/>
              </w:rPr>
            </w:pPr>
            <w:r w:rsidRPr="004B78F4">
              <w:rPr>
                <w:szCs w:val="28"/>
              </w:rPr>
              <w:t>Thang đánh giá</w:t>
            </w:r>
          </w:p>
        </w:tc>
        <w:tc>
          <w:tcPr>
            <w:tcW w:w="368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TiuBng"/>
              <w:spacing w:line="276" w:lineRule="auto"/>
              <w:rPr>
                <w:szCs w:val="28"/>
              </w:rPr>
            </w:pPr>
            <w:r w:rsidRPr="004B78F4">
              <w:rPr>
                <w:szCs w:val="28"/>
              </w:rPr>
              <w:t>Tổng hợp theo tiêu chuẩn</w:t>
            </w:r>
          </w:p>
        </w:tc>
      </w:tr>
      <w:tr w:rsidR="002128F1" w:rsidRPr="00526DED" w:rsidTr="003A2873">
        <w:trPr>
          <w:trHeight w:val="1173"/>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2128F1" w:rsidRPr="004B78F4" w:rsidRDefault="002128F1" w:rsidP="00C258D5">
            <w:pPr>
              <w:pStyle w:val="TiuBng"/>
              <w:spacing w:line="276" w:lineRule="auto"/>
              <w:rPr>
                <w:szCs w:val="28"/>
              </w:rPr>
            </w:pPr>
          </w:p>
        </w:tc>
        <w:tc>
          <w:tcPr>
            <w:tcW w:w="2268"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bCs/>
                <w:szCs w:val="28"/>
              </w:rPr>
            </w:pPr>
            <w:r w:rsidRPr="004B78F4">
              <w:rPr>
                <w:bCs/>
                <w:szCs w:val="28"/>
              </w:rPr>
              <w:t>Chưa đạt</w:t>
            </w:r>
          </w:p>
        </w:tc>
        <w:tc>
          <w:tcPr>
            <w:tcW w:w="170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bCs/>
                <w:szCs w:val="28"/>
              </w:rPr>
            </w:pPr>
            <w:r w:rsidRPr="004B78F4">
              <w:rPr>
                <w:bCs/>
                <w:szCs w:val="28"/>
              </w:rPr>
              <w:t>Đạt</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bCs/>
                <w:szCs w:val="28"/>
              </w:rPr>
            </w:pPr>
            <w:r w:rsidRPr="004B78F4">
              <w:rPr>
                <w:bCs/>
                <w:szCs w:val="28"/>
              </w:rPr>
              <w:t>Mức</w:t>
            </w:r>
          </w:p>
          <w:p w:rsidR="002128F1" w:rsidRPr="004B78F4" w:rsidRDefault="002128F1" w:rsidP="00C258D5">
            <w:pPr>
              <w:pStyle w:val="TiuBng"/>
              <w:spacing w:line="276" w:lineRule="auto"/>
              <w:rPr>
                <w:bCs/>
                <w:szCs w:val="28"/>
              </w:rPr>
            </w:pPr>
            <w:r w:rsidRPr="004B78F4">
              <w:rPr>
                <w:bCs/>
                <w:szCs w:val="28"/>
              </w:rPr>
              <w:t>trung</w:t>
            </w:r>
          </w:p>
          <w:p w:rsidR="002128F1" w:rsidRPr="004B78F4" w:rsidRDefault="002128F1" w:rsidP="00C258D5">
            <w:pPr>
              <w:pStyle w:val="TiuBng"/>
              <w:spacing w:line="276" w:lineRule="auto"/>
              <w:rPr>
                <w:bCs/>
                <w:szCs w:val="28"/>
              </w:rPr>
            </w:pPr>
            <w:r w:rsidRPr="004B78F4">
              <w:rPr>
                <w:bCs/>
                <w:szCs w:val="28"/>
              </w:rPr>
              <w:t>bình</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bCs/>
                <w:szCs w:val="28"/>
              </w:rPr>
            </w:pPr>
            <w:r w:rsidRPr="004B78F4">
              <w:rPr>
                <w:bCs/>
                <w:szCs w:val="28"/>
              </w:rPr>
              <w:t>Số tiêu</w:t>
            </w:r>
          </w:p>
          <w:p w:rsidR="002128F1" w:rsidRPr="004B78F4" w:rsidRDefault="002128F1" w:rsidP="00C258D5">
            <w:pPr>
              <w:pStyle w:val="TiuBng"/>
              <w:spacing w:line="276" w:lineRule="auto"/>
              <w:rPr>
                <w:bCs/>
                <w:szCs w:val="28"/>
              </w:rPr>
            </w:pPr>
            <w:r w:rsidRPr="004B78F4">
              <w:rPr>
                <w:bCs/>
                <w:szCs w:val="28"/>
              </w:rPr>
              <w:t>chí đạt</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bCs/>
                <w:szCs w:val="28"/>
              </w:rPr>
            </w:pPr>
            <w:r w:rsidRPr="004B78F4">
              <w:rPr>
                <w:bCs/>
                <w:szCs w:val="28"/>
              </w:rPr>
              <w:t>Tỷ lệ số</w:t>
            </w:r>
          </w:p>
          <w:p w:rsidR="002128F1" w:rsidRPr="004B78F4" w:rsidRDefault="002128F1" w:rsidP="00C258D5">
            <w:pPr>
              <w:pStyle w:val="TiuBng"/>
              <w:spacing w:line="276" w:lineRule="auto"/>
              <w:rPr>
                <w:bCs/>
                <w:szCs w:val="28"/>
              </w:rPr>
            </w:pPr>
            <w:r w:rsidRPr="004B78F4">
              <w:rPr>
                <w:bCs/>
                <w:szCs w:val="28"/>
              </w:rPr>
              <w:t>tiêu chí</w:t>
            </w:r>
          </w:p>
          <w:p w:rsidR="002128F1" w:rsidRPr="004B78F4" w:rsidRDefault="002128F1" w:rsidP="00C258D5">
            <w:pPr>
              <w:pStyle w:val="TiuBng"/>
              <w:spacing w:line="276" w:lineRule="auto"/>
              <w:rPr>
                <w:bCs/>
                <w:szCs w:val="28"/>
              </w:rPr>
            </w:pPr>
            <w:r w:rsidRPr="004B78F4">
              <w:rPr>
                <w:bCs/>
                <w:szCs w:val="28"/>
              </w:rPr>
              <w:t>đạt (%)</w:t>
            </w:r>
          </w:p>
        </w:tc>
      </w:tr>
      <w:tr w:rsidR="002128F1" w:rsidRPr="004B78F4" w:rsidTr="003C1762">
        <w:trPr>
          <w:trHeight w:val="391"/>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2128F1" w:rsidRPr="004B78F4" w:rsidRDefault="002128F1" w:rsidP="00C258D5">
            <w:pPr>
              <w:pStyle w:val="Tiu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rFonts w:eastAsia="Noto Sans Symbols"/>
                <w:szCs w:val="28"/>
              </w:rPr>
            </w:pPr>
            <w:r w:rsidRPr="004B78F4">
              <w:rPr>
                <w:rFonts w:ascii="Cambria Math" w:eastAsia="Noto Sans Symbols" w:hAnsi="Cambria Math" w:cs="Cambria Math"/>
                <w:szCs w:val="28"/>
              </w:rPr>
              <w:t>❶</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rFonts w:eastAsia="Noto Sans Symbols"/>
                <w:szCs w:val="28"/>
              </w:rPr>
            </w:pPr>
            <w:r w:rsidRPr="004B78F4">
              <w:rPr>
                <w:rFonts w:ascii="Cambria Math" w:eastAsia="Noto Sans Symbols" w:hAnsi="Cambria Math" w:cs="Cambria Math"/>
                <w:szCs w:val="28"/>
              </w:rPr>
              <w:t>❷</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rFonts w:eastAsia="Noto Sans Symbols"/>
                <w:szCs w:val="28"/>
              </w:rPr>
            </w:pPr>
            <w:r w:rsidRPr="004B78F4">
              <w:rPr>
                <w:rFonts w:ascii="Cambria Math" w:eastAsia="Noto Sans Symbols" w:hAnsi="Cambria Math" w:cs="Cambria Math"/>
                <w:szCs w:val="28"/>
              </w:rPr>
              <w:t>❸</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rFonts w:eastAsia="Noto Sans Symbols"/>
                <w:szCs w:val="28"/>
              </w:rPr>
            </w:pPr>
            <w:r w:rsidRPr="004B78F4">
              <w:rPr>
                <w:rFonts w:ascii="Cambria Math" w:eastAsia="Noto Sans Symbols" w:hAnsi="Cambria Math" w:cs="Cambria Math"/>
                <w:szCs w:val="28"/>
              </w:rPr>
              <w:t>❹</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rFonts w:eastAsia="Noto Sans Symbols"/>
                <w:szCs w:val="28"/>
              </w:rPr>
            </w:pPr>
            <w:r w:rsidRPr="004B78F4">
              <w:rPr>
                <w:rFonts w:ascii="Cambria Math" w:eastAsia="Noto Sans Symbols" w:hAnsi="Cambria Math" w:cs="Cambria Math"/>
                <w:szCs w:val="28"/>
              </w:rPr>
              <w:t>❺</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rFonts w:eastAsia="Noto Sans Symbols"/>
                <w:szCs w:val="28"/>
              </w:rPr>
            </w:pPr>
            <w:r w:rsidRPr="004B78F4">
              <w:rPr>
                <w:rFonts w:ascii="Cambria Math" w:eastAsia="Noto Sans Symbols" w:hAnsi="Cambria Math" w:cs="Cambria Math"/>
                <w:szCs w:val="28"/>
              </w:rPr>
              <w:t>❻</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TiuBng"/>
              <w:spacing w:line="276" w:lineRule="auto"/>
              <w:rPr>
                <w:rFonts w:eastAsia="Noto Sans Symbols"/>
                <w:szCs w:val="28"/>
              </w:rPr>
            </w:pPr>
            <w:r w:rsidRPr="004B78F4">
              <w:rPr>
                <w:rFonts w:ascii="Cambria Math" w:eastAsia="Noto Sans Symbols" w:hAnsi="Cambria Math" w:cs="Cambria Math"/>
                <w:szCs w:val="28"/>
              </w:rPr>
              <w:t>❼</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TiuBng"/>
              <w:spacing w:line="276" w:lineRule="auto"/>
              <w:rPr>
                <w:rFonts w:eastAsia="Noto Sans Symbols"/>
                <w:szCs w:val="28"/>
              </w:rPr>
            </w:pP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TiuBng"/>
              <w:spacing w:line="276" w:lineRule="auto"/>
              <w:rPr>
                <w:rFonts w:eastAsia="Noto Sans Symbols"/>
                <w:szCs w:val="28"/>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TiuBng"/>
              <w:spacing w:line="276" w:lineRule="auto"/>
              <w:rPr>
                <w:rFonts w:eastAsia="Noto Sans Symbols"/>
                <w:szCs w:val="28"/>
              </w:rPr>
            </w:pPr>
          </w:p>
        </w:tc>
      </w:tr>
      <w:tr w:rsidR="002128F1" w:rsidRPr="004B78F4" w:rsidTr="003C1762">
        <w:trPr>
          <w:trHeight w:val="65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NDbng"/>
              <w:spacing w:line="276" w:lineRule="auto"/>
              <w:rPr>
                <w:szCs w:val="28"/>
              </w:rPr>
            </w:pPr>
            <w:r w:rsidRPr="004B78F4">
              <w:rPr>
                <w:szCs w:val="28"/>
              </w:rPr>
              <w:t>Tiêu chuẩn 4</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r w:rsidRPr="004B78F4">
              <w:rPr>
                <w:szCs w:val="28"/>
              </w:rPr>
              <w:sym w:font="Wingdings" w:char="F0FE"/>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r w:rsidRPr="004B78F4">
              <w:rPr>
                <w:szCs w:val="28"/>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2128F1" w:rsidRPr="004B78F4" w:rsidRDefault="002128F1" w:rsidP="00C258D5">
            <w:pPr>
              <w:pStyle w:val="NDbng"/>
              <w:spacing w:line="276" w:lineRule="auto"/>
              <w:rPr>
                <w:szCs w:val="28"/>
              </w:rPr>
            </w:pPr>
            <w:r w:rsidRPr="004B78F4">
              <w:rPr>
                <w:szCs w:val="28"/>
              </w:rPr>
              <w:t>100</w:t>
            </w:r>
          </w:p>
          <w:p w:rsidR="002128F1" w:rsidRPr="004B78F4" w:rsidRDefault="002128F1" w:rsidP="00C258D5">
            <w:pPr>
              <w:pStyle w:val="NDbng"/>
              <w:spacing w:line="276" w:lineRule="auto"/>
              <w:rPr>
                <w:szCs w:val="28"/>
              </w:rPr>
            </w:pPr>
            <w:r w:rsidRPr="004B78F4">
              <w:rPr>
                <w:szCs w:val="28"/>
              </w:rPr>
              <w:t>(3/3)</w:t>
            </w:r>
          </w:p>
        </w:tc>
      </w:tr>
      <w:tr w:rsidR="002128F1" w:rsidRPr="004B78F4" w:rsidTr="00AB0C01">
        <w:trPr>
          <w:trHeight w:val="147"/>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r w:rsidRPr="004B78F4">
              <w:rPr>
                <w:szCs w:val="28"/>
              </w:rPr>
              <w:t>Tiêu chí 4.1</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r w:rsidRPr="004B78F4">
              <w:rPr>
                <w:szCs w:val="28"/>
              </w:rPr>
              <w:sym w:font="Wingdings" w:char="F0FE"/>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r>
      <w:tr w:rsidR="002128F1" w:rsidRPr="004B78F4" w:rsidTr="00AB0C01">
        <w:trPr>
          <w:trHeight w:val="211"/>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r w:rsidRPr="004B78F4">
              <w:rPr>
                <w:szCs w:val="28"/>
              </w:rPr>
              <w:t>Tiêu chí 4.2</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r w:rsidRPr="004B78F4">
              <w:rPr>
                <w:szCs w:val="28"/>
              </w:rPr>
              <w:sym w:font="Wingdings" w:char="F0FE"/>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r>
      <w:tr w:rsidR="002128F1" w:rsidRPr="004B78F4" w:rsidTr="00AB0C01">
        <w:trPr>
          <w:trHeight w:val="120"/>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r w:rsidRPr="004B78F4">
              <w:rPr>
                <w:szCs w:val="28"/>
              </w:rPr>
              <w:t>Tiêu chí 4.3</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r w:rsidRPr="004B78F4">
              <w:rPr>
                <w:szCs w:val="28"/>
              </w:rPr>
              <w:sym w:font="Wingdings" w:char="F0FE"/>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28F1" w:rsidRPr="004B78F4" w:rsidRDefault="002128F1" w:rsidP="00C258D5">
            <w:pPr>
              <w:pStyle w:val="NDbng"/>
              <w:spacing w:line="276" w:lineRule="auto"/>
              <w:rPr>
                <w:szCs w:val="28"/>
              </w:rPr>
            </w:pPr>
          </w:p>
        </w:tc>
      </w:tr>
    </w:tbl>
    <w:p w:rsidR="002128F1" w:rsidRPr="004B78F4" w:rsidRDefault="002128F1" w:rsidP="002128F1">
      <w:pPr>
        <w:rPr>
          <w:noProof/>
        </w:rPr>
      </w:pPr>
    </w:p>
    <w:p w:rsidR="00AB0C01" w:rsidRPr="004B78F4" w:rsidRDefault="00AB0C01" w:rsidP="001F3616">
      <w:pPr>
        <w:pStyle w:val="Heading2"/>
        <w:rPr>
          <w:lang w:val="vi-VN"/>
        </w:rPr>
      </w:pPr>
      <w:bookmarkStart w:id="358" w:name="_Toc157601876"/>
      <w:r w:rsidRPr="004B78F4">
        <w:rPr>
          <w:lang w:val="vi-VN"/>
        </w:rPr>
        <w:t>Tiêu chuẩn 5. Đánh giá kết quả học tập của người học</w:t>
      </w:r>
      <w:bookmarkEnd w:id="358"/>
    </w:p>
    <w:p w:rsidR="00AB0C01" w:rsidRPr="004B78F4" w:rsidRDefault="00AB0C01" w:rsidP="001F3616">
      <w:pPr>
        <w:pStyle w:val="BodyText"/>
        <w:rPr>
          <w:szCs w:val="28"/>
        </w:rPr>
      </w:pPr>
      <w:bookmarkStart w:id="359" w:name="_Toc157601877"/>
      <w:r w:rsidRPr="004B78F4">
        <w:rPr>
          <w:szCs w:val="28"/>
        </w:rPr>
        <w:t>Mở đầu</w:t>
      </w:r>
      <w:bookmarkEnd w:id="359"/>
    </w:p>
    <w:p w:rsidR="00BF284E" w:rsidRPr="00BF284E" w:rsidRDefault="00BF284E" w:rsidP="00BF284E">
      <w:pPr>
        <w:rPr>
          <w:lang w:val="da-DK"/>
        </w:rPr>
      </w:pPr>
      <w:bookmarkStart w:id="360" w:name="_Toc157601878"/>
      <w:r w:rsidRPr="00BF284E">
        <w:rPr>
          <w:lang w:val="da-DK"/>
        </w:rPr>
        <w:t xml:space="preserve">Đánh giá kết quả học tập (KQHT) của học viên cao học là một trong những yếu tố quan trọng nhất trong giáo dục sau đại học. Kết quả đánh giá sẽ ảnh hưởng sâu sắc đến việc học tập và nghề nghiệp sau này của học viên cao học đồng thời cung cấp cho Học viện và Khoa các thông tin giá trị về hiệu quả giảng dạy và các hoạt động hỗ trợ người học. Việc đánh giá kết quả học tập của học viên cao học ngành Quản trị kinh doanh được thiết kế phù hợp để đo lường mức độ đạt được CĐR của người học về kiến thức, kỹ năng và mức độ tự chủ, tự chịu trách nhiệm. Các quy định về đánh giá kết quả học tập của học viên cao học (bao gồm thời gian, phương pháp, tiêu chí, trọng số, cơ chế phản hồi và các nội dung liên quan) được tuyên bố rõ ràng và được thông báo công khai tới học viên cao học thông qua Quy chế tuyển sinh và đào tạo trình độ thạc sĩ tại Học viện Hàng không Việt Nam. Bên cạnh đó, trước khi bắt đầu học mỗi học phần, </w:t>
      </w:r>
      <w:r w:rsidRPr="00BF284E">
        <w:rPr>
          <w:lang w:val="da-DK"/>
        </w:rPr>
        <w:lastRenderedPageBreak/>
        <w:t>học viên cao học được thông báo cụ thể về kế hoạch, hình thức và tiêu chí kiểm tra đánh giá sử dụng được ghi rõ trong đề cương chi tiết học phần. Phương pháp đánh giá KQHT đa dạng, đảm bảo độ giá trị, độ tin cậy và sự công bằng đồng thời được ghi chép lại để đánh giá, phát triển và thử nghiệm các phương pháp mới. Kết quả đánh giá được phản hồi kịp thời để học viên cao học cải thiện việc học tập và tạo điều kiện để học viên cao học tiếp cận dễ dàng với quy trình khiếu nại về KQHT.</w:t>
      </w:r>
    </w:p>
    <w:p w:rsidR="00AB0C01" w:rsidRPr="00567C6A" w:rsidRDefault="00AB0C01" w:rsidP="001F3616">
      <w:pPr>
        <w:pStyle w:val="Heading3"/>
        <w:rPr>
          <w:lang w:val="vi-VN"/>
        </w:rPr>
      </w:pPr>
      <w:r w:rsidRPr="00567C6A">
        <w:rPr>
          <w:lang w:val="vi-VN"/>
        </w:rPr>
        <w:t>Tiêu chí 5.1. Việc đánh giá kết quả học tập của người học được thiết kế phù hợp với mức độ đạt được chuẩn đầu ra.</w:t>
      </w:r>
      <w:bookmarkEnd w:id="360"/>
    </w:p>
    <w:p w:rsidR="00AB0C01" w:rsidRPr="004B78F4" w:rsidRDefault="001F3616" w:rsidP="001F3616">
      <w:pPr>
        <w:pStyle w:val="Heading4"/>
      </w:pPr>
      <w:r w:rsidRPr="004B78F4">
        <w:t xml:space="preserve">1. </w:t>
      </w:r>
      <w:r w:rsidR="00AB0C01" w:rsidRPr="004B78F4">
        <w:t>Mô tả</w:t>
      </w:r>
      <w:r w:rsidRPr="004B78F4">
        <w:t xml:space="preserve"> hiện trạng</w:t>
      </w:r>
    </w:p>
    <w:p w:rsidR="00AB0C01" w:rsidRPr="00567C6A" w:rsidRDefault="00AB0C01" w:rsidP="00A779E4">
      <w:pPr>
        <w:rPr>
          <w:lang w:val="vi-VN"/>
        </w:rPr>
      </w:pPr>
      <w:r w:rsidRPr="00567C6A">
        <w:rPr>
          <w:lang w:val="vi-VN"/>
        </w:rPr>
        <w:t>Học viện Hàng Không Việt Nam đã ban hành “Quy chế tuyển sinh và đào tạo trình độ thạc sĩ tại Học viện Hàng không Việt Nam” theo quyết định số 264 /QĐ-HVHKVN ngày 07/04/2022 [H05.01.01], trong đó, có quy định về phương pháp và quy trình kiểm tra đánh giá tại Chương 1 “ Quy định chung” cụ thể như sau: Điều 8 về “Chương trình đào tạo” do Học viện xây dựng, thẩm định và ban hành theo định hướng ứng dụng, đáp ứng yêu cầu của Khung trình độ quốc gia Việt Nam và quy định về chuẩn chương trình đào tạo của Bộ Giáo dục và Đào tạo; tại Chương 3 “Tổ chức và Quản lí Đào tạo” cụ thể như sau: Điều 7 về “Tổ chức đào tạo và đánh giá kết quả học tập”, Điều 8 về “Đánh giá và tính điểm học phần”, Điều 9 về “Tổ chức thi kết thúc học phần “, Điều 10 về “Đăng kí, hướng dẫn đề án”, Điều 11 về “Đánh giá đề án”, Điều 13 về “ Thẩm định đề án”, và Điều 14 về “Điều kiện, thủ tục xét công nhận tốt nghiệp và cấp bằng thạc sĩ”.</w:t>
      </w:r>
    </w:p>
    <w:p w:rsidR="00AB0C01" w:rsidRPr="00567C6A" w:rsidRDefault="00AB0C01" w:rsidP="00A779E4">
      <w:pPr>
        <w:rPr>
          <w:lang w:val="vi-VN"/>
        </w:rPr>
      </w:pPr>
      <w:r w:rsidRPr="00567C6A">
        <w:rPr>
          <w:lang w:val="vi-VN"/>
        </w:rPr>
        <w:t xml:space="preserve">Theo chương trình đào tạo thạc sĩ ngành Quản trị kinh doanh của Học Viện Hàng Không ban hành năm 2022 </w:t>
      </w:r>
      <w:bookmarkStart w:id="361" w:name="_Hlk152706272"/>
      <w:r w:rsidRPr="00567C6A">
        <w:rPr>
          <w:lang w:val="vi-VN"/>
        </w:rPr>
        <w:t xml:space="preserve">[H05.01.02], </w:t>
      </w:r>
      <w:bookmarkEnd w:id="361"/>
      <w:r w:rsidRPr="00567C6A">
        <w:rPr>
          <w:lang w:val="vi-VN"/>
        </w:rPr>
        <w:t xml:space="preserve">học viện đã xây dựng phương pháp dạy và học, tập trung phát triển mọi nguồn lực, tạo điều kiện thuận lợi cho việc triển khai quá trình dạy và học. Các phương pháp dạy học này giúp cho việc giảng dạy - học tập đạt mục tiêu dạy học hiệu quả. Nhiều hoạt động dạy và học khác nhau được áp dụng nhằm giúp sinh viên không những có kiến thức nền tảng chuyên môn và kiến thức xã hội mà còn có khả năng sử dụng các kiến thức này để cộng tạc với người khác và phát triển năng lực, điểm mạnh của cá </w:t>
      </w:r>
      <w:r w:rsidRPr="00567C6A">
        <w:rPr>
          <w:lang w:val="vi-VN"/>
        </w:rPr>
        <w:lastRenderedPageBreak/>
        <w:t>nhân. Từ đó hình thành các kỹ năng cá nhân như kỹ năng giao tiếp, thương lượng, làm việc nhóm. Các phương pháp được sử dụng trong chương trình đào tạo bao gồm: dạy học trực tiếp, dạy học gián tiếp, học trải nghiệm, dạy học tương tác và tự học. Ngoài ra, học viện đã xây dựng và áp dụng nhiều phương pháp đánh giá khác nhau. Tùy thuộc vào phương pháp dạy học và yêu cầu đáp ứng chuẩn đầu ra của từng học phần để lựa chọn các phương pháp đánh giá phù hợp, đảm bảo cung vấp đầy đủ thông tin để đánh giá mức độ tiến bộ của người học cũng như mức độ hiệu quả đạt được và tiến trình dạy học.</w:t>
      </w:r>
    </w:p>
    <w:p w:rsidR="00AB0C01" w:rsidRPr="00567C6A" w:rsidRDefault="00AB0C01" w:rsidP="00A779E4">
      <w:pPr>
        <w:rPr>
          <w:lang w:val="vi-VN"/>
        </w:rPr>
      </w:pPr>
      <w:r w:rsidRPr="00567C6A">
        <w:rPr>
          <w:lang w:val="vi-VN"/>
        </w:rPr>
        <w:t>Thực hiện theo Thông tin số 23/2021/TTBGDĐT về Quy chế tuyển sinh và đào tạo trình độ thạc sĩ và Quy định đào tạo trình độ thạc sĩ tại Học Viện Hàng Không Việt Nam theo quy định sau: đã hoàn thành các học phần của chương trình đào tạo và bảo vệ đề án đạt yêu cầu từ 5,5 trở lên; đã nộp đề án tốt nghiệp hoàn chỉnh sau khi bảo vệ được hội đồng đánh giá đạt yêu câu trở lên; có trình độ ngoại ngữ đạt yêu cầu theo chuẩn đầu ra của chương trình đào tạo trước thời điểm xét tốt nghiệp. Sau khi hoàn thành chương trình đào tạo, người học cần đạt được những kiến thức, kỹ năng và năng lực tự chủ và trách nhiêm [H05.01.03].</w:t>
      </w:r>
    </w:p>
    <w:p w:rsidR="00AB0C01" w:rsidRPr="00567C6A" w:rsidRDefault="00AB0C01" w:rsidP="00A779E4">
      <w:pPr>
        <w:rPr>
          <w:lang w:val="vi-VN"/>
        </w:rPr>
      </w:pPr>
      <w:r w:rsidRPr="00567C6A">
        <w:rPr>
          <w:lang w:val="vi-VN"/>
        </w:rPr>
        <w:t xml:space="preserve">Theo quyết định số 61/QĐ-HVHVK-ĐT ban hành ngày 23/01/2018 của Học Viện Hàng Không Việt Nam [H05.01.04], chương trình đào tạo trình độ thạc sĩ gồm 3 phần: kiến thức chung, kiến thức cơ sở và chuyên ngành, luận văn thạc sĩ. Tùy theo chương trình đào tạo theo định hướng nghiên cứu hoặc theo định hướng ứng dụng, Học Viện sẽ quyết định tỷ lệ kiến thức cơ sở, chuyên ngành và luận văn trong từng chương trình đào tạo. Nội dung cụ thể của từng chương trình đào tạo được xây dựng trong đề án mở ngành, chuyên ngành đào tạo đã được thẩm định theo các quy định hiện hành. </w:t>
      </w:r>
    </w:p>
    <w:p w:rsidR="00AB0C01" w:rsidRPr="00567C6A" w:rsidRDefault="00AB0C01" w:rsidP="00A779E4">
      <w:pPr>
        <w:rPr>
          <w:lang w:val="vi-VN"/>
        </w:rPr>
      </w:pPr>
      <w:r w:rsidRPr="00567C6A">
        <w:rPr>
          <w:lang w:val="vi-VN"/>
        </w:rPr>
        <w:t xml:space="preserve">Trong CTĐT của ngành QTKD, các đề cương chi tiết học phần đều có ghi rõ phương pháp kiểm tra đánh giá gồm có đánh giá quá trình; đánh giá kết thúc học phần. Trên thực tế, giảng viên ngành QTKD đã thiết kế và sử dụng các phương pháp kiểm tra đánh giá kết quả học tập của sinh viên phù hợp để đo lường được mức độ đạt CĐR thể hiện trong quá trình xây dựng tổ hợp các </w:t>
      </w:r>
      <w:r w:rsidRPr="00567C6A">
        <w:rPr>
          <w:lang w:val="vi-VN"/>
        </w:rPr>
        <w:lastRenderedPageBreak/>
        <w:t>phương pháp giảng dạy [H05.01.02], sổ tay giảng viên [H05.01.05], xây dựng đề cương chi tiết các học phần [H05.01.16].</w:t>
      </w:r>
    </w:p>
    <w:p w:rsidR="00AB0C01" w:rsidRPr="004B78F4" w:rsidRDefault="00A779E4" w:rsidP="00A779E4">
      <w:pPr>
        <w:pStyle w:val="Heading4"/>
      </w:pPr>
      <w:r w:rsidRPr="004B78F4">
        <w:t>2. Điểm mạnh</w:t>
      </w:r>
    </w:p>
    <w:p w:rsidR="00AB0C01" w:rsidRPr="00567C6A" w:rsidRDefault="00AB0C01" w:rsidP="00A779E4">
      <w:pPr>
        <w:rPr>
          <w:lang w:val="vi-VN"/>
        </w:rPr>
      </w:pPr>
      <w:r w:rsidRPr="00567C6A">
        <w:rPr>
          <w:lang w:val="vi-VN"/>
        </w:rPr>
        <w:t>Ngoài các quy chế và văn bản quy định, Học viện đã xây dựng được nhiều quy trình về đánh giá học phần và hậu kiểm đánh giá học phần để đảm bảo CĐR</w:t>
      </w:r>
    </w:p>
    <w:p w:rsidR="00AB0C01" w:rsidRPr="004B78F4" w:rsidRDefault="00AB0C01" w:rsidP="00A779E4">
      <w:pPr>
        <w:pStyle w:val="Heading4"/>
      </w:pPr>
      <w:r w:rsidRPr="004B78F4">
        <w:t>3. Điểm tồn tại</w:t>
      </w:r>
    </w:p>
    <w:p w:rsidR="00AB0C01" w:rsidRPr="004B78F4" w:rsidRDefault="00AB0C01" w:rsidP="00A779E4">
      <w:pPr>
        <w:rPr>
          <w:lang w:val="da-DK"/>
        </w:rPr>
      </w:pPr>
      <w:r w:rsidRPr="004B78F4">
        <w:rPr>
          <w:lang w:val="da-DK"/>
        </w:rPr>
        <w:t>Các giảng viên chưa được trang bị các kiến thức khoa học về phương pháp kiểm tra đánh giá.</w:t>
      </w:r>
    </w:p>
    <w:p w:rsidR="00AB0C01" w:rsidRPr="004B78F4" w:rsidRDefault="00AB0C01" w:rsidP="00A779E4">
      <w:pPr>
        <w:pStyle w:val="Heading4"/>
      </w:pPr>
      <w:r w:rsidRPr="004B78F4">
        <w:t>4. K</w:t>
      </w:r>
      <w:r w:rsidR="00A779E4" w:rsidRPr="004B78F4">
        <w:t>ế hoạch hành động</w:t>
      </w:r>
    </w:p>
    <w:tbl>
      <w:tblPr>
        <w:tblStyle w:val="TableGrid"/>
        <w:tblW w:w="0" w:type="auto"/>
        <w:tblLook w:val="04A0" w:firstRow="1" w:lastRow="0" w:firstColumn="1" w:lastColumn="0" w:noHBand="0" w:noVBand="1"/>
      </w:tblPr>
      <w:tblGrid>
        <w:gridCol w:w="591"/>
        <w:gridCol w:w="1189"/>
        <w:gridCol w:w="3245"/>
        <w:gridCol w:w="1812"/>
        <w:gridCol w:w="1783"/>
        <w:gridCol w:w="668"/>
      </w:tblGrid>
      <w:tr w:rsidR="00AB0C01" w:rsidRPr="004B78F4" w:rsidTr="00AC22B5">
        <w:tc>
          <w:tcPr>
            <w:tcW w:w="591" w:type="dxa"/>
            <w:vAlign w:val="center"/>
          </w:tcPr>
          <w:p w:rsidR="00AB0C01" w:rsidRPr="004B78F4" w:rsidRDefault="00AB0C01" w:rsidP="00A42AC7">
            <w:pPr>
              <w:pStyle w:val="TiuBng"/>
              <w:rPr>
                <w:szCs w:val="28"/>
              </w:rPr>
            </w:pPr>
            <w:r w:rsidRPr="004B78F4">
              <w:rPr>
                <w:szCs w:val="28"/>
              </w:rPr>
              <w:t>TT</w:t>
            </w:r>
          </w:p>
        </w:tc>
        <w:tc>
          <w:tcPr>
            <w:tcW w:w="1189" w:type="dxa"/>
            <w:vAlign w:val="center"/>
          </w:tcPr>
          <w:p w:rsidR="00AB0C01" w:rsidRPr="004B78F4" w:rsidRDefault="00AB0C01" w:rsidP="00A42AC7">
            <w:pPr>
              <w:pStyle w:val="TiuBng"/>
              <w:rPr>
                <w:szCs w:val="28"/>
              </w:rPr>
            </w:pPr>
            <w:r w:rsidRPr="004B78F4">
              <w:rPr>
                <w:szCs w:val="28"/>
              </w:rPr>
              <w:t>Mục tiêu</w:t>
            </w:r>
          </w:p>
        </w:tc>
        <w:tc>
          <w:tcPr>
            <w:tcW w:w="3245" w:type="dxa"/>
            <w:vAlign w:val="center"/>
          </w:tcPr>
          <w:p w:rsidR="00AB0C01" w:rsidRPr="004B78F4" w:rsidRDefault="00AB0C01" w:rsidP="00A42AC7">
            <w:pPr>
              <w:pStyle w:val="TiuBng"/>
              <w:rPr>
                <w:szCs w:val="28"/>
              </w:rPr>
            </w:pPr>
            <w:r w:rsidRPr="004B78F4">
              <w:rPr>
                <w:szCs w:val="28"/>
              </w:rPr>
              <w:t>Nội dung</w:t>
            </w:r>
          </w:p>
        </w:tc>
        <w:tc>
          <w:tcPr>
            <w:tcW w:w="1812" w:type="dxa"/>
            <w:vAlign w:val="center"/>
          </w:tcPr>
          <w:p w:rsidR="00AB0C01" w:rsidRPr="004B78F4" w:rsidRDefault="00AB0C01" w:rsidP="00A42AC7">
            <w:pPr>
              <w:pStyle w:val="TiuBng"/>
              <w:rPr>
                <w:szCs w:val="28"/>
              </w:rPr>
            </w:pPr>
            <w:r w:rsidRPr="004B78F4">
              <w:rPr>
                <w:szCs w:val="28"/>
              </w:rPr>
              <w:t>Đơn vị, người thực hiện</w:t>
            </w:r>
          </w:p>
        </w:tc>
        <w:tc>
          <w:tcPr>
            <w:tcW w:w="1783" w:type="dxa"/>
            <w:vAlign w:val="center"/>
          </w:tcPr>
          <w:p w:rsidR="00AB0C01" w:rsidRPr="004B78F4" w:rsidRDefault="00AB0C01" w:rsidP="00A42AC7">
            <w:pPr>
              <w:pStyle w:val="TiuBng"/>
              <w:rPr>
                <w:szCs w:val="28"/>
              </w:rPr>
            </w:pPr>
            <w:r w:rsidRPr="004B78F4">
              <w:rPr>
                <w:szCs w:val="28"/>
              </w:rPr>
              <w:t>Thời gian thực hiện hoặc hoàn thành</w:t>
            </w:r>
          </w:p>
        </w:tc>
        <w:tc>
          <w:tcPr>
            <w:tcW w:w="668" w:type="dxa"/>
            <w:vAlign w:val="center"/>
          </w:tcPr>
          <w:p w:rsidR="00AB0C01" w:rsidRPr="004B78F4" w:rsidRDefault="00AB0C01" w:rsidP="00A42AC7">
            <w:pPr>
              <w:pStyle w:val="TiuBng"/>
              <w:rPr>
                <w:szCs w:val="28"/>
              </w:rPr>
            </w:pPr>
            <w:r w:rsidRPr="004B78F4">
              <w:rPr>
                <w:szCs w:val="28"/>
              </w:rPr>
              <w:t>Ghi chú</w:t>
            </w:r>
          </w:p>
        </w:tc>
      </w:tr>
      <w:tr w:rsidR="00AB0C01" w:rsidRPr="004B78F4" w:rsidTr="00AC22B5">
        <w:tc>
          <w:tcPr>
            <w:tcW w:w="591" w:type="dxa"/>
            <w:vAlign w:val="center"/>
          </w:tcPr>
          <w:p w:rsidR="00AB0C01" w:rsidRPr="004B78F4" w:rsidRDefault="00AB0C01" w:rsidP="00A42AC7">
            <w:pPr>
              <w:pStyle w:val="NDbng"/>
              <w:rPr>
                <w:szCs w:val="28"/>
              </w:rPr>
            </w:pPr>
            <w:r w:rsidRPr="004B78F4">
              <w:rPr>
                <w:szCs w:val="28"/>
              </w:rPr>
              <w:t>1</w:t>
            </w:r>
          </w:p>
        </w:tc>
        <w:tc>
          <w:tcPr>
            <w:tcW w:w="1189" w:type="dxa"/>
            <w:vAlign w:val="center"/>
          </w:tcPr>
          <w:p w:rsidR="00AB0C01" w:rsidRPr="004B78F4" w:rsidRDefault="00AB0C01" w:rsidP="00A42AC7">
            <w:pPr>
              <w:pStyle w:val="NDbng"/>
              <w:rPr>
                <w:szCs w:val="28"/>
              </w:rPr>
            </w:pPr>
            <w:r w:rsidRPr="004B78F4">
              <w:rPr>
                <w:szCs w:val="28"/>
              </w:rPr>
              <w:t>Phát huy điểm mạnh</w:t>
            </w:r>
          </w:p>
        </w:tc>
        <w:tc>
          <w:tcPr>
            <w:tcW w:w="3245" w:type="dxa"/>
            <w:vAlign w:val="center"/>
          </w:tcPr>
          <w:p w:rsidR="00AB0C01" w:rsidRPr="004B78F4" w:rsidRDefault="00AB0C01" w:rsidP="00AC22B5">
            <w:pPr>
              <w:pStyle w:val="NDbng"/>
              <w:jc w:val="both"/>
              <w:rPr>
                <w:szCs w:val="28"/>
              </w:rPr>
            </w:pPr>
            <w:r w:rsidRPr="004B78F4">
              <w:rPr>
                <w:szCs w:val="28"/>
              </w:rPr>
              <w:t>Tiếp tục thực hiện nghiêm túc công tác đánh giá kết  quả học tập, nghiên cứu để hoàn thiện bổ sung phương  pháp đánh giá</w:t>
            </w:r>
          </w:p>
        </w:tc>
        <w:tc>
          <w:tcPr>
            <w:tcW w:w="1812" w:type="dxa"/>
            <w:vAlign w:val="center"/>
          </w:tcPr>
          <w:p w:rsidR="00AB0C01" w:rsidRPr="004B78F4" w:rsidRDefault="00AB0C01" w:rsidP="00A42AC7">
            <w:pPr>
              <w:pStyle w:val="NDbng"/>
              <w:rPr>
                <w:szCs w:val="28"/>
              </w:rPr>
            </w:pPr>
            <w:r w:rsidRPr="004B78F4">
              <w:rPr>
                <w:szCs w:val="28"/>
              </w:rPr>
              <w:t>Khoa QTKD phối hợp với phòng KT&amp;ĐBCL</w:t>
            </w:r>
          </w:p>
        </w:tc>
        <w:tc>
          <w:tcPr>
            <w:tcW w:w="1783" w:type="dxa"/>
            <w:vAlign w:val="center"/>
          </w:tcPr>
          <w:p w:rsidR="00AB0C01" w:rsidRPr="004B78F4" w:rsidRDefault="00AB0C01" w:rsidP="00A42AC7">
            <w:pPr>
              <w:pStyle w:val="NDbng"/>
              <w:rPr>
                <w:szCs w:val="28"/>
              </w:rPr>
            </w:pPr>
            <w:r w:rsidRPr="004B78F4">
              <w:rPr>
                <w:szCs w:val="28"/>
              </w:rPr>
              <w:t>Từ</w:t>
            </w:r>
            <w:r w:rsidR="00AC22B5">
              <w:rPr>
                <w:szCs w:val="28"/>
              </w:rPr>
              <w:t xml:space="preserve"> năm học 2024-2025</w:t>
            </w:r>
          </w:p>
        </w:tc>
        <w:tc>
          <w:tcPr>
            <w:tcW w:w="668" w:type="dxa"/>
            <w:vAlign w:val="center"/>
          </w:tcPr>
          <w:p w:rsidR="00AB0C01" w:rsidRPr="004B78F4" w:rsidRDefault="00AB0C01" w:rsidP="00A42AC7">
            <w:pPr>
              <w:pStyle w:val="NDbng"/>
              <w:rPr>
                <w:szCs w:val="28"/>
              </w:rPr>
            </w:pPr>
          </w:p>
        </w:tc>
      </w:tr>
      <w:tr w:rsidR="00AB0C01" w:rsidRPr="004B78F4" w:rsidTr="00AC22B5">
        <w:tc>
          <w:tcPr>
            <w:tcW w:w="591" w:type="dxa"/>
            <w:vAlign w:val="center"/>
          </w:tcPr>
          <w:p w:rsidR="00AB0C01" w:rsidRPr="004B78F4" w:rsidRDefault="00AB0C01" w:rsidP="00A42AC7">
            <w:pPr>
              <w:pStyle w:val="NDbng"/>
              <w:rPr>
                <w:szCs w:val="28"/>
              </w:rPr>
            </w:pPr>
            <w:r w:rsidRPr="004B78F4">
              <w:rPr>
                <w:szCs w:val="28"/>
              </w:rPr>
              <w:t>2</w:t>
            </w:r>
          </w:p>
        </w:tc>
        <w:tc>
          <w:tcPr>
            <w:tcW w:w="1189" w:type="dxa"/>
            <w:vAlign w:val="center"/>
          </w:tcPr>
          <w:p w:rsidR="00AB0C01" w:rsidRPr="004B78F4" w:rsidRDefault="00AB0C01" w:rsidP="00A42AC7">
            <w:pPr>
              <w:pStyle w:val="NDbng"/>
              <w:rPr>
                <w:szCs w:val="28"/>
              </w:rPr>
            </w:pPr>
            <w:r w:rsidRPr="004B78F4">
              <w:rPr>
                <w:szCs w:val="28"/>
              </w:rPr>
              <w:t>Khắc phục tồn tại</w:t>
            </w:r>
          </w:p>
        </w:tc>
        <w:tc>
          <w:tcPr>
            <w:tcW w:w="3245" w:type="dxa"/>
            <w:vAlign w:val="center"/>
          </w:tcPr>
          <w:p w:rsidR="00AB0C01" w:rsidRPr="004B78F4" w:rsidRDefault="00AC22B5" w:rsidP="00AC22B5">
            <w:pPr>
              <w:pStyle w:val="NDbng"/>
              <w:jc w:val="both"/>
              <w:rPr>
                <w:szCs w:val="28"/>
              </w:rPr>
            </w:pPr>
            <w:r w:rsidRPr="00AC22B5">
              <w:rPr>
                <w:szCs w:val="28"/>
              </w:rPr>
              <w:t>Nghiên cứu thêm các hình thức đánh giá người học khác để áp dụng.</w:t>
            </w:r>
            <w:r w:rsidRPr="00AC22B5">
              <w:rPr>
                <w:szCs w:val="28"/>
              </w:rPr>
              <w:tab/>
            </w:r>
          </w:p>
        </w:tc>
        <w:tc>
          <w:tcPr>
            <w:tcW w:w="1812" w:type="dxa"/>
            <w:vAlign w:val="center"/>
          </w:tcPr>
          <w:p w:rsidR="00AB0C01" w:rsidRPr="004B78F4" w:rsidRDefault="00AB0C01" w:rsidP="00A42AC7">
            <w:pPr>
              <w:pStyle w:val="NDbng"/>
              <w:rPr>
                <w:szCs w:val="28"/>
              </w:rPr>
            </w:pPr>
            <w:r w:rsidRPr="004B78F4">
              <w:rPr>
                <w:szCs w:val="28"/>
              </w:rPr>
              <w:t>Khoa QTKD phối hợp vớ</w:t>
            </w:r>
            <w:r w:rsidR="00AC22B5">
              <w:rPr>
                <w:szCs w:val="28"/>
              </w:rPr>
              <w:t>i phòng KT</w:t>
            </w:r>
            <w:r w:rsidRPr="004B78F4">
              <w:rPr>
                <w:szCs w:val="28"/>
              </w:rPr>
              <w:t>ĐBCL</w:t>
            </w:r>
          </w:p>
        </w:tc>
        <w:tc>
          <w:tcPr>
            <w:tcW w:w="1783" w:type="dxa"/>
            <w:vAlign w:val="center"/>
          </w:tcPr>
          <w:p w:rsidR="00AB0C01" w:rsidRPr="00AC22B5" w:rsidRDefault="00AC22B5" w:rsidP="00A42AC7">
            <w:pPr>
              <w:pStyle w:val="NDbng"/>
              <w:rPr>
                <w:szCs w:val="28"/>
                <w:lang w:val="en-US"/>
              </w:rPr>
            </w:pPr>
            <w:r>
              <w:rPr>
                <w:szCs w:val="28"/>
                <w:lang w:val="en-US"/>
              </w:rPr>
              <w:t>Năm học 2024-2025</w:t>
            </w:r>
          </w:p>
        </w:tc>
        <w:tc>
          <w:tcPr>
            <w:tcW w:w="668" w:type="dxa"/>
            <w:vAlign w:val="center"/>
          </w:tcPr>
          <w:p w:rsidR="00AB0C01" w:rsidRPr="004B78F4" w:rsidRDefault="00AB0C01" w:rsidP="00A42AC7">
            <w:pPr>
              <w:pStyle w:val="NDbng"/>
              <w:rPr>
                <w:szCs w:val="28"/>
              </w:rPr>
            </w:pPr>
          </w:p>
        </w:tc>
      </w:tr>
    </w:tbl>
    <w:p w:rsidR="00AC22B5" w:rsidRDefault="00AC22B5" w:rsidP="00AC22B5">
      <w:pPr>
        <w:rPr>
          <w:lang w:val="da-DK"/>
        </w:rPr>
      </w:pPr>
      <w:r>
        <w:rPr>
          <w:lang w:val="da-DK"/>
        </w:rPr>
        <w:t xml:space="preserve">Năm học 2024-2025, Khoa QTKD phối hợp với Phòng KT-ĐBCL </w:t>
      </w:r>
    </w:p>
    <w:p w:rsidR="00AB0C01" w:rsidRPr="00AC22B5" w:rsidRDefault="00AB0C01" w:rsidP="00AB0C01">
      <w:pPr>
        <w:rPr>
          <w:rFonts w:cs="Times New Roman"/>
          <w:lang w:val="da-DK"/>
        </w:rPr>
      </w:pPr>
    </w:p>
    <w:p w:rsidR="00AB0C01" w:rsidRPr="004B78F4" w:rsidRDefault="00AB0C01" w:rsidP="00A42AC7">
      <w:pPr>
        <w:pStyle w:val="Heading4"/>
      </w:pPr>
      <w:r w:rsidRPr="004B78F4">
        <w:t>5. Tự đánh giá</w:t>
      </w:r>
    </w:p>
    <w:p w:rsidR="00AB0C01" w:rsidRPr="00840D68" w:rsidRDefault="00AB0C01" w:rsidP="00A42AC7">
      <w:pPr>
        <w:rPr>
          <w:lang w:val="da-DK"/>
        </w:rPr>
      </w:pPr>
      <w:r w:rsidRPr="00840D68">
        <w:rPr>
          <w:b/>
          <w:bCs/>
          <w:i/>
          <w:iCs/>
          <w:lang w:val="da-DK"/>
        </w:rPr>
        <w:t xml:space="preserve"> </w:t>
      </w:r>
      <w:r w:rsidRPr="00840D68">
        <w:rPr>
          <w:lang w:val="da-DK"/>
        </w:rPr>
        <w:t>Tiêu chí đạt, mức 5/7.</w:t>
      </w:r>
    </w:p>
    <w:p w:rsidR="00AB0C01" w:rsidRPr="00840D68" w:rsidRDefault="00AB0C01" w:rsidP="00A42AC7">
      <w:pPr>
        <w:pStyle w:val="Heading3"/>
        <w:rPr>
          <w:lang w:val="da-DK"/>
        </w:rPr>
      </w:pPr>
      <w:bookmarkStart w:id="362" w:name="_Toc157601879"/>
      <w:r w:rsidRPr="00840D68">
        <w:rPr>
          <w:lang w:val="da-DK"/>
        </w:rPr>
        <w:t>Tiêu chí 5.2. Các quy định về đánh giá kết quả học tập của người học (bao gồm thời gian, phương pháp, tiêu chí, trọng số, cơ chế phản hồi và các nội dung liên quan) rõ ràng và được thông báo công khai với người học.</w:t>
      </w:r>
      <w:bookmarkEnd w:id="362"/>
    </w:p>
    <w:p w:rsidR="00AB0C01" w:rsidRPr="004B78F4" w:rsidRDefault="00A42AC7" w:rsidP="00A42AC7">
      <w:pPr>
        <w:pStyle w:val="Heading4"/>
      </w:pPr>
      <w:r w:rsidRPr="004B78F4">
        <w:lastRenderedPageBreak/>
        <w:t>1. Mô tả hiện trạng</w:t>
      </w:r>
    </w:p>
    <w:p w:rsidR="00AB0C01" w:rsidRPr="00840D68" w:rsidRDefault="00AB0C01" w:rsidP="00A42AC7">
      <w:pPr>
        <w:rPr>
          <w:lang w:val="da-DK"/>
        </w:rPr>
      </w:pPr>
      <w:r w:rsidRPr="00840D68">
        <w:rPr>
          <w:lang w:val="da-DK"/>
        </w:rPr>
        <w:t xml:space="preserve">Để giúp người học hiểu và chủ động trong việc đánh giá kết quả học tập, tất cả các quy định về đánh giá kết quả học tập được thông báo công khai trên trang thông tin điện tử của trường trên website học viện [H05.02.01]. Các quy định về đánh giá kết quả học tập của người học ngành QTKD được xác định rõ ràng theo quyết định số 694/QĐ-HVHKVN-ĐT ban hành ngày 25/09/2015 về “Quy chế đào tạo trình độ thạc sĩ” [H05.02.02] và quyết định số 264/QĐ-HVHKVN ban hành ngày 07/04/2022 về “Quy chế tuyển sinh và đào tạo trình độ thạc sĩ tại Học viện Hàng không Việt Nam” </w:t>
      </w:r>
      <w:bookmarkStart w:id="363" w:name="_Hlk152279435"/>
      <w:r w:rsidRPr="00840D68">
        <w:rPr>
          <w:lang w:val="da-DK"/>
        </w:rPr>
        <w:t>[H05.02.03]</w:t>
      </w:r>
      <w:bookmarkEnd w:id="363"/>
      <w:r w:rsidRPr="00840D68">
        <w:rPr>
          <w:lang w:val="da-DK"/>
        </w:rPr>
        <w:t xml:space="preserve">. </w:t>
      </w:r>
    </w:p>
    <w:p w:rsidR="00AB0C01" w:rsidRPr="00840D68" w:rsidRDefault="00AB0C01" w:rsidP="00A42AC7">
      <w:pPr>
        <w:rPr>
          <w:lang w:val="da-DK"/>
        </w:rPr>
      </w:pPr>
      <w:r w:rsidRPr="00840D68">
        <w:rPr>
          <w:lang w:val="da-DK"/>
        </w:rPr>
        <w:t xml:space="preserve">Quy chế xác định rõ về thời gian, hình thức, phương pháp, tiêu chí, trọng số, cơ chế phản hồi và các nội dung liên quan đến đánh giá và kết quả học tập của sinh viên. Đề cương chi tiết từng học phần có quy định chi tiết về thời gian học, cách đánh giá cho điểm, phương pháp thực hiện, các tiêu chí, trọng số trong việc đánh giá kết quả học tập của sinh viên [H05.02.04] [H05.02.05]. Đánh giá kết quả học tập của sinh viên là quá trình ghi chép, lưu giữ và cung cấp thông tin về sự tiến bộ của người học trong suốt quá trình dạy học. Việc đánh giá đảm bảo nguyên tắc rõ rang, chính xác, khách quan và phân hóa, thường xuyên, liên tục và định kỳ. Yêu cầu và tiêu chí đánh giá cụ thể được Học viện thiết kế và công bố, làm rõ cho người học trước khi học. Các thông tin về đánh giá được cung cấp và chia sẻ kịp thời cho các bên liên quan gồm người dạy, người học, phụ huynh và nhà quản lý. Từ đó kịp </w:t>
      </w:r>
      <w:r w:rsidRPr="004B78F4">
        <w:rPr>
          <w:lang w:val="vi-VN"/>
        </w:rPr>
        <w:t>thời</w:t>
      </w:r>
      <w:r w:rsidRPr="00840D68">
        <w:rPr>
          <w:lang w:val="da-DK"/>
        </w:rPr>
        <w:t xml:space="preserve"> có những điều chỉnh về các hoạt động dạy học, đảm bảo định hướng và đạt được mục tiêu dạy học. Học viện đã xây dựng và áp dụng nhiều phương pháp đánh giá khác nhau. Tùy thuộc vào phương pháp dạy học và yêu cầu đáp ứng chuẩn đầu ra của từng học phần để lựa chọn các phương pháp đánh giá phù hợp, đảm bảo cung cấp đầy đủ thông tin để đánh giá mức độ tiến bộ của người học cũng như mức độ hiệu quả đạt được của tiến trình dạy học </w:t>
      </w:r>
      <w:bookmarkStart w:id="364" w:name="_Hlk152285016"/>
      <w:r w:rsidRPr="00840D68">
        <w:rPr>
          <w:lang w:val="da-DK"/>
        </w:rPr>
        <w:t xml:space="preserve">[H05.02.04]. </w:t>
      </w:r>
      <w:bookmarkEnd w:id="364"/>
      <w:r w:rsidRPr="00840D68">
        <w:rPr>
          <w:lang w:val="da-DK"/>
        </w:rPr>
        <w:t xml:space="preserve">Cấu trúc và nội dung chương trình đào tạo được ban hành kèm theo quyết định số 1223/QĐ-HVHK ngày 17/12/2019 quy định về khối lượng kiến thức tối thiểu, yêu cầu về năng lực mà người học đạt được sau khi tốt nghiệp được thông báo công khai với người học [H05.02.06]. Mỗi học phần, học </w:t>
      </w:r>
      <w:r w:rsidRPr="00840D68">
        <w:rPr>
          <w:lang w:val="da-DK"/>
        </w:rPr>
        <w:lastRenderedPageBreak/>
        <w:t>viên được đánh giá tối thiểu qua 03 (ba) điểm thành phần: điểm quá trình (ĐQT), điểm kiểm tra giữa kỳ (ĐGK) và điểm thi cuối kỳ (THI). Các nội dung về kiểm tra giữa kỳ, thi cuối kỳ, trọng số mỗi thành phần được quy định cụ thể trong đề cương chi tiết của học phần, trong đó điểm thi cuối kỳ phải có trọng số không nhỏ hơn 50%. Giảng viên có thể sử dụng hình thức đánh giá trực tuyến khi đảm bảo trung thực, công bằng và khách quan như đánh giá trực tiếp, đồng thời đóng góp không quá 50% trọng số điểm học phần [H05.02.04]. Việc học lại, học cải thiện điểm, cách tính điểm đánh giá bộ phận, điểm học phần, điểm trung bình chung của các học phần (điểm trung bình chung tích lũy) được thực hiện theo Quy chế đào tạo đại học chính quy theo học chế tín chỉ hiện hành [H05.02.07].</w:t>
      </w:r>
    </w:p>
    <w:p w:rsidR="00AB0C01" w:rsidRPr="004B78F4" w:rsidRDefault="00A42AC7" w:rsidP="00A42AC7">
      <w:pPr>
        <w:pStyle w:val="Heading4"/>
      </w:pPr>
      <w:r w:rsidRPr="004B78F4">
        <w:t>2. Điểm mạnh</w:t>
      </w:r>
      <w:r w:rsidR="00AB0C01" w:rsidRPr="004B78F4">
        <w:t> </w:t>
      </w:r>
    </w:p>
    <w:p w:rsidR="00AB0C01" w:rsidRPr="00840D68" w:rsidRDefault="00AB0C01" w:rsidP="00A42AC7">
      <w:pPr>
        <w:rPr>
          <w:lang w:val="da-DK"/>
        </w:rPr>
      </w:pPr>
      <w:r w:rsidRPr="00840D68">
        <w:rPr>
          <w:lang w:val="da-DK"/>
        </w:rPr>
        <w:t>Quy định về đánh giá kết quả học tập đầy đủ rõ ràng và đảm bảo sinh viên nắm rõ cơ chế, quy định về đánh giá kết quả học tập. </w:t>
      </w:r>
    </w:p>
    <w:p w:rsidR="00AB0C01" w:rsidRPr="004B78F4" w:rsidRDefault="00A42AC7" w:rsidP="00A42AC7">
      <w:pPr>
        <w:pStyle w:val="Heading4"/>
      </w:pPr>
      <w:r w:rsidRPr="004B78F4">
        <w:t>3. Điểm tồn tại</w:t>
      </w:r>
    </w:p>
    <w:p w:rsidR="00AB0C01" w:rsidRPr="00840D68" w:rsidRDefault="00AB0C01" w:rsidP="00A42AC7">
      <w:pPr>
        <w:rPr>
          <w:lang w:val="da-DK"/>
        </w:rPr>
      </w:pPr>
      <w:r w:rsidRPr="00840D68">
        <w:rPr>
          <w:lang w:val="da-DK"/>
        </w:rPr>
        <w:t xml:space="preserve">Chưa có cơ chế đánh giá việc nhận thông tin và hiểu rõ quy định về đánh giá của học viên. </w:t>
      </w:r>
    </w:p>
    <w:p w:rsidR="00AB0C01" w:rsidRPr="004B78F4" w:rsidRDefault="00A42AC7" w:rsidP="00A42AC7">
      <w:pPr>
        <w:pStyle w:val="Heading4"/>
      </w:pPr>
      <w:r w:rsidRPr="004B78F4">
        <w:t>4. Kế hoạch hành động</w:t>
      </w:r>
    </w:p>
    <w:tbl>
      <w:tblPr>
        <w:tblStyle w:val="TableGrid"/>
        <w:tblW w:w="0" w:type="auto"/>
        <w:tblLook w:val="04A0" w:firstRow="1" w:lastRow="0" w:firstColumn="1" w:lastColumn="0" w:noHBand="0" w:noVBand="1"/>
      </w:tblPr>
      <w:tblGrid>
        <w:gridCol w:w="591"/>
        <w:gridCol w:w="1196"/>
        <w:gridCol w:w="3216"/>
        <w:gridCol w:w="1817"/>
        <w:gridCol w:w="1800"/>
        <w:gridCol w:w="668"/>
      </w:tblGrid>
      <w:tr w:rsidR="00AB0C01" w:rsidRPr="004B78F4" w:rsidTr="009558BF">
        <w:tc>
          <w:tcPr>
            <w:tcW w:w="591" w:type="dxa"/>
            <w:vAlign w:val="center"/>
          </w:tcPr>
          <w:p w:rsidR="00AB0C01" w:rsidRPr="004B78F4" w:rsidRDefault="00AB0C01" w:rsidP="00A42AC7">
            <w:pPr>
              <w:pStyle w:val="TiuBng"/>
              <w:rPr>
                <w:szCs w:val="28"/>
              </w:rPr>
            </w:pPr>
            <w:r w:rsidRPr="004B78F4">
              <w:rPr>
                <w:szCs w:val="28"/>
              </w:rPr>
              <w:t>TT</w:t>
            </w:r>
          </w:p>
        </w:tc>
        <w:tc>
          <w:tcPr>
            <w:tcW w:w="1196" w:type="dxa"/>
            <w:vAlign w:val="center"/>
          </w:tcPr>
          <w:p w:rsidR="00AB0C01" w:rsidRPr="004B78F4" w:rsidRDefault="00AB0C01" w:rsidP="00A42AC7">
            <w:pPr>
              <w:pStyle w:val="TiuBng"/>
              <w:rPr>
                <w:szCs w:val="28"/>
              </w:rPr>
            </w:pPr>
            <w:r w:rsidRPr="004B78F4">
              <w:rPr>
                <w:szCs w:val="28"/>
              </w:rPr>
              <w:t>Mục tiêu</w:t>
            </w:r>
          </w:p>
        </w:tc>
        <w:tc>
          <w:tcPr>
            <w:tcW w:w="3216" w:type="dxa"/>
            <w:vAlign w:val="center"/>
          </w:tcPr>
          <w:p w:rsidR="00AB0C01" w:rsidRPr="004B78F4" w:rsidRDefault="00AB0C01" w:rsidP="00A42AC7">
            <w:pPr>
              <w:pStyle w:val="TiuBng"/>
              <w:rPr>
                <w:szCs w:val="28"/>
              </w:rPr>
            </w:pPr>
            <w:r w:rsidRPr="004B78F4">
              <w:rPr>
                <w:szCs w:val="28"/>
              </w:rPr>
              <w:t>Nội dung</w:t>
            </w:r>
          </w:p>
        </w:tc>
        <w:tc>
          <w:tcPr>
            <w:tcW w:w="1817" w:type="dxa"/>
            <w:vAlign w:val="center"/>
          </w:tcPr>
          <w:p w:rsidR="00AB0C01" w:rsidRPr="004B78F4" w:rsidRDefault="00AB0C01" w:rsidP="00A42AC7">
            <w:pPr>
              <w:pStyle w:val="TiuBng"/>
              <w:rPr>
                <w:szCs w:val="28"/>
              </w:rPr>
            </w:pPr>
            <w:r w:rsidRPr="004B78F4">
              <w:rPr>
                <w:szCs w:val="28"/>
              </w:rPr>
              <w:t>Đơn vị, người thực hiện</w:t>
            </w:r>
          </w:p>
        </w:tc>
        <w:tc>
          <w:tcPr>
            <w:tcW w:w="1800" w:type="dxa"/>
            <w:vAlign w:val="center"/>
          </w:tcPr>
          <w:p w:rsidR="00AB0C01" w:rsidRPr="004B78F4" w:rsidRDefault="00AB0C01" w:rsidP="00A42AC7">
            <w:pPr>
              <w:pStyle w:val="TiuBng"/>
              <w:rPr>
                <w:szCs w:val="28"/>
              </w:rPr>
            </w:pPr>
            <w:r w:rsidRPr="004B78F4">
              <w:rPr>
                <w:szCs w:val="28"/>
              </w:rPr>
              <w:t>Thời gian thực hiện hoặc hoàn thành</w:t>
            </w:r>
          </w:p>
        </w:tc>
        <w:tc>
          <w:tcPr>
            <w:tcW w:w="668" w:type="dxa"/>
            <w:vAlign w:val="center"/>
          </w:tcPr>
          <w:p w:rsidR="00AB0C01" w:rsidRPr="004B78F4" w:rsidRDefault="00AB0C01" w:rsidP="00A42AC7">
            <w:pPr>
              <w:pStyle w:val="TiuBng"/>
              <w:rPr>
                <w:szCs w:val="28"/>
              </w:rPr>
            </w:pPr>
            <w:r w:rsidRPr="004B78F4">
              <w:rPr>
                <w:szCs w:val="28"/>
              </w:rPr>
              <w:t>Ghi chú</w:t>
            </w:r>
          </w:p>
        </w:tc>
      </w:tr>
      <w:tr w:rsidR="00AB0C01" w:rsidRPr="004B78F4" w:rsidTr="009558BF">
        <w:tc>
          <w:tcPr>
            <w:tcW w:w="591" w:type="dxa"/>
            <w:vAlign w:val="center"/>
          </w:tcPr>
          <w:p w:rsidR="00AB0C01" w:rsidRPr="004B78F4" w:rsidRDefault="00AB0C01" w:rsidP="00A42AC7">
            <w:pPr>
              <w:pStyle w:val="NDbng"/>
              <w:rPr>
                <w:szCs w:val="28"/>
              </w:rPr>
            </w:pPr>
            <w:r w:rsidRPr="004B78F4">
              <w:rPr>
                <w:szCs w:val="28"/>
              </w:rPr>
              <w:t>1</w:t>
            </w:r>
          </w:p>
        </w:tc>
        <w:tc>
          <w:tcPr>
            <w:tcW w:w="1196" w:type="dxa"/>
            <w:vAlign w:val="center"/>
          </w:tcPr>
          <w:p w:rsidR="00AB0C01" w:rsidRPr="004B78F4" w:rsidRDefault="00AB0C01" w:rsidP="00A42AC7">
            <w:pPr>
              <w:pStyle w:val="NDbng"/>
              <w:rPr>
                <w:szCs w:val="28"/>
              </w:rPr>
            </w:pPr>
            <w:r w:rsidRPr="004B78F4">
              <w:rPr>
                <w:szCs w:val="28"/>
              </w:rPr>
              <w:t>Phát huy điểm mạnh</w:t>
            </w:r>
          </w:p>
        </w:tc>
        <w:tc>
          <w:tcPr>
            <w:tcW w:w="3216" w:type="dxa"/>
            <w:vAlign w:val="center"/>
          </w:tcPr>
          <w:p w:rsidR="00AB0C01" w:rsidRPr="004B78F4" w:rsidRDefault="00AB0C01" w:rsidP="00A42AC7">
            <w:pPr>
              <w:pStyle w:val="NDbng"/>
              <w:rPr>
                <w:szCs w:val="28"/>
              </w:rPr>
            </w:pPr>
            <w:r w:rsidRPr="004B78F4">
              <w:rPr>
                <w:szCs w:val="28"/>
              </w:rPr>
              <w:t>Thông báo công khai tới người học các nội dung liên quan đến đánh giá và kết quả học tập của người học. Xây dựng phương pháp đánh giá với thời gian đánh giá linh hoạt</w:t>
            </w:r>
          </w:p>
        </w:tc>
        <w:tc>
          <w:tcPr>
            <w:tcW w:w="1817" w:type="dxa"/>
            <w:vAlign w:val="center"/>
          </w:tcPr>
          <w:p w:rsidR="00AB0C01" w:rsidRPr="004B78F4" w:rsidRDefault="00AB0C01" w:rsidP="00A42AC7">
            <w:pPr>
              <w:pStyle w:val="NDbng"/>
              <w:rPr>
                <w:szCs w:val="28"/>
              </w:rPr>
            </w:pPr>
            <w:r w:rsidRPr="004B78F4">
              <w:rPr>
                <w:szCs w:val="28"/>
              </w:rPr>
              <w:t>Khoa QTKD phối hợp vớ</w:t>
            </w:r>
            <w:r w:rsidR="00B53CCD">
              <w:rPr>
                <w:szCs w:val="28"/>
              </w:rPr>
              <w:t>i phòng KT</w:t>
            </w:r>
            <w:r w:rsidRPr="004B78F4">
              <w:rPr>
                <w:szCs w:val="28"/>
              </w:rPr>
              <w:t>ĐBCL</w:t>
            </w:r>
          </w:p>
        </w:tc>
        <w:tc>
          <w:tcPr>
            <w:tcW w:w="1800" w:type="dxa"/>
            <w:vAlign w:val="center"/>
          </w:tcPr>
          <w:p w:rsidR="00AB0C01" w:rsidRPr="004B78F4" w:rsidRDefault="00B53CCD" w:rsidP="00A42AC7">
            <w:pPr>
              <w:pStyle w:val="NDbng"/>
              <w:rPr>
                <w:szCs w:val="28"/>
              </w:rPr>
            </w:pPr>
            <w:r>
              <w:rPr>
                <w:lang w:val="da-DK"/>
              </w:rPr>
              <w:t>Từ năm học 2024-2025</w:t>
            </w:r>
          </w:p>
        </w:tc>
        <w:tc>
          <w:tcPr>
            <w:tcW w:w="668" w:type="dxa"/>
            <w:vAlign w:val="center"/>
          </w:tcPr>
          <w:p w:rsidR="00AB0C01" w:rsidRPr="004B78F4" w:rsidRDefault="00AB0C01" w:rsidP="00A42AC7">
            <w:pPr>
              <w:pStyle w:val="NDbng"/>
              <w:rPr>
                <w:szCs w:val="28"/>
              </w:rPr>
            </w:pPr>
          </w:p>
        </w:tc>
      </w:tr>
      <w:tr w:rsidR="00AB0C01" w:rsidRPr="004B78F4" w:rsidTr="009558BF">
        <w:tc>
          <w:tcPr>
            <w:tcW w:w="591" w:type="dxa"/>
            <w:vAlign w:val="center"/>
          </w:tcPr>
          <w:p w:rsidR="00AB0C01" w:rsidRPr="004B78F4" w:rsidRDefault="00AB0C01" w:rsidP="00A42AC7">
            <w:pPr>
              <w:pStyle w:val="NDbng"/>
              <w:rPr>
                <w:szCs w:val="28"/>
              </w:rPr>
            </w:pPr>
            <w:r w:rsidRPr="004B78F4">
              <w:rPr>
                <w:szCs w:val="28"/>
              </w:rPr>
              <w:t>2</w:t>
            </w:r>
          </w:p>
        </w:tc>
        <w:tc>
          <w:tcPr>
            <w:tcW w:w="1196" w:type="dxa"/>
            <w:vAlign w:val="center"/>
          </w:tcPr>
          <w:p w:rsidR="00AB0C01" w:rsidRPr="004B78F4" w:rsidRDefault="00AB0C01" w:rsidP="00A42AC7">
            <w:pPr>
              <w:pStyle w:val="NDbng"/>
              <w:rPr>
                <w:szCs w:val="28"/>
              </w:rPr>
            </w:pPr>
            <w:r w:rsidRPr="004B78F4">
              <w:rPr>
                <w:szCs w:val="28"/>
              </w:rPr>
              <w:t xml:space="preserve">Khắc </w:t>
            </w:r>
            <w:r w:rsidRPr="004B78F4">
              <w:rPr>
                <w:szCs w:val="28"/>
              </w:rPr>
              <w:lastRenderedPageBreak/>
              <w:t>phục tồn tại</w:t>
            </w:r>
          </w:p>
        </w:tc>
        <w:tc>
          <w:tcPr>
            <w:tcW w:w="3216" w:type="dxa"/>
            <w:vAlign w:val="center"/>
          </w:tcPr>
          <w:p w:rsidR="00B53CCD" w:rsidRPr="009558BF" w:rsidRDefault="00B53CCD" w:rsidP="00B53CCD">
            <w:pPr>
              <w:ind w:firstLine="0"/>
              <w:rPr>
                <w:lang w:val="da-DK"/>
              </w:rPr>
            </w:pPr>
            <w:r w:rsidRPr="00B53CCD">
              <w:rPr>
                <w:lang w:val="vi-VN"/>
              </w:rPr>
              <w:lastRenderedPageBreak/>
              <w:t>N</w:t>
            </w:r>
            <w:r w:rsidRPr="00F413F4">
              <w:rPr>
                <w:lang w:val="da-DK"/>
              </w:rPr>
              <w:t>ghiên cứu</w:t>
            </w:r>
            <w:r w:rsidRPr="009558BF">
              <w:rPr>
                <w:lang w:val="da-DK"/>
              </w:rPr>
              <w:t xml:space="preserve"> </w:t>
            </w:r>
            <w:r>
              <w:rPr>
                <w:lang w:val="da-DK"/>
              </w:rPr>
              <w:t>t</w:t>
            </w:r>
            <w:r w:rsidRPr="009558BF">
              <w:rPr>
                <w:lang w:val="da-DK"/>
              </w:rPr>
              <w:t xml:space="preserve">ăng cường </w:t>
            </w:r>
            <w:r w:rsidRPr="009558BF">
              <w:rPr>
                <w:lang w:val="da-DK"/>
              </w:rPr>
              <w:lastRenderedPageBreak/>
              <w:t>kênh thông tin  đến học viên và xây dựng cơ chế đánh giá mức độ tiếp cận và  hiểu thông tin của người học</w:t>
            </w:r>
          </w:p>
          <w:p w:rsidR="00AB0C01" w:rsidRPr="00B53CCD" w:rsidRDefault="00AB0C01" w:rsidP="00A42AC7">
            <w:pPr>
              <w:pStyle w:val="NDbng"/>
              <w:rPr>
                <w:szCs w:val="28"/>
                <w:lang w:val="da-DK"/>
              </w:rPr>
            </w:pPr>
          </w:p>
        </w:tc>
        <w:tc>
          <w:tcPr>
            <w:tcW w:w="1817" w:type="dxa"/>
            <w:vAlign w:val="center"/>
          </w:tcPr>
          <w:p w:rsidR="00AB0C01" w:rsidRPr="004B78F4" w:rsidRDefault="00AB0C01" w:rsidP="00A42AC7">
            <w:pPr>
              <w:pStyle w:val="NDbng"/>
              <w:rPr>
                <w:szCs w:val="28"/>
              </w:rPr>
            </w:pPr>
            <w:r w:rsidRPr="004B78F4">
              <w:rPr>
                <w:szCs w:val="28"/>
              </w:rPr>
              <w:lastRenderedPageBreak/>
              <w:t xml:space="preserve">Khoa QTKD </w:t>
            </w:r>
            <w:r w:rsidRPr="004B78F4">
              <w:rPr>
                <w:szCs w:val="28"/>
              </w:rPr>
              <w:lastRenderedPageBreak/>
              <w:t>phối hợp vớ</w:t>
            </w:r>
            <w:r w:rsidR="00B53CCD">
              <w:rPr>
                <w:szCs w:val="28"/>
              </w:rPr>
              <w:t>i phòng KT</w:t>
            </w:r>
            <w:r w:rsidRPr="004B78F4">
              <w:rPr>
                <w:szCs w:val="28"/>
              </w:rPr>
              <w:t>ĐBCL</w:t>
            </w:r>
          </w:p>
        </w:tc>
        <w:tc>
          <w:tcPr>
            <w:tcW w:w="1800" w:type="dxa"/>
            <w:vAlign w:val="center"/>
          </w:tcPr>
          <w:p w:rsidR="00AB0C01" w:rsidRPr="004B78F4" w:rsidRDefault="00B53CCD" w:rsidP="00A42AC7">
            <w:pPr>
              <w:pStyle w:val="NDbng"/>
              <w:rPr>
                <w:szCs w:val="28"/>
              </w:rPr>
            </w:pPr>
            <w:r>
              <w:rPr>
                <w:lang w:val="da-DK"/>
              </w:rPr>
              <w:lastRenderedPageBreak/>
              <w:t xml:space="preserve">Từ năm học </w:t>
            </w:r>
            <w:r>
              <w:rPr>
                <w:lang w:val="da-DK"/>
              </w:rPr>
              <w:lastRenderedPageBreak/>
              <w:t>2024-2025</w:t>
            </w:r>
          </w:p>
        </w:tc>
        <w:tc>
          <w:tcPr>
            <w:tcW w:w="668" w:type="dxa"/>
            <w:vAlign w:val="center"/>
          </w:tcPr>
          <w:p w:rsidR="00AB0C01" w:rsidRPr="004B78F4" w:rsidRDefault="00AB0C01" w:rsidP="00A42AC7">
            <w:pPr>
              <w:pStyle w:val="NDbng"/>
              <w:rPr>
                <w:szCs w:val="28"/>
              </w:rPr>
            </w:pPr>
          </w:p>
        </w:tc>
      </w:tr>
    </w:tbl>
    <w:p w:rsidR="00AB0C01" w:rsidRPr="009558BF" w:rsidRDefault="00AB0C01" w:rsidP="00AB0C01">
      <w:pPr>
        <w:rPr>
          <w:rFonts w:cs="Times New Roman"/>
          <w:lang w:val="da-DK"/>
        </w:rPr>
      </w:pPr>
    </w:p>
    <w:p w:rsidR="00AB0C01" w:rsidRPr="004B78F4" w:rsidRDefault="00AB0C01" w:rsidP="00A42AC7">
      <w:pPr>
        <w:pStyle w:val="Heading4"/>
      </w:pPr>
      <w:r w:rsidRPr="004B78F4">
        <w:t xml:space="preserve">5. </w:t>
      </w:r>
      <w:r w:rsidR="00A42AC7" w:rsidRPr="004B78F4">
        <w:t>Tự đánh giá</w:t>
      </w:r>
      <w:r w:rsidRPr="004B78F4">
        <w:t xml:space="preserve"> </w:t>
      </w:r>
    </w:p>
    <w:p w:rsidR="00AB0C01" w:rsidRPr="00AB085E" w:rsidRDefault="00AB0C01" w:rsidP="00A42AC7">
      <w:pPr>
        <w:rPr>
          <w:lang w:val="da-DK"/>
        </w:rPr>
      </w:pPr>
      <w:r w:rsidRPr="00AB085E">
        <w:rPr>
          <w:lang w:val="da-DK"/>
        </w:rPr>
        <w:t>Tiêu chí đạt, mức 4/7.</w:t>
      </w:r>
    </w:p>
    <w:p w:rsidR="00AB0C01" w:rsidRPr="00840D68" w:rsidRDefault="00AB0C01" w:rsidP="00A42AC7">
      <w:pPr>
        <w:pStyle w:val="Heading3"/>
        <w:rPr>
          <w:lang w:val="da-DK"/>
        </w:rPr>
      </w:pPr>
      <w:bookmarkStart w:id="365" w:name="_Toc61647283"/>
      <w:bookmarkStart w:id="366" w:name="_Toc71018290"/>
      <w:bookmarkStart w:id="367" w:name="_Toc157601880"/>
      <w:r w:rsidRPr="00840D68">
        <w:rPr>
          <w:lang w:val="da-DK"/>
        </w:rPr>
        <w:t>Tiêu chí 5.3. Phương pháp đánh giá kết quả học tập đa dạng, đảm bảo độ giá trị, độ tin cậy và sự công bằng.</w:t>
      </w:r>
      <w:bookmarkEnd w:id="365"/>
      <w:bookmarkEnd w:id="366"/>
      <w:bookmarkEnd w:id="367"/>
    </w:p>
    <w:p w:rsidR="00AB0C01" w:rsidRPr="004B78F4" w:rsidRDefault="00AB0C01" w:rsidP="00A42AC7">
      <w:pPr>
        <w:pStyle w:val="Heading4"/>
      </w:pPr>
      <w:r w:rsidRPr="004B78F4">
        <w:t>1. Mô tả</w:t>
      </w:r>
      <w:r w:rsidR="00A42AC7" w:rsidRPr="004B78F4">
        <w:t xml:space="preserve"> hiện trạng</w:t>
      </w:r>
    </w:p>
    <w:p w:rsidR="00F117D8" w:rsidRPr="00F117D8" w:rsidRDefault="00AB0C01" w:rsidP="00F117D8">
      <w:pPr>
        <w:rPr>
          <w:noProof/>
          <w:lang w:val="da-DK"/>
        </w:rPr>
      </w:pPr>
      <w:r w:rsidRPr="004B78F4">
        <w:rPr>
          <w:noProof/>
          <w:lang w:val="da-DK"/>
        </w:rPr>
        <w:t xml:space="preserve"> </w:t>
      </w:r>
      <w:r w:rsidR="00F117D8" w:rsidRPr="00F117D8">
        <w:rPr>
          <w:noProof/>
          <w:lang w:val="da-DK"/>
        </w:rPr>
        <w:t>Chương trình đào tạo cao học ngành QTKD được ban hành theo quyết định 838/QĐ-HVHK ngày 29/11/2021 của Giám đốc Học viện Hàng không Việt Nam luôn sử dụng đa dạng các phương pháp kiểm tra/đánh giá kết quả học tập của học viên trong quá trình giảng dạy [H05.03.01] theo đúng Quy chế tuyển sinh và đào tạo trình độ Thạc sĩ (Ban hành kèm theo Quyết định số 264/QĐ-HVHK ngày 07 tháng 04 năm 2022 của Giám đốc Học viện Hàng không Việt Nam) về kiểm tra/đánh giá kết quả học tập tại Điều 8: “Đánh giá và tính điểm học phần”, [H05.03.02]. Phương pháp kiểm tra/đánh giá của từng học phần được thể hiện rõ tại Mục 1: “Điểm thành phần và điểm tổng kết học phần”. Các phương pháp đánh giá được sử dụng trong chương trình đào tạo ngành Cao học QTKD được chia thành 3 phần chính là đánh giá theo quá trình, điểm kiểm tra giữa kỳ và điểm thi cuối kỳ. Công cụ và tiêu chí đánh giá theo các Rubrics thể hiện rõ tại Mục 2: ”Công cụ và tiêu đánh giá”. Các Rubrics được xây dựng chi tiết tương ứng với phương pháp đánh giá trong chương trình đào tạo.</w:t>
      </w:r>
    </w:p>
    <w:p w:rsidR="00F117D8" w:rsidRPr="00F117D8" w:rsidRDefault="00F117D8" w:rsidP="00F117D8">
      <w:pPr>
        <w:rPr>
          <w:noProof/>
          <w:lang w:val="da-DK"/>
        </w:rPr>
      </w:pPr>
      <w:r w:rsidRPr="00F117D8">
        <w:rPr>
          <w:noProof/>
          <w:lang w:val="da-DK"/>
        </w:rPr>
        <w:t>(a) Điểm quá trình (ĐQT) chia làm 5 mức (Từ A đến F) và được đánh giá qua thời gian học viên tham gia học tập trực tiếp hoặc trực tuyến, hoặc kết hợp trực tiếp và trực tuyến, các bài tập, thảo luận, ý kiến trao đổi với giảng viên và với học viên khác trong lớp và các bài kiểm tra thường kỳ;</w:t>
      </w:r>
    </w:p>
    <w:p w:rsidR="00F117D8" w:rsidRPr="00F117D8" w:rsidRDefault="00F117D8" w:rsidP="00F117D8">
      <w:pPr>
        <w:rPr>
          <w:noProof/>
          <w:lang w:val="da-DK"/>
        </w:rPr>
      </w:pPr>
      <w:r w:rsidRPr="00F117D8">
        <w:rPr>
          <w:noProof/>
          <w:lang w:val="da-DK"/>
        </w:rPr>
        <w:lastRenderedPageBreak/>
        <w:t>c) Điểm kiểm tra giữa kỳ (ĐGK) chia làm 5 mức (Từ A đến F) và được tính theo kết quả làm bài tiểu luận nhóm/cá nhân hoặc bài kiểm tra trên lớp trực tiếp, trên hệ thống trực tuyến và kết quả một số hoạt động liên quan khác được quy định trong đề cương chi tiết học phần; bài kiểm tra giữa kỳ có thể bao gồm một hoặc một vài thành phần như: bài tập, thí nghiệm, tham quan/thực tập tại cơ sở, bài tập lớn/đồ án, bài kiểm tra, ... trong đó có thể có một số thành phần bắt buộc phải đạt yêu cầu để được tham gia thi cuối kỳ.</w:t>
      </w:r>
    </w:p>
    <w:p w:rsidR="00F117D8" w:rsidRPr="00F117D8" w:rsidRDefault="00F117D8" w:rsidP="00F117D8">
      <w:pPr>
        <w:rPr>
          <w:noProof/>
          <w:lang w:val="da-DK"/>
        </w:rPr>
      </w:pPr>
      <w:r w:rsidRPr="00F117D8">
        <w:rPr>
          <w:noProof/>
          <w:lang w:val="da-DK"/>
        </w:rPr>
        <w:t>d) Điểm thi cuối kỳ (THI) (còn gọi là điểm thi kết thúc học phần) là kết quả bài thi kết thúc học phần. Hình thức thi kết thúc học phần có thể là tự luận, trắc nghiệm, bảo vệ bài tập lớn, chuyên đề, tiểu luận, vấn đáp theo chủ đề</w:t>
      </w:r>
      <w:r>
        <w:rPr>
          <w:noProof/>
          <w:lang w:val="da-DK"/>
        </w:rPr>
        <w:t>,</w:t>
      </w:r>
      <w:r w:rsidRPr="00F117D8">
        <w:rPr>
          <w:noProof/>
          <w:lang w:val="da-DK"/>
        </w:rPr>
        <w:t xml:space="preserve">... </w:t>
      </w:r>
    </w:p>
    <w:p w:rsidR="00F117D8" w:rsidRPr="00F117D8" w:rsidRDefault="00F117D8" w:rsidP="00F117D8">
      <w:pPr>
        <w:rPr>
          <w:noProof/>
          <w:lang w:val="da-DK"/>
        </w:rPr>
      </w:pPr>
      <w:r w:rsidRPr="00F117D8">
        <w:rPr>
          <w:noProof/>
          <w:lang w:val="da-DK"/>
        </w:rPr>
        <w:t>Việc lựa chọn trọng số của các điểm đánh giá bộ phận, cũng như cách tính điểm tổng hợp đánh giá học phần được quy định cụ thể tại mục “Đánh giá học phần” trong Đề cương chi tiết học phần ngành Quản trị kinh doanh [H05.03.03]. Các nội dung về kiểm tra giữa kỳ, thi cuối kỳ, trọng số mỗi thành phần được quy định cụ thể trong đề cương chi tiết của học phần, trong đó điểm thi cuối kỳ phải có trọng số không nhỏ hơn 50%. Hình thức kiểm tra cuối kỳ đối với học viên cao học thường là thực hiện tiểu luận cá nhân trong việc nêu và giải quyết một vấn đền trong thực tiễn kinh doanh có liên quan với môn học.</w:t>
      </w:r>
    </w:p>
    <w:p w:rsidR="00AB0C01" w:rsidRPr="004B78F4" w:rsidRDefault="00F117D8" w:rsidP="00F117D8">
      <w:pPr>
        <w:rPr>
          <w:noProof/>
          <w:lang w:val="da-DK"/>
        </w:rPr>
      </w:pPr>
      <w:r w:rsidRPr="00F117D8">
        <w:rPr>
          <w:noProof/>
          <w:lang w:val="da-DK"/>
        </w:rPr>
        <w:t xml:space="preserve">Các tiêu chí kiểm tra/đánh giá kết quả học tập của học viên phân định rõ ràng mức độ đạt/không đạt nhằm đảm bảo độ tin cậy và độ giá trị. Quy chế đào tạo trình độ thạc sĩ của Học viện quy định rõ cách tính điểm học phần được chấm theo thang điểm 10 (từ 0 đến 10), làm tròn đến một chữ số thập phân và quy định rõ mức độ đạt/không đạt theo thứ tự xuất sắc, giỏi, khá giỏi, khá, trung bình khá, trung bình, trung bình yếu, kém [H05.03.02]. Tổ hợp các phương pháp kiểm tra/đánh giá kết quả học tập của sinh viên được thiết kế khoa học, phù hợp với từng học phần thể hiện trong Đề cương chi tiết học phần chương trình cao học QTKD [H05.03.03] (từ kiểm tra/đánh giá trong quá trình sau khi kết thúc từng nội dung của học phần đến đánh giá qua điểm thi sau khi kết thúc học phần), có nội dung rõ ràng giúp giảng viên dễ dàng thực hiện. Các phương pháp kiểm tra/đánh giá kết quả học tập này cũng được thể hiện trong tổ hợp các </w:t>
      </w:r>
      <w:r w:rsidRPr="00F117D8">
        <w:rPr>
          <w:noProof/>
          <w:lang w:val="da-DK"/>
        </w:rPr>
        <w:lastRenderedPageBreak/>
        <w:t>phương pháp giảng dạy &amp; và phương pháp đánh giá tại Học viện Hàng không Việt Nam [H05.03.04]. Bên cạnh đó, sau mỗi học kỳ, Khoa QTKD đều tổ chức họp để thảo luận, xem xét, đánh giá hiệu quả sử dụng các phương pháp kiểm tra/đánh giá kết quả học tập của từng học phần [H05.03.05].</w:t>
      </w:r>
    </w:p>
    <w:p w:rsidR="00AB0C01" w:rsidRPr="004B78F4" w:rsidRDefault="00684050" w:rsidP="00684050">
      <w:pPr>
        <w:pStyle w:val="Heading4"/>
      </w:pPr>
      <w:r w:rsidRPr="004B78F4">
        <w:t>2. Điểm mạnh</w:t>
      </w:r>
    </w:p>
    <w:p w:rsidR="00AB5CC5" w:rsidRPr="00AB5CC5" w:rsidRDefault="00AB5CC5" w:rsidP="00AB5CC5">
      <w:pPr>
        <w:rPr>
          <w:rFonts w:eastAsia="Calibri"/>
          <w:lang w:val="da-DK"/>
        </w:rPr>
      </w:pPr>
      <w:r w:rsidRPr="00AB5CC5">
        <w:rPr>
          <w:rFonts w:eastAsia="Calibri"/>
          <w:lang w:val="da-DK"/>
        </w:rPr>
        <w:t>Các tiêu chí kiểm tra/đánh giá kết quả học tập của học viên phân định rõ ràng mức độ đạt/không đạt nhằm đảm bảo độ tin cậy và độ giá trị.</w:t>
      </w:r>
    </w:p>
    <w:p w:rsidR="00AB0C01" w:rsidRPr="004B78F4" w:rsidRDefault="00AB5CC5" w:rsidP="00AB5CC5">
      <w:pPr>
        <w:rPr>
          <w:rFonts w:eastAsia="Calibri"/>
          <w:lang w:val="da-DK"/>
        </w:rPr>
      </w:pPr>
      <w:r w:rsidRPr="00AB5CC5">
        <w:rPr>
          <w:rFonts w:eastAsia="Calibri"/>
          <w:lang w:val="da-DK"/>
        </w:rPr>
        <w:t>Giảng viên cao học ngành QTKD luôn sử dụng đa dạng các phương pháp kiểm tra/đánh giá kết quả học tập của sinh viên trong quá trình giảng dạy.</w:t>
      </w:r>
    </w:p>
    <w:p w:rsidR="00AB0C01" w:rsidRPr="004B78F4" w:rsidRDefault="00684050" w:rsidP="00684050">
      <w:pPr>
        <w:pStyle w:val="Heading4"/>
      </w:pPr>
      <w:r w:rsidRPr="004B78F4">
        <w:t>3. Điểm tồn tại</w:t>
      </w:r>
    </w:p>
    <w:p w:rsidR="00AB5CC5" w:rsidRPr="00AB5CC5" w:rsidRDefault="00AB5CC5" w:rsidP="00AB5CC5">
      <w:pPr>
        <w:rPr>
          <w:rFonts w:eastAsia="Calibri"/>
          <w:noProof/>
          <w:lang w:val="da-DK"/>
        </w:rPr>
      </w:pPr>
      <w:r w:rsidRPr="00AB5CC5">
        <w:rPr>
          <w:rFonts w:eastAsia="Calibri"/>
          <w:noProof/>
          <w:lang w:val="da-DK"/>
        </w:rPr>
        <w:t>Các chủ đề cho bài kiểm tra giữa kỳ và cuối kỳ còn chưa đa dạng, phong, nên việc lựa chọn thực hiện của học viên còn thụ động.</w:t>
      </w:r>
    </w:p>
    <w:p w:rsidR="00AB0C01" w:rsidRPr="004B78F4" w:rsidRDefault="00AB5CC5" w:rsidP="00AB5CC5">
      <w:pPr>
        <w:rPr>
          <w:rFonts w:eastAsia="Calibri"/>
          <w:lang w:val="da-DK"/>
        </w:rPr>
      </w:pPr>
      <w:r w:rsidRPr="00AB5CC5">
        <w:rPr>
          <w:rFonts w:eastAsia="Calibri"/>
          <w:noProof/>
          <w:lang w:val="da-DK"/>
        </w:rPr>
        <w:t>Chưa tổ chức hội thảo về phương pháp đánh giá để cải tiến.</w:t>
      </w:r>
    </w:p>
    <w:p w:rsidR="00AB0C01" w:rsidRPr="004B78F4" w:rsidRDefault="00AB0C01" w:rsidP="00684050">
      <w:pPr>
        <w:pStyle w:val="Heading4"/>
      </w:pPr>
      <w:r w:rsidRPr="004B78F4">
        <w:t>4. Kế hoạch hành động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1103"/>
        <w:gridCol w:w="3517"/>
        <w:gridCol w:w="1701"/>
        <w:gridCol w:w="1560"/>
        <w:gridCol w:w="992"/>
      </w:tblGrid>
      <w:tr w:rsidR="00AB0C01" w:rsidRPr="004B78F4" w:rsidTr="00AB0C01">
        <w:trPr>
          <w:trHeight w:val="712"/>
        </w:trPr>
        <w:tc>
          <w:tcPr>
            <w:tcW w:w="591" w:type="dxa"/>
            <w:shd w:val="clear" w:color="auto" w:fill="auto"/>
            <w:vAlign w:val="center"/>
          </w:tcPr>
          <w:p w:rsidR="00AB0C01" w:rsidRPr="004B78F4" w:rsidRDefault="00AB0C01" w:rsidP="000569B1">
            <w:pPr>
              <w:pStyle w:val="TiuBng"/>
              <w:rPr>
                <w:rFonts w:eastAsia="Calibri"/>
                <w:szCs w:val="28"/>
              </w:rPr>
            </w:pPr>
            <w:r w:rsidRPr="004B78F4">
              <w:rPr>
                <w:rFonts w:eastAsia="Calibri"/>
                <w:szCs w:val="28"/>
              </w:rPr>
              <w:t>TT</w:t>
            </w:r>
          </w:p>
        </w:tc>
        <w:tc>
          <w:tcPr>
            <w:tcW w:w="1103" w:type="dxa"/>
            <w:shd w:val="clear" w:color="auto" w:fill="auto"/>
            <w:vAlign w:val="center"/>
          </w:tcPr>
          <w:p w:rsidR="00AB0C01" w:rsidRPr="004B78F4" w:rsidRDefault="00AB0C01" w:rsidP="000569B1">
            <w:pPr>
              <w:pStyle w:val="TiuBng"/>
              <w:rPr>
                <w:rFonts w:eastAsia="Calibri"/>
                <w:szCs w:val="28"/>
              </w:rPr>
            </w:pPr>
            <w:r w:rsidRPr="004B78F4">
              <w:rPr>
                <w:rFonts w:eastAsia="Calibri"/>
                <w:szCs w:val="28"/>
              </w:rPr>
              <w:t>Mục tiêu</w:t>
            </w:r>
          </w:p>
        </w:tc>
        <w:tc>
          <w:tcPr>
            <w:tcW w:w="3517" w:type="dxa"/>
            <w:vAlign w:val="center"/>
          </w:tcPr>
          <w:p w:rsidR="00AB0C01" w:rsidRPr="004B78F4" w:rsidRDefault="00AB0C01" w:rsidP="000569B1">
            <w:pPr>
              <w:pStyle w:val="TiuBng"/>
              <w:rPr>
                <w:rFonts w:eastAsia="Calibri"/>
                <w:szCs w:val="28"/>
              </w:rPr>
            </w:pPr>
            <w:r w:rsidRPr="004B78F4">
              <w:rPr>
                <w:rFonts w:eastAsia="Calibri"/>
                <w:szCs w:val="28"/>
              </w:rPr>
              <w:t>Nội dung</w:t>
            </w:r>
          </w:p>
        </w:tc>
        <w:tc>
          <w:tcPr>
            <w:tcW w:w="1701" w:type="dxa"/>
            <w:shd w:val="clear" w:color="auto" w:fill="auto"/>
            <w:vAlign w:val="center"/>
          </w:tcPr>
          <w:p w:rsidR="00AB0C01" w:rsidRPr="004B78F4" w:rsidRDefault="00AB0C01" w:rsidP="000569B1">
            <w:pPr>
              <w:pStyle w:val="TiuBng"/>
              <w:rPr>
                <w:rFonts w:eastAsia="Calibri"/>
                <w:szCs w:val="28"/>
              </w:rPr>
            </w:pPr>
            <w:r w:rsidRPr="004B78F4">
              <w:rPr>
                <w:rFonts w:eastAsia="Calibri"/>
                <w:szCs w:val="28"/>
              </w:rPr>
              <w:t>Đơn vị, người thực hiện</w:t>
            </w:r>
          </w:p>
        </w:tc>
        <w:tc>
          <w:tcPr>
            <w:tcW w:w="1560" w:type="dxa"/>
            <w:shd w:val="clear" w:color="auto" w:fill="auto"/>
            <w:vAlign w:val="center"/>
          </w:tcPr>
          <w:p w:rsidR="00AB0C01" w:rsidRPr="004B78F4" w:rsidRDefault="00AB0C01" w:rsidP="000569B1">
            <w:pPr>
              <w:pStyle w:val="TiuBng"/>
              <w:rPr>
                <w:rFonts w:eastAsia="Calibri"/>
                <w:szCs w:val="28"/>
              </w:rPr>
            </w:pPr>
            <w:r w:rsidRPr="004B78F4">
              <w:rPr>
                <w:rFonts w:eastAsia="Calibri"/>
                <w:szCs w:val="28"/>
              </w:rPr>
              <w:t>Thời gian thực hiện hoặc hoàn thành</w:t>
            </w:r>
          </w:p>
        </w:tc>
        <w:tc>
          <w:tcPr>
            <w:tcW w:w="992" w:type="dxa"/>
            <w:shd w:val="clear" w:color="auto" w:fill="auto"/>
            <w:vAlign w:val="center"/>
          </w:tcPr>
          <w:p w:rsidR="00AB0C01" w:rsidRPr="004B78F4" w:rsidRDefault="00AB0C01" w:rsidP="000569B1">
            <w:pPr>
              <w:pStyle w:val="TiuBng"/>
              <w:rPr>
                <w:rFonts w:eastAsia="Calibri"/>
                <w:szCs w:val="28"/>
              </w:rPr>
            </w:pPr>
            <w:r w:rsidRPr="004B78F4">
              <w:rPr>
                <w:rFonts w:eastAsia="Calibri"/>
                <w:szCs w:val="28"/>
              </w:rPr>
              <w:t>Ghi chú</w:t>
            </w:r>
          </w:p>
        </w:tc>
      </w:tr>
      <w:tr w:rsidR="000A7944" w:rsidRPr="004B78F4" w:rsidTr="000569B1">
        <w:trPr>
          <w:trHeight w:val="752"/>
        </w:trPr>
        <w:tc>
          <w:tcPr>
            <w:tcW w:w="591" w:type="dxa"/>
            <w:vMerge w:val="restart"/>
            <w:shd w:val="clear" w:color="auto" w:fill="auto"/>
            <w:vAlign w:val="center"/>
          </w:tcPr>
          <w:p w:rsidR="000A7944" w:rsidRPr="004B78F4" w:rsidRDefault="000A7944" w:rsidP="000569B1">
            <w:pPr>
              <w:pStyle w:val="NDbng"/>
              <w:rPr>
                <w:szCs w:val="28"/>
              </w:rPr>
            </w:pPr>
            <w:r w:rsidRPr="004B78F4">
              <w:rPr>
                <w:szCs w:val="28"/>
              </w:rPr>
              <w:t>1</w:t>
            </w:r>
          </w:p>
        </w:tc>
        <w:tc>
          <w:tcPr>
            <w:tcW w:w="1103" w:type="dxa"/>
            <w:vMerge w:val="restart"/>
            <w:shd w:val="clear" w:color="auto" w:fill="auto"/>
            <w:vAlign w:val="center"/>
          </w:tcPr>
          <w:p w:rsidR="000A7944" w:rsidRPr="004B78F4" w:rsidRDefault="000A7944" w:rsidP="000569B1">
            <w:pPr>
              <w:pStyle w:val="NDbng"/>
              <w:rPr>
                <w:szCs w:val="28"/>
              </w:rPr>
            </w:pPr>
            <w:r w:rsidRPr="004B78F4">
              <w:rPr>
                <w:szCs w:val="28"/>
              </w:rPr>
              <w:t>Khắc phục tồn tại</w:t>
            </w:r>
          </w:p>
        </w:tc>
        <w:tc>
          <w:tcPr>
            <w:tcW w:w="3517" w:type="dxa"/>
            <w:vAlign w:val="center"/>
          </w:tcPr>
          <w:p w:rsidR="000A7944" w:rsidRPr="004B78F4" w:rsidRDefault="000A7944" w:rsidP="00AB085E">
            <w:pPr>
              <w:pStyle w:val="NDbng"/>
              <w:jc w:val="both"/>
              <w:rPr>
                <w:szCs w:val="28"/>
              </w:rPr>
            </w:pPr>
            <w:r w:rsidRPr="004B78F4">
              <w:rPr>
                <w:szCs w:val="28"/>
              </w:rPr>
              <w:t>Tổ chức rà soát, bổ sung thêm các chủ đề nghiên cứu ứng dụng của các môn học trong chương trình.</w:t>
            </w:r>
          </w:p>
        </w:tc>
        <w:tc>
          <w:tcPr>
            <w:tcW w:w="1701" w:type="dxa"/>
            <w:vMerge w:val="restart"/>
            <w:shd w:val="clear" w:color="auto" w:fill="auto"/>
            <w:vAlign w:val="center"/>
          </w:tcPr>
          <w:p w:rsidR="000A7944" w:rsidRPr="000A7944" w:rsidRDefault="000A7944" w:rsidP="000A7944">
            <w:pPr>
              <w:pStyle w:val="NDbng"/>
              <w:rPr>
                <w:szCs w:val="28"/>
                <w:lang w:val="en-US"/>
              </w:rPr>
            </w:pPr>
            <w:r w:rsidRPr="004B78F4">
              <w:rPr>
                <w:szCs w:val="28"/>
              </w:rPr>
              <w:t>Khoa QTKD</w:t>
            </w:r>
          </w:p>
        </w:tc>
        <w:tc>
          <w:tcPr>
            <w:tcW w:w="1560" w:type="dxa"/>
            <w:vMerge w:val="restart"/>
            <w:shd w:val="clear" w:color="auto" w:fill="auto"/>
            <w:vAlign w:val="center"/>
          </w:tcPr>
          <w:p w:rsidR="000A7944" w:rsidRPr="00AB085E" w:rsidRDefault="00AB085E" w:rsidP="00AB085E">
            <w:pPr>
              <w:pStyle w:val="NDbng"/>
              <w:rPr>
                <w:szCs w:val="28"/>
                <w:lang w:val="en-US"/>
              </w:rPr>
            </w:pPr>
            <w:r>
              <w:rPr>
                <w:szCs w:val="28"/>
                <w:lang w:val="en-US"/>
              </w:rPr>
              <w:t>Năm</w:t>
            </w:r>
            <w:r w:rsidR="000A7944" w:rsidRPr="004B78F4">
              <w:rPr>
                <w:szCs w:val="28"/>
              </w:rPr>
              <w:t xml:space="preserve"> học 202</w:t>
            </w:r>
            <w:r>
              <w:rPr>
                <w:szCs w:val="28"/>
                <w:lang w:val="en-US"/>
              </w:rPr>
              <w:t>4</w:t>
            </w:r>
            <w:r w:rsidR="000A7944" w:rsidRPr="004B78F4">
              <w:rPr>
                <w:szCs w:val="28"/>
              </w:rPr>
              <w:t>-202</w:t>
            </w:r>
            <w:r>
              <w:rPr>
                <w:szCs w:val="28"/>
                <w:lang w:val="en-US"/>
              </w:rPr>
              <w:t>5</w:t>
            </w:r>
          </w:p>
        </w:tc>
        <w:tc>
          <w:tcPr>
            <w:tcW w:w="992" w:type="dxa"/>
            <w:shd w:val="clear" w:color="auto" w:fill="auto"/>
            <w:vAlign w:val="center"/>
          </w:tcPr>
          <w:p w:rsidR="000A7944" w:rsidRPr="004B78F4" w:rsidRDefault="000A7944" w:rsidP="000569B1">
            <w:pPr>
              <w:pStyle w:val="NDbng"/>
              <w:rPr>
                <w:szCs w:val="28"/>
              </w:rPr>
            </w:pPr>
          </w:p>
        </w:tc>
      </w:tr>
      <w:tr w:rsidR="000A7944" w:rsidRPr="00526DED" w:rsidTr="000569B1">
        <w:trPr>
          <w:trHeight w:val="752"/>
        </w:trPr>
        <w:tc>
          <w:tcPr>
            <w:tcW w:w="591" w:type="dxa"/>
            <w:vMerge/>
            <w:shd w:val="clear" w:color="auto" w:fill="auto"/>
            <w:vAlign w:val="center"/>
          </w:tcPr>
          <w:p w:rsidR="000A7944" w:rsidRPr="000A7944" w:rsidRDefault="000A7944" w:rsidP="000569B1">
            <w:pPr>
              <w:pStyle w:val="NDbng"/>
              <w:rPr>
                <w:szCs w:val="28"/>
                <w:lang w:val="en-US"/>
              </w:rPr>
            </w:pPr>
          </w:p>
        </w:tc>
        <w:tc>
          <w:tcPr>
            <w:tcW w:w="1103" w:type="dxa"/>
            <w:vMerge/>
            <w:shd w:val="clear" w:color="auto" w:fill="auto"/>
            <w:vAlign w:val="center"/>
          </w:tcPr>
          <w:p w:rsidR="000A7944" w:rsidRPr="004B78F4" w:rsidRDefault="000A7944" w:rsidP="000569B1">
            <w:pPr>
              <w:pStyle w:val="NDbng"/>
              <w:rPr>
                <w:szCs w:val="28"/>
              </w:rPr>
            </w:pPr>
          </w:p>
        </w:tc>
        <w:tc>
          <w:tcPr>
            <w:tcW w:w="3517" w:type="dxa"/>
            <w:vAlign w:val="center"/>
          </w:tcPr>
          <w:p w:rsidR="000A7944" w:rsidRPr="004B78F4" w:rsidRDefault="000A7944" w:rsidP="00AB085E">
            <w:pPr>
              <w:pStyle w:val="NDbng"/>
              <w:jc w:val="both"/>
              <w:rPr>
                <w:szCs w:val="28"/>
              </w:rPr>
            </w:pPr>
            <w:r w:rsidRPr="004B78F4">
              <w:rPr>
                <w:szCs w:val="28"/>
              </w:rPr>
              <w:t>Tổ chức hội thảo lấy ý kiến để cải tiến phương pháp đánh giá</w:t>
            </w:r>
          </w:p>
        </w:tc>
        <w:tc>
          <w:tcPr>
            <w:tcW w:w="1701" w:type="dxa"/>
            <w:vMerge/>
            <w:shd w:val="clear" w:color="auto" w:fill="auto"/>
            <w:vAlign w:val="center"/>
          </w:tcPr>
          <w:p w:rsidR="000A7944" w:rsidRPr="004B78F4" w:rsidRDefault="000A7944" w:rsidP="00196891">
            <w:pPr>
              <w:pStyle w:val="NDbng"/>
              <w:rPr>
                <w:szCs w:val="28"/>
              </w:rPr>
            </w:pPr>
          </w:p>
        </w:tc>
        <w:tc>
          <w:tcPr>
            <w:tcW w:w="1560" w:type="dxa"/>
            <w:vMerge/>
            <w:shd w:val="clear" w:color="auto" w:fill="auto"/>
            <w:vAlign w:val="center"/>
          </w:tcPr>
          <w:p w:rsidR="000A7944" w:rsidRPr="004B78F4" w:rsidRDefault="000A7944" w:rsidP="00196891">
            <w:pPr>
              <w:pStyle w:val="NDbng"/>
              <w:rPr>
                <w:szCs w:val="28"/>
              </w:rPr>
            </w:pPr>
          </w:p>
        </w:tc>
        <w:tc>
          <w:tcPr>
            <w:tcW w:w="992" w:type="dxa"/>
            <w:shd w:val="clear" w:color="auto" w:fill="auto"/>
            <w:vAlign w:val="center"/>
          </w:tcPr>
          <w:p w:rsidR="000A7944" w:rsidRPr="004B78F4" w:rsidRDefault="000A7944" w:rsidP="000569B1">
            <w:pPr>
              <w:pStyle w:val="NDbng"/>
              <w:rPr>
                <w:szCs w:val="28"/>
              </w:rPr>
            </w:pPr>
          </w:p>
        </w:tc>
      </w:tr>
    </w:tbl>
    <w:p w:rsidR="000569B1" w:rsidRPr="00567C6A" w:rsidRDefault="000569B1" w:rsidP="00A779E4">
      <w:pPr>
        <w:rPr>
          <w:lang w:val="vi-VN"/>
        </w:rPr>
      </w:pPr>
    </w:p>
    <w:p w:rsidR="00AB0C01" w:rsidRPr="004B78F4" w:rsidRDefault="00AB0C01" w:rsidP="000569B1">
      <w:pPr>
        <w:pStyle w:val="Heading4"/>
      </w:pPr>
      <w:r w:rsidRPr="004B78F4">
        <w:t>5. Tự đánh</w:t>
      </w:r>
      <w:r w:rsidR="000569B1" w:rsidRPr="004B78F4">
        <w:t xml:space="preserve"> giá</w:t>
      </w:r>
      <w:r w:rsidRPr="004B78F4">
        <w:t xml:space="preserve"> </w:t>
      </w:r>
    </w:p>
    <w:p w:rsidR="00AB0C01" w:rsidRPr="00567C6A" w:rsidRDefault="00AB0C01" w:rsidP="000569B1">
      <w:pPr>
        <w:rPr>
          <w:rFonts w:eastAsia="Calibri"/>
          <w:lang w:val="vi-VN"/>
        </w:rPr>
      </w:pPr>
      <w:r w:rsidRPr="004B78F4">
        <w:rPr>
          <w:rFonts w:eastAsia="Calibri"/>
          <w:lang w:val="vi-VN"/>
        </w:rPr>
        <w:t xml:space="preserve">Tiêu </w:t>
      </w:r>
      <w:r w:rsidRPr="004B78F4">
        <w:rPr>
          <w:rFonts w:eastAsia="Calibri"/>
          <w:noProof/>
          <w:lang w:val="da-DK"/>
        </w:rPr>
        <w:t>chí</w:t>
      </w:r>
      <w:r w:rsidRPr="004B78F4">
        <w:rPr>
          <w:rFonts w:eastAsia="Calibri"/>
          <w:lang w:val="vi-VN"/>
        </w:rPr>
        <w:t xml:space="preserve"> </w:t>
      </w:r>
      <w:r w:rsidRPr="004B78F4">
        <w:rPr>
          <w:rFonts w:eastAsia="Calibri"/>
          <w:noProof/>
          <w:lang w:val="da-DK"/>
        </w:rPr>
        <w:t>Đạt,</w:t>
      </w:r>
      <w:r w:rsidRPr="004B78F4">
        <w:rPr>
          <w:rFonts w:eastAsia="Calibri"/>
          <w:lang w:val="vi-VN"/>
        </w:rPr>
        <w:t xml:space="preserve"> mức </w:t>
      </w:r>
      <w:r w:rsidR="0065425C">
        <w:rPr>
          <w:rFonts w:eastAsia="Calibri"/>
          <w:lang w:val="da-DK"/>
        </w:rPr>
        <w:t>4</w:t>
      </w:r>
      <w:r w:rsidRPr="004B78F4">
        <w:rPr>
          <w:rFonts w:eastAsia="Calibri"/>
          <w:lang w:val="vi-VN"/>
        </w:rPr>
        <w:t>/7</w:t>
      </w:r>
      <w:r w:rsidRPr="004B78F4">
        <w:rPr>
          <w:rFonts w:eastAsia="Calibri"/>
          <w:lang w:val="da-DK"/>
        </w:rPr>
        <w:t>.</w:t>
      </w:r>
    </w:p>
    <w:p w:rsidR="00AB0C01" w:rsidRPr="00567C6A" w:rsidRDefault="00AB0C01" w:rsidP="00A779E4">
      <w:pPr>
        <w:pStyle w:val="Heading3"/>
        <w:rPr>
          <w:rFonts w:eastAsia="Calibri"/>
          <w:lang w:val="vi-VN"/>
        </w:rPr>
      </w:pPr>
      <w:bookmarkStart w:id="368" w:name="_Toc71018291"/>
      <w:bookmarkStart w:id="369" w:name="_Toc157601881"/>
      <w:r w:rsidRPr="00567C6A">
        <w:rPr>
          <w:rFonts w:eastAsia="Calibri"/>
          <w:lang w:val="vi-VN"/>
        </w:rPr>
        <w:t xml:space="preserve">Tiêu chí 5.4. Kết quả đánh giá được phản hồi kịp thời để </w:t>
      </w:r>
      <w:r w:rsidRPr="004B78F4">
        <w:rPr>
          <w:rFonts w:eastAsia="Calibri"/>
          <w:lang w:val="da-DK"/>
        </w:rPr>
        <w:t>người học</w:t>
      </w:r>
      <w:r w:rsidRPr="00567C6A">
        <w:rPr>
          <w:rFonts w:eastAsia="Calibri"/>
          <w:lang w:val="vi-VN"/>
        </w:rPr>
        <w:t xml:space="preserve"> cải thiện việc học tập.</w:t>
      </w:r>
      <w:bookmarkEnd w:id="368"/>
      <w:bookmarkEnd w:id="369"/>
    </w:p>
    <w:p w:rsidR="00AB0C01" w:rsidRPr="004B78F4" w:rsidRDefault="00AB0C01" w:rsidP="00A779E4">
      <w:pPr>
        <w:pStyle w:val="Heading4"/>
        <w:rPr>
          <w:rFonts w:eastAsia="Calibri"/>
        </w:rPr>
      </w:pPr>
      <w:r w:rsidRPr="004B78F4">
        <w:rPr>
          <w:rFonts w:eastAsia="Calibri"/>
        </w:rPr>
        <w:lastRenderedPageBreak/>
        <w:t xml:space="preserve">1. Mô tả hiện trạng </w:t>
      </w:r>
    </w:p>
    <w:p w:rsidR="00AB0C01" w:rsidRPr="004B78F4" w:rsidRDefault="00AB0C01" w:rsidP="001A5FCA">
      <w:pPr>
        <w:rPr>
          <w:rFonts w:eastAsia="Calibri"/>
          <w:lang w:val="vi-VN"/>
        </w:rPr>
      </w:pPr>
      <w:r w:rsidRPr="004B78F4">
        <w:rPr>
          <w:rFonts w:eastAsia="Calibri"/>
          <w:lang w:val="vi-VN"/>
        </w:rPr>
        <w:t>Với mục đích tạo điều kiện cho học viên nhanh chóng biết được kết quả đánh giá kết quả học tập để có kế hoạch điều chỉnh học tập của bản thân, năm 2021, Học viện có điều chỉnh về về thời gian phản hồi kết quả đánh giá trong quy trình chấm thi kết thúc học phần, cụ thể: Thời gian giảng viên chấm bài và nhập điểm là 10 ngày làm việc tuần kể từ khi kết thúc môn thi</w:t>
      </w:r>
      <w:bookmarkStart w:id="370" w:name="_Hlk58071861"/>
      <w:r w:rsidRPr="004B78F4">
        <w:rPr>
          <w:rFonts w:eastAsia="Calibri"/>
          <w:lang w:val="vi-VN"/>
        </w:rPr>
        <w:t xml:space="preserve"> [H05.04.01].</w:t>
      </w:r>
      <w:bookmarkEnd w:id="370"/>
    </w:p>
    <w:p w:rsidR="00AB0C01" w:rsidRPr="004B78F4" w:rsidRDefault="00AB0C01" w:rsidP="001A5FCA">
      <w:pPr>
        <w:rPr>
          <w:rFonts w:eastAsia="Calibri"/>
          <w:lang w:val="vi-VN"/>
        </w:rPr>
      </w:pPr>
      <w:r w:rsidRPr="004B78F4">
        <w:rPr>
          <w:rFonts w:eastAsia="Calibri"/>
          <w:lang w:val="vi-VN"/>
        </w:rPr>
        <w:t>Đối với việc phản hồi kết quả phúc khảo, Học viện cũng có quy định rõ ràng thời gian từng giai đoạn trong quy trình phúc khảo kết quả thi kết thúc học phần: Việc chấm phúc khảo và chuyển đề nghị nhập điểm phúc khảo về phòng Đào tạo phải kết thúc trong vòng 08 ngày từ khi sinh viên nộp đơn phúc khảo. Trong vòng 1 ngày từ khi nhận được đề nghị nhập điểm phúc khảo, người được phân quyền sửa điểm sẽ thực hiện việc sửa điểm trên hệ thống. Ngay sau khi kết thúc việc sửa điểm, điểm sẽ được tự động cập nhật lên tài khoản của học viên [H05.04.02].</w:t>
      </w:r>
    </w:p>
    <w:p w:rsidR="00AB0C01" w:rsidRPr="004B78F4" w:rsidRDefault="00AB0C01" w:rsidP="001A5FCA">
      <w:pPr>
        <w:rPr>
          <w:rFonts w:eastAsia="Calibri"/>
          <w:lang w:val="vi-VN"/>
        </w:rPr>
      </w:pPr>
      <w:r w:rsidRPr="004B78F4">
        <w:rPr>
          <w:rFonts w:eastAsia="Calibri"/>
          <w:lang w:val="vi-VN"/>
        </w:rPr>
        <w:t xml:space="preserve">Đối với giảng viên, Học viện công khai các quy định về thời gian phản hồi kết quả đánh giá trong mục Văn bản quy trình trên hệ thống quản lý hành chính điện tử Egov và hệ thống quản trị Base là kênh cập nhật thông tin của </w:t>
      </w:r>
      <w:r w:rsidR="00431639">
        <w:rPr>
          <w:rFonts w:eastAsia="Calibri"/>
          <w:lang w:val="vi-VN"/>
        </w:rPr>
        <w:t>giảng viên</w:t>
      </w:r>
      <w:r w:rsidRPr="004B78F4">
        <w:rPr>
          <w:rFonts w:eastAsia="Calibri"/>
          <w:lang w:val="vi-VN"/>
        </w:rPr>
        <w:t xml:space="preserve"> [H05.04.03]. Ngoài ra, Học viện còn công bố các quy định về thời gian phản hồi này trong các quy định trên website học viên của học viện [H05.04.04].</w:t>
      </w:r>
    </w:p>
    <w:p w:rsidR="00AB0C01" w:rsidRPr="004B78F4" w:rsidRDefault="00AB0C01" w:rsidP="001A5FCA">
      <w:pPr>
        <w:rPr>
          <w:rFonts w:eastAsia="Calibri"/>
          <w:lang w:val="vi-VN"/>
        </w:rPr>
      </w:pPr>
      <w:r w:rsidRPr="004B78F4">
        <w:rPr>
          <w:rFonts w:eastAsia="Calibri"/>
          <w:lang w:val="vi-VN"/>
        </w:rPr>
        <w:t>Đối với học viên, Học viện cũng tổng hợp các quy định này vào chung một văn bản “Quy định về việc thi, khiếu nại, phúc khảo kết quả thi kết thúc học phần, thi tốt nghiệp, đánh giá đồ án, khóa luận tốt nghiệp”, đăng trên website học viên viên để học viên có thể tra cứu lại bất cứ khi nào [H05.04.05], [H05.04.06]</w:t>
      </w:r>
      <w:r w:rsidR="000569B1" w:rsidRPr="004B78F4">
        <w:rPr>
          <w:rFonts w:eastAsia="Calibri"/>
          <w:lang w:val="vi-VN"/>
        </w:rPr>
        <w:t>.</w:t>
      </w:r>
    </w:p>
    <w:p w:rsidR="00AB0C01" w:rsidRPr="00567C6A" w:rsidRDefault="00AB0C01" w:rsidP="001A5FCA">
      <w:pPr>
        <w:rPr>
          <w:rFonts w:eastAsia="Calibri"/>
          <w:lang w:val="vi-VN"/>
        </w:rPr>
      </w:pPr>
      <w:r w:rsidRPr="004B78F4">
        <w:rPr>
          <w:rFonts w:eastAsia="Calibri"/>
          <w:lang w:val="vi-VN"/>
        </w:rPr>
        <w:t xml:space="preserve">Kết quả học tập được công bố trên cổng thông tin học viên để học viên có thể tra cứu bằng tài khoản cá nhân do Học viện cung cấp [H05.04.07]. </w:t>
      </w:r>
      <w:r w:rsidRPr="00567C6A">
        <w:rPr>
          <w:rFonts w:eastAsia="Calibri"/>
          <w:lang w:val="vi-VN"/>
        </w:rPr>
        <w:t xml:space="preserve">Học viện đã tiến hành khảo sát sự hài lòng của học viên sắp tốt nghiệp và học viên đang học của ngành QTKD về việc phản hồi kết quả đánh giá [H05.04.08], [H05.04.09], [H05.04.10], [H05.04.11], [H05.04.12]. Theo đó, đa số sinh viên </w:t>
      </w:r>
      <w:r w:rsidRPr="00567C6A">
        <w:rPr>
          <w:rFonts w:eastAsia="Calibri"/>
          <w:lang w:val="vi-VN"/>
        </w:rPr>
        <w:lastRenderedPageBreak/>
        <w:t>hài lòng với thời gian phản hồi kết quả đánh giá: Tỷ lệ hài lòng của sinh viên sắp tốt nghiệp của các năm từ năm học 2018-2019 đến năm học 2022-2023  cho câu hỏi khảo sát “Kết quả học tập được thông báo đến học viên kịp thời” cụ thể như sau:</w:t>
      </w:r>
    </w:p>
    <w:tbl>
      <w:tblPr>
        <w:tblStyle w:val="TableGrid"/>
        <w:tblW w:w="0" w:type="auto"/>
        <w:jc w:val="center"/>
        <w:tblLook w:val="04A0" w:firstRow="1" w:lastRow="0" w:firstColumn="1" w:lastColumn="0" w:noHBand="0" w:noVBand="1"/>
      </w:tblPr>
      <w:tblGrid>
        <w:gridCol w:w="2366"/>
        <w:gridCol w:w="4297"/>
      </w:tblGrid>
      <w:tr w:rsidR="00AB0C01" w:rsidRPr="00526DED" w:rsidTr="001A5FCA">
        <w:trPr>
          <w:jc w:val="center"/>
        </w:trPr>
        <w:tc>
          <w:tcPr>
            <w:tcW w:w="2366" w:type="dxa"/>
            <w:vAlign w:val="center"/>
          </w:tcPr>
          <w:p w:rsidR="00AB0C01" w:rsidRPr="004B78F4" w:rsidRDefault="00AB0C01" w:rsidP="001A5FCA">
            <w:pPr>
              <w:pStyle w:val="TiuBng"/>
              <w:rPr>
                <w:rFonts w:eastAsia="Calibri"/>
                <w:szCs w:val="28"/>
              </w:rPr>
            </w:pPr>
            <w:r w:rsidRPr="004B78F4">
              <w:rPr>
                <w:rFonts w:eastAsia="Calibri"/>
                <w:szCs w:val="28"/>
              </w:rPr>
              <w:t>Năm học</w:t>
            </w:r>
          </w:p>
        </w:tc>
        <w:tc>
          <w:tcPr>
            <w:tcW w:w="4297" w:type="dxa"/>
            <w:vAlign w:val="center"/>
          </w:tcPr>
          <w:p w:rsidR="00AB0C01" w:rsidRPr="004B78F4" w:rsidRDefault="00AB0C01" w:rsidP="001A5FCA">
            <w:pPr>
              <w:pStyle w:val="TiuBng"/>
              <w:rPr>
                <w:rFonts w:eastAsia="Calibri"/>
                <w:szCs w:val="28"/>
              </w:rPr>
            </w:pPr>
            <w:r w:rsidRPr="004B78F4">
              <w:rPr>
                <w:rFonts w:eastAsia="Calibri"/>
                <w:szCs w:val="28"/>
              </w:rPr>
              <w:t>Tỷ lệ đồng ý + Hoàn toàn đồng ý</w:t>
            </w:r>
          </w:p>
        </w:tc>
      </w:tr>
      <w:tr w:rsidR="00AB0C01" w:rsidRPr="004B78F4" w:rsidTr="001A5FCA">
        <w:trPr>
          <w:jc w:val="center"/>
        </w:trPr>
        <w:tc>
          <w:tcPr>
            <w:tcW w:w="2366" w:type="dxa"/>
            <w:vAlign w:val="center"/>
          </w:tcPr>
          <w:p w:rsidR="00AB0C01" w:rsidRPr="004B78F4" w:rsidRDefault="00AB0C01" w:rsidP="001A5FCA">
            <w:pPr>
              <w:pStyle w:val="NDbng"/>
              <w:rPr>
                <w:szCs w:val="28"/>
              </w:rPr>
            </w:pPr>
            <w:r w:rsidRPr="004B78F4">
              <w:rPr>
                <w:szCs w:val="28"/>
              </w:rPr>
              <w:t>2018 - 2019</w:t>
            </w:r>
          </w:p>
        </w:tc>
        <w:tc>
          <w:tcPr>
            <w:tcW w:w="4297" w:type="dxa"/>
            <w:vAlign w:val="center"/>
          </w:tcPr>
          <w:p w:rsidR="00AB0C01" w:rsidRPr="004B78F4" w:rsidRDefault="00AB0C01" w:rsidP="001A5FCA">
            <w:pPr>
              <w:pStyle w:val="NDbng"/>
              <w:rPr>
                <w:szCs w:val="28"/>
              </w:rPr>
            </w:pPr>
            <w:r w:rsidRPr="004B78F4">
              <w:rPr>
                <w:szCs w:val="28"/>
              </w:rPr>
              <w:t>100%</w:t>
            </w:r>
          </w:p>
        </w:tc>
      </w:tr>
      <w:tr w:rsidR="00AB0C01" w:rsidRPr="004B78F4" w:rsidTr="001A5FCA">
        <w:trPr>
          <w:jc w:val="center"/>
        </w:trPr>
        <w:tc>
          <w:tcPr>
            <w:tcW w:w="2366" w:type="dxa"/>
            <w:vAlign w:val="center"/>
          </w:tcPr>
          <w:p w:rsidR="00AB0C01" w:rsidRPr="004B78F4" w:rsidRDefault="00AB0C01" w:rsidP="001A5FCA">
            <w:pPr>
              <w:pStyle w:val="NDbng"/>
              <w:rPr>
                <w:szCs w:val="28"/>
              </w:rPr>
            </w:pPr>
            <w:r w:rsidRPr="004B78F4">
              <w:rPr>
                <w:szCs w:val="28"/>
              </w:rPr>
              <w:t>2019 - 2020</w:t>
            </w:r>
          </w:p>
        </w:tc>
        <w:tc>
          <w:tcPr>
            <w:tcW w:w="4297" w:type="dxa"/>
            <w:vAlign w:val="center"/>
          </w:tcPr>
          <w:p w:rsidR="00AB0C01" w:rsidRPr="004B78F4" w:rsidRDefault="00AB0C01" w:rsidP="001A5FCA">
            <w:pPr>
              <w:pStyle w:val="NDbng"/>
              <w:rPr>
                <w:szCs w:val="28"/>
              </w:rPr>
            </w:pPr>
            <w:r w:rsidRPr="004B78F4">
              <w:rPr>
                <w:szCs w:val="28"/>
              </w:rPr>
              <w:t>100%</w:t>
            </w:r>
          </w:p>
        </w:tc>
      </w:tr>
      <w:tr w:rsidR="00AB0C01" w:rsidRPr="004B78F4" w:rsidTr="001A5FCA">
        <w:trPr>
          <w:jc w:val="center"/>
        </w:trPr>
        <w:tc>
          <w:tcPr>
            <w:tcW w:w="2366" w:type="dxa"/>
            <w:vAlign w:val="center"/>
          </w:tcPr>
          <w:p w:rsidR="00AB0C01" w:rsidRPr="004B78F4" w:rsidRDefault="00AB0C01" w:rsidP="001A5FCA">
            <w:pPr>
              <w:pStyle w:val="NDbng"/>
              <w:rPr>
                <w:szCs w:val="28"/>
              </w:rPr>
            </w:pPr>
            <w:r w:rsidRPr="004B78F4">
              <w:rPr>
                <w:szCs w:val="28"/>
              </w:rPr>
              <w:t>2020 - 2021</w:t>
            </w:r>
          </w:p>
        </w:tc>
        <w:tc>
          <w:tcPr>
            <w:tcW w:w="4297" w:type="dxa"/>
            <w:vAlign w:val="center"/>
          </w:tcPr>
          <w:p w:rsidR="00AB0C01" w:rsidRPr="004B78F4" w:rsidRDefault="00AB0C01" w:rsidP="001A5FCA">
            <w:pPr>
              <w:pStyle w:val="NDbng"/>
              <w:rPr>
                <w:szCs w:val="28"/>
              </w:rPr>
            </w:pPr>
            <w:r w:rsidRPr="004B78F4">
              <w:rPr>
                <w:szCs w:val="28"/>
              </w:rPr>
              <w:t>85,71%</w:t>
            </w:r>
          </w:p>
        </w:tc>
      </w:tr>
      <w:tr w:rsidR="00AB0C01" w:rsidRPr="004B78F4" w:rsidTr="001A5FCA">
        <w:trPr>
          <w:jc w:val="center"/>
        </w:trPr>
        <w:tc>
          <w:tcPr>
            <w:tcW w:w="2366" w:type="dxa"/>
            <w:vAlign w:val="center"/>
          </w:tcPr>
          <w:p w:rsidR="00AB0C01" w:rsidRPr="004B78F4" w:rsidRDefault="00AB0C01" w:rsidP="001A5FCA">
            <w:pPr>
              <w:pStyle w:val="NDbng"/>
              <w:rPr>
                <w:szCs w:val="28"/>
              </w:rPr>
            </w:pPr>
            <w:r w:rsidRPr="004B78F4">
              <w:rPr>
                <w:szCs w:val="28"/>
              </w:rPr>
              <w:t>2021 – 2022</w:t>
            </w:r>
          </w:p>
        </w:tc>
        <w:tc>
          <w:tcPr>
            <w:tcW w:w="4297" w:type="dxa"/>
            <w:vAlign w:val="center"/>
          </w:tcPr>
          <w:p w:rsidR="00AB0C01" w:rsidRPr="004B78F4" w:rsidRDefault="00AB0C01" w:rsidP="001A5FCA">
            <w:pPr>
              <w:pStyle w:val="NDbng"/>
              <w:rPr>
                <w:szCs w:val="28"/>
              </w:rPr>
            </w:pPr>
            <w:r w:rsidRPr="004B78F4">
              <w:rPr>
                <w:szCs w:val="28"/>
              </w:rPr>
              <w:t>100%</w:t>
            </w:r>
          </w:p>
        </w:tc>
      </w:tr>
      <w:tr w:rsidR="00AB0C01" w:rsidRPr="004B78F4" w:rsidTr="001A5FCA">
        <w:trPr>
          <w:jc w:val="center"/>
        </w:trPr>
        <w:tc>
          <w:tcPr>
            <w:tcW w:w="2366" w:type="dxa"/>
            <w:vAlign w:val="center"/>
          </w:tcPr>
          <w:p w:rsidR="00AB0C01" w:rsidRPr="004B78F4" w:rsidRDefault="00AB0C01" w:rsidP="001A5FCA">
            <w:pPr>
              <w:pStyle w:val="NDbng"/>
              <w:rPr>
                <w:szCs w:val="28"/>
              </w:rPr>
            </w:pPr>
            <w:r w:rsidRPr="004B78F4">
              <w:rPr>
                <w:szCs w:val="28"/>
              </w:rPr>
              <w:t>2022 - 2023</w:t>
            </w:r>
          </w:p>
        </w:tc>
        <w:tc>
          <w:tcPr>
            <w:tcW w:w="4297" w:type="dxa"/>
            <w:vAlign w:val="center"/>
          </w:tcPr>
          <w:p w:rsidR="00AB0C01" w:rsidRPr="004B78F4" w:rsidRDefault="00AB0C01" w:rsidP="001A5FCA">
            <w:pPr>
              <w:pStyle w:val="NDbng"/>
              <w:rPr>
                <w:szCs w:val="28"/>
              </w:rPr>
            </w:pPr>
            <w:r w:rsidRPr="004B78F4">
              <w:rPr>
                <w:szCs w:val="28"/>
              </w:rPr>
              <w:t>100%</w:t>
            </w:r>
          </w:p>
        </w:tc>
      </w:tr>
    </w:tbl>
    <w:p w:rsidR="00AB0C01" w:rsidRPr="004B78F4" w:rsidRDefault="00AB0C01" w:rsidP="00AB0C01">
      <w:pPr>
        <w:rPr>
          <w:rFonts w:eastAsia="Calibri" w:cs="Times New Roman"/>
        </w:rPr>
      </w:pPr>
    </w:p>
    <w:p w:rsidR="001A5FCA" w:rsidRPr="00567C6A" w:rsidRDefault="00AB0C01" w:rsidP="001A5FCA">
      <w:pPr>
        <w:rPr>
          <w:rFonts w:eastAsia="Calibri"/>
          <w:lang w:val="vi-VN"/>
        </w:rPr>
      </w:pPr>
      <w:r w:rsidRPr="004B78F4">
        <w:rPr>
          <w:rFonts w:eastAsia="Calibri"/>
          <w:lang w:val="vi-VN"/>
        </w:rPr>
        <w:t>Năm học 2019-2020, Học viện bắt đầu tiến hành khảo sát học viên đang học ngành QTKD về việc lập kế hoạch cải thiện việc học tập sau khi nhận được thông tin phản hồi về kết quả đánh giá (thường kỳ và kết thúc học phần) [H05.04.13]. Kết quả khảo sát học viên ngành QTKD  từ năm học 2019-2020 đến 2022-2023 về nội dung khảo sát sinh viên sau khi nhận được thông tin phản hồi về kết quả đánh giá (thường kỳ và kết thúc học phần) đã tự lên kế hoạch cụ thể để cải thiện việc học tập và sinh viên sau khi thực hiện kế hoạch để cải thiện việc học tập, kết quả học tập đã có tiến bộ [H05.04.14] cụ thể như sau:</w:t>
      </w:r>
    </w:p>
    <w:p w:rsidR="001A5FCA" w:rsidRPr="004B78F4" w:rsidRDefault="001A5FCA" w:rsidP="001A5FCA">
      <w:pPr>
        <w:pStyle w:val="Bng"/>
        <w:rPr>
          <w:szCs w:val="28"/>
        </w:rPr>
      </w:pPr>
      <w:bookmarkStart w:id="371" w:name="_Toc157602756"/>
      <w:bookmarkStart w:id="372" w:name="_Toc157602799"/>
      <w:r w:rsidRPr="004B78F4">
        <w:rPr>
          <w:szCs w:val="28"/>
        </w:rPr>
        <w:t>Bảng 5.4.1. Đối sánh kết quả thống kê khảo sát Học viên về nội dung pp giảng dạy, KT-ĐG</w:t>
      </w:r>
      <w:bookmarkEnd w:id="371"/>
      <w:bookmarkEnd w:id="372"/>
    </w:p>
    <w:tbl>
      <w:tblPr>
        <w:tblStyle w:val="TableGrid"/>
        <w:tblW w:w="9351" w:type="dxa"/>
        <w:tblLook w:val="04A0" w:firstRow="1" w:lastRow="0" w:firstColumn="1" w:lastColumn="0" w:noHBand="0" w:noVBand="1"/>
      </w:tblPr>
      <w:tblGrid>
        <w:gridCol w:w="2830"/>
        <w:gridCol w:w="1560"/>
        <w:gridCol w:w="1559"/>
        <w:gridCol w:w="1701"/>
        <w:gridCol w:w="1701"/>
      </w:tblGrid>
      <w:tr w:rsidR="00AB0C01" w:rsidRPr="004B78F4" w:rsidTr="00AB0C01">
        <w:trPr>
          <w:trHeight w:val="653"/>
        </w:trPr>
        <w:tc>
          <w:tcPr>
            <w:tcW w:w="2830" w:type="dxa"/>
            <w:vMerge w:val="restart"/>
            <w:vAlign w:val="center"/>
          </w:tcPr>
          <w:p w:rsidR="00AB0C01" w:rsidRPr="004B78F4" w:rsidRDefault="00AB0C01" w:rsidP="001A5FCA">
            <w:pPr>
              <w:pStyle w:val="TiuBng"/>
              <w:rPr>
                <w:rFonts w:eastAsia="Calibri"/>
                <w:szCs w:val="28"/>
              </w:rPr>
            </w:pPr>
            <w:r w:rsidRPr="004B78F4">
              <w:rPr>
                <w:rFonts w:eastAsia="Calibri"/>
                <w:szCs w:val="28"/>
              </w:rPr>
              <w:t>Câu hỏi khảo sát</w:t>
            </w:r>
          </w:p>
        </w:tc>
        <w:tc>
          <w:tcPr>
            <w:tcW w:w="6521" w:type="dxa"/>
            <w:gridSpan w:val="4"/>
            <w:vAlign w:val="center"/>
          </w:tcPr>
          <w:p w:rsidR="00AB0C01" w:rsidRPr="004B78F4" w:rsidRDefault="00AB0C01" w:rsidP="001A5FCA">
            <w:pPr>
              <w:pStyle w:val="TiuBng"/>
              <w:rPr>
                <w:rFonts w:eastAsia="Calibri"/>
                <w:szCs w:val="28"/>
              </w:rPr>
            </w:pPr>
            <w:r w:rsidRPr="004B78F4">
              <w:rPr>
                <w:rFonts w:eastAsia="Calibri"/>
                <w:szCs w:val="28"/>
              </w:rPr>
              <w:t>Năm học</w:t>
            </w:r>
          </w:p>
        </w:tc>
      </w:tr>
      <w:tr w:rsidR="00AB0C01" w:rsidRPr="004B78F4" w:rsidTr="00AB0C01">
        <w:trPr>
          <w:trHeight w:val="704"/>
        </w:trPr>
        <w:tc>
          <w:tcPr>
            <w:tcW w:w="2830" w:type="dxa"/>
            <w:vMerge/>
            <w:vAlign w:val="center"/>
          </w:tcPr>
          <w:p w:rsidR="00AB0C01" w:rsidRPr="004B78F4" w:rsidRDefault="00AB0C01" w:rsidP="001A5FCA">
            <w:pPr>
              <w:pStyle w:val="TiuBng"/>
              <w:rPr>
                <w:rFonts w:eastAsia="Calibri"/>
                <w:szCs w:val="28"/>
              </w:rPr>
            </w:pPr>
          </w:p>
        </w:tc>
        <w:tc>
          <w:tcPr>
            <w:tcW w:w="1560" w:type="dxa"/>
            <w:vAlign w:val="center"/>
          </w:tcPr>
          <w:p w:rsidR="00AB0C01" w:rsidRPr="004B78F4" w:rsidRDefault="00AB0C01" w:rsidP="001A5FCA">
            <w:pPr>
              <w:pStyle w:val="TiuBng"/>
              <w:rPr>
                <w:rFonts w:eastAsia="Calibri"/>
                <w:szCs w:val="28"/>
              </w:rPr>
            </w:pPr>
            <w:r w:rsidRPr="004B78F4">
              <w:rPr>
                <w:rFonts w:eastAsia="Calibri"/>
                <w:szCs w:val="28"/>
              </w:rPr>
              <w:t>2019-2020</w:t>
            </w:r>
          </w:p>
        </w:tc>
        <w:tc>
          <w:tcPr>
            <w:tcW w:w="1559" w:type="dxa"/>
            <w:vAlign w:val="center"/>
          </w:tcPr>
          <w:p w:rsidR="00AB0C01" w:rsidRPr="004B78F4" w:rsidRDefault="00AB0C01" w:rsidP="001A5FCA">
            <w:pPr>
              <w:pStyle w:val="TiuBng"/>
              <w:rPr>
                <w:rFonts w:eastAsia="Calibri"/>
                <w:szCs w:val="28"/>
              </w:rPr>
            </w:pPr>
            <w:r w:rsidRPr="004B78F4">
              <w:rPr>
                <w:rFonts w:eastAsia="Calibri"/>
                <w:szCs w:val="28"/>
              </w:rPr>
              <w:t>2020-2021</w:t>
            </w:r>
          </w:p>
        </w:tc>
        <w:tc>
          <w:tcPr>
            <w:tcW w:w="1701" w:type="dxa"/>
            <w:vAlign w:val="center"/>
          </w:tcPr>
          <w:p w:rsidR="00AB0C01" w:rsidRPr="004B78F4" w:rsidRDefault="00AB0C01" w:rsidP="001A5FCA">
            <w:pPr>
              <w:pStyle w:val="TiuBng"/>
              <w:rPr>
                <w:rFonts w:eastAsia="Calibri"/>
                <w:szCs w:val="28"/>
              </w:rPr>
            </w:pPr>
            <w:r w:rsidRPr="004B78F4">
              <w:rPr>
                <w:rFonts w:eastAsia="Calibri"/>
                <w:szCs w:val="28"/>
              </w:rPr>
              <w:t>2021 - 2022</w:t>
            </w:r>
          </w:p>
        </w:tc>
        <w:tc>
          <w:tcPr>
            <w:tcW w:w="1701" w:type="dxa"/>
            <w:vAlign w:val="center"/>
          </w:tcPr>
          <w:p w:rsidR="00AB0C01" w:rsidRPr="004B78F4" w:rsidRDefault="00AB0C01" w:rsidP="001A5FCA">
            <w:pPr>
              <w:pStyle w:val="TiuBng"/>
              <w:rPr>
                <w:rFonts w:eastAsia="Calibri"/>
                <w:szCs w:val="28"/>
              </w:rPr>
            </w:pPr>
            <w:r w:rsidRPr="004B78F4">
              <w:rPr>
                <w:rFonts w:eastAsia="Calibri"/>
                <w:szCs w:val="28"/>
              </w:rPr>
              <w:t>2022 - 2023</w:t>
            </w:r>
          </w:p>
        </w:tc>
      </w:tr>
      <w:tr w:rsidR="00AB0C01" w:rsidRPr="004B78F4" w:rsidTr="00AB0C01">
        <w:trPr>
          <w:trHeight w:val="3533"/>
        </w:trPr>
        <w:tc>
          <w:tcPr>
            <w:tcW w:w="2830" w:type="dxa"/>
          </w:tcPr>
          <w:p w:rsidR="00AB0C01" w:rsidRPr="004B78F4" w:rsidRDefault="00AB0C01" w:rsidP="008F1BB0">
            <w:pPr>
              <w:pStyle w:val="NDbng"/>
              <w:jc w:val="both"/>
              <w:rPr>
                <w:szCs w:val="28"/>
              </w:rPr>
            </w:pPr>
            <w:r w:rsidRPr="004B78F4">
              <w:rPr>
                <w:szCs w:val="28"/>
              </w:rPr>
              <w:lastRenderedPageBreak/>
              <w:t>Sau khi nhận được thông tin phản hồi về kết quả đánh giá (thường kỳ và kết thúc học phần) học viên đã tự lên kế hoạch cụ thể để cải thiện việc học tập</w:t>
            </w:r>
          </w:p>
        </w:tc>
        <w:tc>
          <w:tcPr>
            <w:tcW w:w="1560" w:type="dxa"/>
            <w:vAlign w:val="center"/>
          </w:tcPr>
          <w:p w:rsidR="00AB0C01" w:rsidRPr="004B78F4" w:rsidRDefault="00AB0C01" w:rsidP="001A5FCA">
            <w:pPr>
              <w:pStyle w:val="NDbng"/>
              <w:rPr>
                <w:szCs w:val="28"/>
              </w:rPr>
            </w:pPr>
            <w:r w:rsidRPr="004B78F4">
              <w:rPr>
                <w:szCs w:val="28"/>
              </w:rPr>
              <w:t>93,33%</w:t>
            </w:r>
          </w:p>
        </w:tc>
        <w:tc>
          <w:tcPr>
            <w:tcW w:w="1559" w:type="dxa"/>
            <w:vAlign w:val="center"/>
          </w:tcPr>
          <w:p w:rsidR="00AB0C01" w:rsidRPr="004B78F4" w:rsidRDefault="00AB0C01" w:rsidP="001A5FCA">
            <w:pPr>
              <w:pStyle w:val="NDbng"/>
              <w:rPr>
                <w:szCs w:val="28"/>
              </w:rPr>
            </w:pPr>
            <w:r w:rsidRPr="004B78F4">
              <w:rPr>
                <w:szCs w:val="28"/>
              </w:rPr>
              <w:t>88,89%</w:t>
            </w:r>
          </w:p>
        </w:tc>
        <w:tc>
          <w:tcPr>
            <w:tcW w:w="1701" w:type="dxa"/>
            <w:vAlign w:val="center"/>
          </w:tcPr>
          <w:p w:rsidR="00AB0C01" w:rsidRPr="004B78F4" w:rsidRDefault="00AB0C01" w:rsidP="001A5FCA">
            <w:pPr>
              <w:pStyle w:val="NDbng"/>
              <w:rPr>
                <w:szCs w:val="28"/>
              </w:rPr>
            </w:pPr>
            <w:r w:rsidRPr="004B78F4">
              <w:rPr>
                <w:szCs w:val="28"/>
              </w:rPr>
              <w:t>87,50%</w:t>
            </w:r>
          </w:p>
        </w:tc>
        <w:tc>
          <w:tcPr>
            <w:tcW w:w="1701" w:type="dxa"/>
            <w:vAlign w:val="center"/>
          </w:tcPr>
          <w:p w:rsidR="00AB0C01" w:rsidRPr="004B78F4" w:rsidRDefault="00AB0C01" w:rsidP="001A5FCA">
            <w:pPr>
              <w:pStyle w:val="NDbng"/>
              <w:rPr>
                <w:szCs w:val="28"/>
              </w:rPr>
            </w:pPr>
            <w:r w:rsidRPr="004B78F4">
              <w:rPr>
                <w:szCs w:val="28"/>
              </w:rPr>
              <w:t>100%</w:t>
            </w:r>
          </w:p>
        </w:tc>
      </w:tr>
      <w:tr w:rsidR="00AB0C01" w:rsidRPr="004B78F4" w:rsidTr="00AB0C01">
        <w:tc>
          <w:tcPr>
            <w:tcW w:w="2830" w:type="dxa"/>
          </w:tcPr>
          <w:p w:rsidR="00AB0C01" w:rsidRPr="004B78F4" w:rsidRDefault="00AB0C01" w:rsidP="008F1BB0">
            <w:pPr>
              <w:pStyle w:val="NDbng"/>
              <w:jc w:val="both"/>
              <w:rPr>
                <w:szCs w:val="28"/>
              </w:rPr>
            </w:pPr>
            <w:r w:rsidRPr="004B78F4">
              <w:rPr>
                <w:szCs w:val="28"/>
              </w:rPr>
              <w:t>Sinh viên sau khi thực hiện kế hoạch để cải thiện việc học tập, kết quả học tập đã có tiến bộ</w:t>
            </w:r>
          </w:p>
        </w:tc>
        <w:tc>
          <w:tcPr>
            <w:tcW w:w="1560" w:type="dxa"/>
            <w:vAlign w:val="center"/>
          </w:tcPr>
          <w:p w:rsidR="00AB0C01" w:rsidRPr="004B78F4" w:rsidRDefault="00AB0C01" w:rsidP="001A5FCA">
            <w:pPr>
              <w:pStyle w:val="NDbng"/>
              <w:rPr>
                <w:szCs w:val="28"/>
              </w:rPr>
            </w:pPr>
            <w:r w:rsidRPr="004B78F4">
              <w:rPr>
                <w:szCs w:val="28"/>
              </w:rPr>
              <w:t>93,33%</w:t>
            </w:r>
          </w:p>
        </w:tc>
        <w:tc>
          <w:tcPr>
            <w:tcW w:w="1559" w:type="dxa"/>
            <w:vAlign w:val="center"/>
          </w:tcPr>
          <w:p w:rsidR="00AB0C01" w:rsidRPr="004B78F4" w:rsidRDefault="00AB0C01" w:rsidP="001A5FCA">
            <w:pPr>
              <w:pStyle w:val="NDbng"/>
              <w:rPr>
                <w:szCs w:val="28"/>
              </w:rPr>
            </w:pPr>
            <w:r w:rsidRPr="004B78F4">
              <w:rPr>
                <w:szCs w:val="28"/>
              </w:rPr>
              <w:t>88,23%</w:t>
            </w:r>
          </w:p>
        </w:tc>
        <w:tc>
          <w:tcPr>
            <w:tcW w:w="1701" w:type="dxa"/>
            <w:vAlign w:val="center"/>
          </w:tcPr>
          <w:p w:rsidR="00AB0C01" w:rsidRPr="004B78F4" w:rsidRDefault="00AB0C01" w:rsidP="001A5FCA">
            <w:pPr>
              <w:pStyle w:val="NDbng"/>
              <w:rPr>
                <w:szCs w:val="28"/>
              </w:rPr>
            </w:pPr>
            <w:r w:rsidRPr="004B78F4">
              <w:rPr>
                <w:szCs w:val="28"/>
              </w:rPr>
              <w:t>87,50%</w:t>
            </w:r>
          </w:p>
        </w:tc>
        <w:tc>
          <w:tcPr>
            <w:tcW w:w="1701" w:type="dxa"/>
            <w:vAlign w:val="center"/>
          </w:tcPr>
          <w:p w:rsidR="00AB0C01" w:rsidRPr="004B78F4" w:rsidRDefault="00AB0C01" w:rsidP="001A5FCA">
            <w:pPr>
              <w:pStyle w:val="NDbng"/>
              <w:rPr>
                <w:szCs w:val="28"/>
              </w:rPr>
            </w:pPr>
            <w:r w:rsidRPr="004B78F4">
              <w:rPr>
                <w:szCs w:val="28"/>
              </w:rPr>
              <w:t>100%</w:t>
            </w:r>
          </w:p>
        </w:tc>
      </w:tr>
    </w:tbl>
    <w:p w:rsidR="001A5FCA" w:rsidRPr="004B78F4" w:rsidRDefault="001A5FCA" w:rsidP="00A779E4">
      <w:pPr>
        <w:rPr>
          <w:rFonts w:eastAsia="Calibri"/>
        </w:rPr>
      </w:pPr>
    </w:p>
    <w:p w:rsidR="00AB0C01" w:rsidRPr="004B78F4" w:rsidRDefault="00AB0C01" w:rsidP="004E5748">
      <w:pPr>
        <w:pStyle w:val="Heading4"/>
        <w:rPr>
          <w:rFonts w:eastAsia="Calibri"/>
          <w:lang w:val="vi-VN"/>
        </w:rPr>
      </w:pPr>
      <w:r w:rsidRPr="004B78F4">
        <w:rPr>
          <w:rFonts w:eastAsia="Calibri"/>
        </w:rPr>
        <w:t>2. Điểm mạ</w:t>
      </w:r>
      <w:r w:rsidR="004E5748" w:rsidRPr="004B78F4">
        <w:rPr>
          <w:rFonts w:eastAsia="Calibri"/>
        </w:rPr>
        <w:t>nh</w:t>
      </w:r>
      <w:r w:rsidRPr="004B78F4">
        <w:rPr>
          <w:rFonts w:eastAsia="Calibri"/>
        </w:rPr>
        <w:t xml:space="preserve"> </w:t>
      </w:r>
    </w:p>
    <w:p w:rsidR="00AB0C01" w:rsidRPr="004B78F4" w:rsidRDefault="00AB0C01" w:rsidP="004E5748">
      <w:pPr>
        <w:rPr>
          <w:rFonts w:eastAsia="Calibri"/>
          <w:lang w:val="vi-VN"/>
        </w:rPr>
      </w:pPr>
      <w:r w:rsidRPr="004B78F4">
        <w:rPr>
          <w:rFonts w:eastAsia="Calibri"/>
          <w:lang w:val="vi-VN"/>
        </w:rPr>
        <w:t>Việc thông báo kết quả đánh giá học tập kịp thời và dễ tra cứu, tạo điều kiện thuận lợi cho sinh viên nhanh chóng nắm bắt thông tin về kết quả học tập.</w:t>
      </w:r>
    </w:p>
    <w:p w:rsidR="00AB0C01" w:rsidRPr="004B78F4" w:rsidRDefault="00AB0C01" w:rsidP="004E5748">
      <w:pPr>
        <w:pStyle w:val="Heading4"/>
        <w:rPr>
          <w:rFonts w:eastAsia="Calibri"/>
        </w:rPr>
      </w:pPr>
      <w:r w:rsidRPr="004B78F4">
        <w:rPr>
          <w:rFonts w:eastAsia="Calibri"/>
        </w:rPr>
        <w:t>3. Điểm tồn tạ</w:t>
      </w:r>
      <w:r w:rsidR="004E5748" w:rsidRPr="004B78F4">
        <w:rPr>
          <w:rFonts w:eastAsia="Calibri"/>
        </w:rPr>
        <w:t>i</w:t>
      </w:r>
    </w:p>
    <w:p w:rsidR="00AB0C01" w:rsidRPr="004B78F4" w:rsidRDefault="00AB0C01" w:rsidP="004E5748">
      <w:pPr>
        <w:rPr>
          <w:rFonts w:eastAsia="Calibri"/>
          <w:lang w:val="vi-VN"/>
        </w:rPr>
      </w:pPr>
      <w:r w:rsidRPr="004B78F4">
        <w:rPr>
          <w:rFonts w:eastAsia="Calibri"/>
          <w:lang w:val="vi-VN"/>
        </w:rPr>
        <w:t>Việc công bố điểm quá trình và điểm cuối kỳ của một số học phần đôi khi</w:t>
      </w:r>
      <w:r w:rsidR="008445E7" w:rsidRPr="00D26400">
        <w:rPr>
          <w:rFonts w:eastAsia="Calibri"/>
          <w:lang w:val="da-DK"/>
        </w:rPr>
        <w:t xml:space="preserve"> </w:t>
      </w:r>
      <w:r w:rsidRPr="004B78F4">
        <w:rPr>
          <w:rFonts w:eastAsia="Calibri"/>
          <w:lang w:val="vi-VN"/>
        </w:rPr>
        <w:t>còn chậm so với qui định do một số giả</w:t>
      </w:r>
      <w:r w:rsidR="008445E7">
        <w:rPr>
          <w:rFonts w:eastAsia="Calibri"/>
          <w:lang w:val="vi-VN"/>
        </w:rPr>
        <w:t>ng viên</w:t>
      </w:r>
      <w:r w:rsidRPr="004B78F4">
        <w:rPr>
          <w:rFonts w:eastAsia="Calibri"/>
          <w:lang w:val="vi-VN"/>
        </w:rPr>
        <w:t xml:space="preserve"> đôi khi còn nhập điểm muộn.</w:t>
      </w:r>
    </w:p>
    <w:p w:rsidR="00AB0C01" w:rsidRPr="004B78F4" w:rsidRDefault="00AB0C01" w:rsidP="004E5748">
      <w:pPr>
        <w:pStyle w:val="Heading4"/>
        <w:rPr>
          <w:rFonts w:eastAsia="Calibri"/>
        </w:rPr>
      </w:pPr>
      <w:r w:rsidRPr="004B78F4">
        <w:rPr>
          <w:rFonts w:eastAsia="Calibri"/>
        </w:rPr>
        <w:t>4. Kế hoạch hành độ</w:t>
      </w:r>
      <w:r w:rsidR="004E5748" w:rsidRPr="004B78F4">
        <w:rPr>
          <w:rFonts w:eastAsia="Calibri"/>
        </w:rPr>
        <w:t>ng</w:t>
      </w:r>
      <w:r w:rsidRPr="004B78F4">
        <w:rPr>
          <w:rFonts w:eastAsia="Calibri"/>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861"/>
        <w:gridCol w:w="3600"/>
        <w:gridCol w:w="1554"/>
        <w:gridCol w:w="1470"/>
        <w:gridCol w:w="1276"/>
      </w:tblGrid>
      <w:tr w:rsidR="00AB0C01" w:rsidRPr="004B78F4" w:rsidTr="004E5748">
        <w:trPr>
          <w:trHeight w:val="1360"/>
        </w:trPr>
        <w:tc>
          <w:tcPr>
            <w:tcW w:w="0" w:type="auto"/>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TiuBng"/>
              <w:rPr>
                <w:rFonts w:eastAsia="Calibri"/>
                <w:szCs w:val="28"/>
              </w:rPr>
            </w:pPr>
            <w:bookmarkStart w:id="373" w:name="_Toc68871080"/>
            <w:r w:rsidRPr="004B78F4">
              <w:rPr>
                <w:rFonts w:eastAsia="Calibri"/>
                <w:szCs w:val="28"/>
              </w:rPr>
              <w:t>TT</w:t>
            </w:r>
            <w:bookmarkEnd w:id="373"/>
          </w:p>
        </w:tc>
        <w:tc>
          <w:tcPr>
            <w:tcW w:w="0" w:type="auto"/>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TiuBng"/>
              <w:rPr>
                <w:rFonts w:eastAsia="Calibri"/>
                <w:szCs w:val="28"/>
              </w:rPr>
            </w:pPr>
            <w:bookmarkStart w:id="374" w:name="_Toc68871081"/>
            <w:r w:rsidRPr="004B78F4">
              <w:rPr>
                <w:rFonts w:eastAsia="Calibri"/>
                <w:szCs w:val="28"/>
              </w:rPr>
              <w:t>Mục tiêu</w:t>
            </w:r>
            <w:bookmarkEnd w:id="374"/>
          </w:p>
        </w:tc>
        <w:tc>
          <w:tcPr>
            <w:tcW w:w="3600" w:type="dxa"/>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TiuBng"/>
              <w:rPr>
                <w:rFonts w:eastAsia="Calibri"/>
                <w:szCs w:val="28"/>
              </w:rPr>
            </w:pPr>
            <w:bookmarkStart w:id="375" w:name="_Toc68871082"/>
            <w:r w:rsidRPr="004B78F4">
              <w:rPr>
                <w:rFonts w:eastAsia="Calibri"/>
                <w:szCs w:val="28"/>
              </w:rPr>
              <w:t>Nội dung</w:t>
            </w:r>
            <w:bookmarkEnd w:id="375"/>
          </w:p>
        </w:tc>
        <w:tc>
          <w:tcPr>
            <w:tcW w:w="1554" w:type="dxa"/>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TiuBng"/>
              <w:rPr>
                <w:rFonts w:eastAsia="Calibri"/>
                <w:szCs w:val="28"/>
              </w:rPr>
            </w:pPr>
            <w:bookmarkStart w:id="376" w:name="_Toc68871083"/>
            <w:r w:rsidRPr="004B78F4">
              <w:rPr>
                <w:rFonts w:eastAsia="Calibri"/>
                <w:szCs w:val="28"/>
              </w:rPr>
              <w:t>Đơn vị, người thực hiện</w:t>
            </w:r>
            <w:bookmarkEnd w:id="376"/>
          </w:p>
        </w:tc>
        <w:tc>
          <w:tcPr>
            <w:tcW w:w="1470" w:type="dxa"/>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TiuBng"/>
              <w:rPr>
                <w:rFonts w:eastAsia="Calibri"/>
                <w:szCs w:val="28"/>
              </w:rPr>
            </w:pPr>
            <w:bookmarkStart w:id="377" w:name="_Toc68871084"/>
            <w:r w:rsidRPr="004B78F4">
              <w:rPr>
                <w:rFonts w:eastAsia="Calibri"/>
                <w:szCs w:val="28"/>
              </w:rPr>
              <w:t>Thời gian thực hiện hoặc hoàn thành</w:t>
            </w:r>
            <w:bookmarkEnd w:id="377"/>
          </w:p>
        </w:tc>
        <w:tc>
          <w:tcPr>
            <w:tcW w:w="1276" w:type="dxa"/>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TiuBng"/>
              <w:rPr>
                <w:rFonts w:eastAsia="Calibri"/>
                <w:szCs w:val="28"/>
              </w:rPr>
            </w:pPr>
            <w:bookmarkStart w:id="378" w:name="_Toc68871085"/>
            <w:r w:rsidRPr="004B78F4">
              <w:rPr>
                <w:rFonts w:eastAsia="Calibri"/>
                <w:szCs w:val="28"/>
              </w:rPr>
              <w:t>Ghi chú</w:t>
            </w:r>
            <w:bookmarkEnd w:id="378"/>
          </w:p>
        </w:tc>
      </w:tr>
      <w:tr w:rsidR="00AB0C01" w:rsidRPr="004B78F4" w:rsidTr="004E5748">
        <w:trPr>
          <w:trHeight w:val="708"/>
        </w:trPr>
        <w:tc>
          <w:tcPr>
            <w:tcW w:w="0" w:type="auto"/>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NDbng"/>
              <w:rPr>
                <w:szCs w:val="28"/>
              </w:rPr>
            </w:pPr>
            <w:bookmarkStart w:id="379" w:name="_Toc68871086"/>
            <w:r w:rsidRPr="004B78F4">
              <w:rPr>
                <w:szCs w:val="28"/>
              </w:rPr>
              <w:t>1</w:t>
            </w:r>
            <w:bookmarkEnd w:id="379"/>
          </w:p>
        </w:tc>
        <w:tc>
          <w:tcPr>
            <w:tcW w:w="0" w:type="auto"/>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NDbng"/>
              <w:rPr>
                <w:szCs w:val="28"/>
              </w:rPr>
            </w:pPr>
            <w:bookmarkStart w:id="380" w:name="_Toc68871087"/>
            <w:r w:rsidRPr="004B78F4">
              <w:rPr>
                <w:szCs w:val="28"/>
              </w:rPr>
              <w:t>Phát huy điểm mạnh</w:t>
            </w:r>
            <w:bookmarkEnd w:id="380"/>
          </w:p>
        </w:tc>
        <w:tc>
          <w:tcPr>
            <w:tcW w:w="3600" w:type="dxa"/>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NDbng"/>
              <w:rPr>
                <w:szCs w:val="28"/>
              </w:rPr>
            </w:pPr>
            <w:bookmarkStart w:id="381" w:name="_Toc68871088"/>
            <w:r w:rsidRPr="004B78F4">
              <w:rPr>
                <w:szCs w:val="28"/>
              </w:rPr>
              <w:t xml:space="preserve">Tiếp tục kịp thời thông báo kết quả đánh giá học tập,  tạo điều kiện thuận lợi cho sinh viên dễ tra cứu, nhanh chóng nắm bắt thông tin về kết quả </w:t>
            </w:r>
            <w:r w:rsidRPr="004B78F4">
              <w:rPr>
                <w:szCs w:val="28"/>
              </w:rPr>
              <w:lastRenderedPageBreak/>
              <w:t>học tập</w:t>
            </w:r>
            <w:bookmarkEnd w:id="381"/>
          </w:p>
        </w:tc>
        <w:tc>
          <w:tcPr>
            <w:tcW w:w="1554" w:type="dxa"/>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NDbng"/>
              <w:rPr>
                <w:szCs w:val="28"/>
              </w:rPr>
            </w:pPr>
            <w:bookmarkStart w:id="382" w:name="_Toc68871089"/>
            <w:r w:rsidRPr="004B78F4">
              <w:rPr>
                <w:szCs w:val="28"/>
              </w:rPr>
              <w:lastRenderedPageBreak/>
              <w:t xml:space="preserve">Khoa </w:t>
            </w:r>
            <w:bookmarkEnd w:id="382"/>
            <w:r w:rsidRPr="004B78F4">
              <w:rPr>
                <w:szCs w:val="28"/>
              </w:rPr>
              <w:t>QTKD</w:t>
            </w:r>
          </w:p>
        </w:tc>
        <w:tc>
          <w:tcPr>
            <w:tcW w:w="1470" w:type="dxa"/>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NDbng"/>
              <w:rPr>
                <w:szCs w:val="28"/>
              </w:rPr>
            </w:pPr>
            <w:bookmarkStart w:id="383" w:name="_Toc68871090"/>
            <w:r w:rsidRPr="004B78F4">
              <w:rPr>
                <w:szCs w:val="28"/>
              </w:rPr>
              <w:t>Hằng năm</w:t>
            </w:r>
            <w:bookmarkEnd w:id="383"/>
          </w:p>
        </w:tc>
        <w:tc>
          <w:tcPr>
            <w:tcW w:w="1276" w:type="dxa"/>
            <w:tcBorders>
              <w:top w:val="single" w:sz="4" w:space="0" w:color="auto"/>
              <w:left w:val="single" w:sz="4" w:space="0" w:color="auto"/>
              <w:bottom w:val="single" w:sz="4" w:space="0" w:color="auto"/>
              <w:right w:val="single" w:sz="4" w:space="0" w:color="auto"/>
            </w:tcBorders>
            <w:vAlign w:val="center"/>
          </w:tcPr>
          <w:p w:rsidR="00AB0C01" w:rsidRPr="004B78F4" w:rsidRDefault="00AB0C01" w:rsidP="004E5748">
            <w:pPr>
              <w:pStyle w:val="NDbng"/>
              <w:rPr>
                <w:szCs w:val="28"/>
              </w:rPr>
            </w:pPr>
          </w:p>
        </w:tc>
      </w:tr>
      <w:tr w:rsidR="00AB0C01" w:rsidRPr="004B78F4" w:rsidTr="004E5748">
        <w:trPr>
          <w:trHeight w:val="3372"/>
        </w:trPr>
        <w:tc>
          <w:tcPr>
            <w:tcW w:w="0" w:type="auto"/>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NDbng"/>
              <w:rPr>
                <w:szCs w:val="28"/>
              </w:rPr>
            </w:pPr>
            <w:bookmarkStart w:id="384" w:name="_Toc68871091"/>
            <w:r w:rsidRPr="004B78F4">
              <w:rPr>
                <w:szCs w:val="28"/>
              </w:rPr>
              <w:lastRenderedPageBreak/>
              <w:t>2</w:t>
            </w:r>
            <w:bookmarkEnd w:id="384"/>
          </w:p>
        </w:tc>
        <w:tc>
          <w:tcPr>
            <w:tcW w:w="0" w:type="auto"/>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NDbng"/>
              <w:rPr>
                <w:szCs w:val="28"/>
              </w:rPr>
            </w:pPr>
            <w:bookmarkStart w:id="385" w:name="_Toc68871092"/>
            <w:r w:rsidRPr="004B78F4">
              <w:rPr>
                <w:szCs w:val="28"/>
              </w:rPr>
              <w:t>Khắc phục tồn tại</w:t>
            </w:r>
            <w:bookmarkEnd w:id="385"/>
          </w:p>
        </w:tc>
        <w:tc>
          <w:tcPr>
            <w:tcW w:w="3600" w:type="dxa"/>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NDbng"/>
              <w:rPr>
                <w:szCs w:val="28"/>
              </w:rPr>
            </w:pPr>
            <w:r w:rsidRPr="004B78F4">
              <w:rPr>
                <w:szCs w:val="28"/>
              </w:rPr>
              <w:t>Khoa QTKD đôn đốc và</w:t>
            </w:r>
          </w:p>
          <w:p w:rsidR="00AB0C01" w:rsidRPr="004B78F4" w:rsidRDefault="00AB0C01" w:rsidP="004E5748">
            <w:pPr>
              <w:pStyle w:val="NDbng"/>
              <w:rPr>
                <w:szCs w:val="28"/>
              </w:rPr>
            </w:pPr>
            <w:r w:rsidRPr="004B78F4">
              <w:rPr>
                <w:szCs w:val="28"/>
              </w:rPr>
              <w:t>yêu cầu giảng viên Khoa, đồng thời phối hợp với P.KT&amp;ĐBCL thực hiện đúng việc công bố điểm quá trình và điểm thi kết thúc học phần theo quy định đã đề ra.</w:t>
            </w:r>
          </w:p>
        </w:tc>
        <w:tc>
          <w:tcPr>
            <w:tcW w:w="1554" w:type="dxa"/>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NDbng"/>
              <w:rPr>
                <w:szCs w:val="28"/>
              </w:rPr>
            </w:pPr>
            <w:bookmarkStart w:id="386" w:name="_Toc68871094"/>
            <w:r w:rsidRPr="004B78F4">
              <w:rPr>
                <w:szCs w:val="28"/>
              </w:rPr>
              <w:t>Phòng KT&amp;ĐBCL</w:t>
            </w:r>
            <w:bookmarkEnd w:id="386"/>
          </w:p>
        </w:tc>
        <w:tc>
          <w:tcPr>
            <w:tcW w:w="1470" w:type="dxa"/>
            <w:tcBorders>
              <w:top w:val="single" w:sz="4" w:space="0" w:color="auto"/>
              <w:left w:val="single" w:sz="4" w:space="0" w:color="auto"/>
              <w:bottom w:val="single" w:sz="4" w:space="0" w:color="auto"/>
              <w:right w:val="single" w:sz="4" w:space="0" w:color="auto"/>
            </w:tcBorders>
            <w:vAlign w:val="center"/>
            <w:hideMark/>
          </w:tcPr>
          <w:p w:rsidR="00AB0C01" w:rsidRPr="004B78F4" w:rsidRDefault="00AB0C01" w:rsidP="004E5748">
            <w:pPr>
              <w:pStyle w:val="NDbng"/>
              <w:rPr>
                <w:szCs w:val="28"/>
              </w:rPr>
            </w:pPr>
            <w:bookmarkStart w:id="387" w:name="_Toc68871095"/>
            <w:r w:rsidRPr="004B78F4">
              <w:rPr>
                <w:szCs w:val="28"/>
              </w:rPr>
              <w:t>Hằng năm</w:t>
            </w:r>
            <w:bookmarkEnd w:id="387"/>
          </w:p>
        </w:tc>
        <w:tc>
          <w:tcPr>
            <w:tcW w:w="1276" w:type="dxa"/>
            <w:tcBorders>
              <w:top w:val="single" w:sz="4" w:space="0" w:color="auto"/>
              <w:left w:val="single" w:sz="4" w:space="0" w:color="auto"/>
              <w:bottom w:val="single" w:sz="4" w:space="0" w:color="auto"/>
              <w:right w:val="single" w:sz="4" w:space="0" w:color="auto"/>
            </w:tcBorders>
            <w:vAlign w:val="center"/>
          </w:tcPr>
          <w:p w:rsidR="00AB0C01" w:rsidRPr="004B78F4" w:rsidRDefault="00AB0C01" w:rsidP="004E5748">
            <w:pPr>
              <w:pStyle w:val="NDbng"/>
              <w:rPr>
                <w:szCs w:val="28"/>
              </w:rPr>
            </w:pPr>
          </w:p>
        </w:tc>
      </w:tr>
    </w:tbl>
    <w:p w:rsidR="004E5748" w:rsidRPr="004B78F4" w:rsidRDefault="004E5748" w:rsidP="00A779E4">
      <w:pPr>
        <w:rPr>
          <w:rFonts w:eastAsia="Calibri"/>
        </w:rPr>
      </w:pPr>
    </w:p>
    <w:p w:rsidR="00AB0C01" w:rsidRPr="004B78F4" w:rsidRDefault="00AB0C01" w:rsidP="004E5748">
      <w:pPr>
        <w:pStyle w:val="Heading4"/>
        <w:rPr>
          <w:rFonts w:eastAsia="Calibri"/>
          <w:b/>
        </w:rPr>
      </w:pPr>
      <w:r w:rsidRPr="004B78F4">
        <w:rPr>
          <w:rFonts w:eastAsia="Calibri"/>
        </w:rPr>
        <w:t>5. Tự</w:t>
      </w:r>
      <w:r w:rsidR="004E5748" w:rsidRPr="004B78F4">
        <w:rPr>
          <w:rFonts w:eastAsia="Calibri"/>
        </w:rPr>
        <w:t xml:space="preserve"> đánh giá</w:t>
      </w:r>
      <w:r w:rsidRPr="004B78F4">
        <w:rPr>
          <w:rFonts w:eastAsia="Calibri"/>
          <w:b/>
        </w:rPr>
        <w:t xml:space="preserve"> </w:t>
      </w:r>
    </w:p>
    <w:p w:rsidR="00AB0C01" w:rsidRPr="004B78F4" w:rsidRDefault="00AB0C01" w:rsidP="004E5748">
      <w:pPr>
        <w:rPr>
          <w:rFonts w:eastAsia="Calibri"/>
        </w:rPr>
      </w:pPr>
      <w:r w:rsidRPr="004B78F4">
        <w:rPr>
          <w:rFonts w:eastAsia="Calibri"/>
          <w:lang w:val="vi-VN"/>
        </w:rPr>
        <w:t>Tiêu chí Đạt, mức 5/7.</w:t>
      </w:r>
    </w:p>
    <w:p w:rsidR="00A22B3C" w:rsidRPr="004B78F4" w:rsidRDefault="00A22B3C" w:rsidP="0018180F">
      <w:pPr>
        <w:pStyle w:val="Heading3"/>
        <w:rPr>
          <w:lang w:val="da-DK"/>
        </w:rPr>
      </w:pPr>
      <w:bookmarkStart w:id="388" w:name="_Toc150259643"/>
      <w:bookmarkStart w:id="389" w:name="_Toc157601882"/>
      <w:r w:rsidRPr="004B78F4">
        <w:rPr>
          <w:lang w:val="da-DK"/>
        </w:rPr>
        <w:t xml:space="preserve">Tiêu chí 5.5. </w:t>
      </w:r>
      <w:r w:rsidRPr="004B78F4">
        <w:t>Người</w:t>
      </w:r>
      <w:r w:rsidRPr="004B78F4">
        <w:rPr>
          <w:lang w:val="da-DK"/>
        </w:rPr>
        <w:t xml:space="preserve"> học tiếp cận dễ dàng với quy trình khiếu nại về kết quả học tập.</w:t>
      </w:r>
      <w:bookmarkEnd w:id="388"/>
      <w:bookmarkEnd w:id="389"/>
      <w:r w:rsidRPr="004B78F4">
        <w:rPr>
          <w:lang w:val="da-DK"/>
        </w:rPr>
        <w:t xml:space="preserve"> </w:t>
      </w:r>
    </w:p>
    <w:p w:rsidR="00A22B3C" w:rsidRPr="004B78F4" w:rsidRDefault="00A22B3C" w:rsidP="0018180F">
      <w:pPr>
        <w:pStyle w:val="Heading4"/>
      </w:pPr>
      <w:r w:rsidRPr="004B78F4">
        <w:t>1. Mô tả hiện trạng</w:t>
      </w:r>
    </w:p>
    <w:p w:rsidR="00A22B3C" w:rsidRPr="004B78F4" w:rsidRDefault="00A22B3C" w:rsidP="0018180F">
      <w:pPr>
        <w:rPr>
          <w:lang w:val="da-DK"/>
        </w:rPr>
      </w:pPr>
      <w:r w:rsidRPr="004B78F4">
        <w:rPr>
          <w:lang w:val="da-DK"/>
        </w:rPr>
        <w:t xml:space="preserve">Đầu mỗi học kỳ, Khoa QTKD phân công CVHT [H05.05.01] để tư vấn, hướng dẫn </w:t>
      </w:r>
      <w:r w:rsidR="0079012E">
        <w:rPr>
          <w:lang w:val="da-DK"/>
        </w:rPr>
        <w:t>học viên</w:t>
      </w:r>
      <w:r w:rsidRPr="004B78F4">
        <w:rPr>
          <w:lang w:val="da-DK"/>
        </w:rPr>
        <w:t xml:space="preserve"> về các quy chế đào tạo, trong đó có các thông tin về quy trình và quy định thực hiện phúc khảo, khiếu nại kết quả học tập [H05.05.02]. Quy trình khiếu nại, phúc khảo về kết quả học tập của </w:t>
      </w:r>
      <w:r w:rsidR="0079012E">
        <w:rPr>
          <w:lang w:val="da-DK"/>
        </w:rPr>
        <w:t>học viên</w:t>
      </w:r>
      <w:r w:rsidRPr="004B78F4">
        <w:rPr>
          <w:lang w:val="da-DK"/>
        </w:rPr>
        <w:t xml:space="preserve"> được quy định tại “Quy định về việc thi, khiếu nại, phúc khảo kết quả thi kết thúc học phần, thi tốt nghiệp, đánh giá đồ án, khóa luận tốt nghiệp” trong phần “Văn bản quy định” [H05.05.03] và “Phần 12: Quy định về việc thi, khiếu nại, phúc khảo kết quả thi kết thúc học phần, thi tốt nghiệp, đánh giá đồ án, khóa luận tốt nghiệp” trong “Sổ tay sinh viên” [H05.05.04] đăng tải trên trang sinh viên. Cụ thể, việc phúc khảo điểm thi kết thúc học phần và tốt nghiệp được trích từ “Quy định về chấm thi kết thúc học phần và thi tốt nghiệp” theo quyết định số 1134/QĐ-HVHK ban hành ngày 25/12/2018 [H05.05.05(1)] và “QT13-KT: Quy trình phúc khảo kết quả thi kết thúc học phần” theo quyết định số 795A/QĐ-HVHK ban hành ngày 21/11/2021 [H05.05.05(2)]. Việc khiếu nại, tố cáo về đồ án, luận văn tốt nghiệp được trích từ “Quy định về đồ án, khoá luận tốt nghiệp” theo quyết định số </w:t>
      </w:r>
      <w:r w:rsidRPr="004B78F4">
        <w:rPr>
          <w:lang w:val="da-DK"/>
        </w:rPr>
        <w:lastRenderedPageBreak/>
        <w:t xml:space="preserve">643/QĐ-HVHKVN-ĐT ban hành ngày 10/9/2014 [H05.05.06]. Sinh viên có thể dễ dàng tiếp cận với quy trình phúc khảo qua nhiều kênh khác nhau như trong Sổ tay sinh viên [H05.05.07] hay trên trang thông tin sinh viên của Học viện [H05.05.08]. Đồng thời, mỗi học kỳ, trên trang sinh viên đều có đăng tải trong mục “Phúc khảo” về thời hạn nộp đơn phúc khảo của học kỳ đó với các hướng dẫn cụ thể [H05.05.09] về quy trình đăng ký phúc khảo. Trước năm 2022, </w:t>
      </w:r>
      <w:r w:rsidR="0079012E">
        <w:rPr>
          <w:lang w:val="da-DK"/>
        </w:rPr>
        <w:t>học viên</w:t>
      </w:r>
      <w:r w:rsidRPr="004B78F4">
        <w:rPr>
          <w:lang w:val="da-DK"/>
        </w:rPr>
        <w:t xml:space="preserve"> đăng ký phúc khảo sẽ nộp đơn phúc khảo tại phòng Hành chính một cửa, đóng lệ phí tại Phòng Tài chính Kế toán. Biểu mẫu Đơn xin phúc khảo điểm thi được đăng tải công khai thường trực trong mục “Biểu mẫu” trên trang sinh viên của Học viện [H05.05.10]. Từ năm 2022 đến nay, </w:t>
      </w:r>
      <w:r w:rsidR="0079012E">
        <w:rPr>
          <w:lang w:val="da-DK"/>
        </w:rPr>
        <w:t>học viên</w:t>
      </w:r>
      <w:r w:rsidRPr="004B78F4">
        <w:rPr>
          <w:lang w:val="da-DK"/>
        </w:rPr>
        <w:t xml:space="preserve"> sẽ đăng ký phúc khảo trực tuyến trên trang sinh viên và đóng lệ phí thông qua tài khoản ngân hàng [H05.05.09]. </w:t>
      </w:r>
    </w:p>
    <w:p w:rsidR="00450706" w:rsidRDefault="00A22B3C" w:rsidP="00450706">
      <w:pPr>
        <w:rPr>
          <w:lang w:val="da-DK"/>
        </w:rPr>
      </w:pPr>
      <w:r w:rsidRPr="004B78F4">
        <w:rPr>
          <w:lang w:val="da-DK"/>
        </w:rPr>
        <w:t>Hằng năm, việc khiếu nại kết quả học tập đều được xử lý trong thời gian quy định, thoả đáng và theo quy trình [</w:t>
      </w:r>
      <w:r w:rsidRPr="004B78F4">
        <w:rPr>
          <w:bCs/>
          <w:lang w:val="da-DK"/>
        </w:rPr>
        <w:t>H05.05.05(2)</w:t>
      </w:r>
      <w:r w:rsidRPr="004B78F4">
        <w:rPr>
          <w:lang w:val="da-DK"/>
        </w:rPr>
        <w:t xml:space="preserve">]. Khoa QTKD phối hợp với phòng KT&amp;ĐBCL thực hiện chấm thi phúc khảo dựa trên quy trình đã có trong thời gian quy định, đồng thời lập Hồ sơ phúc khảo [H05.05.11]. Hồ sơ phúc khảo được phòng KT&amp;ĐBCL lưu trữ, gồm có: Phiếu chấm, Biên bản chấm phúc khảo, Bảng điểm phúc khảo, trong một số trường hợp có Công văn đề nghị phòng Đào tạo điều chỉnh điểm. Kết quả học tập sau khi được chấm phúc khảo được thể hiện dưới hình thức Bảng điểm phúc khảo [H05.05.11] và được cập nhật trên hệ thống quản lý đào tạo có liên kết trực tiếp với trang sinh viên để </w:t>
      </w:r>
      <w:r w:rsidR="00C53518">
        <w:rPr>
          <w:lang w:val="da-DK"/>
        </w:rPr>
        <w:t>học viên</w:t>
      </w:r>
      <w:r w:rsidRPr="004B78F4">
        <w:rPr>
          <w:lang w:val="da-DK"/>
        </w:rPr>
        <w:t xml:space="preserve"> có thể tra cứu dễ dàng [H05.05.12]. Từ năm 2018 đến nay, Khoa QTKD không phát sinh các đơn hay yêu cầu về khiếu nại, tố cáo của </w:t>
      </w:r>
      <w:r w:rsidR="00C53518">
        <w:rPr>
          <w:lang w:val="da-DK"/>
        </w:rPr>
        <w:t>học viên</w:t>
      </w:r>
      <w:r w:rsidRPr="004B78F4">
        <w:rPr>
          <w:lang w:val="da-DK"/>
        </w:rPr>
        <w:t xml:space="preserve"> về kết quả học tập, được ghi nhận trong các cuộc họp tổng kết hoạt động của Khoa hằng năm [H05.05.13]. </w:t>
      </w:r>
      <w:r w:rsidR="00450706" w:rsidRPr="00495FB3">
        <w:rPr>
          <w:lang w:val="da-DK"/>
        </w:rPr>
        <w:t>Tuy nhiên, Học viện chưa tiến hành đánh giá sự hài lòng của người học về việc tiếp cận quy trình khiếu nại, phúc khảo.</w:t>
      </w:r>
    </w:p>
    <w:p w:rsidR="00A22B3C" w:rsidRPr="004B78F4" w:rsidRDefault="00A22B3C" w:rsidP="00A22B3C">
      <w:pPr>
        <w:pStyle w:val="Heading4"/>
      </w:pPr>
      <w:r w:rsidRPr="004B78F4">
        <w:t xml:space="preserve">2. Điểm mạnh </w:t>
      </w:r>
    </w:p>
    <w:p w:rsidR="00A22B3C" w:rsidRPr="004B78F4" w:rsidRDefault="00A22B3C" w:rsidP="0018180F">
      <w:pPr>
        <w:rPr>
          <w:lang w:val="da-DK"/>
        </w:rPr>
      </w:pPr>
      <w:r w:rsidRPr="004B78F4">
        <w:rPr>
          <w:lang w:val="da-DK"/>
        </w:rPr>
        <w:t xml:space="preserve">Học viện đã ban hành những quy định cụ thể về giải quyết khiếu nại kết quả học tập của </w:t>
      </w:r>
      <w:r w:rsidR="00C53518">
        <w:rPr>
          <w:lang w:val="da-DK"/>
        </w:rPr>
        <w:t>học viên</w:t>
      </w:r>
      <w:r w:rsidRPr="004B78F4">
        <w:rPr>
          <w:lang w:val="da-DK"/>
        </w:rPr>
        <w:t xml:space="preserve">, giúp </w:t>
      </w:r>
      <w:r w:rsidR="00C53518">
        <w:rPr>
          <w:lang w:val="da-DK"/>
        </w:rPr>
        <w:t>học viên</w:t>
      </w:r>
      <w:r w:rsidRPr="004B78F4">
        <w:rPr>
          <w:lang w:val="da-DK"/>
        </w:rPr>
        <w:t xml:space="preserve"> dễ dàng tiếp cận với quy trình khiếu nại. </w:t>
      </w:r>
    </w:p>
    <w:p w:rsidR="00A22B3C" w:rsidRPr="004B78F4" w:rsidRDefault="00A22B3C" w:rsidP="0018180F">
      <w:pPr>
        <w:rPr>
          <w:lang w:val="da-DK"/>
        </w:rPr>
      </w:pPr>
      <w:r w:rsidRPr="004B78F4">
        <w:rPr>
          <w:lang w:val="da-DK"/>
        </w:rPr>
        <w:lastRenderedPageBreak/>
        <w:t xml:space="preserve">Học viện và Khoa đã bố trí bộ phận chuyên trách để hỗ trợ </w:t>
      </w:r>
      <w:r w:rsidR="00C53518">
        <w:rPr>
          <w:lang w:val="da-DK"/>
        </w:rPr>
        <w:t>học viên</w:t>
      </w:r>
      <w:r w:rsidRPr="004B78F4">
        <w:rPr>
          <w:lang w:val="da-DK"/>
        </w:rPr>
        <w:t xml:space="preserve"> trong quá trình giải quyết khiếu nại một cách nhanh chóng và thuận lợi.</w:t>
      </w:r>
    </w:p>
    <w:p w:rsidR="00A22B3C" w:rsidRPr="004B78F4" w:rsidRDefault="00A22B3C" w:rsidP="0018180F">
      <w:pPr>
        <w:rPr>
          <w:lang w:val="da-DK"/>
        </w:rPr>
      </w:pPr>
      <w:r w:rsidRPr="004B78F4">
        <w:rPr>
          <w:lang w:val="da-DK"/>
        </w:rPr>
        <w:t>Việc khiếu nại kết quả học tập đều được xử lý, giải quyết trong thời gian quy định, theo quy trình đã được xác lập.</w:t>
      </w:r>
    </w:p>
    <w:p w:rsidR="00A22B3C" w:rsidRPr="004B78F4" w:rsidRDefault="00A22B3C" w:rsidP="0018180F">
      <w:pPr>
        <w:pStyle w:val="Heading4"/>
      </w:pPr>
      <w:r w:rsidRPr="004B78F4">
        <w:t xml:space="preserve">3. Điểm tồn tại </w:t>
      </w:r>
    </w:p>
    <w:p w:rsidR="00450706" w:rsidRDefault="00450706" w:rsidP="00450706">
      <w:pPr>
        <w:rPr>
          <w:lang w:val="da-DK"/>
        </w:rPr>
      </w:pPr>
      <w:r w:rsidRPr="00495FB3">
        <w:rPr>
          <w:lang w:val="da-DK"/>
        </w:rPr>
        <w:t>Học viện chưa tiến hành đánh giá sự hài lòng của người học về việc tiếp cận quy trình khiếu nại, phúc khảo.</w:t>
      </w:r>
    </w:p>
    <w:p w:rsidR="00A22B3C" w:rsidRPr="004B78F4" w:rsidRDefault="00A22B3C" w:rsidP="0018180F">
      <w:pPr>
        <w:pStyle w:val="Heading4"/>
      </w:pPr>
      <w:r w:rsidRPr="004B78F4">
        <w:t xml:space="preserve">4. Kế hoạch hành động </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134"/>
        <w:gridCol w:w="3837"/>
        <w:gridCol w:w="1554"/>
        <w:gridCol w:w="1763"/>
        <w:gridCol w:w="750"/>
      </w:tblGrid>
      <w:tr w:rsidR="00A22B3C" w:rsidRPr="004B78F4" w:rsidTr="0018180F">
        <w:trPr>
          <w:trHeight w:val="671"/>
        </w:trPr>
        <w:tc>
          <w:tcPr>
            <w:tcW w:w="675" w:type="dxa"/>
            <w:shd w:val="clear" w:color="auto" w:fill="auto"/>
            <w:vAlign w:val="center"/>
          </w:tcPr>
          <w:p w:rsidR="00A22B3C" w:rsidRPr="004B78F4" w:rsidRDefault="00A22B3C" w:rsidP="00A22B3C">
            <w:pPr>
              <w:pStyle w:val="TiuBng"/>
              <w:rPr>
                <w:i/>
                <w:szCs w:val="28"/>
              </w:rPr>
            </w:pPr>
            <w:bookmarkStart w:id="390" w:name="_Toc68871097"/>
            <w:r w:rsidRPr="004B78F4">
              <w:rPr>
                <w:szCs w:val="28"/>
              </w:rPr>
              <w:t>TT</w:t>
            </w:r>
            <w:bookmarkEnd w:id="390"/>
          </w:p>
        </w:tc>
        <w:tc>
          <w:tcPr>
            <w:tcW w:w="1134" w:type="dxa"/>
            <w:shd w:val="clear" w:color="auto" w:fill="auto"/>
            <w:vAlign w:val="center"/>
          </w:tcPr>
          <w:p w:rsidR="00A22B3C" w:rsidRPr="004B78F4" w:rsidRDefault="00A22B3C" w:rsidP="00A22B3C">
            <w:pPr>
              <w:pStyle w:val="TiuBng"/>
              <w:rPr>
                <w:i/>
                <w:szCs w:val="28"/>
              </w:rPr>
            </w:pPr>
            <w:bookmarkStart w:id="391" w:name="_Toc68871098"/>
            <w:r w:rsidRPr="004B78F4">
              <w:rPr>
                <w:szCs w:val="28"/>
              </w:rPr>
              <w:t>Mục tiêu</w:t>
            </w:r>
            <w:bookmarkEnd w:id="391"/>
          </w:p>
        </w:tc>
        <w:tc>
          <w:tcPr>
            <w:tcW w:w="3837" w:type="dxa"/>
            <w:vAlign w:val="center"/>
          </w:tcPr>
          <w:p w:rsidR="00A22B3C" w:rsidRPr="004B78F4" w:rsidRDefault="00A22B3C" w:rsidP="00A22B3C">
            <w:pPr>
              <w:pStyle w:val="TiuBng"/>
              <w:rPr>
                <w:i/>
                <w:szCs w:val="28"/>
              </w:rPr>
            </w:pPr>
            <w:bookmarkStart w:id="392" w:name="_Toc68871099"/>
            <w:r w:rsidRPr="004B78F4">
              <w:rPr>
                <w:szCs w:val="28"/>
              </w:rPr>
              <w:t>Nội dung</w:t>
            </w:r>
            <w:bookmarkEnd w:id="392"/>
          </w:p>
        </w:tc>
        <w:tc>
          <w:tcPr>
            <w:tcW w:w="1554" w:type="dxa"/>
            <w:shd w:val="clear" w:color="auto" w:fill="auto"/>
            <w:vAlign w:val="center"/>
          </w:tcPr>
          <w:p w:rsidR="00A22B3C" w:rsidRPr="004B78F4" w:rsidRDefault="00A22B3C" w:rsidP="00A22B3C">
            <w:pPr>
              <w:pStyle w:val="TiuBng"/>
              <w:rPr>
                <w:i/>
                <w:szCs w:val="28"/>
              </w:rPr>
            </w:pPr>
            <w:bookmarkStart w:id="393" w:name="_Toc68871100"/>
            <w:r w:rsidRPr="004B78F4">
              <w:rPr>
                <w:szCs w:val="28"/>
              </w:rPr>
              <w:t>Đơn vị, người thực hiện</w:t>
            </w:r>
            <w:bookmarkEnd w:id="393"/>
          </w:p>
        </w:tc>
        <w:tc>
          <w:tcPr>
            <w:tcW w:w="1763" w:type="dxa"/>
            <w:shd w:val="clear" w:color="auto" w:fill="auto"/>
            <w:vAlign w:val="center"/>
          </w:tcPr>
          <w:p w:rsidR="00A22B3C" w:rsidRPr="004B78F4" w:rsidRDefault="00A22B3C" w:rsidP="00A22B3C">
            <w:pPr>
              <w:pStyle w:val="TiuBng"/>
              <w:rPr>
                <w:i/>
                <w:szCs w:val="28"/>
              </w:rPr>
            </w:pPr>
            <w:bookmarkStart w:id="394" w:name="_Toc68871101"/>
            <w:r w:rsidRPr="004B78F4">
              <w:rPr>
                <w:szCs w:val="28"/>
              </w:rPr>
              <w:t>Thời gian thực hiện hoặc hoàn thành</w:t>
            </w:r>
            <w:bookmarkEnd w:id="394"/>
          </w:p>
        </w:tc>
        <w:tc>
          <w:tcPr>
            <w:tcW w:w="0" w:type="auto"/>
            <w:shd w:val="clear" w:color="auto" w:fill="auto"/>
            <w:vAlign w:val="center"/>
          </w:tcPr>
          <w:p w:rsidR="00A22B3C" w:rsidRPr="004B78F4" w:rsidRDefault="00A22B3C" w:rsidP="00A22B3C">
            <w:pPr>
              <w:pStyle w:val="TiuBng"/>
              <w:rPr>
                <w:i/>
                <w:szCs w:val="28"/>
              </w:rPr>
            </w:pPr>
            <w:bookmarkStart w:id="395" w:name="_Toc68871102"/>
            <w:r w:rsidRPr="004B78F4">
              <w:rPr>
                <w:szCs w:val="28"/>
              </w:rPr>
              <w:t>Ghi chú</w:t>
            </w:r>
            <w:bookmarkEnd w:id="395"/>
          </w:p>
        </w:tc>
      </w:tr>
      <w:tr w:rsidR="00A22B3C" w:rsidRPr="00526DED" w:rsidTr="0018180F">
        <w:trPr>
          <w:trHeight w:val="447"/>
        </w:trPr>
        <w:tc>
          <w:tcPr>
            <w:tcW w:w="675" w:type="dxa"/>
            <w:shd w:val="clear" w:color="auto" w:fill="auto"/>
            <w:vAlign w:val="center"/>
          </w:tcPr>
          <w:p w:rsidR="00A22B3C" w:rsidRPr="004B78F4" w:rsidRDefault="00A22B3C" w:rsidP="00A22B3C">
            <w:pPr>
              <w:pStyle w:val="NDbng"/>
              <w:rPr>
                <w:szCs w:val="28"/>
              </w:rPr>
            </w:pPr>
            <w:r w:rsidRPr="004B78F4">
              <w:rPr>
                <w:szCs w:val="28"/>
              </w:rPr>
              <w:t>1</w:t>
            </w:r>
          </w:p>
        </w:tc>
        <w:tc>
          <w:tcPr>
            <w:tcW w:w="1134" w:type="dxa"/>
            <w:shd w:val="clear" w:color="auto" w:fill="auto"/>
            <w:vAlign w:val="center"/>
          </w:tcPr>
          <w:p w:rsidR="00A22B3C" w:rsidRPr="004B78F4" w:rsidRDefault="00A22B3C" w:rsidP="00A22B3C">
            <w:pPr>
              <w:pStyle w:val="NDbng"/>
              <w:rPr>
                <w:b/>
                <w:i/>
                <w:szCs w:val="28"/>
              </w:rPr>
            </w:pPr>
            <w:bookmarkStart w:id="396" w:name="_Toc68871104"/>
            <w:r w:rsidRPr="004B78F4">
              <w:rPr>
                <w:szCs w:val="28"/>
              </w:rPr>
              <w:t>Phát huy điểm mạnh</w:t>
            </w:r>
            <w:bookmarkEnd w:id="396"/>
          </w:p>
        </w:tc>
        <w:tc>
          <w:tcPr>
            <w:tcW w:w="3837" w:type="dxa"/>
          </w:tcPr>
          <w:p w:rsidR="00A22B3C" w:rsidRPr="004B78F4" w:rsidRDefault="00A22B3C" w:rsidP="00A22B3C">
            <w:pPr>
              <w:pStyle w:val="NDbng"/>
              <w:rPr>
                <w:b/>
                <w:i/>
                <w:szCs w:val="28"/>
              </w:rPr>
            </w:pPr>
            <w:bookmarkStart w:id="397" w:name="_Toc68871105"/>
            <w:r w:rsidRPr="004B78F4">
              <w:rPr>
                <w:szCs w:val="28"/>
              </w:rPr>
              <w:t xml:space="preserve">Hằng năm rà soát những quy định cụ thể về giải quyết khiếu nại kết quả học tập của </w:t>
            </w:r>
            <w:r w:rsidR="00C53518">
              <w:rPr>
                <w:szCs w:val="28"/>
              </w:rPr>
              <w:t>học viên</w:t>
            </w:r>
            <w:r w:rsidRPr="004B78F4">
              <w:rPr>
                <w:szCs w:val="28"/>
              </w:rPr>
              <w:t xml:space="preserve">, giúp </w:t>
            </w:r>
            <w:r w:rsidR="00C53518">
              <w:rPr>
                <w:szCs w:val="28"/>
              </w:rPr>
              <w:t>học viên</w:t>
            </w:r>
            <w:r w:rsidRPr="004B78F4">
              <w:rPr>
                <w:szCs w:val="28"/>
              </w:rPr>
              <w:t xml:space="preserve"> dễ dàng tiếp cận với quy trình khiếu nại</w:t>
            </w:r>
            <w:bookmarkEnd w:id="397"/>
          </w:p>
        </w:tc>
        <w:tc>
          <w:tcPr>
            <w:tcW w:w="1554" w:type="dxa"/>
            <w:shd w:val="clear" w:color="auto" w:fill="auto"/>
            <w:vAlign w:val="center"/>
          </w:tcPr>
          <w:p w:rsidR="00A22B3C" w:rsidRPr="004B78F4" w:rsidRDefault="00A22B3C" w:rsidP="00A22B3C">
            <w:pPr>
              <w:pStyle w:val="NDbng"/>
              <w:rPr>
                <w:b/>
                <w:i/>
                <w:szCs w:val="28"/>
              </w:rPr>
            </w:pPr>
            <w:bookmarkStart w:id="398" w:name="_Toc68871106"/>
            <w:r w:rsidRPr="004B78F4">
              <w:rPr>
                <w:szCs w:val="28"/>
              </w:rPr>
              <w:t>Phòng KT&amp;ĐBCL</w:t>
            </w:r>
            <w:bookmarkEnd w:id="398"/>
          </w:p>
        </w:tc>
        <w:tc>
          <w:tcPr>
            <w:tcW w:w="1763" w:type="dxa"/>
            <w:shd w:val="clear" w:color="auto" w:fill="auto"/>
            <w:vAlign w:val="center"/>
          </w:tcPr>
          <w:p w:rsidR="00A22B3C" w:rsidRPr="004B78F4" w:rsidRDefault="00A22B3C" w:rsidP="00A22B3C">
            <w:pPr>
              <w:pStyle w:val="NDbng"/>
              <w:rPr>
                <w:b/>
                <w:i/>
                <w:szCs w:val="28"/>
              </w:rPr>
            </w:pPr>
            <w:bookmarkStart w:id="399" w:name="_Toc68871107"/>
            <w:r w:rsidRPr="004B78F4">
              <w:rPr>
                <w:szCs w:val="28"/>
              </w:rPr>
              <w:t>Hằng năm, từ năm học 2023 – 202</w:t>
            </w:r>
            <w:bookmarkEnd w:id="399"/>
            <w:r w:rsidRPr="004B78F4">
              <w:rPr>
                <w:szCs w:val="28"/>
              </w:rPr>
              <w:t>4</w:t>
            </w:r>
          </w:p>
        </w:tc>
        <w:tc>
          <w:tcPr>
            <w:tcW w:w="0" w:type="auto"/>
            <w:shd w:val="clear" w:color="auto" w:fill="auto"/>
          </w:tcPr>
          <w:p w:rsidR="00A22B3C" w:rsidRPr="004B78F4" w:rsidRDefault="00A22B3C" w:rsidP="00A22B3C">
            <w:pPr>
              <w:pStyle w:val="NDbng"/>
              <w:rPr>
                <w:b/>
                <w:i/>
                <w:szCs w:val="28"/>
              </w:rPr>
            </w:pPr>
          </w:p>
        </w:tc>
      </w:tr>
      <w:tr w:rsidR="00450706" w:rsidRPr="004B78F4" w:rsidTr="00450706">
        <w:trPr>
          <w:trHeight w:val="708"/>
        </w:trPr>
        <w:tc>
          <w:tcPr>
            <w:tcW w:w="675" w:type="dxa"/>
            <w:shd w:val="clear" w:color="auto" w:fill="auto"/>
            <w:vAlign w:val="center"/>
          </w:tcPr>
          <w:p w:rsidR="00450706" w:rsidRPr="004B78F4" w:rsidRDefault="00450706" w:rsidP="00450706">
            <w:pPr>
              <w:pStyle w:val="NDbng"/>
              <w:rPr>
                <w:szCs w:val="28"/>
              </w:rPr>
            </w:pPr>
            <w:bookmarkStart w:id="400" w:name="_Toc68871108"/>
            <w:r w:rsidRPr="004B78F4">
              <w:rPr>
                <w:szCs w:val="28"/>
              </w:rPr>
              <w:t>2</w:t>
            </w:r>
            <w:bookmarkEnd w:id="400"/>
          </w:p>
        </w:tc>
        <w:tc>
          <w:tcPr>
            <w:tcW w:w="1134" w:type="dxa"/>
            <w:shd w:val="clear" w:color="auto" w:fill="auto"/>
            <w:vAlign w:val="center"/>
          </w:tcPr>
          <w:p w:rsidR="00450706" w:rsidRPr="004B78F4" w:rsidRDefault="00450706" w:rsidP="00450706">
            <w:pPr>
              <w:pStyle w:val="NDbng"/>
              <w:rPr>
                <w:b/>
                <w:i/>
                <w:szCs w:val="28"/>
              </w:rPr>
            </w:pPr>
            <w:bookmarkStart w:id="401" w:name="_Toc68871109"/>
            <w:r w:rsidRPr="004B78F4">
              <w:rPr>
                <w:szCs w:val="28"/>
              </w:rPr>
              <w:t>Khắc phục tồn tại</w:t>
            </w:r>
            <w:bookmarkEnd w:id="401"/>
          </w:p>
        </w:tc>
        <w:tc>
          <w:tcPr>
            <w:tcW w:w="3837" w:type="dxa"/>
            <w:shd w:val="clear" w:color="auto" w:fill="auto"/>
          </w:tcPr>
          <w:p w:rsidR="00450706" w:rsidRPr="00450706" w:rsidRDefault="00450706" w:rsidP="00450706">
            <w:pPr>
              <w:pStyle w:val="Bng"/>
              <w:tabs>
                <w:tab w:val="clear" w:pos="700"/>
                <w:tab w:val="clear" w:pos="5040"/>
              </w:tabs>
              <w:jc w:val="both"/>
              <w:rPr>
                <w:b/>
                <w:bCs/>
                <w:i w:val="0"/>
                <w:iCs/>
                <w:szCs w:val="28"/>
              </w:rPr>
            </w:pPr>
            <w:r w:rsidRPr="00450706">
              <w:rPr>
                <w:i w:val="0"/>
                <w:szCs w:val="28"/>
              </w:rPr>
              <w:t>Thực hiện lấy ý kiến của người học về việc tiếp cận quy trình khiếu nại, phúc khảo.</w:t>
            </w:r>
          </w:p>
        </w:tc>
        <w:tc>
          <w:tcPr>
            <w:tcW w:w="1554" w:type="dxa"/>
            <w:shd w:val="clear" w:color="auto" w:fill="auto"/>
            <w:vAlign w:val="center"/>
          </w:tcPr>
          <w:p w:rsidR="00450706" w:rsidRPr="00450706" w:rsidRDefault="00450706" w:rsidP="00450706">
            <w:pPr>
              <w:pStyle w:val="Bng"/>
              <w:tabs>
                <w:tab w:val="clear" w:pos="700"/>
                <w:tab w:val="clear" w:pos="5040"/>
              </w:tabs>
              <w:rPr>
                <w:b/>
                <w:i w:val="0"/>
                <w:szCs w:val="28"/>
                <w:lang w:val="en-US"/>
              </w:rPr>
            </w:pPr>
            <w:r w:rsidRPr="00450706">
              <w:rPr>
                <w:i w:val="0"/>
                <w:szCs w:val="28"/>
              </w:rPr>
              <w:t>Phòng KT&amp;ĐBCL</w:t>
            </w:r>
          </w:p>
        </w:tc>
        <w:tc>
          <w:tcPr>
            <w:tcW w:w="1763" w:type="dxa"/>
            <w:shd w:val="clear" w:color="auto" w:fill="auto"/>
            <w:vAlign w:val="center"/>
          </w:tcPr>
          <w:p w:rsidR="00450706" w:rsidRPr="00450706" w:rsidRDefault="00450706" w:rsidP="00450706">
            <w:pPr>
              <w:pStyle w:val="Bng"/>
              <w:tabs>
                <w:tab w:val="clear" w:pos="700"/>
                <w:tab w:val="clear" w:pos="5040"/>
              </w:tabs>
              <w:rPr>
                <w:b/>
                <w:i w:val="0"/>
                <w:szCs w:val="28"/>
                <w:lang w:val="en-US"/>
              </w:rPr>
            </w:pPr>
            <w:bookmarkStart w:id="402" w:name="_Toc68871112"/>
            <w:r w:rsidRPr="00450706">
              <w:rPr>
                <w:i w:val="0"/>
                <w:szCs w:val="28"/>
              </w:rPr>
              <w:t xml:space="preserve">Học kỳ </w:t>
            </w:r>
            <w:r w:rsidRPr="00450706">
              <w:rPr>
                <w:i w:val="0"/>
                <w:szCs w:val="28"/>
                <w:lang w:val="en-US"/>
              </w:rPr>
              <w:t>3,</w:t>
            </w:r>
            <w:r w:rsidRPr="00450706">
              <w:rPr>
                <w:i w:val="0"/>
                <w:szCs w:val="28"/>
              </w:rPr>
              <w:t xml:space="preserve"> năm học 202</w:t>
            </w:r>
            <w:r w:rsidRPr="00450706">
              <w:rPr>
                <w:i w:val="0"/>
                <w:szCs w:val="28"/>
                <w:lang w:val="en-US"/>
              </w:rPr>
              <w:t>3</w:t>
            </w:r>
            <w:r w:rsidRPr="00450706">
              <w:rPr>
                <w:i w:val="0"/>
                <w:szCs w:val="28"/>
              </w:rPr>
              <w:t xml:space="preserve"> </w:t>
            </w:r>
            <w:r w:rsidRPr="00450706">
              <w:rPr>
                <w:i w:val="0"/>
                <w:szCs w:val="28"/>
                <w:lang w:val="en-US"/>
              </w:rPr>
              <w:t>–</w:t>
            </w:r>
            <w:r w:rsidRPr="00450706">
              <w:rPr>
                <w:i w:val="0"/>
                <w:szCs w:val="28"/>
              </w:rPr>
              <w:t xml:space="preserve"> 202</w:t>
            </w:r>
            <w:bookmarkEnd w:id="402"/>
            <w:r w:rsidRPr="00450706">
              <w:rPr>
                <w:i w:val="0"/>
                <w:szCs w:val="28"/>
                <w:lang w:val="en-US"/>
              </w:rPr>
              <w:t>4</w:t>
            </w:r>
          </w:p>
        </w:tc>
        <w:tc>
          <w:tcPr>
            <w:tcW w:w="0" w:type="auto"/>
            <w:shd w:val="clear" w:color="auto" w:fill="auto"/>
          </w:tcPr>
          <w:p w:rsidR="00450706" w:rsidRPr="004B78F4" w:rsidRDefault="00450706" w:rsidP="00450706">
            <w:pPr>
              <w:pStyle w:val="NDbng"/>
              <w:rPr>
                <w:b/>
                <w:i/>
                <w:szCs w:val="28"/>
              </w:rPr>
            </w:pPr>
          </w:p>
        </w:tc>
      </w:tr>
    </w:tbl>
    <w:p w:rsidR="00A22B3C" w:rsidRPr="004B78F4" w:rsidRDefault="00A22B3C" w:rsidP="00A22B3C">
      <w:pPr>
        <w:rPr>
          <w:lang w:val="da-DK"/>
        </w:rPr>
      </w:pPr>
    </w:p>
    <w:p w:rsidR="00A22B3C" w:rsidRPr="004B78F4" w:rsidRDefault="00A22B3C" w:rsidP="00A22B3C">
      <w:pPr>
        <w:pStyle w:val="Heading4"/>
      </w:pPr>
      <w:r w:rsidRPr="004B78F4">
        <w:t xml:space="preserve">5. Tự đánh giá </w:t>
      </w:r>
    </w:p>
    <w:p w:rsidR="00A22B3C" w:rsidRPr="004B78F4" w:rsidRDefault="00A22B3C" w:rsidP="00A22B3C">
      <w:pPr>
        <w:rPr>
          <w:lang w:val="da-DK"/>
        </w:rPr>
      </w:pPr>
      <w:r w:rsidRPr="004B78F4">
        <w:rPr>
          <w:lang w:val="da-DK"/>
        </w:rPr>
        <w:t>Tiêu chí Đạt, mức 5/7.</w:t>
      </w:r>
    </w:p>
    <w:p w:rsidR="004E5748" w:rsidRPr="004B78F4" w:rsidRDefault="004E5748" w:rsidP="004E5748">
      <w:pPr>
        <w:pStyle w:val="Title"/>
        <w:rPr>
          <w:noProof/>
          <w:lang w:val="da-DK"/>
        </w:rPr>
      </w:pPr>
      <w:bookmarkStart w:id="403" w:name="_Toc157601883"/>
      <w:r w:rsidRPr="004B78F4">
        <w:rPr>
          <w:noProof/>
          <w:lang w:val="da-DK"/>
        </w:rPr>
        <w:t>Kết luận về Tiêu chuẩn 5</w:t>
      </w:r>
      <w:bookmarkEnd w:id="403"/>
    </w:p>
    <w:p w:rsidR="00C9585D" w:rsidRPr="00C9585D" w:rsidRDefault="00C9585D" w:rsidP="00C9585D">
      <w:pPr>
        <w:rPr>
          <w:noProof/>
          <w:lang w:val="da-DK"/>
        </w:rPr>
      </w:pPr>
      <w:r w:rsidRPr="00C9585D">
        <w:rPr>
          <w:noProof/>
          <w:lang w:val="da-DK"/>
        </w:rPr>
        <w:t xml:space="preserve">Học viện đã xây dựng được nhiều quy chế, quy định, quy trình về đánh giá học phần và hậu kiểm đánh giá học phần. Các quy định về đánh giá kết quả học tập của học viên cao học theo CTĐT thạc sĩ ngành QTKD là rõ ràng và được thông báo công khai tới người học. Các tiêu chí kiểm tra/đánh giá kết quả học tập của sinh viên phân định rõ ràng mức độ đạt/không đạt nhằm đảm bảo độ tin cậy và độ </w:t>
      </w:r>
      <w:r w:rsidR="002E7F8B">
        <w:rPr>
          <w:noProof/>
          <w:lang w:val="da-DK"/>
        </w:rPr>
        <w:t xml:space="preserve">giá trị. Giảng viên ngành QTKD </w:t>
      </w:r>
      <w:r w:rsidRPr="00C9585D">
        <w:rPr>
          <w:noProof/>
          <w:lang w:val="da-DK"/>
        </w:rPr>
        <w:t xml:space="preserve">sử dụng đa dạng các phương pháp </w:t>
      </w:r>
      <w:r w:rsidRPr="00C9585D">
        <w:rPr>
          <w:noProof/>
          <w:lang w:val="da-DK"/>
        </w:rPr>
        <w:lastRenderedPageBreak/>
        <w:t>kiểm tra/đánh giá kết quả học tập của học viên trong quá trình giảng dạy. Thông báo kết quả đánh giá học tập kịp thời và dễ tra cứu, tạo điều kiện thuận lợi cho học viên cao học ngành QTKD nhanh chóng nắm bắt thông tin về kết quả học tập. Học viện đã ban hành những quy định cụ thể về giải quyết khiếu nại kết quả học tập của học viên cao học, giúp học viên dễ dàng tiếp cận với quy trình khiếu nại. Học viện và Khoa đã bố trí bộ phận chuyên trách để hỗ trợ học viên cao học trong quá trình giải quyết khiếu nại một cách nhanh chóng và thuận lợi. Việc khiếu nại kết quả học tập đều được xử lý, giải quyết trong thời gian quy định, theo quy trình đã được xác lập.</w:t>
      </w:r>
    </w:p>
    <w:p w:rsidR="00C9585D" w:rsidRPr="00C9585D" w:rsidRDefault="00C9585D" w:rsidP="00C9585D">
      <w:pPr>
        <w:rPr>
          <w:noProof/>
          <w:lang w:val="da-DK"/>
        </w:rPr>
      </w:pPr>
      <w:r w:rsidRPr="00C9585D">
        <w:rPr>
          <w:noProof/>
          <w:lang w:val="da-DK"/>
        </w:rPr>
        <w:t>Các giảng viên chưa được trang bị các kiến thức khoa học về phương pháp kiểm tra đánh giá. Sau khi thi kết thúc học phần, Học viện chưa thực hiện công khai đáp án đề thi, cũng như phương pháp đánh giá nhận xét rõ ràng đến học viên. Số lượng câu hỏi của các học phần sử dụng ngân hàng câu hỏi còn ít, nên việc lựa chọn các câu hỏi để tổ hợp đề thi còn chưa đa dạng.</w:t>
      </w:r>
    </w:p>
    <w:p w:rsidR="00C9585D" w:rsidRPr="004B78F4" w:rsidRDefault="00C9585D" w:rsidP="002E7F8B">
      <w:pPr>
        <w:rPr>
          <w:noProof/>
          <w:lang w:val="da-DK"/>
        </w:rPr>
      </w:pPr>
      <w:r w:rsidRPr="00C9585D">
        <w:rPr>
          <w:noProof/>
          <w:lang w:val="da-DK"/>
        </w:rPr>
        <w:t>Tiêu chuẩn 5 có 5 tiêu chí đạt (5/7 điểm)</w:t>
      </w:r>
      <w:r>
        <w:rPr>
          <w:noProof/>
          <w:lang w:val="da-DK"/>
        </w:rPr>
        <w:t>.</w:t>
      </w:r>
    </w:p>
    <w:p w:rsidR="00894C4F" w:rsidRPr="004B78F4" w:rsidRDefault="00894C4F" w:rsidP="00ED359D">
      <w:pPr>
        <w:pStyle w:val="Heading2"/>
        <w:rPr>
          <w:noProof/>
          <w:lang w:val="da-DK"/>
        </w:rPr>
      </w:pPr>
      <w:bookmarkStart w:id="404" w:name="_Toc157601884"/>
      <w:bookmarkStart w:id="405" w:name="_Hlk41165403"/>
      <w:bookmarkStart w:id="406" w:name="_Hlk64618376"/>
      <w:bookmarkStart w:id="407" w:name="_Toc1318433"/>
      <w:bookmarkStart w:id="408" w:name="_Toc55640489"/>
      <w:r w:rsidRPr="004B78F4">
        <w:rPr>
          <w:noProof/>
          <w:lang w:val="da-DK"/>
        </w:rPr>
        <w:t>Tiêu chuẩn 6</w:t>
      </w:r>
      <w:r w:rsidR="00A64919" w:rsidRPr="004B78F4">
        <w:rPr>
          <w:noProof/>
          <w:lang w:val="da-DK"/>
        </w:rPr>
        <w:t>.</w:t>
      </w:r>
      <w:r w:rsidRPr="004B78F4">
        <w:rPr>
          <w:noProof/>
          <w:lang w:val="da-DK"/>
        </w:rPr>
        <w:t xml:space="preserve"> Đội ngũ giảng viên, nghiên cứu viên</w:t>
      </w:r>
      <w:bookmarkEnd w:id="404"/>
    </w:p>
    <w:p w:rsidR="00894C4F" w:rsidRPr="004B78F4" w:rsidRDefault="00894C4F" w:rsidP="00ED359D">
      <w:pPr>
        <w:pStyle w:val="BodyText"/>
        <w:rPr>
          <w:noProof/>
          <w:szCs w:val="28"/>
        </w:rPr>
      </w:pPr>
      <w:bookmarkStart w:id="409" w:name="_Toc157601885"/>
      <w:r w:rsidRPr="004B78F4">
        <w:rPr>
          <w:noProof/>
          <w:szCs w:val="28"/>
        </w:rPr>
        <w:t>Mở đầu</w:t>
      </w:r>
      <w:bookmarkEnd w:id="409"/>
    </w:p>
    <w:p w:rsidR="00894C4F" w:rsidRPr="004B78F4" w:rsidRDefault="00894C4F" w:rsidP="00ED359D">
      <w:pPr>
        <w:rPr>
          <w:noProof/>
          <w:lang w:val="da-DK"/>
        </w:rPr>
      </w:pPr>
      <w:bookmarkStart w:id="410" w:name="_Toc55640487"/>
      <w:bookmarkStart w:id="411" w:name="_Toc1318432"/>
      <w:bookmarkStart w:id="412" w:name="_Toc55640488"/>
      <w:r w:rsidRPr="004B78F4">
        <w:rPr>
          <w:noProof/>
          <w:lang w:val="da-DK"/>
        </w:rPr>
        <w:t xml:space="preserve">Đội ngũ </w:t>
      </w:r>
      <w:r w:rsidR="00431639">
        <w:rPr>
          <w:noProof/>
          <w:lang w:val="da-DK"/>
        </w:rPr>
        <w:t>giảng viên</w:t>
      </w:r>
      <w:r w:rsidRPr="004B78F4">
        <w:rPr>
          <w:noProof/>
          <w:lang w:val="da-DK"/>
        </w:rPr>
        <w:t xml:space="preserve"> của CTĐT thạc sĩ ngành QTKD được quy hoạch dựa trên chiến lược phát triển của Học viện và Khoa nhằm đáp ứng yêu cầu đào tạo, NCKH và các hoạt động phục vụ cộng đồng. Tỷ lệ GV/NH và khối lượng công việc của đội ngũ </w:t>
      </w:r>
      <w:r w:rsidR="00431639">
        <w:rPr>
          <w:noProof/>
          <w:lang w:val="da-DK"/>
        </w:rPr>
        <w:t>giảng viên</w:t>
      </w:r>
      <w:r w:rsidRPr="004B78F4">
        <w:rPr>
          <w:noProof/>
          <w:lang w:val="da-DK"/>
        </w:rPr>
        <w:t xml:space="preserve"> được đo lường, giám sát làm căn cứ cải tiến chất lượng công việc. Đội ngũ </w:t>
      </w:r>
      <w:r w:rsidR="00431639">
        <w:rPr>
          <w:noProof/>
          <w:lang w:val="da-DK"/>
        </w:rPr>
        <w:t>giảng viên</w:t>
      </w:r>
      <w:r w:rsidRPr="004B78F4">
        <w:rPr>
          <w:noProof/>
          <w:lang w:val="da-DK"/>
        </w:rPr>
        <w:t xml:space="preserve"> có năng lực tham gia vào các loại hình NCKH. Việc tuyển dụng, đề bạt </w:t>
      </w:r>
      <w:r w:rsidR="00431639">
        <w:rPr>
          <w:noProof/>
          <w:lang w:val="da-DK"/>
        </w:rPr>
        <w:t>giảng viên</w:t>
      </w:r>
      <w:r w:rsidRPr="004B78F4">
        <w:rPr>
          <w:noProof/>
          <w:lang w:val="da-DK"/>
        </w:rPr>
        <w:t xml:space="preserve"> được thực hiện công khai, đúng quy định và dựa trên trình độ chuyên môn, kinh nghiệm giảng dạy và thành tích NCKH. Việc phân công trách nhiệm đào tạo và mối quan hệ công tác được phân định rõ ràng, phù hợp với trình độ, kinh nghiệm và kỹ năng của </w:t>
      </w:r>
      <w:r w:rsidR="00431639">
        <w:rPr>
          <w:noProof/>
          <w:lang w:val="da-DK"/>
        </w:rPr>
        <w:t>giảng viên</w:t>
      </w:r>
      <w:r w:rsidRPr="004B78F4">
        <w:rPr>
          <w:noProof/>
          <w:lang w:val="da-DK"/>
        </w:rPr>
        <w:t xml:space="preserve">. Việc quản lý theo kết quả công việc và ghi nhận thành tích của </w:t>
      </w:r>
      <w:r w:rsidR="00431639">
        <w:rPr>
          <w:noProof/>
          <w:lang w:val="da-DK"/>
        </w:rPr>
        <w:t>giảng viên</w:t>
      </w:r>
      <w:r w:rsidRPr="004B78F4">
        <w:rPr>
          <w:noProof/>
          <w:lang w:val="da-DK"/>
        </w:rPr>
        <w:t xml:space="preserve"> đã tạo động lực cho việc hoàn thành trách nhiệm giảng dạy và NCKH.</w:t>
      </w:r>
    </w:p>
    <w:p w:rsidR="00894C4F" w:rsidRPr="004B78F4" w:rsidRDefault="00894C4F" w:rsidP="00ED359D">
      <w:pPr>
        <w:pStyle w:val="Heading3"/>
        <w:rPr>
          <w:noProof/>
          <w:lang w:val="da-DK"/>
        </w:rPr>
      </w:pPr>
      <w:bookmarkStart w:id="413" w:name="_Toc157601886"/>
      <w:bookmarkEnd w:id="410"/>
      <w:r w:rsidRPr="004B78F4">
        <w:rPr>
          <w:noProof/>
          <w:lang w:val="da-DK"/>
        </w:rPr>
        <w:t>Tiêu chí 6.1</w:t>
      </w:r>
      <w:r w:rsidR="00A64919" w:rsidRPr="004B78F4">
        <w:rPr>
          <w:noProof/>
          <w:lang w:val="da-DK"/>
        </w:rPr>
        <w:t>.</w:t>
      </w:r>
      <w:r w:rsidRPr="004B78F4">
        <w:rPr>
          <w:noProof/>
          <w:lang w:val="da-DK"/>
        </w:rPr>
        <w:t xml:space="preserve"> Việc quy hoạch đội ngũ giảng viên, nghiên cứu viên (bao gồm việc thu hút, tiếp nhận, bổ nhiệm, bố trí, chấm dứt hợp đồng và cho nghỉ </w:t>
      </w:r>
      <w:r w:rsidRPr="004B78F4">
        <w:rPr>
          <w:noProof/>
          <w:lang w:val="da-DK"/>
        </w:rPr>
        <w:lastRenderedPageBreak/>
        <w:t>hưu) được thực hiện đáp ứng nhu cầu về đào tạo, nghiên cứu khoa học và các hoạt động phục vụ cộng đồng.</w:t>
      </w:r>
      <w:bookmarkEnd w:id="411"/>
      <w:bookmarkEnd w:id="412"/>
      <w:bookmarkEnd w:id="413"/>
    </w:p>
    <w:p w:rsidR="00894C4F" w:rsidRPr="004B78F4" w:rsidRDefault="00894C4F" w:rsidP="00ED359D">
      <w:pPr>
        <w:pStyle w:val="Heading4"/>
        <w:rPr>
          <w:noProof/>
        </w:rPr>
      </w:pPr>
      <w:r w:rsidRPr="004B78F4">
        <w:rPr>
          <w:noProof/>
        </w:rPr>
        <w:t>1. Mô tả hiện trạng</w:t>
      </w:r>
    </w:p>
    <w:p w:rsidR="00894C4F" w:rsidRPr="004B78F4" w:rsidRDefault="00894C4F" w:rsidP="00ED359D">
      <w:pPr>
        <w:rPr>
          <w:lang w:val="da-DK"/>
        </w:rPr>
      </w:pPr>
      <w:r w:rsidRPr="004B78F4">
        <w:rPr>
          <w:lang w:val="da-DK"/>
        </w:rPr>
        <w:t xml:space="preserve">Chiến lược phát triển Học viện Hàng không Việt Nam đến năm 2020 tầm nhìn đến năm 2030 được xây dựng dựa trên 10 chủ trương chiến lược (Quyết định số 1258/QĐ-BGTVT ngày 08/04/2014) [H06.01.01 (1)] trong đó </w:t>
      </w:r>
      <w:r w:rsidRPr="004B78F4">
        <w:rPr>
          <w:highlight w:val="white"/>
          <w:lang w:val="da-DK"/>
        </w:rPr>
        <w:t>giải pháp xây dựng và phát triển nguồn nhân lực</w:t>
      </w:r>
      <w:r w:rsidRPr="004B78F4">
        <w:rPr>
          <w:lang w:val="da-DK"/>
        </w:rPr>
        <w:t xml:space="preserve"> đã quy hoạch tổng thể đội ngũ giảng viên Học viện: (1) Giai đoạn 2014-2015: Đảm bảo tỷ lệ nhà giáo trên tổng số lao động từ 63-64%, đến năm 2015 có 160 nhà giáo, nhà giáo có trình độ tiến sĩ trở lên vào đạt khoảng 11%, thạc sĩ trở lên đạt khoảng 63% (trong đó cần 2 giáo sư, phó giáo sư, 15 tiến sĩ, 80 thạc sĩ và 55 đại học); (2) Giai đoạn 2016-2020: Đảm bảo tỷ lệ nhà giáo trên tổng số lao động từ 65-67%, đến năm 2020 có 235 nhà giáo, nhà giáo có trình độ tiến sĩ trở lên đạt khoảng 22%, thạc sĩ trở lên đạt khoảng 70% (trong đó cần 20 giáo sư, phó giáo sư, 35 tiến sĩ, 110 thạc sĩ và 70 đại học). Chiến lược phát triển Học viện Hàng không Việt Nam đến năm 2030 ban hành kèm theo Quyết định số 15/QĐ-</w:t>
      </w:r>
      <w:r w:rsidR="00FD2080">
        <w:rPr>
          <w:lang w:val="da-DK"/>
        </w:rPr>
        <w:t>HĐHV ngày 31/08/2020 [H06.01.01</w:t>
      </w:r>
      <w:r w:rsidRPr="004B78F4">
        <w:rPr>
          <w:lang w:val="da-DK"/>
        </w:rPr>
        <w:t xml:space="preserve">(2)], mục tiêu về phát triển đội ngũ: đến 2030 Học viện có khoảng 273 giảng viên và 200 cán bộ, nhân viên với tiêu chí 1GV/25SV và 3GV/1CBNV; trong đó, có 75% nhân sự dưới 45 tuổi và giảng viên có chức danh Giáo sư và Phó Giáo sư là 18, Tiến sĩ là 120, Thạc sĩ là 135. Đồng thời, Học viện Hàng không Việt Nam cũng đã có các giải pháp cho việc quy hoạch nhân sự như: xây dựng chính sách thu hút người nước ngoài, học tập tốt nghiệp nước ngoài; xây dựng hệ thống lương, phụ cấp trách nhiệm, phụ cấp công việc; có chính sách tăng lương hoặc thưởng phù hợp nhằm khuyến khích viên chức, người lao động [H06.01.02]. Tuy nhiên, trong chiến lược phát triển của Học viện giai đoạn 2014-2020 và giai đoạn 2021-2030 chỉ quy hoạch giảng viên chung cho toàn Học viện, không quy hoạch riêng cho từng chương trình đào tạo. Căn cứ vào chiến lược phát triển của Học viện, Khoa Quản trị kinh doanh đã xây dựng chiến lược phát triển giai đoạn 2017 – 2022 và Chiến lược phát triển Khoa Quản trị kinh doanh giai đoạn 2023-2027, trong đó có kế hoạch phát triển </w:t>
      </w:r>
      <w:r w:rsidRPr="004B78F4">
        <w:rPr>
          <w:lang w:val="da-DK"/>
        </w:rPr>
        <w:lastRenderedPageBreak/>
        <w:t xml:space="preserve">đội ngũ nhân sự ngành Thạc sĩ Quản trị kinh doanh, nhằm đặt ra nhiệm vụ bổ sung, bổ nhiệm, bố trí nhân sự vào các vị trí phù hợp, bồi dưỡng trình độ chuyên môn, tăng cường năng lực giảng dạy và nghiên cứu khoa học [H06.01.03]. Bên cạnh đó, hàng năm, Học viện xây dựng kế hoạch công tác năm học trong đó có xây dựng mục tiêu về xây dựng và nâng cao chất lượng đội ngũ nhân sự chung của Học viện bao gồm cả giảng viên [H06.01.04]. </w:t>
      </w:r>
    </w:p>
    <w:p w:rsidR="00894C4F" w:rsidRPr="004B78F4" w:rsidRDefault="00894C4F" w:rsidP="00ED359D">
      <w:pPr>
        <w:rPr>
          <w:lang w:val="da-DK"/>
        </w:rPr>
      </w:pPr>
      <w:r w:rsidRPr="004B78F4">
        <w:rPr>
          <w:lang w:val="da-DK"/>
        </w:rPr>
        <w:t>Hàng năm, trên cơ sở đánh giá nhu cầu nguồn nhân lực thông qua Hội nghị viên chức, người lao động [H06.01.05], Học viện đã đưa ra kế hoạch phát triển nguồn nhân lực, cụ thể: Phòng TCHC (trước đây là Phòng TCCB&amp;QLSV) tiến hành rà soát, lấy ý kiến về nguồn nhân lực và nhu cầu nhân lực cần thiết của từng đơn vị để đáp ứng hoạt động đào tạo, nghiên cứu khoa học và phục vụ cộng đồng trong toàn Học viện bằng cách gửi thông báo đến các đơn vị thuộc Học viện về đăng ký nhu cầu tuyển dụng [H06.01.06], đăng ký nhu cầu đào tạo, bồi dưỡng [H06.01.07]. Các đơn vị đánh giá thực trạng nhu cầu nguồn nhân lực của từng đơn vị và gửi bản đăng ký về Phòng TC-HC [H06.01.08], [H06.01.09]. Phòng TC-HC tổng hợp báo cáo Ban Giám đốc và trình kế hoạch lên Bộ Giao thông vận tải/ Hội đồng Học viện ban hành Danh mục vị trí việc làm và số lượng người làm việc hằng năm [H06.01.10]. Trên cơ sở Kế hoạch về nhu cầu nguồn nhân lực, được Bộ GTVT/Hội đồng Học viện phê duyệt, Học viện đã triển khai kế hoạch tuyển dụng nhân lực mới nhằm thực hiện mục tiêu nâng cao chất lượng và số lượng đội ngũ, thực hiện tốt chiến lược phát triển của Học viện Hàng không Việt Nam đến năm 2030 [H06.01.11]</w:t>
      </w:r>
      <w:r w:rsidR="00ED359D" w:rsidRPr="004B78F4">
        <w:rPr>
          <w:lang w:val="da-DK"/>
        </w:rPr>
        <w:t>.</w:t>
      </w:r>
    </w:p>
    <w:p w:rsidR="00894C4F" w:rsidRPr="004B78F4" w:rsidRDefault="00894C4F" w:rsidP="00ED359D">
      <w:pPr>
        <w:rPr>
          <w:noProof/>
          <w:lang w:val="da-DK"/>
        </w:rPr>
      </w:pPr>
      <w:r w:rsidRPr="004B78F4">
        <w:rPr>
          <w:lang w:val="da-DK"/>
        </w:rPr>
        <w:t xml:space="preserve">Tính đến tháng 12/2023, nhân sự của Khoa Quản trị kinh doanh gồm 21 người trong đó có: 01 PGS; 05 Tiến sĩ; 15 thạc sĩ. Trong tất cả đội ngũ giảng viên của Khoa có 6 giảng viên trực tiếp phụ trách giảng dạy CTĐT thạc sĩ ngành Quản trị kinh doanh với: 01 PGS; 5 Tiến sĩ. Bên cạnh dó, Khoa còn có 15 giảng viên thỉnh giảng trong đó có 05 tiến sĩ và 11 thạc sĩ [H06.01.12]. </w:t>
      </w:r>
      <w:r w:rsidRPr="004B78F4">
        <w:rPr>
          <w:noProof/>
          <w:lang w:val="da-DK"/>
        </w:rPr>
        <w:t xml:space="preserve">Hiện lực lượng </w:t>
      </w:r>
      <w:r w:rsidR="00431639">
        <w:rPr>
          <w:noProof/>
          <w:lang w:val="da-DK"/>
        </w:rPr>
        <w:t>giảng viên</w:t>
      </w:r>
      <w:r w:rsidRPr="004B78F4">
        <w:rPr>
          <w:noProof/>
          <w:lang w:val="da-DK"/>
        </w:rPr>
        <w:t xml:space="preserve"> Khoa Quản trị </w:t>
      </w:r>
      <w:r w:rsidRPr="004B78F4">
        <w:rPr>
          <w:lang w:val="da-DK"/>
        </w:rPr>
        <w:t xml:space="preserve">kinh doanh </w:t>
      </w:r>
      <w:r w:rsidRPr="004B78F4">
        <w:rPr>
          <w:noProof/>
          <w:lang w:val="da-DK"/>
        </w:rPr>
        <w:t xml:space="preserve">đủ để đáp ứng nhu cầu về đào tạo, NCKH và phục vụ cộng đồng của các ngành Khoa quản lý trong đó có CTĐT thạc sĩ ngành Quản trị kinh doanh. Hàng năm, Học viện đều ban hành Kế hoạch đào </w:t>
      </w:r>
      <w:r w:rsidRPr="004B78F4">
        <w:rPr>
          <w:noProof/>
          <w:lang w:val="da-DK"/>
        </w:rPr>
        <w:lastRenderedPageBreak/>
        <w:t xml:space="preserve">tạo, huấn luyện, bồi dưỡng nhằm phát triển chuyên môn nghiệp vụ cho viên chức, lao động hợp đồng toàn Học viện </w:t>
      </w:r>
      <w:r w:rsidRPr="004B78F4">
        <w:rPr>
          <w:lang w:val="da-DK"/>
        </w:rPr>
        <w:t>[H06.01.13].</w:t>
      </w:r>
      <w:r w:rsidRPr="004B78F4">
        <w:rPr>
          <w:noProof/>
          <w:lang w:val="da-DK"/>
        </w:rPr>
        <w:t xml:space="preserve"> Để nâng cao năng lực giảng dạy và NCKH, </w:t>
      </w:r>
      <w:r w:rsidR="00431639">
        <w:rPr>
          <w:noProof/>
          <w:lang w:val="da-DK"/>
        </w:rPr>
        <w:t>giảng viên</w:t>
      </w:r>
      <w:r w:rsidRPr="004B78F4">
        <w:rPr>
          <w:noProof/>
          <w:lang w:val="da-DK"/>
        </w:rPr>
        <w:t xml:space="preserve"> Khoa Quản trị kinh doanh đã tham gia các khóa học nâng cao trình độ. Trong chu kỳ đánh giá, Học viện đã cử 04 giảng viên Khoa Quản trị tham gia học nâng cao trình độ tiến sĩ 03 giảng viên và tất cả các giảng viên còn lại được tham gia các khóa học tập huấn, bồi dưỡng nâng cao năng lực chuyên môn phục vụ cho công tác giảng dạy </w:t>
      </w:r>
      <w:r w:rsidRPr="004B78F4">
        <w:rPr>
          <w:lang w:val="da-DK"/>
        </w:rPr>
        <w:t>[H06.01.14].</w:t>
      </w:r>
    </w:p>
    <w:p w:rsidR="00894C4F" w:rsidRPr="004B78F4" w:rsidRDefault="00894C4F" w:rsidP="00ED359D">
      <w:pPr>
        <w:pStyle w:val="Bng"/>
        <w:rPr>
          <w:szCs w:val="28"/>
        </w:rPr>
      </w:pPr>
      <w:bookmarkStart w:id="414" w:name="_Toc157602757"/>
      <w:bookmarkStart w:id="415" w:name="_Toc157602800"/>
      <w:r w:rsidRPr="004B78F4">
        <w:rPr>
          <w:szCs w:val="28"/>
        </w:rPr>
        <w:t xml:space="preserve">Bảng 6.1.1: Bảng thống kê giảng viên Khoa Quản trị kinh doanh giảng dạy </w:t>
      </w:r>
      <w:r w:rsidRPr="004B78F4">
        <w:rPr>
          <w:szCs w:val="28"/>
        </w:rPr>
        <w:br/>
        <w:t>thạc sĩ ngành Quản trị kinh doanh</w:t>
      </w:r>
      <w:bookmarkEnd w:id="414"/>
      <w:bookmarkEnd w:id="415"/>
      <w:r w:rsidRPr="004B78F4">
        <w:rPr>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01"/>
        <w:gridCol w:w="1453"/>
        <w:gridCol w:w="1308"/>
        <w:gridCol w:w="1408"/>
        <w:gridCol w:w="1204"/>
        <w:gridCol w:w="1014"/>
      </w:tblGrid>
      <w:tr w:rsidR="00894C4F" w:rsidRPr="004B78F4" w:rsidTr="00894C4F">
        <w:trPr>
          <w:trHeight w:val="623"/>
          <w:tblHeader/>
        </w:trPr>
        <w:tc>
          <w:tcPr>
            <w:tcW w:w="1561" w:type="pct"/>
            <w:vMerge w:val="restart"/>
            <w:shd w:val="clear" w:color="auto" w:fill="D9D9D9"/>
            <w:vAlign w:val="center"/>
          </w:tcPr>
          <w:p w:rsidR="00894C4F" w:rsidRPr="004B78F4" w:rsidRDefault="00894C4F" w:rsidP="00ED359D">
            <w:pPr>
              <w:pStyle w:val="TiuBng"/>
              <w:rPr>
                <w:szCs w:val="28"/>
                <w:lang w:val="en-GB"/>
              </w:rPr>
            </w:pPr>
            <w:r w:rsidRPr="004B78F4">
              <w:rPr>
                <w:szCs w:val="28"/>
              </w:rPr>
              <w:t>Năm học</w:t>
            </w:r>
          </w:p>
        </w:tc>
        <w:tc>
          <w:tcPr>
            <w:tcW w:w="1486" w:type="pct"/>
            <w:gridSpan w:val="2"/>
            <w:shd w:val="clear" w:color="auto" w:fill="D9D9D9"/>
            <w:vAlign w:val="center"/>
          </w:tcPr>
          <w:p w:rsidR="00894C4F" w:rsidRPr="004B78F4" w:rsidRDefault="00894C4F" w:rsidP="00ED359D">
            <w:pPr>
              <w:pStyle w:val="TiuBng"/>
              <w:rPr>
                <w:szCs w:val="28"/>
                <w:lang w:val="en-GB"/>
              </w:rPr>
            </w:pPr>
            <w:r w:rsidRPr="004B78F4">
              <w:rPr>
                <w:szCs w:val="28"/>
                <w:lang w:val="en-GB"/>
              </w:rPr>
              <w:t>GV Cơ hữu</w:t>
            </w:r>
          </w:p>
        </w:tc>
        <w:tc>
          <w:tcPr>
            <w:tcW w:w="1406" w:type="pct"/>
            <w:gridSpan w:val="2"/>
            <w:shd w:val="clear" w:color="auto" w:fill="D9D9D9"/>
            <w:vAlign w:val="center"/>
          </w:tcPr>
          <w:p w:rsidR="00894C4F" w:rsidRPr="004B78F4" w:rsidRDefault="00894C4F" w:rsidP="00ED359D">
            <w:pPr>
              <w:pStyle w:val="TiuBng"/>
              <w:rPr>
                <w:szCs w:val="28"/>
                <w:lang w:val="en-GB"/>
              </w:rPr>
            </w:pPr>
            <w:r w:rsidRPr="004B78F4">
              <w:rPr>
                <w:szCs w:val="28"/>
                <w:lang w:val="en-GB"/>
              </w:rPr>
              <w:t>GV Thỉnh giảng</w:t>
            </w:r>
          </w:p>
        </w:tc>
        <w:tc>
          <w:tcPr>
            <w:tcW w:w="546" w:type="pct"/>
            <w:vMerge w:val="restart"/>
            <w:shd w:val="clear" w:color="auto" w:fill="D9D9D9"/>
            <w:vAlign w:val="center"/>
          </w:tcPr>
          <w:p w:rsidR="00894C4F" w:rsidRPr="004B78F4" w:rsidRDefault="00894C4F" w:rsidP="00ED359D">
            <w:pPr>
              <w:pStyle w:val="TiuBng"/>
              <w:rPr>
                <w:szCs w:val="28"/>
                <w:lang w:val="en-GB"/>
              </w:rPr>
            </w:pPr>
            <w:r w:rsidRPr="004B78F4">
              <w:rPr>
                <w:szCs w:val="28"/>
              </w:rPr>
              <w:t>Tổng</w:t>
            </w:r>
          </w:p>
        </w:tc>
      </w:tr>
      <w:tr w:rsidR="00894C4F" w:rsidRPr="004B78F4" w:rsidTr="00894C4F">
        <w:trPr>
          <w:trHeight w:val="623"/>
          <w:tblHeader/>
        </w:trPr>
        <w:tc>
          <w:tcPr>
            <w:tcW w:w="1561" w:type="pct"/>
            <w:vMerge/>
            <w:shd w:val="clear" w:color="auto" w:fill="D9D9D9"/>
            <w:vAlign w:val="center"/>
          </w:tcPr>
          <w:p w:rsidR="00894C4F" w:rsidRPr="004B78F4" w:rsidRDefault="00894C4F" w:rsidP="00ED359D">
            <w:pPr>
              <w:pStyle w:val="TiuBng"/>
              <w:rPr>
                <w:szCs w:val="28"/>
              </w:rPr>
            </w:pPr>
          </w:p>
        </w:tc>
        <w:tc>
          <w:tcPr>
            <w:tcW w:w="782" w:type="pct"/>
            <w:shd w:val="clear" w:color="auto" w:fill="D9D9D9"/>
            <w:vAlign w:val="center"/>
          </w:tcPr>
          <w:p w:rsidR="00894C4F" w:rsidRPr="004B78F4" w:rsidRDefault="00894C4F" w:rsidP="00ED359D">
            <w:pPr>
              <w:pStyle w:val="TiuBng"/>
              <w:rPr>
                <w:szCs w:val="28"/>
              </w:rPr>
            </w:pPr>
            <w:r w:rsidRPr="004B78F4">
              <w:rPr>
                <w:szCs w:val="28"/>
              </w:rPr>
              <w:t>PGS</w:t>
            </w:r>
          </w:p>
        </w:tc>
        <w:tc>
          <w:tcPr>
            <w:tcW w:w="704" w:type="pct"/>
            <w:shd w:val="clear" w:color="auto" w:fill="D9D9D9"/>
            <w:vAlign w:val="center"/>
          </w:tcPr>
          <w:p w:rsidR="00894C4F" w:rsidRPr="004B78F4" w:rsidRDefault="00894C4F" w:rsidP="00ED359D">
            <w:pPr>
              <w:pStyle w:val="TiuBng"/>
              <w:rPr>
                <w:szCs w:val="28"/>
              </w:rPr>
            </w:pPr>
            <w:r w:rsidRPr="004B78F4">
              <w:rPr>
                <w:szCs w:val="28"/>
              </w:rPr>
              <w:t>TS</w:t>
            </w:r>
          </w:p>
        </w:tc>
        <w:tc>
          <w:tcPr>
            <w:tcW w:w="758" w:type="pct"/>
            <w:shd w:val="clear" w:color="auto" w:fill="D9D9D9"/>
            <w:vAlign w:val="center"/>
          </w:tcPr>
          <w:p w:rsidR="00894C4F" w:rsidRPr="004B78F4" w:rsidRDefault="00894C4F" w:rsidP="00ED359D">
            <w:pPr>
              <w:pStyle w:val="TiuBng"/>
              <w:rPr>
                <w:szCs w:val="28"/>
              </w:rPr>
            </w:pPr>
            <w:r w:rsidRPr="004B78F4">
              <w:rPr>
                <w:szCs w:val="28"/>
              </w:rPr>
              <w:t>PGS</w:t>
            </w:r>
          </w:p>
        </w:tc>
        <w:tc>
          <w:tcPr>
            <w:tcW w:w="648" w:type="pct"/>
            <w:shd w:val="clear" w:color="auto" w:fill="D9D9D9"/>
            <w:vAlign w:val="center"/>
          </w:tcPr>
          <w:p w:rsidR="00894C4F" w:rsidRPr="004B78F4" w:rsidRDefault="00894C4F" w:rsidP="00ED359D">
            <w:pPr>
              <w:pStyle w:val="TiuBng"/>
              <w:rPr>
                <w:szCs w:val="28"/>
              </w:rPr>
            </w:pPr>
            <w:r w:rsidRPr="004B78F4">
              <w:rPr>
                <w:szCs w:val="28"/>
              </w:rPr>
              <w:t>TS</w:t>
            </w:r>
          </w:p>
        </w:tc>
        <w:tc>
          <w:tcPr>
            <w:tcW w:w="546" w:type="pct"/>
            <w:vMerge/>
            <w:shd w:val="clear" w:color="auto" w:fill="D9D9D9"/>
            <w:vAlign w:val="center"/>
          </w:tcPr>
          <w:p w:rsidR="00894C4F" w:rsidRPr="004B78F4" w:rsidRDefault="00894C4F" w:rsidP="00894C4F">
            <w:pPr>
              <w:autoSpaceDE w:val="0"/>
              <w:autoSpaceDN w:val="0"/>
              <w:spacing w:before="120" w:after="120" w:line="240" w:lineRule="auto"/>
              <w:jc w:val="center"/>
              <w:rPr>
                <w:rFonts w:asciiTheme="majorHAnsi" w:hAnsiTheme="majorHAnsi" w:cstheme="majorHAnsi"/>
                <w:b/>
                <w:bCs/>
              </w:rPr>
            </w:pPr>
          </w:p>
        </w:tc>
      </w:tr>
      <w:tr w:rsidR="00894C4F" w:rsidRPr="004B78F4" w:rsidTr="00894C4F">
        <w:trPr>
          <w:trHeight w:val="375"/>
        </w:trPr>
        <w:tc>
          <w:tcPr>
            <w:tcW w:w="1561" w:type="pct"/>
            <w:noWrap/>
            <w:vAlign w:val="center"/>
          </w:tcPr>
          <w:p w:rsidR="00894C4F" w:rsidRPr="004B78F4" w:rsidRDefault="00894C4F" w:rsidP="00A64919">
            <w:pPr>
              <w:pStyle w:val="NDbng"/>
              <w:rPr>
                <w:szCs w:val="28"/>
                <w:lang w:val="en-GB"/>
              </w:rPr>
            </w:pPr>
            <w:r w:rsidRPr="004B78F4">
              <w:rPr>
                <w:szCs w:val="28"/>
              </w:rPr>
              <w:t>Năm học 2018 - 2019</w:t>
            </w:r>
          </w:p>
        </w:tc>
        <w:tc>
          <w:tcPr>
            <w:tcW w:w="782" w:type="pct"/>
            <w:noWrap/>
            <w:vAlign w:val="center"/>
          </w:tcPr>
          <w:p w:rsidR="00894C4F" w:rsidRPr="004B78F4" w:rsidRDefault="00894C4F" w:rsidP="00A64919">
            <w:pPr>
              <w:pStyle w:val="NDbng"/>
              <w:rPr>
                <w:szCs w:val="28"/>
                <w:lang w:val="en-GB"/>
              </w:rPr>
            </w:pPr>
            <w:r w:rsidRPr="004B78F4">
              <w:rPr>
                <w:szCs w:val="28"/>
                <w:lang w:val="en-GB"/>
              </w:rPr>
              <w:t>01</w:t>
            </w:r>
          </w:p>
        </w:tc>
        <w:tc>
          <w:tcPr>
            <w:tcW w:w="704" w:type="pct"/>
            <w:noWrap/>
            <w:vAlign w:val="center"/>
          </w:tcPr>
          <w:p w:rsidR="00894C4F" w:rsidRPr="004B78F4" w:rsidRDefault="00894C4F" w:rsidP="00A64919">
            <w:pPr>
              <w:pStyle w:val="NDbng"/>
              <w:rPr>
                <w:szCs w:val="28"/>
                <w:lang w:val="en-GB"/>
              </w:rPr>
            </w:pPr>
            <w:r w:rsidRPr="004B78F4">
              <w:rPr>
                <w:szCs w:val="28"/>
                <w:lang w:val="en-GB"/>
              </w:rPr>
              <w:t>04</w:t>
            </w:r>
          </w:p>
        </w:tc>
        <w:tc>
          <w:tcPr>
            <w:tcW w:w="758" w:type="pct"/>
            <w:noWrap/>
            <w:vAlign w:val="center"/>
          </w:tcPr>
          <w:p w:rsidR="00894C4F" w:rsidRPr="004B78F4" w:rsidRDefault="00894C4F" w:rsidP="00A64919">
            <w:pPr>
              <w:pStyle w:val="NDbng"/>
              <w:rPr>
                <w:szCs w:val="28"/>
                <w:lang w:val="en-GB"/>
              </w:rPr>
            </w:pPr>
            <w:r w:rsidRPr="004B78F4">
              <w:rPr>
                <w:szCs w:val="28"/>
                <w:lang w:val="en-GB"/>
              </w:rPr>
              <w:t>00</w:t>
            </w:r>
          </w:p>
        </w:tc>
        <w:tc>
          <w:tcPr>
            <w:tcW w:w="648" w:type="pct"/>
            <w:noWrap/>
            <w:vAlign w:val="center"/>
          </w:tcPr>
          <w:p w:rsidR="00894C4F" w:rsidRPr="004B78F4" w:rsidRDefault="00894C4F" w:rsidP="00A64919">
            <w:pPr>
              <w:pStyle w:val="NDbng"/>
              <w:rPr>
                <w:szCs w:val="28"/>
                <w:lang w:val="en-GB"/>
              </w:rPr>
            </w:pPr>
            <w:r w:rsidRPr="004B78F4">
              <w:rPr>
                <w:szCs w:val="28"/>
                <w:lang w:val="en-GB"/>
              </w:rPr>
              <w:t>3</w:t>
            </w:r>
          </w:p>
        </w:tc>
        <w:tc>
          <w:tcPr>
            <w:tcW w:w="546" w:type="pct"/>
            <w:noWrap/>
            <w:vAlign w:val="center"/>
          </w:tcPr>
          <w:p w:rsidR="00894C4F" w:rsidRPr="004B78F4" w:rsidRDefault="00894C4F" w:rsidP="00A64919">
            <w:pPr>
              <w:pStyle w:val="NDbng"/>
              <w:rPr>
                <w:b/>
                <w:bCs/>
                <w:szCs w:val="28"/>
                <w:lang w:val="en-GB"/>
              </w:rPr>
            </w:pPr>
            <w:r w:rsidRPr="004B78F4">
              <w:rPr>
                <w:b/>
                <w:bCs/>
                <w:szCs w:val="28"/>
                <w:lang w:val="en-GB"/>
              </w:rPr>
              <w:t>8</w:t>
            </w:r>
          </w:p>
        </w:tc>
      </w:tr>
      <w:tr w:rsidR="00894C4F" w:rsidRPr="004B78F4" w:rsidTr="00894C4F">
        <w:trPr>
          <w:trHeight w:val="375"/>
        </w:trPr>
        <w:tc>
          <w:tcPr>
            <w:tcW w:w="1561" w:type="pct"/>
            <w:noWrap/>
            <w:vAlign w:val="center"/>
          </w:tcPr>
          <w:p w:rsidR="00894C4F" w:rsidRPr="004B78F4" w:rsidRDefault="00894C4F" w:rsidP="00A64919">
            <w:pPr>
              <w:pStyle w:val="NDbng"/>
              <w:rPr>
                <w:szCs w:val="28"/>
                <w:lang w:val="en-GB"/>
              </w:rPr>
            </w:pPr>
            <w:r w:rsidRPr="004B78F4">
              <w:rPr>
                <w:szCs w:val="28"/>
              </w:rPr>
              <w:t>Năm học 2019 - 2020</w:t>
            </w:r>
          </w:p>
        </w:tc>
        <w:tc>
          <w:tcPr>
            <w:tcW w:w="782" w:type="pct"/>
            <w:noWrap/>
            <w:vAlign w:val="center"/>
          </w:tcPr>
          <w:p w:rsidR="00894C4F" w:rsidRPr="004B78F4" w:rsidRDefault="00894C4F" w:rsidP="00A64919">
            <w:pPr>
              <w:pStyle w:val="NDbng"/>
              <w:rPr>
                <w:szCs w:val="28"/>
                <w:lang w:val="en-GB"/>
              </w:rPr>
            </w:pPr>
            <w:r w:rsidRPr="004B78F4">
              <w:rPr>
                <w:szCs w:val="28"/>
                <w:lang w:val="en-GB"/>
              </w:rPr>
              <w:t>01</w:t>
            </w:r>
          </w:p>
        </w:tc>
        <w:tc>
          <w:tcPr>
            <w:tcW w:w="704" w:type="pct"/>
            <w:noWrap/>
            <w:vAlign w:val="center"/>
          </w:tcPr>
          <w:p w:rsidR="00894C4F" w:rsidRPr="004B78F4" w:rsidRDefault="00894C4F" w:rsidP="00A64919">
            <w:pPr>
              <w:pStyle w:val="NDbng"/>
              <w:rPr>
                <w:szCs w:val="28"/>
                <w:lang w:val="en-GB"/>
              </w:rPr>
            </w:pPr>
            <w:r w:rsidRPr="004B78F4">
              <w:rPr>
                <w:szCs w:val="28"/>
                <w:lang w:val="en-GB"/>
              </w:rPr>
              <w:t>04</w:t>
            </w:r>
          </w:p>
        </w:tc>
        <w:tc>
          <w:tcPr>
            <w:tcW w:w="758" w:type="pct"/>
            <w:noWrap/>
            <w:vAlign w:val="center"/>
          </w:tcPr>
          <w:p w:rsidR="00894C4F" w:rsidRPr="004B78F4" w:rsidRDefault="00894C4F" w:rsidP="00A64919">
            <w:pPr>
              <w:pStyle w:val="NDbng"/>
              <w:rPr>
                <w:szCs w:val="28"/>
                <w:lang w:val="en-GB"/>
              </w:rPr>
            </w:pPr>
            <w:r w:rsidRPr="004B78F4">
              <w:rPr>
                <w:szCs w:val="28"/>
                <w:lang w:val="en-GB"/>
              </w:rPr>
              <w:t>00</w:t>
            </w:r>
          </w:p>
        </w:tc>
        <w:tc>
          <w:tcPr>
            <w:tcW w:w="648" w:type="pct"/>
            <w:noWrap/>
            <w:vAlign w:val="center"/>
          </w:tcPr>
          <w:p w:rsidR="00894C4F" w:rsidRPr="004B78F4" w:rsidRDefault="00894C4F" w:rsidP="00A64919">
            <w:pPr>
              <w:pStyle w:val="NDbng"/>
              <w:rPr>
                <w:szCs w:val="28"/>
                <w:lang w:val="en-GB"/>
              </w:rPr>
            </w:pPr>
            <w:r w:rsidRPr="004B78F4">
              <w:rPr>
                <w:szCs w:val="28"/>
                <w:lang w:val="en-GB"/>
              </w:rPr>
              <w:t>3</w:t>
            </w:r>
          </w:p>
        </w:tc>
        <w:tc>
          <w:tcPr>
            <w:tcW w:w="546" w:type="pct"/>
            <w:noWrap/>
            <w:vAlign w:val="center"/>
          </w:tcPr>
          <w:p w:rsidR="00894C4F" w:rsidRPr="004B78F4" w:rsidRDefault="00894C4F" w:rsidP="00A64919">
            <w:pPr>
              <w:pStyle w:val="NDbng"/>
              <w:rPr>
                <w:b/>
                <w:bCs/>
                <w:szCs w:val="28"/>
                <w:lang w:val="en-GB"/>
              </w:rPr>
            </w:pPr>
            <w:r w:rsidRPr="004B78F4">
              <w:rPr>
                <w:b/>
                <w:bCs/>
                <w:szCs w:val="28"/>
                <w:lang w:val="en-GB"/>
              </w:rPr>
              <w:t>8</w:t>
            </w:r>
          </w:p>
        </w:tc>
      </w:tr>
      <w:tr w:rsidR="00894C4F" w:rsidRPr="004B78F4" w:rsidTr="00894C4F">
        <w:trPr>
          <w:trHeight w:val="375"/>
        </w:trPr>
        <w:tc>
          <w:tcPr>
            <w:tcW w:w="1561" w:type="pct"/>
            <w:noWrap/>
            <w:vAlign w:val="center"/>
          </w:tcPr>
          <w:p w:rsidR="00894C4F" w:rsidRPr="004B78F4" w:rsidRDefault="00894C4F" w:rsidP="00A64919">
            <w:pPr>
              <w:pStyle w:val="NDbng"/>
              <w:rPr>
                <w:szCs w:val="28"/>
                <w:lang w:val="en-GB"/>
              </w:rPr>
            </w:pPr>
            <w:r w:rsidRPr="004B78F4">
              <w:rPr>
                <w:szCs w:val="28"/>
              </w:rPr>
              <w:t>Năm học 2020 - 2021</w:t>
            </w:r>
          </w:p>
        </w:tc>
        <w:tc>
          <w:tcPr>
            <w:tcW w:w="782" w:type="pct"/>
            <w:noWrap/>
            <w:vAlign w:val="center"/>
          </w:tcPr>
          <w:p w:rsidR="00894C4F" w:rsidRPr="004B78F4" w:rsidRDefault="00894C4F" w:rsidP="00A64919">
            <w:pPr>
              <w:pStyle w:val="NDbng"/>
              <w:rPr>
                <w:szCs w:val="28"/>
                <w:lang w:val="en-GB"/>
              </w:rPr>
            </w:pPr>
            <w:r w:rsidRPr="004B78F4">
              <w:rPr>
                <w:szCs w:val="28"/>
                <w:lang w:val="en-GB"/>
              </w:rPr>
              <w:t>01</w:t>
            </w:r>
          </w:p>
        </w:tc>
        <w:tc>
          <w:tcPr>
            <w:tcW w:w="704" w:type="pct"/>
            <w:noWrap/>
            <w:vAlign w:val="center"/>
          </w:tcPr>
          <w:p w:rsidR="00894C4F" w:rsidRPr="004B78F4" w:rsidRDefault="00894C4F" w:rsidP="00A64919">
            <w:pPr>
              <w:pStyle w:val="NDbng"/>
              <w:rPr>
                <w:szCs w:val="28"/>
                <w:lang w:val="en-GB"/>
              </w:rPr>
            </w:pPr>
            <w:r w:rsidRPr="004B78F4">
              <w:rPr>
                <w:szCs w:val="28"/>
                <w:lang w:val="en-GB"/>
              </w:rPr>
              <w:t>04</w:t>
            </w:r>
          </w:p>
        </w:tc>
        <w:tc>
          <w:tcPr>
            <w:tcW w:w="758" w:type="pct"/>
            <w:noWrap/>
            <w:vAlign w:val="center"/>
          </w:tcPr>
          <w:p w:rsidR="00894C4F" w:rsidRPr="004B78F4" w:rsidRDefault="00894C4F" w:rsidP="00A64919">
            <w:pPr>
              <w:pStyle w:val="NDbng"/>
              <w:rPr>
                <w:szCs w:val="28"/>
                <w:lang w:val="en-GB"/>
              </w:rPr>
            </w:pPr>
            <w:r w:rsidRPr="004B78F4">
              <w:rPr>
                <w:szCs w:val="28"/>
                <w:lang w:val="en-GB"/>
              </w:rPr>
              <w:t>01</w:t>
            </w:r>
          </w:p>
        </w:tc>
        <w:tc>
          <w:tcPr>
            <w:tcW w:w="648" w:type="pct"/>
            <w:noWrap/>
            <w:vAlign w:val="center"/>
          </w:tcPr>
          <w:p w:rsidR="00894C4F" w:rsidRPr="004B78F4" w:rsidRDefault="00894C4F" w:rsidP="00A64919">
            <w:pPr>
              <w:pStyle w:val="NDbng"/>
              <w:rPr>
                <w:szCs w:val="28"/>
                <w:lang w:val="en-GB"/>
              </w:rPr>
            </w:pPr>
            <w:r w:rsidRPr="004B78F4">
              <w:rPr>
                <w:szCs w:val="28"/>
                <w:lang w:val="en-GB"/>
              </w:rPr>
              <w:t>3</w:t>
            </w:r>
          </w:p>
        </w:tc>
        <w:tc>
          <w:tcPr>
            <w:tcW w:w="546" w:type="pct"/>
            <w:noWrap/>
            <w:vAlign w:val="center"/>
          </w:tcPr>
          <w:p w:rsidR="00894C4F" w:rsidRPr="004B78F4" w:rsidRDefault="00894C4F" w:rsidP="00A64919">
            <w:pPr>
              <w:pStyle w:val="NDbng"/>
              <w:rPr>
                <w:b/>
                <w:bCs/>
                <w:szCs w:val="28"/>
                <w:lang w:val="en-GB"/>
              </w:rPr>
            </w:pPr>
            <w:r w:rsidRPr="004B78F4">
              <w:rPr>
                <w:b/>
                <w:bCs/>
                <w:szCs w:val="28"/>
                <w:lang w:val="en-GB"/>
              </w:rPr>
              <w:t>9</w:t>
            </w:r>
          </w:p>
        </w:tc>
      </w:tr>
      <w:tr w:rsidR="00894C4F" w:rsidRPr="004B78F4" w:rsidTr="00894C4F">
        <w:trPr>
          <w:trHeight w:val="375"/>
        </w:trPr>
        <w:tc>
          <w:tcPr>
            <w:tcW w:w="1561" w:type="pct"/>
            <w:noWrap/>
            <w:vAlign w:val="center"/>
          </w:tcPr>
          <w:p w:rsidR="00894C4F" w:rsidRPr="004B78F4" w:rsidRDefault="00894C4F" w:rsidP="00A64919">
            <w:pPr>
              <w:pStyle w:val="NDbng"/>
              <w:rPr>
                <w:szCs w:val="28"/>
                <w:lang w:val="en-GB"/>
              </w:rPr>
            </w:pPr>
            <w:r w:rsidRPr="004B78F4">
              <w:rPr>
                <w:szCs w:val="28"/>
              </w:rPr>
              <w:t>Năm học 2021 - 2022</w:t>
            </w:r>
          </w:p>
        </w:tc>
        <w:tc>
          <w:tcPr>
            <w:tcW w:w="782" w:type="pct"/>
            <w:noWrap/>
            <w:vAlign w:val="center"/>
          </w:tcPr>
          <w:p w:rsidR="00894C4F" w:rsidRPr="004B78F4" w:rsidRDefault="00894C4F" w:rsidP="00A64919">
            <w:pPr>
              <w:pStyle w:val="NDbng"/>
              <w:rPr>
                <w:szCs w:val="28"/>
                <w:lang w:val="en-GB"/>
              </w:rPr>
            </w:pPr>
            <w:r w:rsidRPr="004B78F4">
              <w:rPr>
                <w:szCs w:val="28"/>
                <w:lang w:val="en-GB"/>
              </w:rPr>
              <w:t>01</w:t>
            </w:r>
          </w:p>
        </w:tc>
        <w:tc>
          <w:tcPr>
            <w:tcW w:w="704" w:type="pct"/>
            <w:noWrap/>
            <w:vAlign w:val="center"/>
          </w:tcPr>
          <w:p w:rsidR="00894C4F" w:rsidRPr="004B78F4" w:rsidRDefault="00894C4F" w:rsidP="00A64919">
            <w:pPr>
              <w:pStyle w:val="NDbng"/>
              <w:rPr>
                <w:szCs w:val="28"/>
                <w:lang w:val="en-GB"/>
              </w:rPr>
            </w:pPr>
            <w:r w:rsidRPr="004B78F4">
              <w:rPr>
                <w:szCs w:val="28"/>
                <w:lang w:val="en-GB"/>
              </w:rPr>
              <w:t>05</w:t>
            </w:r>
          </w:p>
        </w:tc>
        <w:tc>
          <w:tcPr>
            <w:tcW w:w="758" w:type="pct"/>
            <w:noWrap/>
            <w:vAlign w:val="center"/>
          </w:tcPr>
          <w:p w:rsidR="00894C4F" w:rsidRPr="004B78F4" w:rsidRDefault="00894C4F" w:rsidP="00A64919">
            <w:pPr>
              <w:pStyle w:val="NDbng"/>
              <w:rPr>
                <w:szCs w:val="28"/>
                <w:lang w:val="en-GB"/>
              </w:rPr>
            </w:pPr>
            <w:r w:rsidRPr="004B78F4">
              <w:rPr>
                <w:szCs w:val="28"/>
                <w:lang w:val="en-GB"/>
              </w:rPr>
              <w:t>01</w:t>
            </w:r>
          </w:p>
        </w:tc>
        <w:tc>
          <w:tcPr>
            <w:tcW w:w="648" w:type="pct"/>
            <w:noWrap/>
            <w:vAlign w:val="center"/>
          </w:tcPr>
          <w:p w:rsidR="00894C4F" w:rsidRPr="004B78F4" w:rsidRDefault="00894C4F" w:rsidP="00A64919">
            <w:pPr>
              <w:pStyle w:val="NDbng"/>
              <w:rPr>
                <w:szCs w:val="28"/>
                <w:lang w:val="en-GB"/>
              </w:rPr>
            </w:pPr>
            <w:r w:rsidRPr="004B78F4">
              <w:rPr>
                <w:szCs w:val="28"/>
                <w:lang w:val="en-GB"/>
              </w:rPr>
              <w:t>2</w:t>
            </w:r>
          </w:p>
        </w:tc>
        <w:tc>
          <w:tcPr>
            <w:tcW w:w="546" w:type="pct"/>
            <w:noWrap/>
            <w:vAlign w:val="center"/>
          </w:tcPr>
          <w:p w:rsidR="00894C4F" w:rsidRPr="004B78F4" w:rsidRDefault="00894C4F" w:rsidP="00A64919">
            <w:pPr>
              <w:pStyle w:val="NDbng"/>
              <w:rPr>
                <w:b/>
                <w:bCs/>
                <w:szCs w:val="28"/>
                <w:lang w:val="en-GB"/>
              </w:rPr>
            </w:pPr>
            <w:r w:rsidRPr="004B78F4">
              <w:rPr>
                <w:b/>
                <w:bCs/>
                <w:szCs w:val="28"/>
                <w:lang w:val="en-GB"/>
              </w:rPr>
              <w:t>9</w:t>
            </w:r>
          </w:p>
        </w:tc>
      </w:tr>
      <w:tr w:rsidR="00894C4F" w:rsidRPr="004B78F4" w:rsidTr="00894C4F">
        <w:trPr>
          <w:trHeight w:val="375"/>
        </w:trPr>
        <w:tc>
          <w:tcPr>
            <w:tcW w:w="1561" w:type="pct"/>
            <w:noWrap/>
            <w:vAlign w:val="center"/>
          </w:tcPr>
          <w:p w:rsidR="00894C4F" w:rsidRPr="004B78F4" w:rsidRDefault="00894C4F" w:rsidP="00A64919">
            <w:pPr>
              <w:pStyle w:val="NDbng"/>
              <w:rPr>
                <w:szCs w:val="28"/>
              </w:rPr>
            </w:pPr>
            <w:r w:rsidRPr="004B78F4">
              <w:rPr>
                <w:szCs w:val="28"/>
              </w:rPr>
              <w:t>Năm học 2022 - 2023</w:t>
            </w:r>
          </w:p>
        </w:tc>
        <w:tc>
          <w:tcPr>
            <w:tcW w:w="782" w:type="pct"/>
            <w:noWrap/>
            <w:vAlign w:val="center"/>
          </w:tcPr>
          <w:p w:rsidR="00894C4F" w:rsidRPr="004B78F4" w:rsidRDefault="00894C4F" w:rsidP="00A64919">
            <w:pPr>
              <w:pStyle w:val="NDbng"/>
              <w:rPr>
                <w:szCs w:val="28"/>
                <w:lang w:val="en-GB"/>
              </w:rPr>
            </w:pPr>
            <w:r w:rsidRPr="004B78F4">
              <w:rPr>
                <w:szCs w:val="28"/>
                <w:lang w:val="en-GB"/>
              </w:rPr>
              <w:t>01</w:t>
            </w:r>
          </w:p>
        </w:tc>
        <w:tc>
          <w:tcPr>
            <w:tcW w:w="704" w:type="pct"/>
            <w:noWrap/>
            <w:vAlign w:val="center"/>
          </w:tcPr>
          <w:p w:rsidR="00894C4F" w:rsidRPr="004B78F4" w:rsidRDefault="00894C4F" w:rsidP="00A64919">
            <w:pPr>
              <w:pStyle w:val="NDbng"/>
              <w:rPr>
                <w:szCs w:val="28"/>
                <w:lang w:val="en-GB"/>
              </w:rPr>
            </w:pPr>
            <w:r w:rsidRPr="004B78F4">
              <w:rPr>
                <w:szCs w:val="28"/>
                <w:lang w:val="en-GB"/>
              </w:rPr>
              <w:t>05</w:t>
            </w:r>
          </w:p>
        </w:tc>
        <w:tc>
          <w:tcPr>
            <w:tcW w:w="758" w:type="pct"/>
            <w:noWrap/>
            <w:vAlign w:val="center"/>
          </w:tcPr>
          <w:p w:rsidR="00894C4F" w:rsidRPr="004B78F4" w:rsidRDefault="00894C4F" w:rsidP="00A64919">
            <w:pPr>
              <w:pStyle w:val="NDbng"/>
              <w:rPr>
                <w:szCs w:val="28"/>
                <w:lang w:val="en-GB"/>
              </w:rPr>
            </w:pPr>
            <w:r w:rsidRPr="004B78F4">
              <w:rPr>
                <w:szCs w:val="28"/>
                <w:lang w:val="en-GB"/>
              </w:rPr>
              <w:t>00</w:t>
            </w:r>
          </w:p>
        </w:tc>
        <w:tc>
          <w:tcPr>
            <w:tcW w:w="648" w:type="pct"/>
            <w:noWrap/>
            <w:vAlign w:val="center"/>
          </w:tcPr>
          <w:p w:rsidR="00894C4F" w:rsidRPr="004B78F4" w:rsidRDefault="00894C4F" w:rsidP="00A64919">
            <w:pPr>
              <w:pStyle w:val="NDbng"/>
              <w:rPr>
                <w:szCs w:val="28"/>
                <w:lang w:val="en-GB"/>
              </w:rPr>
            </w:pPr>
            <w:r w:rsidRPr="004B78F4">
              <w:rPr>
                <w:szCs w:val="28"/>
                <w:lang w:val="en-GB"/>
              </w:rPr>
              <w:t>3</w:t>
            </w:r>
          </w:p>
        </w:tc>
        <w:tc>
          <w:tcPr>
            <w:tcW w:w="546" w:type="pct"/>
            <w:noWrap/>
            <w:vAlign w:val="center"/>
          </w:tcPr>
          <w:p w:rsidR="00894C4F" w:rsidRPr="004B78F4" w:rsidRDefault="00894C4F" w:rsidP="00A64919">
            <w:pPr>
              <w:pStyle w:val="NDbng"/>
              <w:rPr>
                <w:b/>
                <w:bCs/>
                <w:szCs w:val="28"/>
                <w:lang w:val="en-GB"/>
              </w:rPr>
            </w:pPr>
            <w:r w:rsidRPr="004B78F4">
              <w:rPr>
                <w:b/>
                <w:bCs/>
                <w:szCs w:val="28"/>
                <w:lang w:val="en-GB"/>
              </w:rPr>
              <w:t>9</w:t>
            </w:r>
          </w:p>
        </w:tc>
      </w:tr>
    </w:tbl>
    <w:p w:rsidR="00A64919" w:rsidRPr="004B78F4" w:rsidRDefault="00A64919" w:rsidP="00A64919"/>
    <w:p w:rsidR="00894C4F" w:rsidRPr="004B78F4" w:rsidRDefault="00894C4F" w:rsidP="00A64919">
      <w:pPr>
        <w:pStyle w:val="Heading4"/>
      </w:pPr>
      <w:r w:rsidRPr="004B78F4">
        <w:t>2. Điểm mạnh</w:t>
      </w:r>
    </w:p>
    <w:p w:rsidR="00894C4F" w:rsidRPr="00567C6A" w:rsidRDefault="00894C4F" w:rsidP="00A64919">
      <w:pPr>
        <w:rPr>
          <w:lang w:val="da-DK"/>
        </w:rPr>
      </w:pPr>
      <w:r w:rsidRPr="00567C6A">
        <w:rPr>
          <w:lang w:val="da-DK"/>
        </w:rPr>
        <w:t xml:space="preserve">Học viện và Khoa Quản trị kinh doanh đã và đang thực hiện tốt công tác quy hoạch phát triển đội ngũ </w:t>
      </w:r>
      <w:r w:rsidR="00431639" w:rsidRPr="00567C6A">
        <w:rPr>
          <w:lang w:val="da-DK"/>
        </w:rPr>
        <w:t>giảng viên</w:t>
      </w:r>
      <w:r w:rsidRPr="00567C6A">
        <w:rPr>
          <w:lang w:val="da-DK"/>
        </w:rPr>
        <w:t xml:space="preserve">, đáp ứng nhu cầu về đào tạo, NCKH và phục vụ cộng đồng của Học viện và Khoa. Học viện đã xây dựng và thực hiện kế hoạch bồi dưỡng </w:t>
      </w:r>
      <w:r w:rsidR="00431639" w:rsidRPr="00567C6A">
        <w:rPr>
          <w:lang w:val="da-DK"/>
        </w:rPr>
        <w:t>giảng viên</w:t>
      </w:r>
      <w:r w:rsidRPr="00567C6A">
        <w:rPr>
          <w:lang w:val="da-DK"/>
        </w:rPr>
        <w:t xml:space="preserve"> trong toàn Học viện với nhiều nội dung đa dạng nhằm nâng cao chất lượng đội ngũ.</w:t>
      </w:r>
    </w:p>
    <w:p w:rsidR="00894C4F" w:rsidRPr="004B78F4" w:rsidRDefault="00894C4F" w:rsidP="00A64919">
      <w:pPr>
        <w:pStyle w:val="Heading4"/>
      </w:pPr>
      <w:r w:rsidRPr="004B78F4">
        <w:t>3. Điểm tồn tại</w:t>
      </w:r>
    </w:p>
    <w:p w:rsidR="00894C4F" w:rsidRPr="00431639" w:rsidRDefault="00894C4F" w:rsidP="00A64919">
      <w:pPr>
        <w:rPr>
          <w:lang w:val="da-DK"/>
        </w:rPr>
      </w:pPr>
      <w:bookmarkStart w:id="416" w:name="_Hlk144297870"/>
      <w:r w:rsidRPr="00431639">
        <w:rPr>
          <w:noProof/>
          <w:lang w:val="da-DK"/>
        </w:rPr>
        <w:t xml:space="preserve">Việc tuyển dụng giảng viên cơ hữu có trình độ cao còn gặp nhiều khó khăn, số lượng </w:t>
      </w:r>
      <w:r w:rsidR="00431639" w:rsidRPr="00431639">
        <w:rPr>
          <w:noProof/>
          <w:lang w:val="da-DK"/>
        </w:rPr>
        <w:t>giảng viên</w:t>
      </w:r>
      <w:r w:rsidRPr="00431639">
        <w:rPr>
          <w:noProof/>
          <w:lang w:val="da-DK"/>
        </w:rPr>
        <w:t xml:space="preserve"> đi học tiến sĩ còn hạn chế</w:t>
      </w:r>
      <w:r w:rsidRPr="00431639">
        <w:rPr>
          <w:lang w:val="da-DK"/>
        </w:rPr>
        <w:t>.</w:t>
      </w:r>
    </w:p>
    <w:bookmarkEnd w:id="416"/>
    <w:p w:rsidR="00894C4F" w:rsidRPr="004B78F4" w:rsidRDefault="00894C4F" w:rsidP="00A64919">
      <w:pPr>
        <w:pStyle w:val="Heading4"/>
      </w:pPr>
      <w:r w:rsidRPr="004B78F4">
        <w:lastRenderedPageBreak/>
        <w:t>4. Kế hoạch hành động</w:t>
      </w:r>
    </w:p>
    <w:p w:rsidR="00894C4F" w:rsidRPr="00567C6A" w:rsidRDefault="00894C4F" w:rsidP="00A64919">
      <w:pPr>
        <w:rPr>
          <w:lang w:val="da-DK"/>
        </w:rPr>
      </w:pPr>
      <w:r w:rsidRPr="00567C6A">
        <w:rPr>
          <w:lang w:val="da-DK"/>
        </w:rPr>
        <w:t xml:space="preserve">Phát huy điểm mạnh: </w:t>
      </w:r>
      <w:bookmarkStart w:id="417" w:name="_Hlk101869423"/>
      <w:r w:rsidRPr="00567C6A">
        <w:rPr>
          <w:lang w:val="da-DK"/>
        </w:rPr>
        <w:t>Hằng năm, Phòng TC-HC phối hợp với Khoa Quản trị kinh doanh lập kế hoạch tuyển dụng, đào tạo và phát triển đội ngũ giảng viên đáp ứng đủ số lượng để thực hiện việc đào tạo, NCKH và phục vụ cộng đồng.</w:t>
      </w:r>
      <w:bookmarkEnd w:id="417"/>
    </w:p>
    <w:p w:rsidR="00894C4F" w:rsidRPr="00567C6A" w:rsidRDefault="00894C4F" w:rsidP="00A64919">
      <w:pPr>
        <w:rPr>
          <w:lang w:val="da-DK"/>
        </w:rPr>
      </w:pPr>
      <w:r w:rsidRPr="00567C6A">
        <w:rPr>
          <w:lang w:val="da-DK"/>
        </w:rPr>
        <w:t xml:space="preserve">Khắc phục tồn tại: </w:t>
      </w:r>
      <w:bookmarkStart w:id="418" w:name="_Hlk101869432"/>
      <w:bookmarkStart w:id="419" w:name="_Hlk144300448"/>
      <w:r w:rsidR="008D3927">
        <w:rPr>
          <w:lang w:val="da-DK"/>
        </w:rPr>
        <w:t xml:space="preserve">Từ năm </w:t>
      </w:r>
      <w:r w:rsidRPr="00567C6A">
        <w:rPr>
          <w:lang w:val="da-DK"/>
        </w:rPr>
        <w:t xml:space="preserve">2024, </w:t>
      </w:r>
      <w:bookmarkEnd w:id="418"/>
      <w:r w:rsidRPr="00567C6A">
        <w:rPr>
          <w:lang w:val="da-DK"/>
        </w:rPr>
        <w:t xml:space="preserve">Khoa sẽ kiến nghị Học viện xây dựng chính sách và cơ chế phù hợp để tuyển dụng </w:t>
      </w:r>
      <w:r w:rsidR="00431639" w:rsidRPr="00567C6A">
        <w:rPr>
          <w:lang w:val="da-DK"/>
        </w:rPr>
        <w:t>giảng viên</w:t>
      </w:r>
      <w:r w:rsidRPr="00567C6A">
        <w:rPr>
          <w:lang w:val="da-DK"/>
        </w:rPr>
        <w:t xml:space="preserve"> cơ hữu được đào tạo từ nước ngoài, cử </w:t>
      </w:r>
      <w:r w:rsidR="00431639" w:rsidRPr="00567C6A">
        <w:rPr>
          <w:lang w:val="da-DK"/>
        </w:rPr>
        <w:t>giảng viên</w:t>
      </w:r>
      <w:r w:rsidRPr="00567C6A">
        <w:rPr>
          <w:lang w:val="da-DK"/>
        </w:rPr>
        <w:t xml:space="preserve"> đi học tập nâng cao trình độ từ nước ngoài. </w:t>
      </w:r>
    </w:p>
    <w:bookmarkEnd w:id="419"/>
    <w:p w:rsidR="00894C4F" w:rsidRPr="004B78F4" w:rsidRDefault="00A64919" w:rsidP="00A64919">
      <w:pPr>
        <w:pStyle w:val="Heading4"/>
      </w:pPr>
      <w:r w:rsidRPr="004B78F4">
        <w:t>5. Tự đánh giá</w:t>
      </w:r>
    </w:p>
    <w:p w:rsidR="00894C4F" w:rsidRPr="00567C6A" w:rsidRDefault="00894C4F" w:rsidP="00A64919">
      <w:pPr>
        <w:rPr>
          <w:lang w:val="da-DK"/>
        </w:rPr>
      </w:pPr>
      <w:r w:rsidRPr="00567C6A">
        <w:rPr>
          <w:lang w:val="da-DK"/>
        </w:rPr>
        <w:t>Tiêu chí Đạt, mức 5/7.</w:t>
      </w:r>
    </w:p>
    <w:p w:rsidR="00894C4F" w:rsidRPr="00567C6A" w:rsidRDefault="00A64919" w:rsidP="00A64919">
      <w:pPr>
        <w:pStyle w:val="Heading3"/>
        <w:rPr>
          <w:noProof/>
          <w:lang w:val="da-DK"/>
        </w:rPr>
      </w:pPr>
      <w:bookmarkStart w:id="420" w:name="_Toc157601887"/>
      <w:bookmarkEnd w:id="405"/>
      <w:bookmarkEnd w:id="406"/>
      <w:r w:rsidRPr="00567C6A">
        <w:rPr>
          <w:noProof/>
          <w:lang w:val="da-DK"/>
        </w:rPr>
        <w:t>Tiêu chí 6.2.</w:t>
      </w:r>
      <w:r w:rsidR="00894C4F" w:rsidRPr="00567C6A">
        <w:rPr>
          <w:noProof/>
          <w:lang w:val="da-DK"/>
        </w:rPr>
        <w:t xml:space="preserve"> Tỷ lệ giảng viên/người học và khối lượng công việc của đội ngũ giảng viên, nghiên cứu viên được đo lường, giám sát làm căn cứ cải tiến chất lượng hoạt động đào tạo, nghiên cứu khoa học và các hoạt động phục vụ cộng đồng.</w:t>
      </w:r>
      <w:bookmarkEnd w:id="407"/>
      <w:bookmarkEnd w:id="408"/>
      <w:bookmarkEnd w:id="420"/>
      <w:r w:rsidR="00894C4F" w:rsidRPr="00567C6A">
        <w:rPr>
          <w:noProof/>
          <w:lang w:val="da-DK"/>
        </w:rPr>
        <w:t xml:space="preserve"> </w:t>
      </w:r>
    </w:p>
    <w:p w:rsidR="00894C4F" w:rsidRPr="004B78F4" w:rsidRDefault="00276434" w:rsidP="00276434">
      <w:pPr>
        <w:pStyle w:val="Heading4"/>
        <w:rPr>
          <w:noProof/>
        </w:rPr>
      </w:pPr>
      <w:bookmarkStart w:id="421" w:name="_Toc1318434"/>
      <w:bookmarkStart w:id="422" w:name="_Toc55640490"/>
      <w:r w:rsidRPr="004B78F4">
        <w:rPr>
          <w:noProof/>
        </w:rPr>
        <w:t>1. Mô tả</w:t>
      </w:r>
      <w:r w:rsidR="00894C4F" w:rsidRPr="004B78F4">
        <w:rPr>
          <w:noProof/>
        </w:rPr>
        <w:t xml:space="preserve"> </w:t>
      </w:r>
      <w:r w:rsidR="00894C4F" w:rsidRPr="004B78F4">
        <w:t>hiện</w:t>
      </w:r>
      <w:r w:rsidR="00894C4F" w:rsidRPr="004B78F4">
        <w:rPr>
          <w:noProof/>
        </w:rPr>
        <w:t xml:space="preserve"> trạng</w:t>
      </w:r>
    </w:p>
    <w:p w:rsidR="00894C4F" w:rsidRPr="00567C6A" w:rsidRDefault="00894C4F" w:rsidP="00276434">
      <w:pPr>
        <w:rPr>
          <w:noProof/>
          <w:lang w:val="da-DK"/>
        </w:rPr>
      </w:pPr>
      <w:r w:rsidRPr="00567C6A">
        <w:rPr>
          <w:noProof/>
          <w:lang w:val="da-DK"/>
        </w:rPr>
        <w:t xml:space="preserve"> Để xác định chỉ tiêu tuyển sinh thạc sĩ ngành Quản trị kinh doanh, Học viện luôn tuân theo hướng dẫn về cách tính tiêu chí xác định chỉ tiêu tuyển sinh chính quy quy đổi theo khối ngành của Bộ GD&amp;ĐT được quy định theo Thông tư số 32/2015/TT-BGĐT ngày 16 tháng 12 năm 2015, Thông tư 06/2018/TT-BGDĐT ngày 28 tháng 02 năm 2018, Thông tư 01/2019/TT-BGDĐT ngày 15 tháng 02 năm 2019 và Văn bản hợp nhất số 03/VBHN-BGDĐT ngày 31 tháng 03 năm 2020. Tổng số giảng viên của Khoa QTKD là 56 giảng viên cơ hữu (bao gồm 01 phó giáo sư, 07 tiến sĩ và 44 thạc sĩ và 04 đại học hướng dẫn thực hành, thực tập) [H06.01.10]. Tỷ lệ sinh viên/giảng viên quy đổi của CTĐT ngành QTKD thuộc nhóm ngành III là 26,84 [H06.01.10], [H06.01.11], [H06.01.12].</w:t>
      </w:r>
    </w:p>
    <w:p w:rsidR="00894C4F" w:rsidRPr="00567C6A" w:rsidRDefault="00894C4F" w:rsidP="00276434">
      <w:pPr>
        <w:rPr>
          <w:noProof/>
          <w:lang w:val="da-DK"/>
        </w:rPr>
      </w:pPr>
      <w:r w:rsidRPr="00567C6A">
        <w:rPr>
          <w:noProof/>
          <w:lang w:val="da-DK"/>
        </w:rPr>
        <w:t xml:space="preserve">Trong Quy chế chi tiêu nội bộ hằng năm [H06.02.02], Quy định quản lý hoạt động KHCN tại Học viện  [H06.02.03] và Quy chế làm việc tại Học viện Hàng không Việt Nam theo Quyết định số 129/QĐ-HVHK ngày 25/02/2020 [H06.02.04] đã quy định rõ và hướng dẫn chi tiết về quy đổi khối lượng công việc đối với các loại hình công việc của giảng viên, nghiên cứu viên theo các nhóm: hoạt động giảng dạy, hoạt động nghiên cứu khoa học và các hoạt động </w:t>
      </w:r>
      <w:r w:rsidRPr="00567C6A">
        <w:rPr>
          <w:noProof/>
          <w:lang w:val="da-DK"/>
        </w:rPr>
        <w:lastRenderedPageBreak/>
        <w:t xml:space="preserve">chuyên môn, hỗ trợ khác. Công tác giảng dạy, bao gồm: giảng dạy đại học (hệ chính quy, liên thông, hệ vừa làm vừa học, chấm bài, coi thi, hướng dẫn đồ án môn học, tiểu luận/khóa luận tốt nghiệp,...); giảng dạy sau đại học (giảng dạy và hướng dẫn luận văn thạc sĩ, luận án tiến sĩ. Hoạt động NCKH bao gồm: chủ trì và tham gia đề tài NCKH các cấp; xuất bản sách chuyên khảo, giáo trình; công bố bài báo quốc tế và trong nước; tham gia các hội thảo khoa học. Các hoạt động chuyên môn khác bao gồm: học tập nâng cao trình độ, xây dựng chương trình mới, xây dựng bài giảng môn học mới,… </w:t>
      </w:r>
    </w:p>
    <w:p w:rsidR="00894C4F" w:rsidRPr="00567C6A" w:rsidRDefault="00894C4F" w:rsidP="00276434">
      <w:pPr>
        <w:rPr>
          <w:noProof/>
          <w:lang w:val="da-DK"/>
        </w:rPr>
      </w:pPr>
      <w:r w:rsidRPr="00567C6A">
        <w:rPr>
          <w:noProof/>
          <w:lang w:val="da-DK"/>
        </w:rPr>
        <w:t>Các loại hình hoạt động trên đều được quy đổi thành giờ chuẩn dựa trên các hệ số của từng loại công việc và hệ số trình độ chuyên môn của giảng viên, nghiên cứu viên để tính hoặc miễn giảm khối lượng công việc, làm cơ sở để chi trả tiền công lao động, đánh giá mức độ hoàn thành công việc và đề xuất khen thưởng. Riêng các hoạt động chuyên môn phục vụ cộng đồng của giảng viên không tính vào giờ chuẩn.</w:t>
      </w:r>
    </w:p>
    <w:p w:rsidR="00894C4F" w:rsidRPr="00567C6A" w:rsidRDefault="00894C4F" w:rsidP="00276434">
      <w:pPr>
        <w:rPr>
          <w:noProof/>
          <w:lang w:val="da-DK"/>
        </w:rPr>
      </w:pPr>
      <w:r w:rsidRPr="00567C6A">
        <w:rPr>
          <w:noProof/>
          <w:lang w:val="da-DK"/>
        </w:rPr>
        <w:t>Trong Quy chế chi tiêu nội bộ hằng năm [H06.02.02], Học viện HKVN đã quy định tổng số giờ chuẩn định mức đối với giảng viên trong năm học là 270 giờ (trong đó giảng viên phải thực hiện ít nhất 50% giờ lên lớp và quy định về số giờ giảng quy đổi đối với đội ngũ giảng viên là không vượt quá 160 giờ/tháng). Các loại hình và định mức NCKH cũng được xác định rõ cho từng chức danh giảng viên, nghiên cứu viên được nêu cụ thể trong Quy chế chi tiêu nội bộ hằng năm [H06.02.02] và Quy định quản lý hoạt động KHCN [H06.02.03]. Ví dụ, Quy định quản lý hoạt động KHCN quy định giảng viên dạy các môn cơ bản có giờ NCKH là 200 giờ; giảng viên chuyên ngành là 450 giờ; giảng viên có trình độ thạc sĩ, tiến sĩ hoặc giảng viên chính là 500 giờ; phó giáo sư, giảng viên chính-tiến sĩ là 600 giờ; giáo sư-giảng viên cao cấp là 700 giờ. Đội ngũ giảng viên cần tuân thủ theo chế độ làm việc của giảng viên; thực hiện nghiêm túc nội quy, quy chế làm việc và chế độ kỷ luật lao  theo Quy chế làm việc tại Học viện Hàng không Việt Nam [H06.02.04]. Bên cạnh các quy định cụ thể về số giờ giảng, giờ NCKH tối thiểu, Học viện chưa có quy định cụ thể riêng cho các hoạt động phục vụ cộng đồng của giảng viên.</w:t>
      </w:r>
    </w:p>
    <w:p w:rsidR="00894C4F" w:rsidRPr="00567C6A" w:rsidRDefault="00894C4F" w:rsidP="00276434">
      <w:pPr>
        <w:rPr>
          <w:noProof/>
          <w:lang w:val="da-DK"/>
        </w:rPr>
      </w:pPr>
      <w:r w:rsidRPr="00567C6A">
        <w:rPr>
          <w:noProof/>
          <w:lang w:val="da-DK"/>
        </w:rPr>
        <w:lastRenderedPageBreak/>
        <w:t>Đầu mỗi năm học, căn cứ vào trình độ và chuyên ngành của giảng viên, Khoa QTKD phối hợp với Phòng Đào tạo để lập kế hoạch phân công chuyên môn, giảng dạy trình ban giám đốc phê duyệt [H06.02.05]. Trưởng khoa tổ chức thực hiện, theo dõi, giám sát và đánh giá mức độ hoàn thành công tác giảng dạy, hoạt động nghiên cứu khoa học, chuyển giao công nghệ và tự học, bồi dưỡng của giảng viên [H06.02.06]. Khi kết thúc mỗi học phần, Phòng Khảo thí và ĐBCL tiến hành lấy ý kiến người học về hoạt động giảng dạy của giảng viên [H05.03.24]. Vào cuối mỗi năm học, giảng viên tiến hành việc tự đánh giá kết quả thực hiện nhiệm vụ năm học [H06.02.07]. Việc đánh giá được thực hiện theo quy trình hướng dẫn của Phòng TCHC [H06.02.08] và có sự nhận xét đánh giá của lãnh đạo Khoa/Bộ môn quản lý. Cụ thể, căn cứ vào nhiệm vụ được giao theo chức danh, mỗi cá nhân tự đánh giá khối lượng và mức độ hoàn thành công việc, sau đó, bộ môn cho ý kiến nhận xét; trưởng khoa là người sau cùng ra quyết định đánh giá giảng viên ở cấp Khoa. Kết quả đánh giá cuối năm của giảng viên được trình lên Hội đồng Thi đua Khen thưởng Học viện để tiến hành đánh giá, bình xét, xếp loại [H06.02.09] và trình ban giám đốc ra quyết định khen thưởng cho những giảng viên, nghiên cứu viên có thành tích cao trong việc thực hiện nhiệm vụ năm học [H06.02.10].</w:t>
      </w:r>
    </w:p>
    <w:p w:rsidR="00894C4F" w:rsidRPr="004B78F4" w:rsidRDefault="00894C4F" w:rsidP="00276434">
      <w:pPr>
        <w:pStyle w:val="Heading4"/>
      </w:pPr>
      <w:r w:rsidRPr="004B78F4">
        <w:t>2. Điểm mạnh</w:t>
      </w:r>
    </w:p>
    <w:p w:rsidR="00894C4F" w:rsidRPr="00567C6A" w:rsidRDefault="00894C4F" w:rsidP="00276434">
      <w:pPr>
        <w:rPr>
          <w:noProof/>
          <w:lang w:val="da-DK"/>
        </w:rPr>
      </w:pPr>
      <w:bookmarkStart w:id="423" w:name="_Hlk144296006"/>
      <w:r w:rsidRPr="00567C6A">
        <w:rPr>
          <w:noProof/>
          <w:lang w:val="da-DK"/>
        </w:rPr>
        <w:t xml:space="preserve">Tỷ lệ GV/NH của ngành Quản trị kinh doanh trình độ thạc sĩ luôn đáp ứng qui định của Bộ GD&amp;ĐT. Khối lượng công việc đối với đội ngũ </w:t>
      </w:r>
      <w:r w:rsidR="00431639" w:rsidRPr="00567C6A">
        <w:rPr>
          <w:noProof/>
          <w:lang w:val="da-DK"/>
        </w:rPr>
        <w:t>giảng viên</w:t>
      </w:r>
      <w:r w:rsidRPr="00567C6A">
        <w:rPr>
          <w:noProof/>
          <w:lang w:val="da-DK"/>
        </w:rPr>
        <w:t xml:space="preserve"> Khoa Quản trị kinh doanh được giám sát hằng năm qua bảng thống kê, báo cáo tổng kết năm học và phiếu kế hoạch hoạt động dự kiến của </w:t>
      </w:r>
      <w:r w:rsidR="00431639" w:rsidRPr="00567C6A">
        <w:rPr>
          <w:noProof/>
          <w:lang w:val="da-DK"/>
        </w:rPr>
        <w:t>giảng viên</w:t>
      </w:r>
      <w:r w:rsidRPr="00567C6A">
        <w:rPr>
          <w:noProof/>
          <w:lang w:val="da-DK"/>
        </w:rPr>
        <w:t xml:space="preserve"> hằng năm học đối sánh với năm học trước để có cơ sở điều chỉnh. </w:t>
      </w:r>
    </w:p>
    <w:bookmarkEnd w:id="423"/>
    <w:p w:rsidR="00894C4F" w:rsidRPr="004B78F4" w:rsidRDefault="00894C4F" w:rsidP="00276434">
      <w:pPr>
        <w:pStyle w:val="Heading4"/>
        <w:rPr>
          <w:noProof/>
        </w:rPr>
      </w:pPr>
      <w:r w:rsidRPr="004B78F4">
        <w:rPr>
          <w:noProof/>
        </w:rPr>
        <w:t>3. Điểm tồn tại</w:t>
      </w:r>
    </w:p>
    <w:p w:rsidR="00894C4F" w:rsidRPr="00567C6A" w:rsidRDefault="00894C4F" w:rsidP="00276434">
      <w:pPr>
        <w:rPr>
          <w:noProof/>
          <w:lang w:val="da-DK"/>
        </w:rPr>
      </w:pPr>
      <w:bookmarkStart w:id="424" w:name="_Hlk144297878"/>
      <w:r w:rsidRPr="00567C6A">
        <w:rPr>
          <w:noProof/>
          <w:lang w:val="da-DK"/>
        </w:rPr>
        <w:t>Các tiêu chí để đo lường về hoạt động phục vụ cộng đồng của giảng viên cơ hữu chưa được cụ thể và tách biệt với các hoạt động chuyên môn khác.</w:t>
      </w:r>
    </w:p>
    <w:bookmarkEnd w:id="424"/>
    <w:p w:rsidR="00894C4F" w:rsidRPr="004B78F4" w:rsidRDefault="00894C4F" w:rsidP="00276434">
      <w:pPr>
        <w:pStyle w:val="Heading4"/>
        <w:rPr>
          <w:noProof/>
        </w:rPr>
      </w:pPr>
      <w:r w:rsidRPr="004B78F4">
        <w:rPr>
          <w:noProof/>
        </w:rPr>
        <w:t>4. Kế hoạch hành động</w:t>
      </w:r>
    </w:p>
    <w:p w:rsidR="00894C4F" w:rsidRPr="00567C6A" w:rsidRDefault="00894C4F" w:rsidP="00276434">
      <w:pPr>
        <w:rPr>
          <w:noProof/>
          <w:lang w:val="da-DK"/>
        </w:rPr>
      </w:pPr>
      <w:r w:rsidRPr="00567C6A">
        <w:rPr>
          <w:noProof/>
          <w:lang w:val="da-DK"/>
        </w:rPr>
        <w:t>Phát huy điểm mạnh:</w:t>
      </w:r>
      <w:bookmarkStart w:id="425" w:name="_Hlk101869456"/>
      <w:r w:rsidRPr="00567C6A">
        <w:rPr>
          <w:noProof/>
          <w:lang w:val="da-DK"/>
        </w:rPr>
        <w:t xml:space="preserve"> Hằng năm, Khoa Quản trị kinh doanh phối hợp với P.TC-HC rà soát tỷ lệ GV/NH đảm bảo đúng theo quy định của Bộ GD&amp;Đ</w:t>
      </w:r>
      <w:bookmarkEnd w:id="425"/>
      <w:r w:rsidRPr="00567C6A">
        <w:rPr>
          <w:noProof/>
          <w:lang w:val="da-DK"/>
        </w:rPr>
        <w:t xml:space="preserve">T. </w:t>
      </w:r>
      <w:r w:rsidRPr="00567C6A">
        <w:rPr>
          <w:noProof/>
          <w:lang w:val="da-DK"/>
        </w:rPr>
        <w:lastRenderedPageBreak/>
        <w:t>Bên cạnh đó, thực hiện việc phân công và giám sát hoạt động giảng dạy và nghiên cứu khoa học của giảng viên nhằm đảm bảo khối lượng công việc được quy định tại Quy chế làm việc của giảng viên mới được ban hành vào năm 2023.</w:t>
      </w:r>
    </w:p>
    <w:p w:rsidR="00894C4F" w:rsidRPr="00567C6A" w:rsidRDefault="00894C4F" w:rsidP="00276434">
      <w:pPr>
        <w:rPr>
          <w:noProof/>
          <w:lang w:val="da-DK"/>
        </w:rPr>
      </w:pPr>
      <w:r w:rsidRPr="00567C6A">
        <w:rPr>
          <w:noProof/>
          <w:lang w:val="da-DK"/>
        </w:rPr>
        <w:t xml:space="preserve">Khắc phục tồn tại: </w:t>
      </w:r>
      <w:bookmarkStart w:id="426" w:name="_Hlk101869463"/>
      <w:bookmarkStart w:id="427" w:name="_Hlk144300458"/>
      <w:r w:rsidR="001B13AD">
        <w:rPr>
          <w:noProof/>
          <w:lang w:val="da-DK"/>
        </w:rPr>
        <w:t>Từ năm 2024</w:t>
      </w:r>
      <w:r w:rsidRPr="00567C6A">
        <w:rPr>
          <w:noProof/>
          <w:lang w:val="da-DK"/>
        </w:rPr>
        <w:t xml:space="preserve">, </w:t>
      </w:r>
      <w:bookmarkEnd w:id="426"/>
      <w:r w:rsidRPr="00567C6A">
        <w:rPr>
          <w:noProof/>
          <w:lang w:val="da-DK"/>
        </w:rPr>
        <w:t>Khoa Quản trị kinh doanh phối hợp với các đơn vị liên quan trong Học viện xây dựng các tiêu chí định lượng về hoạt động kết nối và phục vụ cộng đồng để đánh giá</w:t>
      </w:r>
      <w:bookmarkEnd w:id="427"/>
      <w:r w:rsidRPr="00567C6A">
        <w:rPr>
          <w:noProof/>
          <w:lang w:val="da-DK"/>
        </w:rPr>
        <w:t xml:space="preserve"> chính xác và rõ ràng tách biệt với các hoạt động chuyên môn của giảng viên cơ hữu.</w:t>
      </w:r>
    </w:p>
    <w:p w:rsidR="00894C4F" w:rsidRPr="004B78F4" w:rsidRDefault="00276434" w:rsidP="00276434">
      <w:pPr>
        <w:pStyle w:val="Heading4"/>
        <w:rPr>
          <w:noProof/>
        </w:rPr>
      </w:pPr>
      <w:r w:rsidRPr="004B78F4">
        <w:rPr>
          <w:noProof/>
        </w:rPr>
        <w:t>5. Tự đánh giá</w:t>
      </w:r>
    </w:p>
    <w:p w:rsidR="00894C4F" w:rsidRPr="00567C6A" w:rsidRDefault="00894C4F" w:rsidP="00276434">
      <w:pPr>
        <w:rPr>
          <w:lang w:val="da-DK"/>
        </w:rPr>
      </w:pPr>
      <w:r w:rsidRPr="00567C6A">
        <w:rPr>
          <w:lang w:val="da-DK"/>
        </w:rPr>
        <w:t>Tiêu chí Đạt, mức 5/7.</w:t>
      </w:r>
    </w:p>
    <w:p w:rsidR="00894C4F" w:rsidRPr="00567C6A" w:rsidRDefault="00894C4F" w:rsidP="00276434">
      <w:pPr>
        <w:pStyle w:val="Heading3"/>
        <w:rPr>
          <w:noProof/>
          <w:lang w:val="da-DK"/>
        </w:rPr>
      </w:pPr>
      <w:bookmarkStart w:id="428" w:name="_Toc157601888"/>
      <w:r w:rsidRPr="00567C6A">
        <w:rPr>
          <w:noProof/>
          <w:lang w:val="da-DK"/>
        </w:rPr>
        <w:t>Tiêu chí 6.3. Các tiêu chí tuyển dụng và lựa chọn giảng viên, nghiên cứu viên (bao gồm cả đạo đức và năng lực học thuật) để bổ nhiệm, điều chuyển được xác định và phổ biến công khai.</w:t>
      </w:r>
      <w:bookmarkEnd w:id="421"/>
      <w:bookmarkEnd w:id="422"/>
      <w:bookmarkEnd w:id="428"/>
    </w:p>
    <w:p w:rsidR="00894C4F" w:rsidRPr="004B78F4" w:rsidRDefault="00894C4F" w:rsidP="00276434">
      <w:pPr>
        <w:pStyle w:val="Heading4"/>
        <w:rPr>
          <w:noProof/>
        </w:rPr>
      </w:pPr>
      <w:bookmarkStart w:id="429" w:name="_Toc55640491"/>
      <w:r w:rsidRPr="004B78F4">
        <w:rPr>
          <w:noProof/>
        </w:rPr>
        <w:t>1. Mô tả hiện trạng</w:t>
      </w:r>
    </w:p>
    <w:p w:rsidR="00894C4F" w:rsidRPr="00567C6A" w:rsidRDefault="00894C4F" w:rsidP="00F45B21">
      <w:pPr>
        <w:rPr>
          <w:noProof/>
          <w:lang w:val="da-DK"/>
        </w:rPr>
      </w:pPr>
      <w:r w:rsidRPr="00567C6A">
        <w:rPr>
          <w:noProof/>
          <w:lang w:val="da-DK"/>
        </w:rPr>
        <w:t xml:space="preserve">Các tiêu chí tuyển dụng và lựa chọn cán bộ giảng dạy được Học viện Hàng không Việt Nam ban hành trong Quy chế Công tác cán bộ theo Quyết định số 50/QĐ-HĐHV ngày 08 tháng 08 năm 2022 [H06.03.01], tại Điều 18 về điều kiện đăng ký dự tuyển viên chức đối với cán bộ giảng dạy phải có trình độ học vấn tối thiểu từ thạc sĩ trở lên, trình độ ngoại ngữ tối thiểu tương đương tiếng anh bậc 3 (B1) trở lên. Ngoài ra, với vị trí cán bộ giảng dạy, yêu cầu bằng tốt nghiệp đại học và cao học đạt loại giỏi (trường hợp đã có kinh nghiệm giảng dạy đại học 05 năm trở lên và có đóng bảo hiểm xã hội theo quy định thì yêu cầu bằng tốt nghiệp đại học và cao học đạt loại khá giỏi trở lên) và cùng một chuyên ngành đào tạo hoặc chuyên ngành gần, hoặc có bằng tiến sĩ. Các văn bằng phải có chuyên ngành phù hợp với vị trí tuyển dụng. Các trường hợp đặc biệt do Giám đốc Học viện quyết định sau khi có ý kiến thống nhất bằng văn bản của Hội đồng Học viện. </w:t>
      </w:r>
    </w:p>
    <w:p w:rsidR="00894C4F" w:rsidRPr="00567C6A" w:rsidRDefault="00894C4F" w:rsidP="00F45B21">
      <w:pPr>
        <w:rPr>
          <w:noProof/>
          <w:lang w:val="da-DK"/>
        </w:rPr>
      </w:pPr>
      <w:r w:rsidRPr="00567C6A">
        <w:rPr>
          <w:noProof/>
          <w:lang w:val="da-DK"/>
        </w:rPr>
        <w:t xml:space="preserve">Trong Đề án vị trí việc làm được Giám đốc Học viện Hàng không Việt Nam ban hành ngày 30 tháng 06 năm 2023 theo Quyết định số 570/QĐ-HVHK [H06.03.02] cũng quy định rõ trình độ chuyên môn nghiệp vụ của giảng viên từ trình độ thạc sĩ trở lên các chuyên ngành phù hợp với chuyên ngành giảng dạy, </w:t>
      </w:r>
      <w:r w:rsidRPr="00567C6A">
        <w:rPr>
          <w:noProof/>
          <w:lang w:val="da-DK"/>
        </w:rPr>
        <w:lastRenderedPageBreak/>
        <w:t>đạt tiêu chuẩn chuyên môn nghiệp vụ của chức danh nghề nghiệp viên chức giảng dạy trong cơ sở giáo dục đại học công lập hạng III hoặc tương đương trở lên và có trình độ tin học, ngoại ngữ phù hợp theo yêu cầu của vị trí việc làm. Quyết định phê duyệt Chiến lược phát triển Học viện Hàng không Việt Nam đến năm 2020 tầm nhìn đến 2030 của Bộ Giao thông vận tải theo Quyết định số 1258/QĐ-BGTVT ngày 08/04/2014 và Quyết định ban hành Chiến lược phát triển đến năm 2030 của Học viện Hàng không Việt Nam theo Quyết định số 15/QĐ-HĐHV ngày 31/08/2020 của Hội đồng Học viện [H06.01.01].</w:t>
      </w:r>
    </w:p>
    <w:p w:rsidR="00894C4F" w:rsidRPr="00567C6A" w:rsidRDefault="00894C4F" w:rsidP="00F45B21">
      <w:pPr>
        <w:rPr>
          <w:noProof/>
          <w:lang w:val="da-DK"/>
        </w:rPr>
      </w:pPr>
      <w:r w:rsidRPr="00567C6A">
        <w:rPr>
          <w:noProof/>
          <w:lang w:val="da-DK"/>
        </w:rPr>
        <w:t xml:space="preserve">Quyết định ban hành Chiến lược phát triển đến năm 2030 của Học viện Hàng không Việt Nam theo Quyết định số 15/QĐ-HĐHV ngày 31/08/2020 </w:t>
      </w:r>
      <w:r w:rsidRPr="00567C6A">
        <w:rPr>
          <w:noProof/>
          <w:color w:val="002060"/>
          <w:lang w:val="da-DK"/>
        </w:rPr>
        <w:t xml:space="preserve">[06.01.01]  </w:t>
      </w:r>
      <w:r w:rsidRPr="00567C6A">
        <w:rPr>
          <w:noProof/>
          <w:lang w:val="da-DK"/>
        </w:rPr>
        <w:t xml:space="preserve">Nhà trường đã quy định đưa ra các tiêu chí tuyển dụng giảng viên như: có bằng thạc sĩ trở lên; có năng lực giảng dạy; nghiên cứu khoa học;  có phẩm chất chính trị, đạo đức tốt; có uy tín về khoa học, giáo dục; ít nhất có 01 năm kinh nghiệm giảng dạy ở các cơ sở giáo dục [H06.03.01]. Hơn nữa, tiêu chí về lựa chọn và tuyển dụng giảng viên còn được thể hiện trong Đề án vị trí việc làm năm 2023 [H06.03.02], cụ thể như sau: “Trình độ tối thiểu của chức danh giảng viên giảng dạy trình độ đại học là thạc sĩ, trừ chức danh trợ giảng; trình độ của chức danh giảng viên giảng dạy trình độ thạc sĩ, tiến sĩ là tiến sĩ. Cơ sở giáo dục đại học ưu tiên tuyển dụng người có trình độ tiến sĩ làm giảng viên; phát triển, ưu đãi đội ngũ giáo sư đầu ngành để phát triển các ngành đào tạo. Ngoài ra, trong mục 6, IV của chương 2 Sổ tay giảng viên còn quy định khung năng lực và chức danh nghề nghiệp của 8 nhóm vị trí việc làm: </w:t>
      </w:r>
    </w:p>
    <w:p w:rsidR="00894C4F" w:rsidRPr="00567C6A" w:rsidRDefault="00F45B21" w:rsidP="00F45B21">
      <w:pPr>
        <w:rPr>
          <w:noProof/>
          <w:lang w:val="da-DK"/>
        </w:rPr>
      </w:pPr>
      <w:r w:rsidRPr="00567C6A">
        <w:rPr>
          <w:noProof/>
          <w:lang w:val="da-DK"/>
        </w:rPr>
        <w:t xml:space="preserve">I. </w:t>
      </w:r>
      <w:r w:rsidR="00894C4F" w:rsidRPr="00567C6A">
        <w:rPr>
          <w:noProof/>
          <w:lang w:val="da-DK"/>
        </w:rPr>
        <w:t>Nhóm vị trí việc làm thuộc các học phần cơ bản</w:t>
      </w:r>
    </w:p>
    <w:p w:rsidR="00894C4F" w:rsidRPr="00567C6A" w:rsidRDefault="00894C4F" w:rsidP="00F45B21">
      <w:pPr>
        <w:rPr>
          <w:noProof/>
          <w:lang w:val="da-DK"/>
        </w:rPr>
      </w:pPr>
      <w:r w:rsidRPr="00567C6A">
        <w:rPr>
          <w:noProof/>
          <w:lang w:val="da-DK"/>
        </w:rPr>
        <w:t>II. Nhóm vị trí việc làm khoa Ngoại ngữ</w:t>
      </w:r>
    </w:p>
    <w:p w:rsidR="00894C4F" w:rsidRPr="00567C6A" w:rsidRDefault="00894C4F" w:rsidP="00F45B21">
      <w:pPr>
        <w:rPr>
          <w:noProof/>
          <w:lang w:val="da-DK"/>
        </w:rPr>
      </w:pPr>
      <w:r w:rsidRPr="00567C6A">
        <w:rPr>
          <w:noProof/>
          <w:lang w:val="da-DK"/>
        </w:rPr>
        <w:t xml:space="preserve">III. </w:t>
      </w:r>
      <w:r w:rsidRPr="00567C6A">
        <w:rPr>
          <w:noProof/>
          <w:spacing w:val="-6"/>
          <w:lang w:val="da-DK"/>
        </w:rPr>
        <w:t>Nhóm vị trí việc làm thuộc nhóm ngành Kinh doanh và quản lý – du lịch</w:t>
      </w:r>
    </w:p>
    <w:p w:rsidR="00894C4F" w:rsidRPr="00567C6A" w:rsidRDefault="00894C4F" w:rsidP="00F45B21">
      <w:pPr>
        <w:rPr>
          <w:noProof/>
          <w:lang w:val="da-DK"/>
        </w:rPr>
      </w:pPr>
      <w:r w:rsidRPr="00567C6A">
        <w:rPr>
          <w:noProof/>
          <w:lang w:val="da-DK"/>
        </w:rPr>
        <w:t>IV. Nhóm vị trí việc làm thuộc ngành Kỹ thuật hàng không</w:t>
      </w:r>
    </w:p>
    <w:p w:rsidR="00894C4F" w:rsidRPr="00567C6A" w:rsidRDefault="00894C4F" w:rsidP="00F45B21">
      <w:pPr>
        <w:rPr>
          <w:noProof/>
          <w:lang w:val="da-DK"/>
        </w:rPr>
      </w:pPr>
      <w:r w:rsidRPr="00567C6A">
        <w:rPr>
          <w:noProof/>
          <w:lang w:val="da-DK"/>
        </w:rPr>
        <w:t>V. Nhóm vị trí việc làm thuộc ngành điện – điện tử</w:t>
      </w:r>
    </w:p>
    <w:p w:rsidR="00894C4F" w:rsidRPr="00567C6A" w:rsidRDefault="00894C4F" w:rsidP="00F45B21">
      <w:pPr>
        <w:rPr>
          <w:noProof/>
          <w:spacing w:val="-6"/>
          <w:lang w:val="da-DK"/>
        </w:rPr>
      </w:pPr>
      <w:r w:rsidRPr="00567C6A">
        <w:rPr>
          <w:noProof/>
          <w:lang w:val="da-DK"/>
        </w:rPr>
        <w:t xml:space="preserve">VI. </w:t>
      </w:r>
      <w:r w:rsidRPr="00567C6A">
        <w:rPr>
          <w:noProof/>
          <w:spacing w:val="-6"/>
          <w:lang w:val="da-DK"/>
        </w:rPr>
        <w:t>Nhóm vị trí việc làm thuộc ngành Kỹ Thuật Điều Khiển và Tự động hóa</w:t>
      </w:r>
    </w:p>
    <w:p w:rsidR="00894C4F" w:rsidRPr="00567C6A" w:rsidRDefault="00894C4F" w:rsidP="00F45B21">
      <w:pPr>
        <w:rPr>
          <w:noProof/>
          <w:lang w:val="da-DK"/>
        </w:rPr>
      </w:pPr>
      <w:r w:rsidRPr="00567C6A">
        <w:rPr>
          <w:noProof/>
          <w:lang w:val="da-DK"/>
        </w:rPr>
        <w:t>VII. Nhóm vị trí việc làm thuộc ngành Quản lý hoạt động bay</w:t>
      </w:r>
    </w:p>
    <w:p w:rsidR="00894C4F" w:rsidRPr="00567C6A" w:rsidRDefault="00894C4F" w:rsidP="00F45B21">
      <w:pPr>
        <w:rPr>
          <w:noProof/>
          <w:lang w:val="da-DK"/>
        </w:rPr>
      </w:pPr>
      <w:r w:rsidRPr="00567C6A">
        <w:rPr>
          <w:noProof/>
          <w:lang w:val="da-DK"/>
        </w:rPr>
        <w:t>VIII. Nhóm vị trí việc làm thuộc nhóm môn Công nghệ thông tin.</w:t>
      </w:r>
    </w:p>
    <w:p w:rsidR="00894C4F" w:rsidRPr="00567C6A" w:rsidRDefault="00894C4F" w:rsidP="00751E97">
      <w:pPr>
        <w:rPr>
          <w:noProof/>
          <w:lang w:val="da-DK"/>
        </w:rPr>
      </w:pPr>
      <w:r w:rsidRPr="00567C6A">
        <w:rPr>
          <w:noProof/>
          <w:lang w:val="da-DK"/>
        </w:rPr>
        <w:lastRenderedPageBreak/>
        <w:t>Học viện Hàng không Việt Nam đã hoàn thiện Quy trình tuyển dụng lao động hợp đồng, ký hiệu QT01-CB, ban hành ngày 01/11/2016 [H06.03.03] và trong năm 2023 Học viện đang rà soát, bổ sung để hoàn thiện quy trình tuyển dụng lao động hợp đồng với từng bước cụ thể để tuyển dụng một người lao động vào làm việc tại Học viện. Kèm theo quy trình là các biểu mẫu như đơn đăng ký xét tuyển lao động hợp đồng, bảng tổng hợp danh sách ứng viên dự tuyển, phiếu chấm điểm xét tuyển và bảng tổng hợp kết quả xét tuyển. Để thực hiện việc bổ nhiệm, bổ nhiệm lại, điều động, biệt phái, từ chức, miễn nhiệm và cho thôi giữ chức đối với chức danh lãnh đạo, quản lý, Học viện Hàng không Việt Nam ban hành Quyết định số 50/QĐ-HĐHV của Hội đồng Học viện Hàng không ngày 08 tháng 08 năm 2022. Học viện Hàng không Việt Nam yêu cầu phải đáp ứng trình độ theo vị trí việc làm.</w:t>
      </w:r>
    </w:p>
    <w:p w:rsidR="00894C4F" w:rsidRPr="00567C6A" w:rsidRDefault="00751E97" w:rsidP="00751E97">
      <w:pPr>
        <w:rPr>
          <w:noProof/>
          <w:lang w:val="da-DK"/>
        </w:rPr>
      </w:pPr>
      <w:r w:rsidRPr="00567C6A">
        <w:rPr>
          <w:noProof/>
          <w:lang w:val="da-DK"/>
        </w:rPr>
        <w:t xml:space="preserve"> </w:t>
      </w:r>
      <w:r w:rsidR="00894C4F" w:rsidRPr="00567C6A">
        <w:rPr>
          <w:noProof/>
          <w:lang w:val="da-DK"/>
        </w:rPr>
        <w:t>Các quy định về phát triển đội ngũ được Học viện ban hành trong Quy chế đào tạo và bồi dưỡng viên chức, lao động hợp đồng của Học viện hàng không Việt Nam theo Quyết định số 1338/QĐ-HVHk ngày 12 tháng 12 năm 2023. Trong Quy chế này quy định cụ thể về điều kiện được đi đào tạo, bồi dưỡng; quản lý công tác đào tạo, bồi dưỡng; xử lý vi phạm và đền bù chi phí đào tạo, bồi dưỡng [H06.03.04]</w:t>
      </w:r>
      <w:r w:rsidRPr="00567C6A">
        <w:rPr>
          <w:noProof/>
          <w:lang w:val="da-DK"/>
        </w:rPr>
        <w:t>.</w:t>
      </w:r>
    </w:p>
    <w:p w:rsidR="00894C4F" w:rsidRPr="00567C6A" w:rsidRDefault="00894C4F" w:rsidP="00751E97">
      <w:pPr>
        <w:rPr>
          <w:noProof/>
          <w:lang w:val="da-DK"/>
        </w:rPr>
      </w:pPr>
      <w:r w:rsidRPr="00567C6A">
        <w:rPr>
          <w:noProof/>
          <w:lang w:val="da-DK"/>
        </w:rPr>
        <w:t xml:space="preserve">Quy định về tiêu chí tuyển dụng giảng viên được phổ biến đầy đủ cho các ứng viên dự tuyển vào vị trí giảng viên tại thông báo tuyển dụng công khai trên báo hoặc trên website của Học viện. Đối với các giảng viên cơ hữu, khung năng lực của giảng viên được Học viện và khoa phổ biến công khai tại cuộc họp định kỳ của Khoa Quản trị. Ngoài ra, các văn bản này còn được thông báo công khai qua email đến tất cả </w:t>
      </w:r>
      <w:r w:rsidR="00751E97" w:rsidRPr="00567C6A">
        <w:rPr>
          <w:noProof/>
          <w:lang w:val="da-DK"/>
        </w:rPr>
        <w:t>giảng viên</w:t>
      </w:r>
      <w:r w:rsidRPr="00567C6A">
        <w:rPr>
          <w:noProof/>
          <w:lang w:val="da-DK"/>
        </w:rPr>
        <w:t xml:space="preserve"> trong Khoa và văn bản lưu tại Văn phòng Khoa.</w:t>
      </w:r>
    </w:p>
    <w:p w:rsidR="00894C4F" w:rsidRPr="004B78F4" w:rsidRDefault="00894C4F" w:rsidP="004F26E5">
      <w:pPr>
        <w:pStyle w:val="Heading4"/>
        <w:rPr>
          <w:noProof/>
        </w:rPr>
      </w:pPr>
      <w:r w:rsidRPr="004B78F4">
        <w:rPr>
          <w:noProof/>
        </w:rPr>
        <w:t>2. Điểm mạnh</w:t>
      </w:r>
    </w:p>
    <w:p w:rsidR="00894C4F" w:rsidRPr="00567C6A" w:rsidRDefault="00894C4F" w:rsidP="004F26E5">
      <w:pPr>
        <w:rPr>
          <w:noProof/>
          <w:lang w:val="da-DK"/>
        </w:rPr>
      </w:pPr>
      <w:r w:rsidRPr="00567C6A">
        <w:rPr>
          <w:noProof/>
          <w:lang w:val="da-DK"/>
        </w:rPr>
        <w:t xml:space="preserve">Tiêu chuẩn tuyển dụng và khung năng lực giảng viên được quy định chi tiết và cụ thể, phù hợp với nhu cầu của Học viện, trình độ ngoại ngữ và tin học đáp ứng vị trí việc làm tuyển dụng. Các quy định, quy trình liên quan đến quản lý nhân sự của Nhà trường để tuyển dụng, bổ nhiệm, điều chuyển được phổ biến </w:t>
      </w:r>
      <w:r w:rsidRPr="00567C6A">
        <w:rPr>
          <w:noProof/>
          <w:lang w:val="da-DK"/>
        </w:rPr>
        <w:lastRenderedPageBreak/>
        <w:t>và thông báo công khai đến giảng viên toàn trường qua thông báo trên Base, Base inside và qua họp Khoa.</w:t>
      </w:r>
    </w:p>
    <w:p w:rsidR="00894C4F" w:rsidRPr="004B78F4" w:rsidRDefault="00894C4F" w:rsidP="004F26E5">
      <w:pPr>
        <w:pStyle w:val="Heading4"/>
        <w:rPr>
          <w:noProof/>
        </w:rPr>
      </w:pPr>
      <w:r w:rsidRPr="004B78F4">
        <w:rPr>
          <w:noProof/>
        </w:rPr>
        <w:t>3. Điểm tồn tại</w:t>
      </w:r>
    </w:p>
    <w:p w:rsidR="00894C4F" w:rsidRPr="00567C6A" w:rsidRDefault="00894C4F" w:rsidP="004F26E5">
      <w:pPr>
        <w:rPr>
          <w:noProof/>
          <w:lang w:val="da-DK"/>
        </w:rPr>
      </w:pPr>
      <w:bookmarkStart w:id="430" w:name="_Hlk144297886"/>
      <w:r w:rsidRPr="00567C6A">
        <w:rPr>
          <w:noProof/>
          <w:lang w:val="da-DK"/>
        </w:rPr>
        <w:t xml:space="preserve"> Năm học 2022-2023, Học viện Hàng không Việt Nam chưa kịp thời tuyển dụng viên chức theo đúng lịch trình.</w:t>
      </w:r>
    </w:p>
    <w:bookmarkEnd w:id="430"/>
    <w:p w:rsidR="00894C4F" w:rsidRPr="004B78F4" w:rsidRDefault="00894C4F" w:rsidP="004F26E5">
      <w:pPr>
        <w:pStyle w:val="Heading4"/>
        <w:rPr>
          <w:noProof/>
        </w:rPr>
      </w:pPr>
      <w:r w:rsidRPr="004B78F4">
        <w:rPr>
          <w:noProof/>
        </w:rPr>
        <w:t>4. Kế hoạch hành động</w:t>
      </w:r>
    </w:p>
    <w:p w:rsidR="00894C4F" w:rsidRPr="00567C6A" w:rsidRDefault="00894C4F" w:rsidP="004F26E5">
      <w:pPr>
        <w:rPr>
          <w:noProof/>
          <w:lang w:val="da-DK"/>
        </w:rPr>
      </w:pPr>
      <w:r w:rsidRPr="00567C6A">
        <w:rPr>
          <w:noProof/>
          <w:lang w:val="da-DK"/>
        </w:rPr>
        <w:t xml:space="preserve">Phát huy điểm mạnh: </w:t>
      </w:r>
      <w:bookmarkStart w:id="431" w:name="_Hlk101869487"/>
      <w:r w:rsidRPr="00567C6A">
        <w:rPr>
          <w:noProof/>
          <w:lang w:val="da-DK"/>
        </w:rPr>
        <w:t>Năm học 2023-2024, phòng TC-HC rà soát, cập nhật về tiêu chí tuyển dụng/bổ nhiệm giảng viên</w:t>
      </w:r>
      <w:bookmarkEnd w:id="431"/>
      <w:r w:rsidRPr="00567C6A">
        <w:rPr>
          <w:noProof/>
          <w:lang w:val="da-DK"/>
        </w:rPr>
        <w:t xml:space="preserve"> và phổ biến thông tin đến toàn thể giảng viên.</w:t>
      </w:r>
    </w:p>
    <w:p w:rsidR="00894C4F" w:rsidRPr="00567C6A" w:rsidRDefault="00894C4F" w:rsidP="004F26E5">
      <w:pPr>
        <w:rPr>
          <w:noProof/>
          <w:lang w:val="da-DK"/>
        </w:rPr>
      </w:pPr>
      <w:r w:rsidRPr="00567C6A">
        <w:rPr>
          <w:noProof/>
          <w:lang w:val="da-DK"/>
        </w:rPr>
        <w:t xml:space="preserve">Khắc phục tồn tại: </w:t>
      </w:r>
      <w:bookmarkStart w:id="432" w:name="_Hlk144300468"/>
      <w:r w:rsidRPr="00567C6A">
        <w:rPr>
          <w:noProof/>
          <w:lang w:val="da-DK"/>
        </w:rPr>
        <w:t>Từ năm học 2023 - 2024, Phòng TC-HC phối hợp Khoa Quản trị kinh doanh thực hiện việc đánh giá khung năng lực của giảng viên dựa vào các tiêu chí đã quy định. Khoa Quản trị kinh doanh phối hợp với các đơn vị liên quan xây dựng sổ tay giảng viên để cập nhật các văn bản liên quan đến nhân sự để giảng viên dễ dàng tiếp cận thông tin.</w:t>
      </w:r>
    </w:p>
    <w:bookmarkEnd w:id="432"/>
    <w:p w:rsidR="00894C4F" w:rsidRPr="004B78F4" w:rsidRDefault="00894C4F" w:rsidP="004F26E5">
      <w:pPr>
        <w:pStyle w:val="Heading4"/>
        <w:rPr>
          <w:noProof/>
        </w:rPr>
      </w:pPr>
      <w:r w:rsidRPr="004B78F4">
        <w:rPr>
          <w:noProof/>
        </w:rPr>
        <w:t xml:space="preserve">5. Tự đánh giá </w:t>
      </w:r>
    </w:p>
    <w:p w:rsidR="00894C4F" w:rsidRPr="00567C6A" w:rsidRDefault="00894C4F" w:rsidP="004F26E5">
      <w:pPr>
        <w:rPr>
          <w:lang w:val="da-DK"/>
        </w:rPr>
      </w:pPr>
      <w:r w:rsidRPr="00567C6A">
        <w:rPr>
          <w:lang w:val="da-DK"/>
        </w:rPr>
        <w:t>Tiêu chí Đạt, mức 4/7.</w:t>
      </w:r>
    </w:p>
    <w:p w:rsidR="00894C4F" w:rsidRPr="00567C6A" w:rsidRDefault="00894C4F" w:rsidP="004F26E5">
      <w:pPr>
        <w:pStyle w:val="Heading3"/>
        <w:rPr>
          <w:noProof/>
          <w:lang w:val="da-DK"/>
        </w:rPr>
      </w:pPr>
      <w:bookmarkStart w:id="433" w:name="_Toc157601889"/>
      <w:r w:rsidRPr="00567C6A">
        <w:rPr>
          <w:noProof/>
          <w:lang w:val="da-DK"/>
        </w:rPr>
        <w:t>Tiêu chí 6.4</w:t>
      </w:r>
      <w:r w:rsidR="00A64919" w:rsidRPr="00567C6A">
        <w:rPr>
          <w:noProof/>
          <w:lang w:val="da-DK"/>
        </w:rPr>
        <w:t>.</w:t>
      </w:r>
      <w:r w:rsidRPr="00567C6A">
        <w:rPr>
          <w:noProof/>
          <w:lang w:val="da-DK"/>
        </w:rPr>
        <w:t xml:space="preserve"> Năng lực của đội ngũ giảng viên, nghiên cứu viên được xác định và được đánh giá.</w:t>
      </w:r>
      <w:bookmarkEnd w:id="429"/>
      <w:bookmarkEnd w:id="433"/>
      <w:r w:rsidRPr="00567C6A">
        <w:rPr>
          <w:noProof/>
          <w:lang w:val="da-DK"/>
        </w:rPr>
        <w:t xml:space="preserve"> </w:t>
      </w:r>
    </w:p>
    <w:p w:rsidR="00894C4F" w:rsidRPr="004B78F4" w:rsidRDefault="00894C4F" w:rsidP="004F26E5">
      <w:pPr>
        <w:pStyle w:val="Heading4"/>
        <w:rPr>
          <w:noProof/>
        </w:rPr>
      </w:pPr>
      <w:bookmarkStart w:id="434" w:name="_Toc55640492"/>
      <w:r w:rsidRPr="004B78F4">
        <w:rPr>
          <w:noProof/>
        </w:rPr>
        <w:t>1. Mô tả hiện trạng</w:t>
      </w:r>
    </w:p>
    <w:p w:rsidR="00894C4F" w:rsidRPr="00567C6A" w:rsidRDefault="00894C4F" w:rsidP="004F26E5">
      <w:pPr>
        <w:rPr>
          <w:noProof/>
          <w:lang w:val="da-DK"/>
        </w:rPr>
      </w:pPr>
      <w:r w:rsidRPr="00567C6A">
        <w:rPr>
          <w:noProof/>
          <w:lang w:val="da-DK"/>
        </w:rPr>
        <w:t xml:space="preserve">Căn cứ vào đề án vị trí việc làm được Bộ Giao thông vận tải phê duyệt theo quyết định số 1452/QĐ-BGTVT ngày 22/05/2017 [H06.02.01]. Từ năm 2019, </w:t>
      </w:r>
      <w:r w:rsidR="00CD5CCB" w:rsidRPr="00567C6A">
        <w:rPr>
          <w:noProof/>
          <w:lang w:val="da-DK"/>
        </w:rPr>
        <w:t>Học viện HKVN</w:t>
      </w:r>
      <w:r w:rsidRPr="00567C6A">
        <w:rPr>
          <w:noProof/>
          <w:lang w:val="da-DK"/>
        </w:rPr>
        <w:t xml:space="preserve"> ban hành Bản mô tả vị trí việc làm, yêu cầu về trình độ chuyên môn nghiệp vụ yêu cầu điều kiện khác và khung năng lực của vị trí việc làm tại </w:t>
      </w:r>
      <w:r w:rsidR="00CD5CCB" w:rsidRPr="00567C6A">
        <w:rPr>
          <w:noProof/>
          <w:lang w:val="da-DK"/>
        </w:rPr>
        <w:t>Học viện HKVN</w:t>
      </w:r>
      <w:r w:rsidRPr="00567C6A">
        <w:rPr>
          <w:noProof/>
          <w:lang w:val="da-DK"/>
        </w:rPr>
        <w:t xml:space="preserve"> [H06.02.06] quy định cụ thể về mô tả công việc, trình độ chuyên môn nghiệp vụ, khung năng lực và yêu cầu các điều kiện khác của từng vị trí việc làm.</w:t>
      </w:r>
    </w:p>
    <w:p w:rsidR="00894C4F" w:rsidRPr="00567C6A" w:rsidRDefault="00894C4F" w:rsidP="004F26E5">
      <w:pPr>
        <w:rPr>
          <w:noProof/>
          <w:lang w:val="da-DK"/>
        </w:rPr>
      </w:pPr>
      <w:r w:rsidRPr="00567C6A">
        <w:rPr>
          <w:noProof/>
          <w:lang w:val="da-DK"/>
        </w:rPr>
        <w:t xml:space="preserve">Đến năm 2020, </w:t>
      </w:r>
      <w:r w:rsidR="00CD5CCB" w:rsidRPr="00567C6A">
        <w:rPr>
          <w:noProof/>
          <w:lang w:val="da-DK"/>
        </w:rPr>
        <w:t>Học viện HKVN</w:t>
      </w:r>
      <w:r w:rsidRPr="00567C6A">
        <w:rPr>
          <w:noProof/>
          <w:lang w:val="da-DK"/>
        </w:rPr>
        <w:t xml:space="preserve"> đã ban hành đề án vị trí việc làm số 786/VTVL-HVHKVN [H06.02.08], đề án được điều chỉnh, bổ sung lần 1 vào năm 2022 [H06.03.01]. Theo Quy chế Tổ chức và hoạt động [H06.02.07], từng nhóm </w:t>
      </w:r>
      <w:r w:rsidR="00431639" w:rsidRPr="00567C6A">
        <w:rPr>
          <w:noProof/>
          <w:lang w:val="da-DK"/>
        </w:rPr>
        <w:t>cán bộ, giảng viên, nhân viên</w:t>
      </w:r>
      <w:r w:rsidRPr="00567C6A">
        <w:rPr>
          <w:noProof/>
          <w:lang w:val="da-DK"/>
        </w:rPr>
        <w:t xml:space="preserve"> khác nhau ngoài các yêu cầu về tiêu chuẩn, </w:t>
      </w:r>
      <w:r w:rsidRPr="00567C6A">
        <w:rPr>
          <w:noProof/>
          <w:lang w:val="da-DK"/>
        </w:rPr>
        <w:lastRenderedPageBreak/>
        <w:t xml:space="preserve">trình độ chuyên môn, ngoại ngữ, tin học, kỹ năng nghề nghiệp theo vị trí việc làm thì đều có bản mô tả các năng lực (bao gồm cả kỹ năng lãnh đạo). Đối với vị trí thực hiện nhiệm vụ chuyên môn là giảng viên, </w:t>
      </w:r>
      <w:r w:rsidR="00CD5CCB" w:rsidRPr="00567C6A">
        <w:rPr>
          <w:noProof/>
          <w:lang w:val="da-DK"/>
        </w:rPr>
        <w:t>Học viện HKVN</w:t>
      </w:r>
      <w:r w:rsidRPr="00567C6A">
        <w:rPr>
          <w:noProof/>
          <w:lang w:val="da-DK"/>
        </w:rPr>
        <w:t xml:space="preserve"> yêu cầu cần phải có kiến thức tốt trong lĩnh vực, môn học giảng dạy, có khả năng soạn tài liệu giảng dạy, khả năng NCKH, có kỹ năng phương pháp giảng dạy, hướng dẫn người học hiệu quả. Các vị trí việc làm dùng chung như chuyên viên, nhân viên, kế toán viên, ... phải có năng lực nắm được đường lối, chính sách chung và nắm chắc phương hướng, chủ trương, chính sách về lĩnh vực được giao của đơn vị; nắm vững các quy định của pháp luật và các kiến thức cơ bản về lĩnh vực chuyên môn nghiệp vụ được giao. Đối với các vị trí quản lý như trưởng khoa, trưởng phòng, giám đốc trung tâm có bản mô tả năng lực (bao gồm kỹ năng lãnh đạo) gồm: có kỹ năng lập và tổ chức thực hiện kế hoạch công tác; có năng lực tham mưu, tổ chức, quản lý thực hiện các chủ trương, chính sách của Đảng và Nhà nước về lĩnh vực chuyên môn, chuyên ngành; Có khả năng tổ chức, quản lý, điều hành các hoạt động của đơn vị và phối hợp với các đơn vị có liên quan. Trong khi đó vị trí giám đốc </w:t>
      </w:r>
      <w:r w:rsidR="00CD5CCB" w:rsidRPr="00567C6A">
        <w:rPr>
          <w:noProof/>
          <w:lang w:val="da-DK"/>
        </w:rPr>
        <w:t>Học viện HKVN</w:t>
      </w:r>
      <w:r w:rsidRPr="00567C6A">
        <w:rPr>
          <w:noProof/>
          <w:lang w:val="da-DK"/>
        </w:rPr>
        <w:t xml:space="preserve"> yêu cầu có kỹ năng lập kế hoạch, phân tích, đánh giá thực thi công việc, ra quyết định; có năng lực tổ chức, lãnh đạo, quản lý thực hiện các chủ trương, chính sách của Đảng và Nhà nước về lĩnh vực chuyên môn, chuyên ngành; Có khả năng nghiên cứu xây dựng, ban hành các văn bản quy phạm pháp luật, hoạch định chiến lược, đề xuất giải pháp, phương pháp thực hiện, phục vụ hoạt động của </w:t>
      </w:r>
      <w:r w:rsidR="00CD5CCB" w:rsidRPr="00567C6A">
        <w:rPr>
          <w:noProof/>
          <w:lang w:val="da-DK"/>
        </w:rPr>
        <w:t>Học viện HKVN</w:t>
      </w:r>
      <w:r w:rsidRPr="00567C6A">
        <w:rPr>
          <w:noProof/>
          <w:lang w:val="da-DK"/>
        </w:rPr>
        <w:t xml:space="preserve">; Có năng lực điều hành, có khả năng quy tụ, đoàn kết trong đơn vị và phối hợp với các cơ quan có liên quan trong thực hiện các nhiệm vụ. </w:t>
      </w:r>
    </w:p>
    <w:p w:rsidR="00894C4F" w:rsidRPr="00567C6A" w:rsidRDefault="00894C4F" w:rsidP="004F26E5">
      <w:pPr>
        <w:rPr>
          <w:noProof/>
          <w:lang w:val="da-DK"/>
        </w:rPr>
      </w:pPr>
      <w:r w:rsidRPr="00567C6A">
        <w:rPr>
          <w:noProof/>
          <w:lang w:val="da-DK"/>
        </w:rPr>
        <w:t xml:space="preserve">Năm 2020, </w:t>
      </w:r>
      <w:r w:rsidR="00CD5CCB" w:rsidRPr="00567C6A">
        <w:rPr>
          <w:noProof/>
          <w:lang w:val="da-DK"/>
        </w:rPr>
        <w:t>Học viện HKVN</w:t>
      </w:r>
      <w:r w:rsidRPr="00567C6A">
        <w:rPr>
          <w:noProof/>
          <w:lang w:val="da-DK"/>
        </w:rPr>
        <w:t xml:space="preserve"> còn ban hành Quy chế đánh giá năng lực thực hiện [H06.03.02] để quy định các tiêu chuẩn năng lực thực hiện theo từng nhóm vị trí việc, cụ thể như sau:</w:t>
      </w:r>
    </w:p>
    <w:p w:rsidR="00894C4F" w:rsidRPr="00567C6A" w:rsidRDefault="00894C4F" w:rsidP="004F26E5">
      <w:pPr>
        <w:rPr>
          <w:noProof/>
          <w:lang w:val="da-DK"/>
        </w:rPr>
      </w:pPr>
      <w:r w:rsidRPr="00567C6A">
        <w:rPr>
          <w:noProof/>
          <w:lang w:val="da-DK"/>
        </w:rPr>
        <w:t xml:space="preserve">+ Vị trí giảng viên gồm các 02 tiêu chuẩn với 09 tiêu chí đánh giá năng lực gồm: tiêu chuẩn 1 là kết quả công việc (có 06 tiêu chí: Chất lượng giảng dạy; Chất lượng NCKH, tự học tập nâng cao trình độ chuyên môn; Chất lượng phục vụ, hỗ trợ; Hiệu quả công việc; Tiến độ; Sáng tạo, đổi mới), tiêu chuẩn 2 </w:t>
      </w:r>
      <w:r w:rsidRPr="00567C6A">
        <w:rPr>
          <w:noProof/>
          <w:lang w:val="da-DK"/>
        </w:rPr>
        <w:lastRenderedPageBreak/>
        <w:t>về thái độ (có 03 tiêu chí: Tận tâm, công bằng, công tâm; Tính kỷ luật; Công tác hỗ trợ đồng nghiệp).</w:t>
      </w:r>
    </w:p>
    <w:p w:rsidR="00894C4F" w:rsidRPr="00567C6A" w:rsidRDefault="00894C4F" w:rsidP="004F26E5">
      <w:pPr>
        <w:rPr>
          <w:noProof/>
          <w:lang w:val="da-DK"/>
        </w:rPr>
      </w:pPr>
      <w:r w:rsidRPr="00567C6A">
        <w:rPr>
          <w:noProof/>
          <w:lang w:val="da-DK"/>
        </w:rPr>
        <w:t>+ Vị trí chuyên viên thì có 02 tiêu chuẩn với 08 tiêu chí cụ thể: tiêu chuẩn 1 là kết quả công việc (có 05 tiêu chí: Chất lượng sản phẩm công việc; Chất lượng quản lý và phục vụ; Hiệu quả; Tiến độ; Sáng tạo, đổi mới), tiêu chuẩn 2 là thái độ (có 03 tiêu chí: Tận tâm, công bằng, công tâm; Tính kỷ luật; Công tác hỗ trợ đồng nghiệp).</w:t>
      </w:r>
    </w:p>
    <w:p w:rsidR="00894C4F" w:rsidRPr="00567C6A" w:rsidRDefault="00894C4F" w:rsidP="004F26E5">
      <w:pPr>
        <w:rPr>
          <w:noProof/>
          <w:lang w:val="da-DK"/>
        </w:rPr>
      </w:pPr>
      <w:r w:rsidRPr="00567C6A">
        <w:rPr>
          <w:noProof/>
          <w:lang w:val="da-DK"/>
        </w:rPr>
        <w:t xml:space="preserve">+ Vị trí trưởng khoa gồm 10 tiêu chuẩn đánh giá năng lực: Thực hiện chức năng nhiệm vụ của đơn vị; Việc thực hiện kế hoạch, nhiệm vụ trọng tâm năm học theo chức năng nhiệm vụ của đơn vị; Việc triển khai thực hiện các quy định của Nhà nước và </w:t>
      </w:r>
      <w:r w:rsidR="00CD5CCB" w:rsidRPr="00567C6A">
        <w:rPr>
          <w:noProof/>
          <w:lang w:val="da-DK"/>
        </w:rPr>
        <w:t>Học viện HKVN</w:t>
      </w:r>
      <w:r w:rsidRPr="00567C6A">
        <w:rPr>
          <w:noProof/>
          <w:lang w:val="da-DK"/>
        </w:rPr>
        <w:t>; Công tác cán bộ; Công tác phối hợp tuyển sinh; Công tác tổ chức đào tạo; Công tác khảo thí, bảo đảm chất lượng; Công tác NCKH và HTQT; Các tổ chức xã hội, đoàn thể; Công tác tổ chức điều hành.</w:t>
      </w:r>
    </w:p>
    <w:p w:rsidR="00894C4F" w:rsidRPr="00567C6A" w:rsidRDefault="00894C4F" w:rsidP="004F26E5">
      <w:pPr>
        <w:rPr>
          <w:noProof/>
          <w:lang w:val="da-DK"/>
        </w:rPr>
      </w:pPr>
      <w:r w:rsidRPr="00567C6A">
        <w:rPr>
          <w:noProof/>
          <w:lang w:val="da-DK"/>
        </w:rPr>
        <w:t xml:space="preserve">+ Vị trí trưởng phòng/trung tâm/viện được đánh giá có 06 tiêu chuẩn đánh giá năng lực: Thực hiện chức năng nhiệm vụ của đơn vị; Việc thực hiện kế hoạch, nhiệm vụ trọng tâm năm học theo chức năng nhiệm vụ của đơn vị; Việc triển khai thực hiện các quy định của Nhà nước và </w:t>
      </w:r>
      <w:r w:rsidR="00CD5CCB" w:rsidRPr="00567C6A">
        <w:rPr>
          <w:noProof/>
          <w:lang w:val="da-DK"/>
        </w:rPr>
        <w:t>Học viện HKVN</w:t>
      </w:r>
      <w:r w:rsidRPr="00567C6A">
        <w:rPr>
          <w:noProof/>
          <w:lang w:val="da-DK"/>
        </w:rPr>
        <w:t>; Công tác cán bộ; Các tổ chức xã hội, đoàn thể; Công tác tổ chức điều hành.</w:t>
      </w:r>
    </w:p>
    <w:p w:rsidR="00894C4F" w:rsidRPr="004B78F4" w:rsidRDefault="00894C4F" w:rsidP="004F26E5">
      <w:pPr>
        <w:pStyle w:val="Heading4"/>
        <w:rPr>
          <w:noProof/>
        </w:rPr>
      </w:pPr>
      <w:r w:rsidRPr="004B78F4">
        <w:rPr>
          <w:noProof/>
        </w:rPr>
        <w:t>2. Điểm mạnh</w:t>
      </w:r>
    </w:p>
    <w:p w:rsidR="00894C4F" w:rsidRPr="00431639" w:rsidRDefault="00894C4F" w:rsidP="004F26E5">
      <w:pPr>
        <w:rPr>
          <w:noProof/>
          <w:lang w:val="da-DK"/>
        </w:rPr>
      </w:pPr>
      <w:r w:rsidRPr="00431639">
        <w:rPr>
          <w:noProof/>
          <w:lang w:val="da-DK"/>
        </w:rPr>
        <w:t xml:space="preserve">Học viện ban hành đầy đủ các văn bản quy định về năng lực của đội ngũ </w:t>
      </w:r>
      <w:r w:rsidR="00431639" w:rsidRPr="00431639">
        <w:rPr>
          <w:noProof/>
          <w:lang w:val="da-DK"/>
        </w:rPr>
        <w:t>giảng viên</w:t>
      </w:r>
      <w:r w:rsidRPr="00431639">
        <w:rPr>
          <w:noProof/>
          <w:lang w:val="da-DK"/>
        </w:rPr>
        <w:t xml:space="preserve">. Năng lực của </w:t>
      </w:r>
      <w:r w:rsidR="00431639" w:rsidRPr="00431639">
        <w:rPr>
          <w:noProof/>
          <w:lang w:val="da-DK"/>
        </w:rPr>
        <w:t>giảng viên</w:t>
      </w:r>
      <w:r w:rsidRPr="00431639">
        <w:rPr>
          <w:noProof/>
          <w:lang w:val="da-DK"/>
        </w:rPr>
        <w:t xml:space="preserve"> được đánh giá qua các tiêu chí trong phiếu dự giờ và phiếu đánh giá HP hằng học kỳ, thống kê đề tài NCKH,.... có nhận xét của Ban chủ nhiệm Khoa khi tham gia dự giờ. </w:t>
      </w:r>
      <w:r w:rsidR="00431639">
        <w:rPr>
          <w:noProof/>
          <w:lang w:val="da-DK"/>
        </w:rPr>
        <w:t>G</w:t>
      </w:r>
      <w:r w:rsidR="00431639" w:rsidRPr="00431639">
        <w:rPr>
          <w:noProof/>
          <w:lang w:val="da-DK"/>
        </w:rPr>
        <w:t>iảng viên</w:t>
      </w:r>
      <w:r w:rsidRPr="00431639">
        <w:rPr>
          <w:noProof/>
          <w:lang w:val="da-DK"/>
        </w:rPr>
        <w:t xml:space="preserve"> được góp ý về chuyên môn và phương pháp giảng dạy qua các trao đổi trực tiếp với lãnh đạo khoa hoặc các buổi họp chung trong Khoa, được đánh giá theo tiêu chí phân loại </w:t>
      </w:r>
      <w:r w:rsidR="00431639">
        <w:rPr>
          <w:noProof/>
          <w:lang w:val="da-DK"/>
        </w:rPr>
        <w:t>giảng viên</w:t>
      </w:r>
      <w:r w:rsidRPr="00431639">
        <w:rPr>
          <w:noProof/>
          <w:lang w:val="da-DK"/>
        </w:rPr>
        <w:t xml:space="preserve"> và tiêu chí thi đua khen thưởng có liên quan đến nhiệm vụ của giảng viên.</w:t>
      </w:r>
    </w:p>
    <w:p w:rsidR="00894C4F" w:rsidRPr="004B78F4" w:rsidRDefault="00894C4F" w:rsidP="004F26E5">
      <w:pPr>
        <w:pStyle w:val="Heading4"/>
        <w:rPr>
          <w:noProof/>
        </w:rPr>
      </w:pPr>
      <w:r w:rsidRPr="004B78F4">
        <w:rPr>
          <w:noProof/>
        </w:rPr>
        <w:lastRenderedPageBreak/>
        <w:t>3. Điểm tồn tại</w:t>
      </w:r>
    </w:p>
    <w:p w:rsidR="00894C4F" w:rsidRPr="00567C6A" w:rsidRDefault="00894C4F" w:rsidP="004F26E5">
      <w:pPr>
        <w:rPr>
          <w:noProof/>
          <w:lang w:val="da-DK"/>
        </w:rPr>
      </w:pPr>
      <w:bookmarkStart w:id="435" w:name="_Hlk144296028"/>
      <w:r w:rsidRPr="00567C6A">
        <w:rPr>
          <w:noProof/>
          <w:lang w:val="da-DK"/>
        </w:rPr>
        <w:t>Khung năng lực và việc triển khai KPI chưa gắn với chính sách lương nên hiệu quả đạt được chưa cao.</w:t>
      </w:r>
    </w:p>
    <w:bookmarkEnd w:id="435"/>
    <w:p w:rsidR="00894C4F" w:rsidRPr="004B78F4" w:rsidRDefault="00894C4F" w:rsidP="004F26E5">
      <w:pPr>
        <w:pStyle w:val="Heading4"/>
        <w:rPr>
          <w:noProof/>
        </w:rPr>
      </w:pPr>
      <w:r w:rsidRPr="004B78F4">
        <w:rPr>
          <w:noProof/>
        </w:rPr>
        <w:t>4. Kế hoạch hành động</w:t>
      </w:r>
    </w:p>
    <w:p w:rsidR="00894C4F" w:rsidRPr="00567C6A" w:rsidRDefault="00894C4F" w:rsidP="004F26E5">
      <w:pPr>
        <w:rPr>
          <w:noProof/>
          <w:lang w:val="da-DK"/>
        </w:rPr>
      </w:pPr>
      <w:r w:rsidRPr="00567C6A">
        <w:rPr>
          <w:noProof/>
          <w:lang w:val="da-DK"/>
        </w:rPr>
        <w:t xml:space="preserve">Phát huy điểm mạnh: </w:t>
      </w:r>
      <w:bookmarkStart w:id="436" w:name="_Hlk101869507"/>
      <w:r w:rsidRPr="00567C6A">
        <w:rPr>
          <w:noProof/>
          <w:lang w:val="da-DK"/>
        </w:rPr>
        <w:t>Hằng năm, Khoa Quản trị kinh doanh tiếp tục duy trì việc đánh giá năng lực của giảng viên theo định kỳ hằng tháng, 06 tháng và kết thúc năm. Bên cạnh đó, tiếp tục thực hiện dự giờ, khảo sát đánh giá hoạt động giảng dạy của giảng viên.</w:t>
      </w:r>
      <w:bookmarkEnd w:id="436"/>
    </w:p>
    <w:p w:rsidR="00894C4F" w:rsidRPr="00567C6A" w:rsidRDefault="00894C4F" w:rsidP="004F26E5">
      <w:pPr>
        <w:rPr>
          <w:noProof/>
          <w:lang w:val="da-DK"/>
        </w:rPr>
      </w:pPr>
      <w:r w:rsidRPr="00567C6A">
        <w:rPr>
          <w:noProof/>
          <w:lang w:val="da-DK"/>
        </w:rPr>
        <w:t xml:space="preserve">Khắc phục tồn tại: </w:t>
      </w:r>
      <w:bookmarkStart w:id="437" w:name="_Hlk144300477"/>
      <w:r w:rsidRPr="00567C6A">
        <w:rPr>
          <w:noProof/>
          <w:lang w:val="da-DK"/>
        </w:rPr>
        <w:t xml:space="preserve">Trong năm 2023-2024, Khoa Quản trị kinh doanh sẽ tổ chức lấy ý kiến </w:t>
      </w:r>
      <w:r w:rsidR="00431639" w:rsidRPr="00567C6A">
        <w:rPr>
          <w:noProof/>
          <w:lang w:val="da-DK"/>
        </w:rPr>
        <w:t>giảng viên</w:t>
      </w:r>
      <w:r w:rsidRPr="00567C6A">
        <w:rPr>
          <w:noProof/>
          <w:lang w:val="da-DK"/>
        </w:rPr>
        <w:t xml:space="preserve"> về khung năng lực và việc triển khai KPI. Từ đó, Khoa sẽ đề xuất Học viện có những điều chỉnh phù hợp, đảm bảo sự gắn kết chặt chẽ giữa năng lực của </w:t>
      </w:r>
      <w:r w:rsidR="00431639" w:rsidRPr="00567C6A">
        <w:rPr>
          <w:noProof/>
          <w:lang w:val="da-DK"/>
        </w:rPr>
        <w:t>giảng viên</w:t>
      </w:r>
      <w:r w:rsidRPr="00567C6A">
        <w:rPr>
          <w:noProof/>
          <w:lang w:val="da-DK"/>
        </w:rPr>
        <w:t xml:space="preserve"> và chính sách lương nhằm tạo động lực thúc đẩy </w:t>
      </w:r>
      <w:r w:rsidR="00431639" w:rsidRPr="00567C6A">
        <w:rPr>
          <w:noProof/>
          <w:lang w:val="da-DK"/>
        </w:rPr>
        <w:t>giảng viên</w:t>
      </w:r>
      <w:r w:rsidRPr="00567C6A">
        <w:rPr>
          <w:noProof/>
          <w:lang w:val="da-DK"/>
        </w:rPr>
        <w:t xml:space="preserve"> hoàn thành công việc tốt hơn.</w:t>
      </w:r>
    </w:p>
    <w:bookmarkEnd w:id="437"/>
    <w:p w:rsidR="00894C4F" w:rsidRPr="004B78F4" w:rsidRDefault="004F26E5" w:rsidP="004F26E5">
      <w:pPr>
        <w:pStyle w:val="Heading4"/>
        <w:rPr>
          <w:noProof/>
        </w:rPr>
      </w:pPr>
      <w:r w:rsidRPr="004B78F4">
        <w:rPr>
          <w:noProof/>
        </w:rPr>
        <w:t>5. Tự đánh giá</w:t>
      </w:r>
      <w:r w:rsidR="00894C4F" w:rsidRPr="004B78F4">
        <w:rPr>
          <w:noProof/>
        </w:rPr>
        <w:t xml:space="preserve"> </w:t>
      </w:r>
    </w:p>
    <w:p w:rsidR="00894C4F" w:rsidRPr="00567C6A" w:rsidRDefault="00894C4F" w:rsidP="004F26E5">
      <w:pPr>
        <w:rPr>
          <w:lang w:val="da-DK"/>
        </w:rPr>
      </w:pPr>
      <w:r w:rsidRPr="00567C6A">
        <w:rPr>
          <w:lang w:val="da-DK"/>
        </w:rPr>
        <w:t>Tiêu chí Đạt, mức 5/7.</w:t>
      </w:r>
    </w:p>
    <w:p w:rsidR="00894C4F" w:rsidRPr="00567C6A" w:rsidRDefault="00894C4F" w:rsidP="004F26E5">
      <w:pPr>
        <w:pStyle w:val="Heading3"/>
        <w:rPr>
          <w:noProof/>
          <w:lang w:val="da-DK"/>
        </w:rPr>
      </w:pPr>
      <w:bookmarkStart w:id="438" w:name="_Toc157601890"/>
      <w:bookmarkStart w:id="439" w:name="_Toc493952999"/>
      <w:bookmarkStart w:id="440" w:name="_Toc55640493"/>
      <w:bookmarkEnd w:id="434"/>
      <w:r w:rsidRPr="00567C6A">
        <w:rPr>
          <w:noProof/>
          <w:lang w:val="da-DK"/>
        </w:rPr>
        <w:t>Tiêu chí 6.5</w:t>
      </w:r>
      <w:r w:rsidR="00A64919" w:rsidRPr="00567C6A">
        <w:rPr>
          <w:noProof/>
          <w:lang w:val="da-DK"/>
        </w:rPr>
        <w:t>.</w:t>
      </w:r>
      <w:r w:rsidRPr="00567C6A">
        <w:rPr>
          <w:noProof/>
          <w:lang w:val="da-DK"/>
        </w:rPr>
        <w:t xml:space="preserve"> Nhu cầu về đào tạo và phát triển chuyên môn của đội ngũ giảng viên, nghiên cứu được xác định và có các hoạt động triển khai để đáp ứng nhu cầu đó.</w:t>
      </w:r>
      <w:bookmarkEnd w:id="438"/>
    </w:p>
    <w:p w:rsidR="00894C4F" w:rsidRPr="004B78F4" w:rsidRDefault="00894C4F" w:rsidP="004F26E5">
      <w:pPr>
        <w:pStyle w:val="Heading4"/>
        <w:rPr>
          <w:noProof/>
        </w:rPr>
      </w:pPr>
      <w:r w:rsidRPr="004B78F4">
        <w:rPr>
          <w:noProof/>
        </w:rPr>
        <w:t>1. Mô tả hiện trạng</w:t>
      </w:r>
    </w:p>
    <w:p w:rsidR="00894C4F" w:rsidRPr="00567C6A" w:rsidRDefault="00894C4F" w:rsidP="00C23014">
      <w:pPr>
        <w:rPr>
          <w:shd w:val="clear" w:color="auto" w:fill="FFFFFF"/>
          <w:lang w:val="da-DK"/>
        </w:rPr>
      </w:pPr>
      <w:r w:rsidRPr="00567C6A">
        <w:rPr>
          <w:shd w:val="clear" w:color="auto" w:fill="FFFFFF"/>
          <w:lang w:val="da-DK"/>
        </w:rPr>
        <w:t xml:space="preserve">Để thực hiện việc đào tạo và phát triển chuyên môn của đội ngũ giảng viên, </w:t>
      </w:r>
      <w:r w:rsidRPr="00567C6A">
        <w:rPr>
          <w:lang w:val="da-DK"/>
        </w:rPr>
        <w:t>Học viện</w:t>
      </w:r>
      <w:r w:rsidRPr="00567C6A">
        <w:rPr>
          <w:shd w:val="clear" w:color="auto" w:fill="FFFFFF"/>
          <w:lang w:val="da-DK"/>
        </w:rPr>
        <w:t xml:space="preserve"> đã ban hành Quy chế đào tạo và bồi dưỡng viên chức, lao động hợp đồng của Học viện hàng không Việt Nam theo Quyết định số 1338/QĐ-HVHK ngày 12/12/2023, trước đó Học viện thực hiện theo</w:t>
      </w:r>
      <w:r w:rsidRPr="00567C6A">
        <w:rPr>
          <w:lang w:val="da-DK"/>
        </w:rPr>
        <w:t xml:space="preserve"> </w:t>
      </w:r>
      <w:r w:rsidRPr="00567C6A">
        <w:rPr>
          <w:shd w:val="clear" w:color="auto" w:fill="FFFFFF"/>
          <w:lang w:val="da-DK"/>
        </w:rPr>
        <w:t xml:space="preserve">Quyết định số 3744/QĐ-BGTVT ngày 29/12/2017 về việc phê duyệt Quy chế đào tạo, bồi dưỡng cán bộ, công chức, viên chức của Bộ Giao thông vận tải </w:t>
      </w:r>
      <w:r w:rsidRPr="004B78F4">
        <w:rPr>
          <w:lang w:val="da-DK"/>
        </w:rPr>
        <w:t>[H06.05.01].</w:t>
      </w:r>
      <w:r w:rsidRPr="00567C6A">
        <w:rPr>
          <w:shd w:val="clear" w:color="auto" w:fill="FFFFFF"/>
          <w:lang w:val="da-DK"/>
        </w:rPr>
        <w:t xml:space="preserve"> Trong Quy chế năm 2023 này, đã quy định cụ thể về điều kiện được đi đào tạo, bồi dưỡng; quản lý công tác đào tạo, bồi dưỡng; xử lý vi phạm và đền bù chi phí đào tạo, bồi dưỡng. Trong quy chế cũng có quy định về mục tiêu cũng như nguyên tắc, hình thức, thời gian, điều kiện được cử đi đào tạo bồi dưỡng. Quy trình thực hiện đào tạo, bồi dưỡng viên chức, lao động hợp đồng như sau: Các </w:t>
      </w:r>
      <w:r w:rsidRPr="00567C6A">
        <w:rPr>
          <w:shd w:val="clear" w:color="auto" w:fill="FFFFFF"/>
          <w:lang w:val="da-DK"/>
        </w:rPr>
        <w:lastRenderedPageBreak/>
        <w:t xml:space="preserve">đơn vị tổng hợp nhu cầu đào tạo, bồi dưỡng từ viên chức, lao động hợp đồng của đơn vị mình và nộp về Phòng TC-HC để tổng hợp và trình Giám đốc </w:t>
      </w:r>
      <w:r w:rsidRPr="004B78F4">
        <w:rPr>
          <w:lang w:val="da-DK"/>
        </w:rPr>
        <w:t>[H06.05.02].</w:t>
      </w:r>
      <w:r w:rsidRPr="00567C6A">
        <w:rPr>
          <w:shd w:val="clear" w:color="auto" w:fill="FFFFFF"/>
          <w:lang w:val="da-DK"/>
        </w:rPr>
        <w:t xml:space="preserve"> </w:t>
      </w:r>
    </w:p>
    <w:p w:rsidR="00894C4F" w:rsidRPr="00567C6A" w:rsidRDefault="00894C4F" w:rsidP="00C23014">
      <w:pPr>
        <w:rPr>
          <w:shd w:val="clear" w:color="auto" w:fill="FFFFFF"/>
          <w:lang w:val="da-DK"/>
        </w:rPr>
      </w:pPr>
      <w:r w:rsidRPr="00567C6A">
        <w:rPr>
          <w:shd w:val="clear" w:color="auto" w:fill="FFFFFF"/>
          <w:lang w:val="da-DK"/>
        </w:rPr>
        <w:t xml:space="preserve">Khoa Quản trị </w:t>
      </w:r>
      <w:r w:rsidRPr="004B78F4">
        <w:rPr>
          <w:shd w:val="clear" w:color="auto" w:fill="FFFFFF"/>
          <w:lang w:val="da-DK"/>
        </w:rPr>
        <w:t xml:space="preserve">kinh doanh </w:t>
      </w:r>
      <w:r w:rsidRPr="00567C6A">
        <w:rPr>
          <w:shd w:val="clear" w:color="auto" w:fill="FFFFFF"/>
          <w:lang w:val="da-DK"/>
        </w:rPr>
        <w:t xml:space="preserve">tiến hành thực hiện khảo sát nhu cầu, phân tích, tổng hợp, báo cáo đánh giá nhu cầu đào tạo của viên chức, lao động hợp đồng và lập kế hoạch đào tạo bồi dưỡng </w:t>
      </w:r>
      <w:r w:rsidRPr="004B78F4">
        <w:rPr>
          <w:lang w:val="da-DK"/>
        </w:rPr>
        <w:t>[H06.05.02 (2)]</w:t>
      </w:r>
      <w:r w:rsidRPr="00567C6A">
        <w:rPr>
          <w:shd w:val="clear" w:color="auto" w:fill="FFFFFF"/>
          <w:lang w:val="da-DK"/>
        </w:rPr>
        <w:t xml:space="preserve">. Trên cơ sở báo cáo nhu cầu đào tạo, bồi dưỡng dài hạn cán bộ nhân viên, giảng viên của các đơn vị, phòng TC-HC tổng hợp để xây dựng kế hoạch trình Ban Giám đốc phê duyệt và ra kế hoạch tổ chức các lớp đào tạo, bồi dưỡng trong năm [H06.01.13]. </w:t>
      </w:r>
    </w:p>
    <w:p w:rsidR="00894C4F" w:rsidRPr="00567C6A" w:rsidRDefault="00894C4F" w:rsidP="00C23014">
      <w:pPr>
        <w:rPr>
          <w:shd w:val="clear" w:color="auto" w:fill="FFFFFF"/>
          <w:lang w:val="da-DK"/>
        </w:rPr>
      </w:pPr>
      <w:r w:rsidRPr="00567C6A">
        <w:rPr>
          <w:noProof/>
          <w:lang w:val="da-DK"/>
        </w:rPr>
        <w:t xml:space="preserve">Kế hoạch đào tạo, bồi dưỡng chuyên môn, nghiệp vụ cho </w:t>
      </w:r>
      <w:r w:rsidRPr="00567C6A">
        <w:rPr>
          <w:shd w:val="clear" w:color="auto" w:fill="FFFFFF"/>
          <w:lang w:val="da-DK"/>
        </w:rPr>
        <w:t>giảng viên</w:t>
      </w:r>
      <w:r w:rsidRPr="00567C6A">
        <w:rPr>
          <w:noProof/>
          <w:lang w:val="da-DK"/>
        </w:rPr>
        <w:t xml:space="preserve"> được triển khai thực hiện thông qua các hoạt động đào tạo nội bộ do </w:t>
      </w:r>
      <w:r w:rsidRPr="00567C6A">
        <w:rPr>
          <w:shd w:val="clear" w:color="auto" w:fill="FFFFFF"/>
          <w:lang w:val="da-DK"/>
        </w:rPr>
        <w:t>Học viện</w:t>
      </w:r>
      <w:r w:rsidRPr="00567C6A">
        <w:rPr>
          <w:noProof/>
          <w:lang w:val="da-DK"/>
        </w:rPr>
        <w:t xml:space="preserve"> tổ chức và các hoạt động đào tạo bên ngoài </w:t>
      </w:r>
      <w:r w:rsidRPr="00567C6A">
        <w:rPr>
          <w:shd w:val="clear" w:color="auto" w:fill="FFFFFF"/>
          <w:lang w:val="da-DK"/>
        </w:rPr>
        <w:t>Học viện</w:t>
      </w:r>
      <w:r w:rsidRPr="00567C6A">
        <w:rPr>
          <w:noProof/>
          <w:lang w:val="da-DK"/>
        </w:rPr>
        <w:t xml:space="preserve">. Đối với các khóa đào tạo </w:t>
      </w:r>
      <w:r w:rsidRPr="00567C6A">
        <w:rPr>
          <w:lang w:val="da-DK"/>
        </w:rPr>
        <w:t>thạc sĩ, tiến sĩ</w:t>
      </w:r>
      <w:r w:rsidRPr="00567C6A">
        <w:rPr>
          <w:noProof/>
          <w:lang w:val="da-DK"/>
        </w:rPr>
        <w:t xml:space="preserve"> và các khóa bồi dưỡng, </w:t>
      </w:r>
      <w:r w:rsidRPr="00567C6A">
        <w:rPr>
          <w:shd w:val="clear" w:color="auto" w:fill="FFFFFF"/>
          <w:lang w:val="da-DK"/>
        </w:rPr>
        <w:t>Học viện</w:t>
      </w:r>
      <w:r w:rsidRPr="00567C6A">
        <w:rPr>
          <w:noProof/>
          <w:lang w:val="da-DK"/>
        </w:rPr>
        <w:t xml:space="preserve"> sẽ ra Quyết định cử </w:t>
      </w:r>
      <w:r w:rsidRPr="00567C6A">
        <w:rPr>
          <w:lang w:val="da-DK"/>
        </w:rPr>
        <w:t xml:space="preserve">đi học hoặc chấp thuận </w:t>
      </w:r>
      <w:r w:rsidRPr="00567C6A">
        <w:rPr>
          <w:shd w:val="clear" w:color="auto" w:fill="FFFFFF"/>
          <w:lang w:val="da-DK"/>
        </w:rPr>
        <w:t>giảng viên</w:t>
      </w:r>
      <w:r w:rsidRPr="00567C6A">
        <w:rPr>
          <w:lang w:val="da-DK"/>
        </w:rPr>
        <w:t xml:space="preserve"> đi học </w:t>
      </w:r>
      <w:r w:rsidRPr="00567C6A">
        <w:rPr>
          <w:noProof/>
          <w:lang w:val="da-DK"/>
        </w:rPr>
        <w:t xml:space="preserve">nhằm đáp ứng yêu cầu của chương trình đào tạo </w:t>
      </w:r>
      <w:r w:rsidRPr="004B78F4">
        <w:rPr>
          <w:lang w:val="da-DK"/>
        </w:rPr>
        <w:t>[H06.05.03].</w:t>
      </w:r>
      <w:r w:rsidRPr="00567C6A">
        <w:rPr>
          <w:shd w:val="clear" w:color="auto" w:fill="FFFFFF"/>
          <w:lang w:val="da-DK"/>
        </w:rPr>
        <w:t xml:space="preserve"> Trong 5 năm gần đây, Học viện có 1.350 lượt trên tổng số viên chức, người lao động tại thời điểm tháng 12/2023 là 31 khóa tập huấn, đào tạo bồi dưỡng với số lượng 214 lượt người tham gia đào tạo nâng cao </w:t>
      </w:r>
      <w:r w:rsidRPr="004B78F4">
        <w:rPr>
          <w:lang w:val="da-DK"/>
        </w:rPr>
        <w:t>[H06.05.04].</w:t>
      </w:r>
      <w:r w:rsidRPr="00567C6A">
        <w:rPr>
          <w:shd w:val="clear" w:color="auto" w:fill="FFFFFF"/>
          <w:lang w:val="da-DK"/>
        </w:rPr>
        <w:t xml:space="preserve"> </w:t>
      </w:r>
      <w:r w:rsidRPr="00567C6A">
        <w:rPr>
          <w:noProof/>
          <w:lang w:val="da-DK"/>
        </w:rPr>
        <w:t>Trong giai đoạn đánh giá,</w:t>
      </w:r>
      <w:r w:rsidRPr="00567C6A">
        <w:rPr>
          <w:shd w:val="clear" w:color="auto" w:fill="FFFFFF"/>
          <w:lang w:val="da-DK"/>
        </w:rPr>
        <w:t xml:space="preserve"> Học viện cử 4 giảng viên Khoa Quản trị kinh doanh đi học CTĐT tiến sĩ, 1 giảng viên hoàn thành CTĐT cử nhân tiếng Anh văn bằng 2 và 480 lượt </w:t>
      </w:r>
      <w:r w:rsidR="00431639" w:rsidRPr="00567C6A">
        <w:rPr>
          <w:shd w:val="clear" w:color="auto" w:fill="FFFFFF"/>
          <w:lang w:val="da-DK"/>
        </w:rPr>
        <w:t>giảng viên</w:t>
      </w:r>
      <w:r w:rsidRPr="00567C6A">
        <w:rPr>
          <w:shd w:val="clear" w:color="auto" w:fill="FFFFFF"/>
          <w:lang w:val="da-DK"/>
        </w:rPr>
        <w:t xml:space="preserve"> được bồi dưỡng, tập huấn </w:t>
      </w:r>
      <w:r w:rsidRPr="004B78F4">
        <w:rPr>
          <w:lang w:val="da-DK"/>
        </w:rPr>
        <w:t>[H06.05.05].</w:t>
      </w:r>
      <w:r w:rsidRPr="00567C6A">
        <w:rPr>
          <w:shd w:val="clear" w:color="auto" w:fill="FFFFFF"/>
          <w:lang w:val="da-DK"/>
        </w:rPr>
        <w:t xml:space="preserve"> </w:t>
      </w:r>
      <w:r w:rsidRPr="00567C6A">
        <w:rPr>
          <w:noProof/>
          <w:lang w:val="da-DK"/>
        </w:rPr>
        <w:t xml:space="preserve">Như vậy </w:t>
      </w:r>
      <w:r w:rsidRPr="00567C6A">
        <w:rPr>
          <w:shd w:val="clear" w:color="auto" w:fill="FFFFFF"/>
          <w:lang w:val="da-DK"/>
        </w:rPr>
        <w:t>có trên 75% giảng viên Khoa Quản trị kinh doanh trong đó có giảng viên phụ trách ngành Quản trị kinh doanh được đào tạo, bồi dưỡng. Tuy nhiên, số lượng giảng viên được đào tạo tiến sĩ còn ít trong chu kỳ đánh giá.</w:t>
      </w:r>
    </w:p>
    <w:p w:rsidR="00894C4F" w:rsidRPr="004B78F4" w:rsidRDefault="00894C4F" w:rsidP="00C23014">
      <w:pPr>
        <w:rPr>
          <w:color w:val="7030A0"/>
          <w:shd w:val="clear" w:color="auto" w:fill="FFFFFF"/>
          <w:lang w:val="da-DK"/>
        </w:rPr>
      </w:pPr>
      <w:r w:rsidRPr="00567C6A">
        <w:rPr>
          <w:shd w:val="clear" w:color="auto" w:fill="FFFFFF"/>
          <w:lang w:val="da-DK"/>
        </w:rPr>
        <w:t xml:space="preserve">Kế hoạch đào tạo, bồi dưỡng và phát triển chuyên môn nghiệp vụ của giảng viên được giám sát và đánh giá hàng năm thông qua: đối với các đợt tập huấn nội bộ, Học viện có giám sát, tổng kết, đánh giá kết quả thực hiện đào tạo, bồi dưỡng giảng viên thông qua báo cáo kết quả học tập do giảng viên thực hiện sau đợt tập huấn </w:t>
      </w:r>
      <w:r w:rsidRPr="004B78F4">
        <w:rPr>
          <w:lang w:val="da-DK"/>
        </w:rPr>
        <w:t>[H06.05.06].</w:t>
      </w:r>
      <w:r w:rsidRPr="004B78F4">
        <w:rPr>
          <w:shd w:val="clear" w:color="auto" w:fill="FFFFFF"/>
          <w:lang w:val="da-DK"/>
        </w:rPr>
        <w:t xml:space="preserve"> Đối với đào tạo bên ngoài Học viện, giảng viên báo cáo kết quả học tập thông qua bảng điểm, văn bằng, chứng chỉ được cấp hoặc báo cáo thu hoạch để làm cơ sở cho Học viện đánh giá </w:t>
      </w:r>
      <w:r w:rsidRPr="004B78F4">
        <w:rPr>
          <w:lang w:val="da-DK"/>
        </w:rPr>
        <w:t>[H06.05.07].</w:t>
      </w:r>
      <w:r w:rsidRPr="004B78F4">
        <w:rPr>
          <w:shd w:val="clear" w:color="auto" w:fill="FFFFFF"/>
          <w:lang w:val="da-DK"/>
        </w:rPr>
        <w:t xml:space="preserve"> Kết </w:t>
      </w:r>
      <w:r w:rsidRPr="004B78F4">
        <w:rPr>
          <w:shd w:val="clear" w:color="auto" w:fill="FFFFFF"/>
          <w:lang w:val="da-DK"/>
        </w:rPr>
        <w:lastRenderedPageBreak/>
        <w:t xml:space="preserve">thúc mỗi năm học, Học viện tổng kết đánh giá kết quả thực hiện đào tạo, bồi dưỡng và phát triển chuyên môn, nghiệp vụ của đội ngũ giảng viên </w:t>
      </w:r>
      <w:r w:rsidRPr="004B78F4">
        <w:rPr>
          <w:color w:val="0000FF"/>
          <w:lang w:val="da-DK"/>
        </w:rPr>
        <w:t>[H06.05.08]</w:t>
      </w:r>
      <w:r w:rsidRPr="004B78F4">
        <w:rPr>
          <w:lang w:val="da-DK"/>
        </w:rPr>
        <w:t>.</w:t>
      </w:r>
    </w:p>
    <w:p w:rsidR="00894C4F" w:rsidRPr="004B78F4" w:rsidRDefault="00894C4F" w:rsidP="00C23014">
      <w:pPr>
        <w:pStyle w:val="Heading4"/>
        <w:rPr>
          <w:noProof/>
        </w:rPr>
      </w:pPr>
      <w:r w:rsidRPr="004B78F4">
        <w:rPr>
          <w:noProof/>
        </w:rPr>
        <w:t>2. Điểm mạnh</w:t>
      </w:r>
    </w:p>
    <w:p w:rsidR="00894C4F" w:rsidRPr="004B78F4" w:rsidRDefault="00894C4F" w:rsidP="00C23014">
      <w:pPr>
        <w:rPr>
          <w:noProof/>
          <w:lang w:val="da-DK"/>
        </w:rPr>
      </w:pPr>
      <w:bookmarkStart w:id="441" w:name="_Hlk144296038"/>
      <w:r w:rsidRPr="004B78F4">
        <w:rPr>
          <w:noProof/>
          <w:lang w:val="da-DK"/>
        </w:rPr>
        <w:t xml:space="preserve">Hằng năm, </w:t>
      </w:r>
      <w:r w:rsidRPr="004B78F4">
        <w:rPr>
          <w:shd w:val="clear" w:color="auto" w:fill="FFFFFF"/>
          <w:lang w:val="da-DK"/>
        </w:rPr>
        <w:t xml:space="preserve">Học viện </w:t>
      </w:r>
      <w:r w:rsidRPr="004B78F4">
        <w:rPr>
          <w:noProof/>
          <w:lang w:val="da-DK"/>
        </w:rPr>
        <w:t xml:space="preserve">đều có khảo sát nhu cầu và thực hiện đào tạo và bồi dưỡng chuyên môn nghiệp vụ của đội ngũ giảng viên trong toàn </w:t>
      </w:r>
      <w:r w:rsidRPr="004B78F4">
        <w:rPr>
          <w:shd w:val="clear" w:color="auto" w:fill="FFFFFF"/>
          <w:lang w:val="da-DK"/>
        </w:rPr>
        <w:t>Học viện</w:t>
      </w:r>
      <w:r w:rsidRPr="004B78F4">
        <w:rPr>
          <w:noProof/>
          <w:lang w:val="da-DK"/>
        </w:rPr>
        <w:t>.</w:t>
      </w:r>
    </w:p>
    <w:bookmarkEnd w:id="441"/>
    <w:p w:rsidR="00894C4F" w:rsidRPr="004B78F4" w:rsidRDefault="00894C4F" w:rsidP="00C23014">
      <w:pPr>
        <w:pStyle w:val="Heading4"/>
        <w:rPr>
          <w:noProof/>
        </w:rPr>
      </w:pPr>
      <w:r w:rsidRPr="004B78F4">
        <w:rPr>
          <w:noProof/>
        </w:rPr>
        <w:t>3. Điểm tồn tại</w:t>
      </w:r>
    </w:p>
    <w:p w:rsidR="00894C4F" w:rsidRPr="004B78F4" w:rsidRDefault="00894C4F" w:rsidP="00C23014">
      <w:pPr>
        <w:rPr>
          <w:noProof/>
          <w:lang w:val="da-DK"/>
        </w:rPr>
      </w:pPr>
      <w:bookmarkStart w:id="442" w:name="_Hlk144297905"/>
      <w:r w:rsidRPr="004B78F4">
        <w:rPr>
          <w:noProof/>
          <w:lang w:val="da-DK"/>
        </w:rPr>
        <w:t xml:space="preserve">Số giảng viên khoa Quản trị  tham gia các khóa đào tạo tiến sĩ còn ít trong những năm qua; </w:t>
      </w:r>
      <w:r w:rsidRPr="004B78F4">
        <w:rPr>
          <w:shd w:val="clear" w:color="auto" w:fill="FFFFFF"/>
          <w:lang w:val="da-DK"/>
        </w:rPr>
        <w:t>việc bồi dưỡng giảng viên ngoài nước còn hạn chế.</w:t>
      </w:r>
    </w:p>
    <w:bookmarkEnd w:id="442"/>
    <w:p w:rsidR="00894C4F" w:rsidRPr="004B78F4" w:rsidRDefault="00894C4F" w:rsidP="00C23014">
      <w:pPr>
        <w:pStyle w:val="Heading4"/>
        <w:rPr>
          <w:noProof/>
        </w:rPr>
      </w:pPr>
      <w:r w:rsidRPr="004B78F4">
        <w:rPr>
          <w:noProof/>
        </w:rPr>
        <w:t>4. Kế hoạch hành động</w:t>
      </w:r>
    </w:p>
    <w:p w:rsidR="00894C4F" w:rsidRPr="004B78F4" w:rsidRDefault="00894C4F" w:rsidP="00C23014">
      <w:pPr>
        <w:rPr>
          <w:noProof/>
          <w:lang w:val="da-DK"/>
        </w:rPr>
      </w:pPr>
      <w:r w:rsidRPr="004B78F4">
        <w:rPr>
          <w:noProof/>
          <w:lang w:val="da-DK"/>
        </w:rPr>
        <w:t xml:space="preserve">Phát huy điểm mạnh: Năm học 2023-2024, Khoa Quản trị </w:t>
      </w:r>
      <w:r w:rsidRPr="004B78F4">
        <w:rPr>
          <w:shd w:val="clear" w:color="auto" w:fill="FFFFFF"/>
          <w:lang w:val="da-DK"/>
        </w:rPr>
        <w:t xml:space="preserve">kinh doanh </w:t>
      </w:r>
      <w:r w:rsidRPr="004B78F4">
        <w:rPr>
          <w:noProof/>
          <w:lang w:val="da-DK"/>
        </w:rPr>
        <w:t>tiếp tục phối hợp với phòng TC-HC thực hiện việc khảo sát nhu cầu phát triển, đào tạo và bồi dưỡng nghiệp vụ nhằm đáp ứng cho nhu cầu đào tạo, NCKH và PVCĐ.</w:t>
      </w:r>
    </w:p>
    <w:p w:rsidR="00894C4F" w:rsidRPr="004B78F4" w:rsidRDefault="00894C4F" w:rsidP="00C23014">
      <w:pPr>
        <w:rPr>
          <w:noProof/>
          <w:lang w:val="da-DK"/>
        </w:rPr>
      </w:pPr>
      <w:r w:rsidRPr="004B78F4">
        <w:rPr>
          <w:noProof/>
          <w:lang w:val="da-DK"/>
        </w:rPr>
        <w:t xml:space="preserve">Khắc phục tồn tại: </w:t>
      </w:r>
      <w:bookmarkStart w:id="443" w:name="_Hlk144300489"/>
      <w:r w:rsidRPr="004B78F4">
        <w:rPr>
          <w:noProof/>
          <w:lang w:val="da-DK"/>
        </w:rPr>
        <w:t xml:space="preserve">Trong năm 2023-2024, Khoa Quản trị </w:t>
      </w:r>
      <w:r w:rsidRPr="004B78F4">
        <w:rPr>
          <w:shd w:val="clear" w:color="auto" w:fill="FFFFFF"/>
          <w:lang w:val="da-DK"/>
        </w:rPr>
        <w:t xml:space="preserve">kinh doanh </w:t>
      </w:r>
      <w:r w:rsidRPr="004B78F4">
        <w:rPr>
          <w:noProof/>
          <w:lang w:val="da-DK"/>
        </w:rPr>
        <w:t>cần phối hợp với Phòng Kế hoạch – Tài chính đề xuất các chính sách liên quan đến đào tạo và bồi dưỡng phát triển giảng viên nhằm khuyến khích giảng viên tham gia các khóa đào tạo tiến sĩ trong và ngoài nước.</w:t>
      </w:r>
    </w:p>
    <w:bookmarkEnd w:id="443"/>
    <w:p w:rsidR="00894C4F" w:rsidRPr="004B78F4" w:rsidRDefault="00894C4F" w:rsidP="00C23014">
      <w:pPr>
        <w:pStyle w:val="Heading4"/>
      </w:pPr>
      <w:r w:rsidRPr="004B78F4">
        <w:rPr>
          <w:noProof/>
        </w:rPr>
        <w:t xml:space="preserve">5. Tự đánh giá </w:t>
      </w:r>
    </w:p>
    <w:p w:rsidR="00894C4F" w:rsidRPr="004B78F4" w:rsidRDefault="00894C4F" w:rsidP="00C23014">
      <w:pPr>
        <w:rPr>
          <w:lang w:val="da-DK"/>
        </w:rPr>
      </w:pPr>
      <w:r w:rsidRPr="004B78F4">
        <w:rPr>
          <w:lang w:val="da-DK"/>
        </w:rPr>
        <w:t>Tiêu chí Đạt, mức 4/7.</w:t>
      </w:r>
    </w:p>
    <w:p w:rsidR="00894C4F" w:rsidRPr="00567C6A" w:rsidRDefault="00894C4F" w:rsidP="00C23014">
      <w:pPr>
        <w:pStyle w:val="Heading3"/>
        <w:rPr>
          <w:noProof/>
          <w:lang w:val="da-DK"/>
        </w:rPr>
      </w:pPr>
      <w:bookmarkStart w:id="444" w:name="_Toc157601891"/>
      <w:r w:rsidRPr="00567C6A">
        <w:rPr>
          <w:noProof/>
          <w:lang w:val="da-DK"/>
        </w:rPr>
        <w:t>Tiêu chí 6.6</w:t>
      </w:r>
      <w:r w:rsidR="00A64919" w:rsidRPr="00567C6A">
        <w:rPr>
          <w:noProof/>
          <w:lang w:val="da-DK"/>
        </w:rPr>
        <w:t>.</w:t>
      </w:r>
      <w:r w:rsidRPr="00567C6A">
        <w:rPr>
          <w:noProof/>
          <w:lang w:val="da-DK"/>
        </w:rPr>
        <w:t xml:space="preserve"> </w:t>
      </w:r>
      <w:bookmarkStart w:id="445" w:name="_Hlk47703653"/>
      <w:r w:rsidRPr="00567C6A">
        <w:rPr>
          <w:noProof/>
          <w:lang w:val="da-DK"/>
        </w:rPr>
        <w:t xml:space="preserve">Việc quản trị theo kết quả công việc của </w:t>
      </w:r>
      <w:bookmarkEnd w:id="445"/>
      <w:r w:rsidRPr="00567C6A">
        <w:rPr>
          <w:noProof/>
          <w:lang w:val="da-DK"/>
        </w:rPr>
        <w:t>giảng viên, nghiên cứu viên (gồm cả khen thưởng và công nhận) được triển khai để tạo động lực và hỗ trợ cho đào tạo, nghiên cứu khoa học và các hoạt động phục vụ cộng đồng.</w:t>
      </w:r>
      <w:bookmarkEnd w:id="439"/>
      <w:bookmarkEnd w:id="440"/>
      <w:bookmarkEnd w:id="444"/>
    </w:p>
    <w:p w:rsidR="00894C4F" w:rsidRPr="004B78F4" w:rsidRDefault="00894C4F" w:rsidP="00C23014">
      <w:pPr>
        <w:pStyle w:val="Heading4"/>
        <w:rPr>
          <w:noProof/>
        </w:rPr>
      </w:pPr>
      <w:bookmarkStart w:id="446" w:name="_Toc55640494"/>
      <w:r w:rsidRPr="004B78F4">
        <w:rPr>
          <w:noProof/>
        </w:rPr>
        <w:t>1. Mô tả hiện trạng</w:t>
      </w:r>
    </w:p>
    <w:p w:rsidR="00894C4F" w:rsidRPr="004B78F4" w:rsidRDefault="00894C4F" w:rsidP="00C23014">
      <w:pPr>
        <w:rPr>
          <w:lang w:val="da-DK"/>
        </w:rPr>
      </w:pPr>
      <w:r w:rsidRPr="004B78F4">
        <w:rPr>
          <w:lang w:val="da-DK"/>
        </w:rPr>
        <w:t>Hàng năm, tại Hội nghị triển khai tổng kết năm học và triển khai nhiệm vụ năm học tiếp theo, Học viện thực hiện giao nhiệm vụ cho các đơn vị</w:t>
      </w:r>
      <w:r w:rsidRPr="004B78F4">
        <w:rPr>
          <w:lang w:val="vi" w:eastAsia="vi-VN"/>
        </w:rPr>
        <w:t xml:space="preserve"> </w:t>
      </w:r>
      <w:r w:rsidRPr="004B78F4">
        <w:rPr>
          <w:lang w:val="da-DK"/>
        </w:rPr>
        <w:t>[H06.06.01]</w:t>
      </w:r>
      <w:r w:rsidRPr="004B78F4">
        <w:rPr>
          <w:b/>
          <w:lang w:val="da-DK"/>
        </w:rPr>
        <w:t>.</w:t>
      </w:r>
      <w:r w:rsidRPr="004B78F4">
        <w:rPr>
          <w:lang w:val="da-DK"/>
        </w:rPr>
        <w:t xml:space="preserve"> Trên cơ sở nhiệm vụ được giao, Trưởng các đơn vị giao nhiệm vụ cho các cá nhân. Vào các cuộc họp giao ban của Học viện và của đơn vị, lãnh đạo đơn vị rà soát, đánh giá khối lượng công việc được giao cho các cá nhân liên </w:t>
      </w:r>
      <w:r w:rsidRPr="004B78F4">
        <w:rPr>
          <w:lang w:val="da-DK"/>
        </w:rPr>
        <w:lastRenderedPageBreak/>
        <w:t xml:space="preserve">quan và giao việc tiếp, từ đó làm căn cứ để thực hiện quy trình đánh giá KPIs, chất lượng công tác và bình xét khen thưởng. </w:t>
      </w:r>
    </w:p>
    <w:p w:rsidR="00894C4F" w:rsidRPr="004B78F4" w:rsidRDefault="00894C4F" w:rsidP="00C23014">
      <w:pPr>
        <w:rPr>
          <w:lang w:val="da-DK"/>
        </w:rPr>
      </w:pPr>
      <w:r w:rsidRPr="004B78F4">
        <w:rPr>
          <w:lang w:val="da-DK"/>
        </w:rPr>
        <w:t>Trước khi thực hiện đánh giá, các cá nhân báo cáo kết quả mức độ hoàn thành công việc được giao trong năm học</w:t>
      </w:r>
    </w:p>
    <w:p w:rsidR="00894C4F" w:rsidRPr="004B78F4" w:rsidRDefault="00894C4F" w:rsidP="00C23014">
      <w:pPr>
        <w:rPr>
          <w:lang w:val="da-DK"/>
        </w:rPr>
      </w:pPr>
      <w:r w:rsidRPr="004B78F4">
        <w:rPr>
          <w:lang w:val="da-DK"/>
        </w:rPr>
        <w:t>Việc đánh giá này dựa trên các quy chế về KPIs, quy chế thi đua khen thưởng, hướng dẫn đánh giá phân loại viên chức, người lao động của Học viện.</w:t>
      </w:r>
    </w:p>
    <w:p w:rsidR="00894C4F" w:rsidRPr="004B78F4" w:rsidRDefault="00894C4F" w:rsidP="00991FDD">
      <w:pPr>
        <w:rPr>
          <w:lang w:val="da-DK"/>
        </w:rPr>
      </w:pPr>
      <w:r w:rsidRPr="004B78F4">
        <w:rPr>
          <w:lang w:val="da-DK"/>
        </w:rPr>
        <w:t xml:space="preserve">Việc giao nhiệm vụ cho </w:t>
      </w:r>
      <w:r w:rsidR="00991FDD" w:rsidRPr="004B78F4">
        <w:rPr>
          <w:lang w:val="da-DK"/>
        </w:rPr>
        <w:t>giảng viên, nghiên cứu viên</w:t>
      </w:r>
      <w:r w:rsidRPr="004B78F4">
        <w:rPr>
          <w:lang w:val="da-DK"/>
        </w:rPr>
        <w:t xml:space="preserve"> nhằm mục đích để cá nhân chủ động trong công việc và tạo động lực giúp cá nhân phấn đấu đạt hoàn thành tốt mọi nhiệm vụ được giao và được tôn vinh, khen thưởng, nâng lương trước hạn....</w:t>
      </w:r>
    </w:p>
    <w:p w:rsidR="00894C4F" w:rsidRPr="004B78F4" w:rsidRDefault="00894C4F" w:rsidP="00C23014">
      <w:pPr>
        <w:rPr>
          <w:rFonts w:eastAsia="Arial"/>
          <w:lang w:val="da-DK"/>
        </w:rPr>
      </w:pPr>
      <w:r w:rsidRPr="004B78F4">
        <w:rPr>
          <w:rFonts w:eastAsia="Arial"/>
          <w:lang w:val="da-DK"/>
        </w:rPr>
        <w:t xml:space="preserve">Học viện đã ban hành Đề án vị trí việc làm, trong đó có mô tả vị trí công việc để tuyển dụng và bố trí nhân sự phù hợp. Từ đó có căn cứ để đánh giá chất lượng công tác của </w:t>
      </w:r>
      <w:r w:rsidR="00991FDD" w:rsidRPr="004B78F4">
        <w:rPr>
          <w:rFonts w:eastAsia="Arial"/>
          <w:lang w:val="da-DK"/>
        </w:rPr>
        <w:t>giảng viên, nghiên cứu viên</w:t>
      </w:r>
      <w:r w:rsidR="00C23014" w:rsidRPr="004B78F4">
        <w:rPr>
          <w:rFonts w:eastAsia="Arial"/>
          <w:lang w:val="da-DK"/>
        </w:rPr>
        <w:t>.</w:t>
      </w:r>
    </w:p>
    <w:p w:rsidR="00894C4F" w:rsidRPr="004B78F4" w:rsidRDefault="00894C4F" w:rsidP="00991FDD">
      <w:pPr>
        <w:rPr>
          <w:lang w:val="da-DK"/>
        </w:rPr>
      </w:pPr>
      <w:r w:rsidRPr="004B78F4">
        <w:rPr>
          <w:lang w:val="da-DK"/>
        </w:rPr>
        <w:t>Thông qua kết quả KPIs, kết quả đánh giá phân loại đánh giá hàng năm của viên chức và người lao động, Học viện đã xem xét làm căn cứ để đánh giá phân loại cuối năm và xét khen thưởng theo Quy chế thi đua, khen thưởng [H06.06.02], trong đó quy định thủ tục đề nghị khen thưởng như sau:</w:t>
      </w:r>
    </w:p>
    <w:p w:rsidR="00894C4F" w:rsidRPr="004B78F4" w:rsidRDefault="00894C4F" w:rsidP="003B5C27">
      <w:pPr>
        <w:pStyle w:val="Bng"/>
        <w:rPr>
          <w:szCs w:val="28"/>
        </w:rPr>
      </w:pPr>
      <w:bookmarkStart w:id="447" w:name="_Toc157602758"/>
      <w:bookmarkStart w:id="448" w:name="_Toc157602801"/>
      <w:r w:rsidRPr="004B78F4">
        <w:rPr>
          <w:szCs w:val="28"/>
        </w:rPr>
        <w:t>Bảng 6.5.2. Kết quả thi đua khen thưởng của Học viện (giai đoạn 2018-2023)</w:t>
      </w:r>
      <w:bookmarkEnd w:id="447"/>
      <w:bookmarkEnd w:id="448"/>
    </w:p>
    <w:p w:rsidR="00894C4F" w:rsidRPr="004B78F4" w:rsidRDefault="00894C4F" w:rsidP="003B5C27">
      <w:pPr>
        <w:jc w:val="right"/>
        <w:rPr>
          <w:i/>
        </w:rPr>
      </w:pPr>
      <w:r w:rsidRPr="004B78F4">
        <w:rPr>
          <w:i/>
        </w:rPr>
        <w:t>(Đvt: người)</w:t>
      </w:r>
    </w:p>
    <w:tbl>
      <w:tblPr>
        <w:tblStyle w:val="78"/>
        <w:tblW w:w="9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3254"/>
        <w:gridCol w:w="1134"/>
        <w:gridCol w:w="992"/>
        <w:gridCol w:w="992"/>
        <w:gridCol w:w="993"/>
        <w:gridCol w:w="1039"/>
        <w:gridCol w:w="992"/>
      </w:tblGrid>
      <w:tr w:rsidR="00894C4F" w:rsidRPr="004B78F4" w:rsidTr="003B5C27">
        <w:trPr>
          <w:tblHeader/>
          <w:jc w:val="center"/>
        </w:trPr>
        <w:tc>
          <w:tcPr>
            <w:tcW w:w="3254" w:type="dxa"/>
            <w:shd w:val="clear" w:color="auto" w:fill="F2F2F2"/>
            <w:vAlign w:val="center"/>
          </w:tcPr>
          <w:p w:rsidR="00894C4F" w:rsidRPr="004B78F4" w:rsidRDefault="00894C4F" w:rsidP="003B5C27">
            <w:pPr>
              <w:pStyle w:val="TiuBng"/>
              <w:rPr>
                <w:rFonts w:eastAsia="Arial"/>
                <w:szCs w:val="28"/>
                <w:lang w:eastAsia="vi-VN"/>
              </w:rPr>
            </w:pPr>
            <w:r w:rsidRPr="004B78F4">
              <w:rPr>
                <w:rFonts w:eastAsia="Arial"/>
                <w:szCs w:val="28"/>
                <w:lang w:eastAsia="vi-VN"/>
              </w:rPr>
              <w:t>Danh hiệu</w:t>
            </w:r>
          </w:p>
        </w:tc>
        <w:tc>
          <w:tcPr>
            <w:tcW w:w="1134" w:type="dxa"/>
            <w:tcBorders>
              <w:right w:val="single" w:sz="4" w:space="0" w:color="auto"/>
            </w:tcBorders>
            <w:shd w:val="clear" w:color="auto" w:fill="F2F2F2"/>
            <w:vAlign w:val="center"/>
          </w:tcPr>
          <w:p w:rsidR="00894C4F" w:rsidRPr="004B78F4" w:rsidRDefault="00894C4F" w:rsidP="003B5C27">
            <w:pPr>
              <w:pStyle w:val="TiuBng"/>
              <w:rPr>
                <w:rFonts w:eastAsia="Arial"/>
                <w:szCs w:val="28"/>
                <w:lang w:eastAsia="vi-VN"/>
              </w:rPr>
            </w:pPr>
            <w:r w:rsidRPr="004B78F4">
              <w:rPr>
                <w:rFonts w:eastAsia="Arial"/>
                <w:szCs w:val="28"/>
                <w:lang w:eastAsia="vi-VN"/>
              </w:rPr>
              <w:t>Năm 2018</w:t>
            </w:r>
          </w:p>
        </w:tc>
        <w:tc>
          <w:tcPr>
            <w:tcW w:w="992" w:type="dxa"/>
            <w:shd w:val="clear" w:color="auto" w:fill="F2F2F2"/>
            <w:vAlign w:val="center"/>
          </w:tcPr>
          <w:p w:rsidR="00894C4F" w:rsidRPr="004B78F4" w:rsidRDefault="00894C4F" w:rsidP="003B5C27">
            <w:pPr>
              <w:pStyle w:val="TiuBng"/>
              <w:rPr>
                <w:rFonts w:eastAsia="Arial"/>
                <w:szCs w:val="28"/>
                <w:lang w:eastAsia="vi-VN"/>
              </w:rPr>
            </w:pPr>
            <w:r w:rsidRPr="004B78F4">
              <w:rPr>
                <w:rFonts w:eastAsia="Arial"/>
                <w:szCs w:val="28"/>
                <w:lang w:eastAsia="vi-VN"/>
              </w:rPr>
              <w:t>Năm 2019</w:t>
            </w:r>
          </w:p>
        </w:tc>
        <w:tc>
          <w:tcPr>
            <w:tcW w:w="992" w:type="dxa"/>
            <w:shd w:val="clear" w:color="auto" w:fill="F2F2F2"/>
            <w:vAlign w:val="center"/>
          </w:tcPr>
          <w:p w:rsidR="00894C4F" w:rsidRPr="004B78F4" w:rsidRDefault="00894C4F" w:rsidP="003B5C27">
            <w:pPr>
              <w:pStyle w:val="TiuBng"/>
              <w:rPr>
                <w:rFonts w:eastAsia="Arial"/>
                <w:szCs w:val="28"/>
                <w:lang w:eastAsia="vi-VN"/>
              </w:rPr>
            </w:pPr>
            <w:r w:rsidRPr="004B78F4">
              <w:rPr>
                <w:rFonts w:eastAsia="Arial"/>
                <w:szCs w:val="28"/>
                <w:lang w:eastAsia="vi-VN"/>
              </w:rPr>
              <w:t>Năm 2020</w:t>
            </w:r>
          </w:p>
        </w:tc>
        <w:tc>
          <w:tcPr>
            <w:tcW w:w="993" w:type="dxa"/>
            <w:shd w:val="clear" w:color="auto" w:fill="F2F2F2"/>
            <w:vAlign w:val="center"/>
          </w:tcPr>
          <w:p w:rsidR="00894C4F" w:rsidRPr="004B78F4" w:rsidRDefault="00894C4F" w:rsidP="003B5C27">
            <w:pPr>
              <w:pStyle w:val="TiuBng"/>
              <w:rPr>
                <w:rFonts w:eastAsia="Arial"/>
                <w:szCs w:val="28"/>
                <w:lang w:eastAsia="vi-VN"/>
              </w:rPr>
            </w:pPr>
            <w:r w:rsidRPr="004B78F4">
              <w:rPr>
                <w:rFonts w:eastAsia="Arial"/>
                <w:szCs w:val="28"/>
                <w:lang w:eastAsia="vi-VN"/>
              </w:rPr>
              <w:t>Năm 2021</w:t>
            </w:r>
          </w:p>
        </w:tc>
        <w:tc>
          <w:tcPr>
            <w:tcW w:w="1039" w:type="dxa"/>
            <w:shd w:val="clear" w:color="auto" w:fill="F2F2F2"/>
            <w:vAlign w:val="center"/>
          </w:tcPr>
          <w:p w:rsidR="00894C4F" w:rsidRPr="004B78F4" w:rsidRDefault="00894C4F" w:rsidP="003B5C27">
            <w:pPr>
              <w:pStyle w:val="TiuBng"/>
              <w:rPr>
                <w:rFonts w:eastAsia="Arial"/>
                <w:szCs w:val="28"/>
                <w:lang w:eastAsia="vi-VN"/>
              </w:rPr>
            </w:pPr>
            <w:r w:rsidRPr="004B78F4">
              <w:rPr>
                <w:rFonts w:eastAsia="Arial"/>
                <w:szCs w:val="28"/>
                <w:lang w:eastAsia="vi-VN"/>
              </w:rPr>
              <w:t>Năm 2022</w:t>
            </w:r>
          </w:p>
        </w:tc>
        <w:tc>
          <w:tcPr>
            <w:tcW w:w="992" w:type="dxa"/>
            <w:shd w:val="clear" w:color="auto" w:fill="F2F2F2"/>
          </w:tcPr>
          <w:p w:rsidR="00894C4F" w:rsidRPr="004B78F4" w:rsidRDefault="00894C4F" w:rsidP="003B5C27">
            <w:pPr>
              <w:pStyle w:val="TiuBng"/>
              <w:rPr>
                <w:rFonts w:eastAsia="Arial"/>
                <w:szCs w:val="28"/>
                <w:lang w:eastAsia="vi-VN"/>
              </w:rPr>
            </w:pPr>
            <w:r w:rsidRPr="004B78F4">
              <w:rPr>
                <w:rFonts w:eastAsia="Arial"/>
                <w:szCs w:val="28"/>
                <w:lang w:eastAsia="vi-VN"/>
              </w:rPr>
              <w:t>Năm 2023</w:t>
            </w:r>
          </w:p>
        </w:tc>
      </w:tr>
      <w:tr w:rsidR="00894C4F" w:rsidRPr="004B78F4" w:rsidTr="003B5C27">
        <w:trPr>
          <w:jc w:val="center"/>
        </w:trPr>
        <w:tc>
          <w:tcPr>
            <w:tcW w:w="3254" w:type="dxa"/>
            <w:vAlign w:val="center"/>
          </w:tcPr>
          <w:p w:rsidR="00894C4F" w:rsidRPr="004B78F4" w:rsidRDefault="00894C4F" w:rsidP="003B5C27">
            <w:pPr>
              <w:pStyle w:val="NDbng"/>
              <w:rPr>
                <w:szCs w:val="28"/>
                <w:lang w:eastAsia="vi-VN"/>
              </w:rPr>
            </w:pPr>
            <w:r w:rsidRPr="004B78F4">
              <w:rPr>
                <w:szCs w:val="28"/>
                <w:lang w:eastAsia="vi-VN"/>
              </w:rPr>
              <w:t>Lao động tiên tiến</w:t>
            </w:r>
          </w:p>
        </w:tc>
        <w:tc>
          <w:tcPr>
            <w:tcW w:w="1134" w:type="dxa"/>
            <w:tcBorders>
              <w:right w:val="single" w:sz="4" w:space="0" w:color="auto"/>
            </w:tcBorders>
            <w:vAlign w:val="center"/>
          </w:tcPr>
          <w:p w:rsidR="00894C4F" w:rsidRPr="004B78F4" w:rsidRDefault="00894C4F" w:rsidP="003B5C27">
            <w:pPr>
              <w:pStyle w:val="NDbng"/>
              <w:rPr>
                <w:i/>
                <w:iCs/>
                <w:szCs w:val="28"/>
                <w:lang w:eastAsia="vi-VN"/>
              </w:rPr>
            </w:pPr>
            <w:r w:rsidRPr="004B78F4">
              <w:rPr>
                <w:i/>
                <w:iCs/>
                <w:szCs w:val="28"/>
                <w:lang w:eastAsia="vi-VN"/>
              </w:rPr>
              <w:t>(100%)</w:t>
            </w:r>
          </w:p>
        </w:tc>
        <w:tc>
          <w:tcPr>
            <w:tcW w:w="992" w:type="dxa"/>
          </w:tcPr>
          <w:p w:rsidR="00894C4F" w:rsidRPr="004B78F4" w:rsidRDefault="00894C4F" w:rsidP="003B5C27">
            <w:pPr>
              <w:pStyle w:val="NDbng"/>
              <w:rPr>
                <w:szCs w:val="28"/>
                <w:lang w:eastAsia="vi-VN"/>
              </w:rPr>
            </w:pPr>
            <w:r w:rsidRPr="004B78F4">
              <w:rPr>
                <w:i/>
                <w:iCs/>
                <w:szCs w:val="28"/>
                <w:lang w:eastAsia="vi-VN"/>
              </w:rPr>
              <w:t>(100%)</w:t>
            </w:r>
          </w:p>
        </w:tc>
        <w:tc>
          <w:tcPr>
            <w:tcW w:w="992" w:type="dxa"/>
          </w:tcPr>
          <w:p w:rsidR="00894C4F" w:rsidRPr="004B78F4" w:rsidRDefault="00894C4F" w:rsidP="003B5C27">
            <w:pPr>
              <w:pStyle w:val="NDbng"/>
              <w:rPr>
                <w:b/>
                <w:szCs w:val="28"/>
                <w:lang w:eastAsia="vi-VN"/>
              </w:rPr>
            </w:pPr>
            <w:r w:rsidRPr="004B78F4">
              <w:rPr>
                <w:i/>
                <w:iCs/>
                <w:szCs w:val="28"/>
                <w:lang w:eastAsia="vi-VN"/>
              </w:rPr>
              <w:t>(100%)</w:t>
            </w:r>
          </w:p>
        </w:tc>
        <w:tc>
          <w:tcPr>
            <w:tcW w:w="993" w:type="dxa"/>
          </w:tcPr>
          <w:p w:rsidR="00894C4F" w:rsidRPr="004B78F4" w:rsidRDefault="00894C4F" w:rsidP="003B5C27">
            <w:pPr>
              <w:pStyle w:val="NDbng"/>
              <w:rPr>
                <w:b/>
                <w:szCs w:val="28"/>
                <w:lang w:eastAsia="vi-VN"/>
              </w:rPr>
            </w:pPr>
            <w:r w:rsidRPr="004B78F4">
              <w:rPr>
                <w:i/>
                <w:iCs/>
                <w:szCs w:val="28"/>
                <w:lang w:eastAsia="vi-VN"/>
              </w:rPr>
              <w:t>(100%)</w:t>
            </w:r>
          </w:p>
        </w:tc>
        <w:tc>
          <w:tcPr>
            <w:tcW w:w="1039" w:type="dxa"/>
          </w:tcPr>
          <w:p w:rsidR="00894C4F" w:rsidRPr="004B78F4" w:rsidRDefault="00894C4F" w:rsidP="003B5C27">
            <w:pPr>
              <w:pStyle w:val="NDbng"/>
              <w:rPr>
                <w:b/>
                <w:szCs w:val="28"/>
                <w:lang w:eastAsia="vi-VN"/>
              </w:rPr>
            </w:pPr>
            <w:r w:rsidRPr="004B78F4">
              <w:rPr>
                <w:i/>
                <w:iCs/>
                <w:szCs w:val="28"/>
                <w:lang w:eastAsia="vi-VN"/>
              </w:rPr>
              <w:t>(100%)</w:t>
            </w:r>
          </w:p>
        </w:tc>
        <w:tc>
          <w:tcPr>
            <w:tcW w:w="992" w:type="dxa"/>
          </w:tcPr>
          <w:p w:rsidR="00894C4F" w:rsidRPr="001140EC" w:rsidRDefault="001140EC" w:rsidP="003B5C27">
            <w:pPr>
              <w:pStyle w:val="NDbng"/>
              <w:rPr>
                <w:i/>
                <w:iCs/>
                <w:szCs w:val="28"/>
                <w:lang w:val="en-US" w:eastAsia="vi-VN"/>
              </w:rPr>
            </w:pPr>
            <w:r>
              <w:rPr>
                <w:i/>
                <w:iCs/>
                <w:szCs w:val="28"/>
                <w:lang w:val="en-US" w:eastAsia="vi-VN"/>
              </w:rPr>
              <w:t>-</w:t>
            </w:r>
          </w:p>
        </w:tc>
      </w:tr>
      <w:tr w:rsidR="00894C4F" w:rsidRPr="004B78F4" w:rsidTr="003B5C27">
        <w:trPr>
          <w:jc w:val="center"/>
        </w:trPr>
        <w:tc>
          <w:tcPr>
            <w:tcW w:w="3254" w:type="dxa"/>
            <w:vAlign w:val="center"/>
          </w:tcPr>
          <w:p w:rsidR="00894C4F" w:rsidRPr="004B78F4" w:rsidRDefault="00894C4F" w:rsidP="003B5C27">
            <w:pPr>
              <w:pStyle w:val="NDbng"/>
              <w:rPr>
                <w:szCs w:val="28"/>
                <w:lang w:eastAsia="vi-VN"/>
              </w:rPr>
            </w:pPr>
            <w:r w:rsidRPr="004B78F4">
              <w:rPr>
                <w:szCs w:val="28"/>
                <w:lang w:eastAsia="vi-VN"/>
              </w:rPr>
              <w:t>Hoàn thành xuất sắc</w:t>
            </w:r>
          </w:p>
        </w:tc>
        <w:tc>
          <w:tcPr>
            <w:tcW w:w="1134" w:type="dxa"/>
            <w:tcBorders>
              <w:right w:val="single" w:sz="4" w:space="0" w:color="auto"/>
            </w:tcBorders>
            <w:vAlign w:val="center"/>
          </w:tcPr>
          <w:p w:rsidR="00894C4F" w:rsidRPr="001140EC" w:rsidRDefault="001140EC" w:rsidP="003B5C27">
            <w:pPr>
              <w:pStyle w:val="NDbng"/>
              <w:rPr>
                <w:b/>
                <w:szCs w:val="28"/>
                <w:lang w:val="en-US" w:eastAsia="vi-VN"/>
              </w:rPr>
            </w:pPr>
            <w:r>
              <w:rPr>
                <w:b/>
                <w:szCs w:val="28"/>
                <w:lang w:val="en-US" w:eastAsia="vi-VN"/>
              </w:rPr>
              <w:t>-</w:t>
            </w:r>
          </w:p>
        </w:tc>
        <w:tc>
          <w:tcPr>
            <w:tcW w:w="992" w:type="dxa"/>
            <w:vAlign w:val="center"/>
          </w:tcPr>
          <w:p w:rsidR="00894C4F" w:rsidRPr="001140EC" w:rsidRDefault="001140EC" w:rsidP="003B5C27">
            <w:pPr>
              <w:pStyle w:val="NDbng"/>
              <w:rPr>
                <w:b/>
                <w:szCs w:val="28"/>
                <w:lang w:val="en-US" w:eastAsia="vi-VN"/>
              </w:rPr>
            </w:pPr>
            <w:r>
              <w:rPr>
                <w:b/>
                <w:szCs w:val="28"/>
                <w:lang w:val="en-US" w:eastAsia="vi-VN"/>
              </w:rPr>
              <w:t>-</w:t>
            </w:r>
          </w:p>
        </w:tc>
        <w:tc>
          <w:tcPr>
            <w:tcW w:w="992" w:type="dxa"/>
            <w:vAlign w:val="center"/>
          </w:tcPr>
          <w:p w:rsidR="00894C4F" w:rsidRPr="001140EC" w:rsidRDefault="001140EC" w:rsidP="003B5C27">
            <w:pPr>
              <w:pStyle w:val="NDbng"/>
              <w:rPr>
                <w:b/>
                <w:szCs w:val="28"/>
                <w:lang w:val="en-US" w:eastAsia="vi-VN"/>
              </w:rPr>
            </w:pPr>
            <w:r>
              <w:rPr>
                <w:b/>
                <w:szCs w:val="28"/>
                <w:lang w:val="en-US" w:eastAsia="vi-VN"/>
              </w:rPr>
              <w:t>-</w:t>
            </w:r>
          </w:p>
        </w:tc>
        <w:tc>
          <w:tcPr>
            <w:tcW w:w="993" w:type="dxa"/>
            <w:vAlign w:val="center"/>
          </w:tcPr>
          <w:p w:rsidR="00894C4F" w:rsidRPr="001140EC" w:rsidRDefault="001140EC" w:rsidP="003B5C27">
            <w:pPr>
              <w:pStyle w:val="NDbng"/>
              <w:rPr>
                <w:b/>
                <w:szCs w:val="28"/>
                <w:lang w:val="en-US" w:eastAsia="vi-VN"/>
              </w:rPr>
            </w:pPr>
            <w:r>
              <w:rPr>
                <w:b/>
                <w:szCs w:val="28"/>
                <w:lang w:val="en-US" w:eastAsia="vi-VN"/>
              </w:rPr>
              <w:t>-</w:t>
            </w:r>
          </w:p>
        </w:tc>
        <w:tc>
          <w:tcPr>
            <w:tcW w:w="1039" w:type="dxa"/>
            <w:vAlign w:val="center"/>
          </w:tcPr>
          <w:p w:rsidR="00894C4F" w:rsidRPr="001140EC" w:rsidRDefault="001140EC" w:rsidP="003B5C27">
            <w:pPr>
              <w:pStyle w:val="NDbng"/>
              <w:rPr>
                <w:b/>
                <w:szCs w:val="28"/>
                <w:lang w:val="en-US" w:eastAsia="vi-VN"/>
              </w:rPr>
            </w:pPr>
            <w:r>
              <w:rPr>
                <w:b/>
                <w:szCs w:val="28"/>
                <w:lang w:val="en-US" w:eastAsia="vi-VN"/>
              </w:rPr>
              <w:t>-</w:t>
            </w:r>
          </w:p>
        </w:tc>
        <w:tc>
          <w:tcPr>
            <w:tcW w:w="992" w:type="dxa"/>
          </w:tcPr>
          <w:p w:rsidR="00894C4F" w:rsidRPr="001140EC" w:rsidRDefault="001140EC" w:rsidP="003B5C27">
            <w:pPr>
              <w:pStyle w:val="NDbng"/>
              <w:rPr>
                <w:b/>
                <w:szCs w:val="28"/>
                <w:lang w:val="en-US" w:eastAsia="vi-VN"/>
              </w:rPr>
            </w:pPr>
            <w:r>
              <w:rPr>
                <w:b/>
                <w:szCs w:val="28"/>
                <w:lang w:val="en-US" w:eastAsia="vi-VN"/>
              </w:rPr>
              <w:t>-</w:t>
            </w:r>
          </w:p>
        </w:tc>
      </w:tr>
      <w:tr w:rsidR="001140EC" w:rsidRPr="004B78F4" w:rsidTr="00C46497">
        <w:trPr>
          <w:jc w:val="center"/>
        </w:trPr>
        <w:tc>
          <w:tcPr>
            <w:tcW w:w="3254" w:type="dxa"/>
            <w:vAlign w:val="center"/>
          </w:tcPr>
          <w:p w:rsidR="001140EC" w:rsidRPr="004B78F4" w:rsidRDefault="001140EC" w:rsidP="001140EC">
            <w:pPr>
              <w:pStyle w:val="NDbng"/>
              <w:rPr>
                <w:b/>
                <w:szCs w:val="28"/>
                <w:lang w:eastAsia="vi-VN"/>
              </w:rPr>
            </w:pPr>
            <w:r w:rsidRPr="004B78F4">
              <w:rPr>
                <w:szCs w:val="28"/>
                <w:lang w:eastAsia="vi-VN"/>
              </w:rPr>
              <w:t>Giấy khen của Giám đốc Học viện</w:t>
            </w:r>
          </w:p>
        </w:tc>
        <w:tc>
          <w:tcPr>
            <w:tcW w:w="1134" w:type="dxa"/>
            <w:vAlign w:val="center"/>
          </w:tcPr>
          <w:p w:rsidR="001140EC" w:rsidRPr="004B78F4" w:rsidRDefault="001140EC" w:rsidP="001140EC">
            <w:pPr>
              <w:pStyle w:val="NDbng"/>
              <w:rPr>
                <w:szCs w:val="28"/>
                <w:lang w:eastAsia="vi-VN"/>
              </w:rPr>
            </w:pPr>
            <w:r w:rsidRPr="004B78F4">
              <w:rPr>
                <w:szCs w:val="28"/>
                <w:lang w:eastAsia="vi-VN"/>
              </w:rPr>
              <w:t>22</w:t>
            </w:r>
          </w:p>
        </w:tc>
        <w:tc>
          <w:tcPr>
            <w:tcW w:w="992" w:type="dxa"/>
            <w:vAlign w:val="center"/>
          </w:tcPr>
          <w:p w:rsidR="001140EC" w:rsidRPr="004B78F4" w:rsidRDefault="001140EC" w:rsidP="001140EC">
            <w:pPr>
              <w:pStyle w:val="NDbng"/>
              <w:rPr>
                <w:szCs w:val="28"/>
                <w:lang w:eastAsia="vi-VN"/>
              </w:rPr>
            </w:pPr>
            <w:r w:rsidRPr="004B78F4">
              <w:rPr>
                <w:szCs w:val="28"/>
                <w:lang w:eastAsia="vi-VN"/>
              </w:rPr>
              <w:t>25</w:t>
            </w:r>
          </w:p>
        </w:tc>
        <w:tc>
          <w:tcPr>
            <w:tcW w:w="992" w:type="dxa"/>
            <w:vAlign w:val="center"/>
          </w:tcPr>
          <w:p w:rsidR="001140EC" w:rsidRPr="004B78F4" w:rsidRDefault="001140EC" w:rsidP="001140EC">
            <w:pPr>
              <w:pStyle w:val="NDbng"/>
              <w:rPr>
                <w:szCs w:val="28"/>
                <w:lang w:eastAsia="vi-VN"/>
              </w:rPr>
            </w:pPr>
            <w:r w:rsidRPr="004B78F4">
              <w:rPr>
                <w:szCs w:val="28"/>
                <w:lang w:eastAsia="vi-VN"/>
              </w:rPr>
              <w:t>26</w:t>
            </w:r>
          </w:p>
        </w:tc>
        <w:tc>
          <w:tcPr>
            <w:tcW w:w="993" w:type="dxa"/>
            <w:vAlign w:val="center"/>
          </w:tcPr>
          <w:p w:rsidR="001140EC" w:rsidRPr="004B78F4" w:rsidRDefault="001140EC" w:rsidP="001140EC">
            <w:pPr>
              <w:pStyle w:val="NDbng"/>
              <w:rPr>
                <w:szCs w:val="28"/>
                <w:lang w:eastAsia="vi-VN"/>
              </w:rPr>
            </w:pPr>
            <w:r w:rsidRPr="004B78F4">
              <w:rPr>
                <w:szCs w:val="28"/>
                <w:lang w:eastAsia="vi-VN"/>
              </w:rPr>
              <w:t>33</w:t>
            </w:r>
          </w:p>
        </w:tc>
        <w:tc>
          <w:tcPr>
            <w:tcW w:w="1039" w:type="dxa"/>
            <w:vAlign w:val="center"/>
          </w:tcPr>
          <w:p w:rsidR="001140EC" w:rsidRPr="001140EC" w:rsidRDefault="001140EC" w:rsidP="001140EC">
            <w:pPr>
              <w:pStyle w:val="NDbng"/>
              <w:rPr>
                <w:szCs w:val="28"/>
                <w:lang w:eastAsia="vi-VN"/>
              </w:rPr>
            </w:pPr>
            <w:r w:rsidRPr="001140EC">
              <w:rPr>
                <w:szCs w:val="28"/>
                <w:lang w:eastAsia="vi-VN"/>
              </w:rPr>
              <w:t>-</w:t>
            </w:r>
          </w:p>
        </w:tc>
        <w:tc>
          <w:tcPr>
            <w:tcW w:w="992" w:type="dxa"/>
            <w:vAlign w:val="center"/>
          </w:tcPr>
          <w:p w:rsidR="001140EC" w:rsidRPr="001140EC" w:rsidRDefault="001140EC" w:rsidP="001140EC">
            <w:pPr>
              <w:pStyle w:val="NDbng"/>
              <w:rPr>
                <w:szCs w:val="28"/>
                <w:lang w:eastAsia="vi-VN"/>
              </w:rPr>
            </w:pPr>
            <w:r w:rsidRPr="001140EC">
              <w:rPr>
                <w:szCs w:val="28"/>
                <w:lang w:eastAsia="vi-VN"/>
              </w:rPr>
              <w:t>-</w:t>
            </w:r>
          </w:p>
        </w:tc>
      </w:tr>
      <w:tr w:rsidR="001140EC" w:rsidRPr="004B78F4" w:rsidTr="00C46497">
        <w:trPr>
          <w:jc w:val="center"/>
        </w:trPr>
        <w:tc>
          <w:tcPr>
            <w:tcW w:w="3254" w:type="dxa"/>
          </w:tcPr>
          <w:p w:rsidR="001140EC" w:rsidRPr="004B78F4" w:rsidRDefault="001140EC" w:rsidP="001140EC">
            <w:pPr>
              <w:pStyle w:val="NDbng"/>
              <w:rPr>
                <w:szCs w:val="28"/>
                <w:lang w:eastAsia="vi-VN"/>
              </w:rPr>
            </w:pPr>
            <w:r w:rsidRPr="004B78F4">
              <w:rPr>
                <w:szCs w:val="28"/>
                <w:lang w:eastAsia="vi-VN"/>
              </w:rPr>
              <w:t>Chiến sĩ thi đua cơ sở</w:t>
            </w:r>
          </w:p>
        </w:tc>
        <w:tc>
          <w:tcPr>
            <w:tcW w:w="1134" w:type="dxa"/>
            <w:vAlign w:val="center"/>
          </w:tcPr>
          <w:p w:rsidR="001140EC" w:rsidRPr="004B78F4" w:rsidRDefault="001140EC" w:rsidP="001140EC">
            <w:pPr>
              <w:pStyle w:val="NDbng"/>
              <w:rPr>
                <w:szCs w:val="28"/>
                <w:lang w:eastAsia="vi-VN"/>
              </w:rPr>
            </w:pPr>
            <w:r w:rsidRPr="004B78F4">
              <w:rPr>
                <w:szCs w:val="28"/>
                <w:lang w:eastAsia="vi-VN"/>
              </w:rPr>
              <w:t>02</w:t>
            </w:r>
          </w:p>
        </w:tc>
        <w:tc>
          <w:tcPr>
            <w:tcW w:w="992" w:type="dxa"/>
            <w:vAlign w:val="center"/>
          </w:tcPr>
          <w:p w:rsidR="001140EC" w:rsidRPr="004B78F4" w:rsidRDefault="001140EC" w:rsidP="001140EC">
            <w:pPr>
              <w:pStyle w:val="NDbng"/>
              <w:rPr>
                <w:szCs w:val="28"/>
                <w:lang w:eastAsia="vi-VN"/>
              </w:rPr>
            </w:pPr>
            <w:r w:rsidRPr="004B78F4">
              <w:rPr>
                <w:szCs w:val="28"/>
                <w:lang w:eastAsia="vi-VN"/>
              </w:rPr>
              <w:t>10</w:t>
            </w:r>
          </w:p>
        </w:tc>
        <w:tc>
          <w:tcPr>
            <w:tcW w:w="992" w:type="dxa"/>
            <w:vAlign w:val="center"/>
          </w:tcPr>
          <w:p w:rsidR="001140EC" w:rsidRPr="004B78F4" w:rsidRDefault="001140EC" w:rsidP="001140EC">
            <w:pPr>
              <w:pStyle w:val="NDbng"/>
              <w:rPr>
                <w:szCs w:val="28"/>
                <w:lang w:eastAsia="vi-VN"/>
              </w:rPr>
            </w:pPr>
            <w:r w:rsidRPr="004B78F4">
              <w:rPr>
                <w:szCs w:val="28"/>
                <w:lang w:eastAsia="vi-VN"/>
              </w:rPr>
              <w:t>05</w:t>
            </w:r>
          </w:p>
        </w:tc>
        <w:tc>
          <w:tcPr>
            <w:tcW w:w="993" w:type="dxa"/>
            <w:vAlign w:val="center"/>
          </w:tcPr>
          <w:p w:rsidR="001140EC" w:rsidRPr="004B78F4" w:rsidRDefault="001140EC" w:rsidP="001140EC">
            <w:pPr>
              <w:pStyle w:val="NDbng"/>
              <w:rPr>
                <w:szCs w:val="28"/>
                <w:lang w:eastAsia="vi-VN"/>
              </w:rPr>
            </w:pPr>
            <w:r w:rsidRPr="004B78F4">
              <w:rPr>
                <w:szCs w:val="28"/>
                <w:lang w:eastAsia="vi-VN"/>
              </w:rPr>
              <w:t>19</w:t>
            </w:r>
          </w:p>
        </w:tc>
        <w:tc>
          <w:tcPr>
            <w:tcW w:w="1039" w:type="dxa"/>
            <w:vAlign w:val="center"/>
          </w:tcPr>
          <w:p w:rsidR="001140EC" w:rsidRPr="001140EC" w:rsidRDefault="001140EC" w:rsidP="001140EC">
            <w:pPr>
              <w:pStyle w:val="NDbng"/>
              <w:rPr>
                <w:szCs w:val="28"/>
                <w:lang w:eastAsia="vi-VN"/>
              </w:rPr>
            </w:pPr>
            <w:r w:rsidRPr="001140EC">
              <w:rPr>
                <w:szCs w:val="28"/>
                <w:lang w:eastAsia="vi-VN"/>
              </w:rPr>
              <w:t>-</w:t>
            </w:r>
          </w:p>
        </w:tc>
        <w:tc>
          <w:tcPr>
            <w:tcW w:w="992" w:type="dxa"/>
            <w:vAlign w:val="center"/>
          </w:tcPr>
          <w:p w:rsidR="001140EC" w:rsidRPr="001140EC" w:rsidRDefault="001140EC" w:rsidP="001140EC">
            <w:pPr>
              <w:pStyle w:val="NDbng"/>
              <w:rPr>
                <w:szCs w:val="28"/>
                <w:lang w:eastAsia="vi-VN"/>
              </w:rPr>
            </w:pPr>
            <w:r w:rsidRPr="001140EC">
              <w:rPr>
                <w:szCs w:val="28"/>
                <w:lang w:eastAsia="vi-VN"/>
              </w:rPr>
              <w:t>-</w:t>
            </w:r>
          </w:p>
        </w:tc>
      </w:tr>
      <w:tr w:rsidR="001140EC" w:rsidRPr="004B78F4" w:rsidTr="00C46497">
        <w:trPr>
          <w:jc w:val="center"/>
        </w:trPr>
        <w:tc>
          <w:tcPr>
            <w:tcW w:w="3254" w:type="dxa"/>
          </w:tcPr>
          <w:p w:rsidR="001140EC" w:rsidRPr="004B78F4" w:rsidRDefault="001140EC" w:rsidP="001140EC">
            <w:pPr>
              <w:pStyle w:val="NDbng"/>
              <w:rPr>
                <w:szCs w:val="28"/>
                <w:lang w:eastAsia="vi-VN"/>
              </w:rPr>
            </w:pPr>
            <w:r w:rsidRPr="004B78F4">
              <w:rPr>
                <w:szCs w:val="28"/>
                <w:lang w:eastAsia="vi-VN"/>
              </w:rPr>
              <w:t>Chiến sĩ thi đua ngành</w:t>
            </w:r>
          </w:p>
        </w:tc>
        <w:tc>
          <w:tcPr>
            <w:tcW w:w="1134" w:type="dxa"/>
            <w:vAlign w:val="center"/>
          </w:tcPr>
          <w:p w:rsidR="001140EC" w:rsidRPr="004B78F4" w:rsidRDefault="001140EC" w:rsidP="001140EC">
            <w:pPr>
              <w:pStyle w:val="NDbng"/>
              <w:rPr>
                <w:szCs w:val="28"/>
                <w:lang w:eastAsia="vi-VN"/>
              </w:rPr>
            </w:pPr>
            <w:r w:rsidRPr="004B78F4">
              <w:rPr>
                <w:szCs w:val="28"/>
                <w:lang w:eastAsia="vi-VN"/>
              </w:rPr>
              <w:t>0</w:t>
            </w:r>
          </w:p>
        </w:tc>
        <w:tc>
          <w:tcPr>
            <w:tcW w:w="992" w:type="dxa"/>
            <w:vAlign w:val="center"/>
          </w:tcPr>
          <w:p w:rsidR="001140EC" w:rsidRPr="004B78F4" w:rsidRDefault="001140EC" w:rsidP="001140EC">
            <w:pPr>
              <w:pStyle w:val="NDbng"/>
              <w:rPr>
                <w:szCs w:val="28"/>
                <w:lang w:eastAsia="vi-VN"/>
              </w:rPr>
            </w:pPr>
            <w:r w:rsidRPr="004B78F4">
              <w:rPr>
                <w:szCs w:val="28"/>
                <w:lang w:eastAsia="vi-VN"/>
              </w:rPr>
              <w:t>0</w:t>
            </w:r>
          </w:p>
        </w:tc>
        <w:tc>
          <w:tcPr>
            <w:tcW w:w="992" w:type="dxa"/>
            <w:vAlign w:val="center"/>
          </w:tcPr>
          <w:p w:rsidR="001140EC" w:rsidRPr="004B78F4" w:rsidRDefault="001140EC" w:rsidP="001140EC">
            <w:pPr>
              <w:pStyle w:val="NDbng"/>
              <w:rPr>
                <w:szCs w:val="28"/>
                <w:lang w:eastAsia="vi-VN"/>
              </w:rPr>
            </w:pPr>
            <w:r w:rsidRPr="004B78F4">
              <w:rPr>
                <w:szCs w:val="28"/>
                <w:lang w:eastAsia="vi-VN"/>
              </w:rPr>
              <w:t>0</w:t>
            </w:r>
          </w:p>
        </w:tc>
        <w:tc>
          <w:tcPr>
            <w:tcW w:w="993" w:type="dxa"/>
            <w:vAlign w:val="center"/>
          </w:tcPr>
          <w:p w:rsidR="001140EC" w:rsidRPr="004B78F4" w:rsidRDefault="001140EC" w:rsidP="001140EC">
            <w:pPr>
              <w:pStyle w:val="NDbng"/>
              <w:rPr>
                <w:szCs w:val="28"/>
                <w:lang w:eastAsia="vi-VN"/>
              </w:rPr>
            </w:pPr>
            <w:r w:rsidRPr="004B78F4">
              <w:rPr>
                <w:szCs w:val="28"/>
                <w:lang w:eastAsia="vi-VN"/>
              </w:rPr>
              <w:t>0</w:t>
            </w:r>
          </w:p>
        </w:tc>
        <w:tc>
          <w:tcPr>
            <w:tcW w:w="1039" w:type="dxa"/>
            <w:vAlign w:val="center"/>
          </w:tcPr>
          <w:p w:rsidR="001140EC" w:rsidRPr="001140EC" w:rsidRDefault="001140EC" w:rsidP="001140EC">
            <w:pPr>
              <w:pStyle w:val="NDbng"/>
              <w:rPr>
                <w:szCs w:val="28"/>
                <w:lang w:eastAsia="vi-VN"/>
              </w:rPr>
            </w:pPr>
            <w:r w:rsidRPr="001140EC">
              <w:rPr>
                <w:szCs w:val="28"/>
                <w:lang w:eastAsia="vi-VN"/>
              </w:rPr>
              <w:t>-</w:t>
            </w:r>
          </w:p>
        </w:tc>
        <w:tc>
          <w:tcPr>
            <w:tcW w:w="992" w:type="dxa"/>
            <w:vAlign w:val="center"/>
          </w:tcPr>
          <w:p w:rsidR="001140EC" w:rsidRPr="001140EC" w:rsidRDefault="001140EC" w:rsidP="001140EC">
            <w:pPr>
              <w:pStyle w:val="NDbng"/>
              <w:rPr>
                <w:szCs w:val="28"/>
                <w:lang w:eastAsia="vi-VN"/>
              </w:rPr>
            </w:pPr>
            <w:r w:rsidRPr="001140EC">
              <w:rPr>
                <w:szCs w:val="28"/>
                <w:lang w:eastAsia="vi-VN"/>
              </w:rPr>
              <w:t>-</w:t>
            </w:r>
          </w:p>
        </w:tc>
      </w:tr>
      <w:tr w:rsidR="001140EC" w:rsidRPr="004B78F4" w:rsidTr="00C46497">
        <w:trPr>
          <w:jc w:val="center"/>
        </w:trPr>
        <w:tc>
          <w:tcPr>
            <w:tcW w:w="3254" w:type="dxa"/>
          </w:tcPr>
          <w:p w:rsidR="001140EC" w:rsidRPr="004B78F4" w:rsidRDefault="001140EC" w:rsidP="001140EC">
            <w:pPr>
              <w:pStyle w:val="NDbng"/>
              <w:rPr>
                <w:szCs w:val="28"/>
                <w:lang w:eastAsia="vi-VN"/>
              </w:rPr>
            </w:pPr>
            <w:r w:rsidRPr="004B78F4">
              <w:rPr>
                <w:szCs w:val="28"/>
                <w:lang w:eastAsia="vi-VN"/>
              </w:rPr>
              <w:t>Bằng khen của Bộ trưởng Bộ GTVTrưởng</w:t>
            </w:r>
          </w:p>
        </w:tc>
        <w:tc>
          <w:tcPr>
            <w:tcW w:w="1134" w:type="dxa"/>
            <w:vAlign w:val="center"/>
          </w:tcPr>
          <w:p w:rsidR="001140EC" w:rsidRPr="004B78F4" w:rsidRDefault="001140EC" w:rsidP="001140EC">
            <w:pPr>
              <w:pStyle w:val="NDbng"/>
              <w:rPr>
                <w:szCs w:val="28"/>
                <w:lang w:eastAsia="vi-VN"/>
              </w:rPr>
            </w:pPr>
            <w:r w:rsidRPr="004B78F4">
              <w:rPr>
                <w:szCs w:val="28"/>
                <w:lang w:eastAsia="vi-VN"/>
              </w:rPr>
              <w:t>0</w:t>
            </w:r>
          </w:p>
        </w:tc>
        <w:tc>
          <w:tcPr>
            <w:tcW w:w="992" w:type="dxa"/>
            <w:vAlign w:val="center"/>
          </w:tcPr>
          <w:p w:rsidR="001140EC" w:rsidRPr="004B78F4" w:rsidRDefault="001140EC" w:rsidP="001140EC">
            <w:pPr>
              <w:pStyle w:val="NDbng"/>
              <w:rPr>
                <w:szCs w:val="28"/>
                <w:lang w:eastAsia="vi-VN"/>
              </w:rPr>
            </w:pPr>
            <w:r w:rsidRPr="004B78F4">
              <w:rPr>
                <w:szCs w:val="28"/>
                <w:lang w:eastAsia="vi-VN"/>
              </w:rPr>
              <w:t>01</w:t>
            </w:r>
          </w:p>
        </w:tc>
        <w:tc>
          <w:tcPr>
            <w:tcW w:w="992" w:type="dxa"/>
            <w:vAlign w:val="center"/>
          </w:tcPr>
          <w:p w:rsidR="001140EC" w:rsidRPr="004B78F4" w:rsidRDefault="001140EC" w:rsidP="001140EC">
            <w:pPr>
              <w:pStyle w:val="NDbng"/>
              <w:rPr>
                <w:szCs w:val="28"/>
                <w:lang w:eastAsia="vi-VN"/>
              </w:rPr>
            </w:pPr>
            <w:r w:rsidRPr="004B78F4">
              <w:rPr>
                <w:szCs w:val="28"/>
                <w:lang w:eastAsia="vi-VN"/>
              </w:rPr>
              <w:t>02</w:t>
            </w:r>
          </w:p>
        </w:tc>
        <w:tc>
          <w:tcPr>
            <w:tcW w:w="993" w:type="dxa"/>
            <w:vAlign w:val="center"/>
          </w:tcPr>
          <w:p w:rsidR="001140EC" w:rsidRPr="004B78F4" w:rsidRDefault="001140EC" w:rsidP="001140EC">
            <w:pPr>
              <w:pStyle w:val="NDbng"/>
              <w:rPr>
                <w:szCs w:val="28"/>
                <w:lang w:eastAsia="vi-VN"/>
              </w:rPr>
            </w:pPr>
            <w:r w:rsidRPr="004B78F4">
              <w:rPr>
                <w:szCs w:val="28"/>
                <w:lang w:eastAsia="vi-VN"/>
              </w:rPr>
              <w:t>0</w:t>
            </w:r>
          </w:p>
        </w:tc>
        <w:tc>
          <w:tcPr>
            <w:tcW w:w="1039" w:type="dxa"/>
            <w:vAlign w:val="center"/>
          </w:tcPr>
          <w:p w:rsidR="001140EC" w:rsidRPr="001140EC" w:rsidRDefault="001140EC" w:rsidP="001140EC">
            <w:pPr>
              <w:pStyle w:val="NDbng"/>
              <w:rPr>
                <w:szCs w:val="28"/>
                <w:lang w:eastAsia="vi-VN"/>
              </w:rPr>
            </w:pPr>
            <w:r w:rsidRPr="001140EC">
              <w:rPr>
                <w:szCs w:val="28"/>
                <w:lang w:eastAsia="vi-VN"/>
              </w:rPr>
              <w:t>-</w:t>
            </w:r>
          </w:p>
        </w:tc>
        <w:tc>
          <w:tcPr>
            <w:tcW w:w="992" w:type="dxa"/>
            <w:vAlign w:val="center"/>
          </w:tcPr>
          <w:p w:rsidR="001140EC" w:rsidRPr="001140EC" w:rsidRDefault="001140EC" w:rsidP="001140EC">
            <w:pPr>
              <w:pStyle w:val="NDbng"/>
              <w:rPr>
                <w:szCs w:val="28"/>
                <w:lang w:eastAsia="vi-VN"/>
              </w:rPr>
            </w:pPr>
            <w:r w:rsidRPr="001140EC">
              <w:rPr>
                <w:szCs w:val="28"/>
                <w:lang w:eastAsia="vi-VN"/>
              </w:rPr>
              <w:t>-</w:t>
            </w:r>
          </w:p>
        </w:tc>
      </w:tr>
    </w:tbl>
    <w:p w:rsidR="003B5C27" w:rsidRPr="004B78F4" w:rsidRDefault="003B5C27" w:rsidP="003B5C27"/>
    <w:p w:rsidR="00894C4F" w:rsidRPr="004B78F4" w:rsidRDefault="00894C4F" w:rsidP="003B5C27">
      <w:pPr>
        <w:rPr>
          <w:lang w:val="vi"/>
        </w:rPr>
      </w:pPr>
      <w:r w:rsidRPr="004B78F4">
        <w:rPr>
          <w:lang w:val="vi"/>
        </w:rPr>
        <w:lastRenderedPageBreak/>
        <w:t xml:space="preserve">Từ kết quả thi đua khen thưởng nêu trên, các cá nhân được khen thưởng ngoài việc được hưởng các mức thưởng theo quy định còn là căn cứ để Học viện xem xét nâng lương trước thời hạn thông qua </w:t>
      </w:r>
      <w:r w:rsidRPr="004B78F4">
        <w:t>[H06.06.03]</w:t>
      </w:r>
      <w:r w:rsidR="003B5C27" w:rsidRPr="004B78F4">
        <w:rPr>
          <w:b/>
        </w:rPr>
        <w:t xml:space="preserve"> </w:t>
      </w:r>
      <w:r w:rsidRPr="004B78F4">
        <w:rPr>
          <w:lang w:val="vi"/>
        </w:rPr>
        <w:t>Quy chế nâng bậc lương thường xuyên, phụ cấp thâm niên vượt khung và nâng bậc lương trước thời hạn, cụ thể: VC-NLĐ được công nhận danh hiệu Chiến sĩ thi đua cơ sở (2 lần liên tiếp), Chiến sĩ thi đua ngành hoặc được tặng Bằng khen của Bộ trưởng Bộ GTVT, Bằng khen của Thủ tướng Chính phủ để xem xét nâng lương trước thời hạn từ 6 tháng hoặc 12 tháng.</w:t>
      </w:r>
    </w:p>
    <w:p w:rsidR="00894C4F" w:rsidRPr="004B78F4" w:rsidRDefault="00894C4F" w:rsidP="003B5C27">
      <w:pPr>
        <w:rPr>
          <w:rFonts w:eastAsia="Arial"/>
          <w:lang w:val="da-DK"/>
        </w:rPr>
      </w:pPr>
      <w:r w:rsidRPr="004B78F4">
        <w:rPr>
          <w:rFonts w:eastAsia="Arial"/>
          <w:lang w:val="da-DK"/>
        </w:rPr>
        <w:t>Dựa trên kết quả đánh giá KPIs, xếp loại chất lượng, Học viện đã triển khai công tác bình xét thi đua khen thưởng đảm bảo công bằng, khách quan theo quy định hiện hành của Nhà nước, của Bộ GTVT và Quy chế thi đua, khen thưởng của Học viện. Đồng thời Học viện cũng ban hành các quyết định khen thưởng và trình Bộ Giao thông vận tải khen thưởng để tôn vinh các tập thể, cá nhân tiêu biểu. Việc khen thưởng đã tạo động lực để người lao động phấn đấu hoàn thành xuất sắc mọi nhiệm vụ được giao. (Minh chứng: Quy chế TĐKT và các QĐ khen thưởng hàng năm).</w:t>
      </w:r>
    </w:p>
    <w:p w:rsidR="00894C4F" w:rsidRPr="004B78F4" w:rsidRDefault="00894C4F" w:rsidP="003B5C27">
      <w:pPr>
        <w:pStyle w:val="Heading4"/>
        <w:rPr>
          <w:noProof/>
        </w:rPr>
      </w:pPr>
      <w:r w:rsidRPr="004B78F4">
        <w:rPr>
          <w:noProof/>
        </w:rPr>
        <w:t>2. Điểm mạnh</w:t>
      </w:r>
    </w:p>
    <w:p w:rsidR="00894C4F" w:rsidRPr="004B78F4" w:rsidRDefault="00894C4F" w:rsidP="003B5C27">
      <w:pPr>
        <w:rPr>
          <w:noProof/>
          <w:lang w:val="da-DK"/>
        </w:rPr>
      </w:pPr>
      <w:bookmarkStart w:id="449" w:name="_Hlk144296048"/>
      <w:r w:rsidRPr="004B78F4">
        <w:rPr>
          <w:noProof/>
          <w:lang w:val="da-DK"/>
        </w:rPr>
        <w:t xml:space="preserve">Việc phân công và đánh giá công việc của </w:t>
      </w:r>
      <w:r w:rsidR="00431639">
        <w:rPr>
          <w:noProof/>
          <w:lang w:val="da-DK"/>
        </w:rPr>
        <w:t>giảng viên</w:t>
      </w:r>
      <w:r w:rsidRPr="004B78F4">
        <w:rPr>
          <w:noProof/>
          <w:lang w:val="da-DK"/>
        </w:rPr>
        <w:t xml:space="preserve"> được quy định rõ ràng, cụ thể và công khai. Trên cơ sở đăng ký nhiệm vụ, đội ngũ </w:t>
      </w:r>
      <w:r w:rsidR="00431639">
        <w:rPr>
          <w:noProof/>
          <w:lang w:val="da-DK"/>
        </w:rPr>
        <w:t>giảng viên</w:t>
      </w:r>
      <w:r w:rsidRPr="004B78F4">
        <w:rPr>
          <w:noProof/>
          <w:lang w:val="da-DK"/>
        </w:rPr>
        <w:t xml:space="preserve"> triển khai thực hiện các công việc và lãnh đạo quản lý, theo dõi và đánh giá kết quả công việc theo bản đăng ký nhiệm vụ và kế hoạch hoạt động hằng năm cũng như báo cáo tổng kết hằng năm. </w:t>
      </w:r>
    </w:p>
    <w:bookmarkEnd w:id="449"/>
    <w:p w:rsidR="00894C4F" w:rsidRPr="004B78F4" w:rsidRDefault="00894C4F" w:rsidP="003B5C27">
      <w:pPr>
        <w:pStyle w:val="Heading4"/>
        <w:rPr>
          <w:noProof/>
        </w:rPr>
      </w:pPr>
      <w:r w:rsidRPr="004B78F4">
        <w:rPr>
          <w:noProof/>
        </w:rPr>
        <w:t>3. Điểm tồn tại</w:t>
      </w:r>
    </w:p>
    <w:p w:rsidR="00894C4F" w:rsidRPr="004B78F4" w:rsidRDefault="00894C4F" w:rsidP="003B5C27">
      <w:pPr>
        <w:rPr>
          <w:noProof/>
          <w:lang w:val="da-DK"/>
        </w:rPr>
      </w:pPr>
      <w:bookmarkStart w:id="450" w:name="_Hlk144297915"/>
      <w:r w:rsidRPr="004B78F4">
        <w:rPr>
          <w:noProof/>
          <w:lang w:val="da-DK"/>
        </w:rPr>
        <w:t>Việc lấy ý kiến của giảng viên đối với các chính sách của Học viện (đánh giá kết quả công việc, chính sách lương thưởng, phúc lợi, đào tạo và bồi dưỡng, môi trường làm việc…) chưa được cải tiến về nội dung câu hỏi qua các năm.</w:t>
      </w:r>
    </w:p>
    <w:bookmarkEnd w:id="450"/>
    <w:p w:rsidR="00894C4F" w:rsidRPr="004B78F4" w:rsidRDefault="00894C4F" w:rsidP="003B5C27">
      <w:pPr>
        <w:pStyle w:val="Heading4"/>
        <w:rPr>
          <w:noProof/>
        </w:rPr>
      </w:pPr>
      <w:r w:rsidRPr="004B78F4">
        <w:rPr>
          <w:noProof/>
        </w:rPr>
        <w:t>4. Kế hoạch hành động</w:t>
      </w:r>
    </w:p>
    <w:p w:rsidR="00894C4F" w:rsidRPr="004B78F4" w:rsidRDefault="00894C4F" w:rsidP="003B5C27">
      <w:pPr>
        <w:rPr>
          <w:noProof/>
          <w:lang w:val="da-DK"/>
        </w:rPr>
      </w:pPr>
      <w:r w:rsidRPr="004B78F4">
        <w:rPr>
          <w:noProof/>
          <w:lang w:val="da-DK"/>
        </w:rPr>
        <w:t xml:space="preserve">Phát huy điểm mạnh: Hằng năm, Khoa Quản trị kinh doanh tiếp tục thực hiện phân công công việc cho giảng viên theo đúng quy định về chế độ làm việc </w:t>
      </w:r>
      <w:r w:rsidRPr="004B78F4">
        <w:rPr>
          <w:noProof/>
          <w:lang w:val="da-DK"/>
        </w:rPr>
        <w:lastRenderedPageBreak/>
        <w:t xml:space="preserve">của giảng viên và đánh giá công việc qua nhiều hình thức khác nhau như: dự giờ, khảo sát lấy ý kiến người học về hoạt động giảng dạy. </w:t>
      </w:r>
    </w:p>
    <w:p w:rsidR="00894C4F" w:rsidRPr="004B78F4" w:rsidRDefault="00894C4F" w:rsidP="003B5C27">
      <w:pPr>
        <w:rPr>
          <w:noProof/>
          <w:lang w:val="da-DK"/>
        </w:rPr>
      </w:pPr>
      <w:r w:rsidRPr="004B78F4">
        <w:rPr>
          <w:noProof/>
          <w:lang w:val="da-DK"/>
        </w:rPr>
        <w:t xml:space="preserve">Khắc phục tồn tại: </w:t>
      </w:r>
      <w:bookmarkStart w:id="451" w:name="_Hlk144300507"/>
      <w:r w:rsidRPr="004B78F4">
        <w:rPr>
          <w:noProof/>
          <w:lang w:val="da-DK"/>
        </w:rPr>
        <w:t>Từ năm học 2023-2024, Phòng Tổ chức – Hành chính phối hợp với Phòng KT&amp;BĐCL rà soát, cập nhật và lấy ý kiến các bên liên quan về nội dung câu hỏi để khảo sát giảng viên, cán bộ, nhân viên mang lại hiệu quả cao cho việc cải tiến chất lượng của Học viện.</w:t>
      </w:r>
    </w:p>
    <w:bookmarkEnd w:id="451"/>
    <w:p w:rsidR="00894C4F" w:rsidRPr="004B78F4" w:rsidRDefault="003B5C27" w:rsidP="003B5C27">
      <w:pPr>
        <w:pStyle w:val="Heading4"/>
        <w:rPr>
          <w:noProof/>
        </w:rPr>
      </w:pPr>
      <w:r w:rsidRPr="004B78F4">
        <w:rPr>
          <w:noProof/>
        </w:rPr>
        <w:t>5. Tự đánh giá</w:t>
      </w:r>
      <w:r w:rsidR="00894C4F" w:rsidRPr="004B78F4">
        <w:rPr>
          <w:noProof/>
        </w:rPr>
        <w:t xml:space="preserve"> </w:t>
      </w:r>
    </w:p>
    <w:p w:rsidR="00894C4F" w:rsidRPr="004B78F4" w:rsidRDefault="00894C4F" w:rsidP="003B5C27">
      <w:pPr>
        <w:rPr>
          <w:lang w:val="da-DK"/>
        </w:rPr>
      </w:pPr>
      <w:r w:rsidRPr="004B78F4">
        <w:rPr>
          <w:lang w:val="da-DK"/>
        </w:rPr>
        <w:t>Tiêu chí Đạt, mức 5/7.</w:t>
      </w:r>
    </w:p>
    <w:p w:rsidR="00894C4F" w:rsidRPr="004B78F4" w:rsidRDefault="00894C4F" w:rsidP="003B5C27">
      <w:pPr>
        <w:pStyle w:val="Heading3"/>
        <w:rPr>
          <w:noProof/>
          <w:lang w:val="da-DK"/>
        </w:rPr>
      </w:pPr>
      <w:bookmarkStart w:id="452" w:name="_Toc157601892"/>
      <w:r w:rsidRPr="004B78F4">
        <w:rPr>
          <w:noProof/>
          <w:lang w:val="da-DK"/>
        </w:rPr>
        <w:t>Tiêu chí 6.7: Các loại hình và số lượng các hoạt động nghiên cứu của giảng viên và nghiên cứu viên được xác lập, giám sát và đối sánh để cải tiến chất lượng.</w:t>
      </w:r>
      <w:bookmarkEnd w:id="446"/>
      <w:bookmarkEnd w:id="452"/>
    </w:p>
    <w:p w:rsidR="00894C4F" w:rsidRPr="004B78F4" w:rsidRDefault="00894C4F" w:rsidP="003B5C27">
      <w:pPr>
        <w:pStyle w:val="Heading4"/>
        <w:rPr>
          <w:noProof/>
        </w:rPr>
      </w:pPr>
      <w:r w:rsidRPr="004B78F4">
        <w:rPr>
          <w:noProof/>
        </w:rPr>
        <w:t>1. Mô tả hiện trạng</w:t>
      </w:r>
    </w:p>
    <w:p w:rsidR="00894C4F" w:rsidRPr="004B78F4" w:rsidRDefault="00894C4F" w:rsidP="003B5C27">
      <w:pPr>
        <w:rPr>
          <w:rFonts w:eastAsia="Calibri"/>
          <w:lang w:val="da-DK"/>
        </w:rPr>
      </w:pPr>
      <w:r w:rsidRPr="004B78F4">
        <w:rPr>
          <w:rFonts w:eastAsia="Calibri"/>
          <w:lang w:val="da-DK"/>
        </w:rPr>
        <w:t xml:space="preserve">Năm 2014, Chiến lược phát triển Học viện HKVN đến năm 2020 và tầm nhìn đến năm 2030 xác định rõ mục tiêu phát triển KHCN trong từng giai đoạn cụ thể “giai đoạn 2016-2020: hằng năm phấn đấu hoàn thành 2-3 đề tài NCKH cấp Bộ trở lên, 30-35 đề tài NCKH cấp cơ sở, 5 giáo trình chuyên ngành và 20 giáo trình, tài liệu nội bộ. Ra đời tạp chí khoa học” [H06.07.01]. Năm 2020,  Học viện HKVN đã điều chỉnh và ban hành chiến lược phát triển đến năm 2030, trong đó xác định các chỉ tiêu chính cần đạt được về nghiên cứu khoa học trong từng giai đoạn 2020-2025: “Trong một năm có ít nhất 10 bài báo quốc tế SCI, ISI hoặc Scopus, 20 bài báo ISSN, 2 đề tài cấp Bộ hoặc tương đương, 10 đề tài cấp Học viện; doanh thu </w:t>
      </w:r>
      <w:r w:rsidRPr="004B78F4">
        <w:rPr>
          <w:rFonts w:eastAsia="Calibri"/>
          <w:lang w:val="de-DE"/>
        </w:rPr>
        <w:t>NCKH</w:t>
      </w:r>
      <w:r w:rsidRPr="004B78F4">
        <w:rPr>
          <w:rFonts w:eastAsia="Calibri"/>
          <w:lang w:val="da-DK"/>
        </w:rPr>
        <w:t xml:space="preserve"> trên 20 tỷ đồng”, giai đoạn 2026-2030: “Trong một năm có ít nhất 20 bài báo quốc tế SCI, ISI hoặc Scopus, 50 bài báo ISSN, 5 đề tài cấp Bộ hoặc tương đương, 20 đề tài cấp Học viện; doanh thu </w:t>
      </w:r>
      <w:r w:rsidRPr="004B78F4">
        <w:rPr>
          <w:rFonts w:eastAsia="Calibri"/>
          <w:lang w:val="de-DE"/>
        </w:rPr>
        <w:t>NCKH</w:t>
      </w:r>
      <w:r w:rsidRPr="004B78F4">
        <w:rPr>
          <w:rFonts w:eastAsia="Calibri"/>
          <w:lang w:val="da-DK"/>
        </w:rPr>
        <w:t xml:space="preserve"> trên 50 tỷ đồng” [H06.07.02].</w:t>
      </w:r>
    </w:p>
    <w:p w:rsidR="00894C4F" w:rsidRPr="004B78F4" w:rsidRDefault="00894C4F" w:rsidP="003B5C27">
      <w:pPr>
        <w:rPr>
          <w:rFonts w:eastAsia="Calibri"/>
          <w:lang w:val="da-DK"/>
        </w:rPr>
      </w:pPr>
      <w:r w:rsidRPr="004B78F4">
        <w:rPr>
          <w:rFonts w:eastAsia="Calibri"/>
          <w:lang w:val="da-DK"/>
        </w:rPr>
        <w:t xml:space="preserve"> Quy định về hoạt động Khoa học - Công nghệ của Học viện được ban hành năm 2016 </w:t>
      </w:r>
      <w:r w:rsidRPr="004B78F4">
        <w:rPr>
          <w:lang w:val="da-DK"/>
        </w:rPr>
        <w:t>[H06.07.03],</w:t>
      </w:r>
      <w:r w:rsidRPr="004B78F4">
        <w:rPr>
          <w:rFonts w:eastAsia="Calibri"/>
          <w:lang w:val="da-DK"/>
        </w:rPr>
        <w:t xml:space="preserve"> năm 2020 </w:t>
      </w:r>
      <w:r w:rsidRPr="004B78F4">
        <w:rPr>
          <w:lang w:val="da-DK"/>
        </w:rPr>
        <w:t xml:space="preserve">và ban hành mới năm 2022 [H06.07.04] </w:t>
      </w:r>
      <w:r w:rsidRPr="004B78F4">
        <w:rPr>
          <w:rFonts w:eastAsia="Calibri"/>
          <w:lang w:val="da-DK"/>
        </w:rPr>
        <w:t xml:space="preserve">đã xác định các loại hình hoạt động NCKH đối với </w:t>
      </w:r>
      <w:r w:rsidRPr="004B78F4">
        <w:rPr>
          <w:rFonts w:eastAsia="Calibri"/>
          <w:lang w:val="nl-NL"/>
        </w:rPr>
        <w:t>giảng viên</w:t>
      </w:r>
      <w:r w:rsidRPr="004B78F4">
        <w:rPr>
          <w:rFonts w:eastAsia="Calibri"/>
          <w:lang w:val="da-DK"/>
        </w:rPr>
        <w:t xml:space="preserve"> là: “C</w:t>
      </w:r>
      <w:r w:rsidRPr="004B78F4">
        <w:rPr>
          <w:lang w:val="da-DK"/>
        </w:rPr>
        <w:t xml:space="preserve">hủ trì hoặc tham gia tổ chức, chỉ đạo, thực hiện </w:t>
      </w:r>
      <w:r w:rsidRPr="004B78F4">
        <w:rPr>
          <w:bCs/>
          <w:lang w:val="da-DK"/>
        </w:rPr>
        <w:t>các</w:t>
      </w:r>
      <w:r w:rsidRPr="004B78F4">
        <w:rPr>
          <w:lang w:val="da-DK"/>
        </w:rPr>
        <w:t xml:space="preserve"> chương trình, đề án, dự án, đề tài KH&amp;CN, phát triển công nghệ;</w:t>
      </w:r>
      <w:r w:rsidRPr="004B78F4">
        <w:rPr>
          <w:rFonts w:eastAsia="Calibri"/>
          <w:lang w:val="da-DK"/>
        </w:rPr>
        <w:t xml:space="preserve"> t</w:t>
      </w:r>
      <w:r w:rsidRPr="004B78F4">
        <w:rPr>
          <w:lang w:val="da-DK"/>
        </w:rPr>
        <w:t xml:space="preserve">ham gia các hội đồng tư vấn, nghiệm thu các </w:t>
      </w:r>
      <w:r w:rsidRPr="004B78F4">
        <w:rPr>
          <w:lang w:val="da-DK"/>
        </w:rPr>
        <w:lastRenderedPageBreak/>
        <w:t>chương trình, đề án, dự án, đề tài KH&amp;CN, giáo trình, bài giảng, tài liệu khoa học; hướng dẫn sinh viên, học viên cao học NCKH;</w:t>
      </w:r>
      <w:r w:rsidRPr="004B78F4">
        <w:rPr>
          <w:rFonts w:eastAsia="Calibri"/>
          <w:lang w:val="da-DK"/>
        </w:rPr>
        <w:t>v</w:t>
      </w:r>
      <w:r w:rsidRPr="004B78F4">
        <w:rPr>
          <w:lang w:val="da-DK"/>
        </w:rPr>
        <w:t>iết bài công bố công trình nghiên cứu trên các tạp chí khoa học chuyên ngành, viết bài tham luận tại các hội thảo khoa học, báo cáo chuyên đề khoa học; biên tập, phản biện bài viết, xuất bản ấn phẩm công bố công trình nghiên cứu trên thông tin khoa học, các hội nghị, hội thảo khoa học; biên dịch sách, biên soạn giáo trình, bài giảng, sách chuyên khảo, tài liệu khoa học, tài liệu tham khảo; tư vấn về chuyển giao công nghệ, tư vấn kỹ thuật, kinh tế, chính trị, xã hội thuộc lĩnh vực chuyên môn của giảng viên; tổ chức, tham gia các hoạt động hợp tác quốc tế về NCKH và công nghệ, tham gia các cuộc thi sáng tạo khoa học - kỹ thuật và hoạt động khoa học và công nghệ</w:t>
      </w:r>
      <w:r w:rsidRPr="004B78F4">
        <w:rPr>
          <w:rFonts w:eastAsia="Calibri"/>
          <w:lang w:val="da-DK"/>
        </w:rPr>
        <w:t xml:space="preserve">”. Đồng thời quy định này cũng xác định rõ định mức khối lượng NCKH mà </w:t>
      </w:r>
      <w:r w:rsidRPr="004B78F4">
        <w:rPr>
          <w:rFonts w:eastAsia="Calibri"/>
          <w:lang w:val="nl-NL"/>
        </w:rPr>
        <w:t>giảng viên</w:t>
      </w:r>
      <w:r w:rsidRPr="004B78F4">
        <w:rPr>
          <w:rFonts w:eastAsia="Calibri"/>
          <w:lang w:val="da-DK"/>
        </w:rPr>
        <w:t xml:space="preserve"> cần phải thực hiện theo mỗi vị trí chức danh nghề nghiệp và học hàm, học vị, ví dụ: </w:t>
      </w:r>
      <w:r w:rsidRPr="004B78F4">
        <w:rPr>
          <w:rFonts w:eastAsia="Calibri"/>
          <w:lang w:val="nl-NL"/>
        </w:rPr>
        <w:t>giảng viên</w:t>
      </w:r>
      <w:r w:rsidRPr="004B78F4">
        <w:rPr>
          <w:rFonts w:eastAsia="Calibri"/>
          <w:lang w:val="da-DK"/>
        </w:rPr>
        <w:t xml:space="preserve"> chuyên ngành phải thực hiện khối lượng NCKH là 450 giờ chuẩn NCKH/năm học, </w:t>
      </w:r>
      <w:r w:rsidRPr="004B78F4">
        <w:rPr>
          <w:rFonts w:eastAsia="Calibri"/>
          <w:lang w:val="nl-NL"/>
        </w:rPr>
        <w:t>giảng viên</w:t>
      </w:r>
      <w:r w:rsidRPr="004B78F4">
        <w:rPr>
          <w:rFonts w:eastAsia="Calibri"/>
          <w:lang w:val="da-DK"/>
        </w:rPr>
        <w:t xml:space="preserve"> chính thạc sĩ là 500 giờ chuẩn/năm học..., trong đó các nhiệm vụ </w:t>
      </w:r>
      <w:r w:rsidRPr="004B78F4">
        <w:rPr>
          <w:bCs/>
          <w:lang w:val="da-DK"/>
        </w:rPr>
        <w:t>NCKH</w:t>
      </w:r>
      <w:r w:rsidRPr="004B78F4">
        <w:rPr>
          <w:rFonts w:eastAsia="Calibri"/>
          <w:lang w:val="da-DK"/>
        </w:rPr>
        <w:t xml:space="preserve"> cũng được quy đổi chi tiết cụ thể như: 01 đề tài NCKH cấp cơ sở hoàn thành  được quy đổi thành 500 giờ chuẩn NCKH, 01 bài báo đăng trên tạp chí chuyên ngành quy đổi thành 200 giờ chuẩn….Hàng năm, Khoa </w:t>
      </w:r>
      <w:r w:rsidRPr="004B78F4">
        <w:rPr>
          <w:rFonts w:eastAsia="Calibri"/>
          <w:lang w:val="da-DK" w:eastAsia="vi-VN"/>
        </w:rPr>
        <w:t>QTKD</w:t>
      </w:r>
      <w:r w:rsidRPr="004B78F4">
        <w:rPr>
          <w:rFonts w:eastAsia="Calibri"/>
          <w:lang w:val="da-DK"/>
        </w:rPr>
        <w:t xml:space="preserve"> có thống kê hoạt động </w:t>
      </w:r>
      <w:r w:rsidRPr="004B78F4">
        <w:rPr>
          <w:rFonts w:eastAsia="Calibri"/>
          <w:lang w:val="de-DE"/>
        </w:rPr>
        <w:t>NCKH</w:t>
      </w:r>
      <w:r w:rsidRPr="004B78F4">
        <w:rPr>
          <w:rFonts w:eastAsia="Calibri"/>
          <w:lang w:val="da-DK"/>
        </w:rPr>
        <w:t xml:space="preserve"> của Giảng viên [</w:t>
      </w:r>
      <w:r w:rsidRPr="004B78F4">
        <w:rPr>
          <w:bCs/>
          <w:lang w:val="da-DK"/>
        </w:rPr>
        <w:t>H06.07.05</w:t>
      </w:r>
      <w:r w:rsidRPr="004B78F4">
        <w:rPr>
          <w:rFonts w:eastAsia="Calibri"/>
          <w:lang w:val="da-DK"/>
        </w:rPr>
        <w:t>].</w:t>
      </w:r>
    </w:p>
    <w:p w:rsidR="00894C4F" w:rsidRPr="004B78F4" w:rsidRDefault="00894C4F" w:rsidP="003B5C27">
      <w:pPr>
        <w:rPr>
          <w:rFonts w:eastAsia="Calibri"/>
          <w:lang w:val="da-DK"/>
        </w:rPr>
      </w:pPr>
      <w:r w:rsidRPr="004B78F4">
        <w:rPr>
          <w:rFonts w:eastAsia="Calibri"/>
          <w:lang w:val="da-DK"/>
        </w:rPr>
        <w:t>Trong giai đoạn 2019-2023, kết quả hoạt động KHCN của giảng viên ngành QTKD được thể hiện cụ thể trong bảng 6.7.1 sau đây:</w:t>
      </w:r>
    </w:p>
    <w:p w:rsidR="00894C4F" w:rsidRPr="004B78F4" w:rsidRDefault="00894C4F" w:rsidP="003B5C27">
      <w:pPr>
        <w:pStyle w:val="Bng"/>
        <w:rPr>
          <w:szCs w:val="28"/>
        </w:rPr>
      </w:pPr>
      <w:bookmarkStart w:id="453" w:name="_Toc157602759"/>
      <w:bookmarkStart w:id="454" w:name="_Toc157602802"/>
      <w:r w:rsidRPr="004B78F4">
        <w:rPr>
          <w:szCs w:val="28"/>
        </w:rPr>
        <w:t>Bảng 6.7.1: Thống kế số lượng đề tài các cấp, hội thảo khoa họ</w:t>
      </w:r>
      <w:r w:rsidR="003B5C27" w:rsidRPr="004B78F4">
        <w:rPr>
          <w:szCs w:val="28"/>
        </w:rPr>
        <w:t>c và bài báo</w:t>
      </w:r>
      <w:r w:rsidR="003B5C27" w:rsidRPr="004B78F4">
        <w:rPr>
          <w:szCs w:val="28"/>
          <w:lang w:val="da-DK"/>
        </w:rPr>
        <w:t xml:space="preserve"> </w:t>
      </w:r>
      <w:r w:rsidRPr="004B78F4">
        <w:rPr>
          <w:szCs w:val="28"/>
        </w:rPr>
        <w:t>giai đoạn 2019-2023 [H06.07.06][ H06.07.07][ H06.07.08][ H06.07.09].</w:t>
      </w:r>
      <w:bookmarkEnd w:id="453"/>
      <w:bookmarkEnd w:id="454"/>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1054"/>
        <w:gridCol w:w="1059"/>
        <w:gridCol w:w="1080"/>
        <w:gridCol w:w="1080"/>
        <w:gridCol w:w="1080"/>
        <w:gridCol w:w="1183"/>
      </w:tblGrid>
      <w:tr w:rsidR="00894C4F" w:rsidRPr="004B78F4" w:rsidTr="00894C4F">
        <w:tc>
          <w:tcPr>
            <w:tcW w:w="2808" w:type="dxa"/>
            <w:shd w:val="clear" w:color="auto" w:fill="auto"/>
            <w:vAlign w:val="center"/>
          </w:tcPr>
          <w:p w:rsidR="00894C4F" w:rsidRPr="004B78F4" w:rsidRDefault="00894C4F" w:rsidP="003B5C27">
            <w:pPr>
              <w:pStyle w:val="TiuBng"/>
              <w:rPr>
                <w:rFonts w:eastAsia="Calibri"/>
                <w:szCs w:val="28"/>
              </w:rPr>
            </w:pPr>
            <w:r w:rsidRPr="004B78F4">
              <w:rPr>
                <w:rFonts w:eastAsia="Calibri"/>
                <w:szCs w:val="28"/>
              </w:rPr>
              <w:t>Năm/ số lượng</w:t>
            </w:r>
          </w:p>
        </w:tc>
        <w:tc>
          <w:tcPr>
            <w:tcW w:w="1054" w:type="dxa"/>
            <w:shd w:val="clear" w:color="auto" w:fill="auto"/>
            <w:vAlign w:val="center"/>
          </w:tcPr>
          <w:p w:rsidR="00894C4F" w:rsidRPr="004B78F4" w:rsidRDefault="00894C4F" w:rsidP="003B5C27">
            <w:pPr>
              <w:pStyle w:val="TiuBng"/>
              <w:rPr>
                <w:rFonts w:eastAsia="Calibri"/>
                <w:szCs w:val="28"/>
              </w:rPr>
            </w:pPr>
            <w:r w:rsidRPr="004B78F4">
              <w:rPr>
                <w:rFonts w:eastAsia="Calibri"/>
                <w:szCs w:val="28"/>
              </w:rPr>
              <w:t>2019</w:t>
            </w:r>
          </w:p>
        </w:tc>
        <w:tc>
          <w:tcPr>
            <w:tcW w:w="1059" w:type="dxa"/>
            <w:shd w:val="clear" w:color="auto" w:fill="auto"/>
            <w:vAlign w:val="center"/>
          </w:tcPr>
          <w:p w:rsidR="00894C4F" w:rsidRPr="004B78F4" w:rsidRDefault="00894C4F" w:rsidP="003B5C27">
            <w:pPr>
              <w:pStyle w:val="TiuBng"/>
              <w:rPr>
                <w:rFonts w:eastAsia="Calibri"/>
                <w:szCs w:val="28"/>
              </w:rPr>
            </w:pPr>
            <w:r w:rsidRPr="004B78F4">
              <w:rPr>
                <w:rFonts w:eastAsia="Calibri"/>
                <w:szCs w:val="28"/>
              </w:rPr>
              <w:t>2020</w:t>
            </w:r>
          </w:p>
        </w:tc>
        <w:tc>
          <w:tcPr>
            <w:tcW w:w="1080" w:type="dxa"/>
            <w:shd w:val="clear" w:color="auto" w:fill="auto"/>
            <w:vAlign w:val="center"/>
          </w:tcPr>
          <w:p w:rsidR="00894C4F" w:rsidRPr="004B78F4" w:rsidRDefault="00894C4F" w:rsidP="003B5C27">
            <w:pPr>
              <w:pStyle w:val="TiuBng"/>
              <w:rPr>
                <w:rFonts w:eastAsia="Calibri"/>
                <w:szCs w:val="28"/>
              </w:rPr>
            </w:pPr>
            <w:r w:rsidRPr="004B78F4">
              <w:rPr>
                <w:rFonts w:eastAsia="Calibri"/>
                <w:szCs w:val="28"/>
              </w:rPr>
              <w:t>2021</w:t>
            </w:r>
          </w:p>
        </w:tc>
        <w:tc>
          <w:tcPr>
            <w:tcW w:w="1080" w:type="dxa"/>
            <w:shd w:val="clear" w:color="auto" w:fill="auto"/>
            <w:vAlign w:val="center"/>
          </w:tcPr>
          <w:p w:rsidR="00894C4F" w:rsidRPr="004B78F4" w:rsidRDefault="00894C4F" w:rsidP="003B5C27">
            <w:pPr>
              <w:pStyle w:val="TiuBng"/>
              <w:rPr>
                <w:rFonts w:eastAsia="Calibri"/>
                <w:szCs w:val="28"/>
              </w:rPr>
            </w:pPr>
            <w:r w:rsidRPr="004B78F4">
              <w:rPr>
                <w:rFonts w:eastAsia="Calibri"/>
                <w:szCs w:val="28"/>
              </w:rPr>
              <w:t>2022</w:t>
            </w:r>
          </w:p>
        </w:tc>
        <w:tc>
          <w:tcPr>
            <w:tcW w:w="1080" w:type="dxa"/>
            <w:shd w:val="clear" w:color="auto" w:fill="auto"/>
            <w:vAlign w:val="center"/>
          </w:tcPr>
          <w:p w:rsidR="00894C4F" w:rsidRPr="004B78F4" w:rsidRDefault="00894C4F" w:rsidP="003B5C27">
            <w:pPr>
              <w:pStyle w:val="TiuBng"/>
              <w:rPr>
                <w:rFonts w:eastAsia="Calibri"/>
                <w:szCs w:val="28"/>
              </w:rPr>
            </w:pPr>
            <w:r w:rsidRPr="004B78F4">
              <w:rPr>
                <w:rFonts w:eastAsia="Calibri"/>
                <w:szCs w:val="28"/>
              </w:rPr>
              <w:t>2023</w:t>
            </w:r>
          </w:p>
        </w:tc>
        <w:tc>
          <w:tcPr>
            <w:tcW w:w="1183" w:type="dxa"/>
            <w:shd w:val="clear" w:color="auto" w:fill="auto"/>
            <w:vAlign w:val="center"/>
          </w:tcPr>
          <w:p w:rsidR="00894C4F" w:rsidRPr="004B78F4" w:rsidRDefault="00894C4F" w:rsidP="003B5C27">
            <w:pPr>
              <w:pStyle w:val="TiuBng"/>
              <w:rPr>
                <w:rFonts w:eastAsia="Calibri"/>
                <w:szCs w:val="28"/>
              </w:rPr>
            </w:pPr>
            <w:r w:rsidRPr="004B78F4">
              <w:rPr>
                <w:rFonts w:eastAsia="Calibri"/>
                <w:szCs w:val="28"/>
              </w:rPr>
              <w:t>Tổng Cộng</w:t>
            </w:r>
          </w:p>
        </w:tc>
      </w:tr>
      <w:tr w:rsidR="00894C4F" w:rsidRPr="004B78F4" w:rsidTr="00894C4F">
        <w:tc>
          <w:tcPr>
            <w:tcW w:w="2808" w:type="dxa"/>
            <w:shd w:val="clear" w:color="auto" w:fill="auto"/>
            <w:vAlign w:val="center"/>
          </w:tcPr>
          <w:p w:rsidR="00894C4F" w:rsidRPr="004B78F4" w:rsidRDefault="00894C4F" w:rsidP="003B5C27">
            <w:pPr>
              <w:pStyle w:val="NDbng"/>
              <w:rPr>
                <w:szCs w:val="28"/>
              </w:rPr>
            </w:pPr>
            <w:r w:rsidRPr="004B78F4">
              <w:rPr>
                <w:szCs w:val="28"/>
              </w:rPr>
              <w:t>Đề tài cấp Bộ /Tỉnh/Thành phố</w:t>
            </w:r>
          </w:p>
        </w:tc>
        <w:tc>
          <w:tcPr>
            <w:tcW w:w="1054" w:type="dxa"/>
            <w:shd w:val="clear" w:color="auto" w:fill="auto"/>
            <w:vAlign w:val="center"/>
          </w:tcPr>
          <w:p w:rsidR="00894C4F" w:rsidRPr="004B78F4" w:rsidRDefault="00894C4F" w:rsidP="003B5C27">
            <w:pPr>
              <w:pStyle w:val="NDbng"/>
              <w:rPr>
                <w:szCs w:val="28"/>
              </w:rPr>
            </w:pPr>
            <w:r w:rsidRPr="004B78F4">
              <w:rPr>
                <w:szCs w:val="28"/>
              </w:rPr>
              <w:t>-</w:t>
            </w:r>
          </w:p>
        </w:tc>
        <w:tc>
          <w:tcPr>
            <w:tcW w:w="1059"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1</w:t>
            </w:r>
          </w:p>
        </w:tc>
        <w:tc>
          <w:tcPr>
            <w:tcW w:w="1080" w:type="dxa"/>
            <w:shd w:val="clear" w:color="auto" w:fill="auto"/>
            <w:vAlign w:val="center"/>
          </w:tcPr>
          <w:p w:rsidR="00894C4F" w:rsidRPr="004B78F4" w:rsidRDefault="00894C4F" w:rsidP="003B5C27">
            <w:pPr>
              <w:pStyle w:val="NDbng"/>
              <w:rPr>
                <w:szCs w:val="28"/>
              </w:rPr>
            </w:pPr>
            <w:r w:rsidRPr="004B78F4">
              <w:rPr>
                <w:szCs w:val="28"/>
              </w:rPr>
              <w:t>1</w:t>
            </w:r>
          </w:p>
        </w:tc>
        <w:tc>
          <w:tcPr>
            <w:tcW w:w="1080" w:type="dxa"/>
            <w:shd w:val="clear" w:color="auto" w:fill="auto"/>
            <w:vAlign w:val="center"/>
          </w:tcPr>
          <w:p w:rsidR="00894C4F" w:rsidRPr="004B78F4" w:rsidRDefault="00894C4F" w:rsidP="003B5C27">
            <w:pPr>
              <w:pStyle w:val="NDbng"/>
              <w:rPr>
                <w:szCs w:val="28"/>
              </w:rPr>
            </w:pPr>
            <w:r w:rsidRPr="004B78F4">
              <w:rPr>
                <w:szCs w:val="28"/>
              </w:rPr>
              <w:t>1</w:t>
            </w:r>
          </w:p>
        </w:tc>
        <w:tc>
          <w:tcPr>
            <w:tcW w:w="1183" w:type="dxa"/>
            <w:shd w:val="clear" w:color="auto" w:fill="auto"/>
            <w:vAlign w:val="center"/>
          </w:tcPr>
          <w:p w:rsidR="00894C4F" w:rsidRPr="004B78F4" w:rsidRDefault="00894C4F" w:rsidP="003B5C27">
            <w:pPr>
              <w:pStyle w:val="NDbng"/>
              <w:rPr>
                <w:b/>
                <w:szCs w:val="28"/>
              </w:rPr>
            </w:pPr>
            <w:r w:rsidRPr="004B78F4">
              <w:rPr>
                <w:b/>
                <w:szCs w:val="28"/>
              </w:rPr>
              <w:t>03</w:t>
            </w:r>
          </w:p>
        </w:tc>
      </w:tr>
      <w:tr w:rsidR="00894C4F" w:rsidRPr="004B78F4" w:rsidTr="00894C4F">
        <w:trPr>
          <w:trHeight w:val="233"/>
        </w:trPr>
        <w:tc>
          <w:tcPr>
            <w:tcW w:w="2808" w:type="dxa"/>
            <w:shd w:val="clear" w:color="auto" w:fill="auto"/>
            <w:vAlign w:val="center"/>
          </w:tcPr>
          <w:p w:rsidR="00894C4F" w:rsidRPr="004B78F4" w:rsidRDefault="00894C4F" w:rsidP="003B5C27">
            <w:pPr>
              <w:pStyle w:val="NDbng"/>
              <w:rPr>
                <w:szCs w:val="28"/>
              </w:rPr>
            </w:pPr>
            <w:r w:rsidRPr="004B78F4">
              <w:rPr>
                <w:szCs w:val="28"/>
              </w:rPr>
              <w:t xml:space="preserve">Đề tài cấp Cơ sở </w:t>
            </w:r>
          </w:p>
        </w:tc>
        <w:tc>
          <w:tcPr>
            <w:tcW w:w="1054" w:type="dxa"/>
            <w:shd w:val="clear" w:color="auto" w:fill="auto"/>
            <w:vAlign w:val="center"/>
          </w:tcPr>
          <w:p w:rsidR="00894C4F" w:rsidRPr="004B78F4" w:rsidRDefault="00894C4F" w:rsidP="003B5C27">
            <w:pPr>
              <w:pStyle w:val="NDbng"/>
              <w:rPr>
                <w:szCs w:val="28"/>
              </w:rPr>
            </w:pPr>
            <w:r w:rsidRPr="004B78F4">
              <w:rPr>
                <w:szCs w:val="28"/>
              </w:rPr>
              <w:t>-</w:t>
            </w:r>
          </w:p>
        </w:tc>
        <w:tc>
          <w:tcPr>
            <w:tcW w:w="1059" w:type="dxa"/>
            <w:shd w:val="clear" w:color="auto" w:fill="auto"/>
            <w:vAlign w:val="center"/>
          </w:tcPr>
          <w:p w:rsidR="00894C4F" w:rsidRPr="004B78F4" w:rsidRDefault="00894C4F" w:rsidP="003B5C27">
            <w:pPr>
              <w:pStyle w:val="NDbng"/>
              <w:rPr>
                <w:szCs w:val="28"/>
              </w:rPr>
            </w:pPr>
            <w:r w:rsidRPr="004B78F4">
              <w:rPr>
                <w:szCs w:val="28"/>
              </w:rPr>
              <w:t>1</w:t>
            </w:r>
          </w:p>
        </w:tc>
        <w:tc>
          <w:tcPr>
            <w:tcW w:w="1080"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3</w:t>
            </w:r>
          </w:p>
        </w:tc>
        <w:tc>
          <w:tcPr>
            <w:tcW w:w="1080" w:type="dxa"/>
            <w:shd w:val="clear" w:color="auto" w:fill="auto"/>
            <w:vAlign w:val="center"/>
          </w:tcPr>
          <w:p w:rsidR="00894C4F" w:rsidRPr="004B78F4" w:rsidRDefault="00894C4F" w:rsidP="003B5C27">
            <w:pPr>
              <w:pStyle w:val="NDbng"/>
              <w:rPr>
                <w:szCs w:val="28"/>
              </w:rPr>
            </w:pPr>
            <w:r w:rsidRPr="004B78F4">
              <w:rPr>
                <w:szCs w:val="28"/>
              </w:rPr>
              <w:t>5</w:t>
            </w:r>
          </w:p>
        </w:tc>
        <w:tc>
          <w:tcPr>
            <w:tcW w:w="1183" w:type="dxa"/>
            <w:shd w:val="clear" w:color="auto" w:fill="auto"/>
            <w:vAlign w:val="center"/>
          </w:tcPr>
          <w:p w:rsidR="00894C4F" w:rsidRPr="004B78F4" w:rsidRDefault="00894C4F" w:rsidP="003B5C27">
            <w:pPr>
              <w:pStyle w:val="NDbng"/>
              <w:rPr>
                <w:b/>
                <w:szCs w:val="28"/>
              </w:rPr>
            </w:pPr>
            <w:r w:rsidRPr="004B78F4">
              <w:rPr>
                <w:b/>
                <w:szCs w:val="28"/>
              </w:rPr>
              <w:t>9</w:t>
            </w:r>
          </w:p>
        </w:tc>
      </w:tr>
      <w:tr w:rsidR="00894C4F" w:rsidRPr="004B78F4" w:rsidTr="00894C4F">
        <w:tc>
          <w:tcPr>
            <w:tcW w:w="2808" w:type="dxa"/>
            <w:shd w:val="clear" w:color="auto" w:fill="auto"/>
            <w:vAlign w:val="center"/>
          </w:tcPr>
          <w:p w:rsidR="00894C4F" w:rsidRPr="004B78F4" w:rsidRDefault="00894C4F" w:rsidP="003B5C27">
            <w:pPr>
              <w:pStyle w:val="NDbng"/>
              <w:rPr>
                <w:szCs w:val="28"/>
              </w:rPr>
            </w:pPr>
            <w:r w:rsidRPr="004B78F4">
              <w:rPr>
                <w:szCs w:val="28"/>
              </w:rPr>
              <w:t>Tạp chí trong danh mục ISI/Scopus</w:t>
            </w:r>
          </w:p>
        </w:tc>
        <w:tc>
          <w:tcPr>
            <w:tcW w:w="1054" w:type="dxa"/>
            <w:shd w:val="clear" w:color="auto" w:fill="auto"/>
            <w:vAlign w:val="center"/>
          </w:tcPr>
          <w:p w:rsidR="00894C4F" w:rsidRPr="004B78F4" w:rsidRDefault="00894C4F" w:rsidP="003B5C27">
            <w:pPr>
              <w:pStyle w:val="NDbng"/>
              <w:rPr>
                <w:szCs w:val="28"/>
              </w:rPr>
            </w:pPr>
            <w:r w:rsidRPr="004B78F4">
              <w:rPr>
                <w:szCs w:val="28"/>
              </w:rPr>
              <w:t>2</w:t>
            </w:r>
          </w:p>
        </w:tc>
        <w:tc>
          <w:tcPr>
            <w:tcW w:w="1059" w:type="dxa"/>
            <w:shd w:val="clear" w:color="auto" w:fill="auto"/>
            <w:vAlign w:val="center"/>
          </w:tcPr>
          <w:p w:rsidR="00894C4F" w:rsidRPr="004B78F4" w:rsidRDefault="00894C4F" w:rsidP="003B5C27">
            <w:pPr>
              <w:pStyle w:val="NDbng"/>
              <w:rPr>
                <w:szCs w:val="28"/>
              </w:rPr>
            </w:pPr>
            <w:r w:rsidRPr="004B78F4">
              <w:rPr>
                <w:szCs w:val="28"/>
              </w:rPr>
              <w:t>16</w:t>
            </w:r>
          </w:p>
        </w:tc>
        <w:tc>
          <w:tcPr>
            <w:tcW w:w="1080" w:type="dxa"/>
            <w:shd w:val="clear" w:color="auto" w:fill="auto"/>
            <w:vAlign w:val="center"/>
          </w:tcPr>
          <w:p w:rsidR="00894C4F" w:rsidRPr="004B78F4" w:rsidRDefault="00894C4F" w:rsidP="003B5C27">
            <w:pPr>
              <w:pStyle w:val="NDbng"/>
              <w:rPr>
                <w:szCs w:val="28"/>
              </w:rPr>
            </w:pPr>
            <w:r w:rsidRPr="004B78F4">
              <w:rPr>
                <w:szCs w:val="28"/>
              </w:rPr>
              <w:t>7</w:t>
            </w:r>
          </w:p>
        </w:tc>
        <w:tc>
          <w:tcPr>
            <w:tcW w:w="1080" w:type="dxa"/>
            <w:shd w:val="clear" w:color="auto" w:fill="auto"/>
            <w:vAlign w:val="center"/>
          </w:tcPr>
          <w:p w:rsidR="00894C4F" w:rsidRPr="004B78F4" w:rsidRDefault="00894C4F" w:rsidP="003B5C27">
            <w:pPr>
              <w:pStyle w:val="NDbng"/>
              <w:rPr>
                <w:szCs w:val="28"/>
              </w:rPr>
            </w:pPr>
            <w:r w:rsidRPr="004B78F4">
              <w:rPr>
                <w:szCs w:val="28"/>
              </w:rPr>
              <w:t>2</w:t>
            </w:r>
          </w:p>
        </w:tc>
        <w:tc>
          <w:tcPr>
            <w:tcW w:w="1080" w:type="dxa"/>
            <w:shd w:val="clear" w:color="auto" w:fill="auto"/>
            <w:vAlign w:val="center"/>
          </w:tcPr>
          <w:p w:rsidR="00894C4F" w:rsidRPr="004B78F4" w:rsidRDefault="00894C4F" w:rsidP="003B5C27">
            <w:pPr>
              <w:pStyle w:val="NDbng"/>
              <w:rPr>
                <w:szCs w:val="28"/>
              </w:rPr>
            </w:pPr>
            <w:r w:rsidRPr="004B78F4">
              <w:rPr>
                <w:szCs w:val="28"/>
              </w:rPr>
              <w:t>7</w:t>
            </w:r>
          </w:p>
        </w:tc>
        <w:tc>
          <w:tcPr>
            <w:tcW w:w="1183" w:type="dxa"/>
            <w:shd w:val="clear" w:color="auto" w:fill="auto"/>
            <w:vAlign w:val="center"/>
          </w:tcPr>
          <w:p w:rsidR="00894C4F" w:rsidRPr="004B78F4" w:rsidRDefault="00894C4F" w:rsidP="003B5C27">
            <w:pPr>
              <w:pStyle w:val="NDbng"/>
              <w:rPr>
                <w:b/>
                <w:szCs w:val="28"/>
              </w:rPr>
            </w:pPr>
            <w:r w:rsidRPr="004B78F4">
              <w:rPr>
                <w:b/>
                <w:szCs w:val="28"/>
              </w:rPr>
              <w:t>34</w:t>
            </w:r>
          </w:p>
        </w:tc>
      </w:tr>
      <w:tr w:rsidR="00894C4F" w:rsidRPr="004B78F4" w:rsidTr="00894C4F">
        <w:tc>
          <w:tcPr>
            <w:tcW w:w="2808" w:type="dxa"/>
            <w:shd w:val="clear" w:color="auto" w:fill="auto"/>
            <w:vAlign w:val="center"/>
          </w:tcPr>
          <w:p w:rsidR="00894C4F" w:rsidRPr="004B78F4" w:rsidRDefault="00894C4F" w:rsidP="003B5C27">
            <w:pPr>
              <w:pStyle w:val="NDbng"/>
              <w:rPr>
                <w:szCs w:val="28"/>
              </w:rPr>
            </w:pPr>
            <w:r w:rsidRPr="004B78F4">
              <w:rPr>
                <w:szCs w:val="28"/>
              </w:rPr>
              <w:lastRenderedPageBreak/>
              <w:t>Tạp chí trong nước, quốc tế</w:t>
            </w:r>
          </w:p>
        </w:tc>
        <w:tc>
          <w:tcPr>
            <w:tcW w:w="1054" w:type="dxa"/>
            <w:shd w:val="clear" w:color="auto" w:fill="auto"/>
            <w:vAlign w:val="center"/>
          </w:tcPr>
          <w:p w:rsidR="00894C4F" w:rsidRPr="004B78F4" w:rsidRDefault="00894C4F" w:rsidP="003B5C27">
            <w:pPr>
              <w:pStyle w:val="NDbng"/>
              <w:rPr>
                <w:szCs w:val="28"/>
              </w:rPr>
            </w:pPr>
            <w:r w:rsidRPr="004B78F4">
              <w:rPr>
                <w:szCs w:val="28"/>
              </w:rPr>
              <w:t>5</w:t>
            </w:r>
          </w:p>
        </w:tc>
        <w:tc>
          <w:tcPr>
            <w:tcW w:w="1059" w:type="dxa"/>
            <w:shd w:val="clear" w:color="auto" w:fill="auto"/>
            <w:vAlign w:val="center"/>
          </w:tcPr>
          <w:p w:rsidR="00894C4F" w:rsidRPr="004B78F4" w:rsidRDefault="00894C4F" w:rsidP="003B5C27">
            <w:pPr>
              <w:pStyle w:val="NDbng"/>
              <w:rPr>
                <w:szCs w:val="28"/>
              </w:rPr>
            </w:pPr>
            <w:r w:rsidRPr="004B78F4">
              <w:rPr>
                <w:szCs w:val="28"/>
              </w:rPr>
              <w:t>20</w:t>
            </w:r>
          </w:p>
        </w:tc>
        <w:tc>
          <w:tcPr>
            <w:tcW w:w="1080"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7</w:t>
            </w:r>
          </w:p>
        </w:tc>
        <w:tc>
          <w:tcPr>
            <w:tcW w:w="1080" w:type="dxa"/>
            <w:shd w:val="clear" w:color="auto" w:fill="auto"/>
            <w:vAlign w:val="center"/>
          </w:tcPr>
          <w:p w:rsidR="00894C4F" w:rsidRPr="004B78F4" w:rsidRDefault="00894C4F" w:rsidP="003B5C27">
            <w:pPr>
              <w:pStyle w:val="NDbng"/>
              <w:rPr>
                <w:szCs w:val="28"/>
              </w:rPr>
            </w:pPr>
            <w:r w:rsidRPr="004B78F4">
              <w:rPr>
                <w:szCs w:val="28"/>
              </w:rPr>
              <w:t>13</w:t>
            </w:r>
          </w:p>
        </w:tc>
        <w:tc>
          <w:tcPr>
            <w:tcW w:w="1183" w:type="dxa"/>
            <w:shd w:val="clear" w:color="auto" w:fill="auto"/>
            <w:vAlign w:val="center"/>
          </w:tcPr>
          <w:p w:rsidR="00894C4F" w:rsidRPr="004B78F4" w:rsidRDefault="00894C4F" w:rsidP="003B5C27">
            <w:pPr>
              <w:pStyle w:val="NDbng"/>
              <w:rPr>
                <w:b/>
                <w:szCs w:val="28"/>
              </w:rPr>
            </w:pPr>
            <w:r w:rsidRPr="004B78F4">
              <w:rPr>
                <w:b/>
                <w:szCs w:val="28"/>
              </w:rPr>
              <w:t>45</w:t>
            </w:r>
          </w:p>
        </w:tc>
      </w:tr>
      <w:tr w:rsidR="00894C4F" w:rsidRPr="004B78F4" w:rsidTr="00894C4F">
        <w:tc>
          <w:tcPr>
            <w:tcW w:w="2808" w:type="dxa"/>
            <w:shd w:val="clear" w:color="auto" w:fill="auto"/>
            <w:vAlign w:val="center"/>
          </w:tcPr>
          <w:p w:rsidR="00894C4F" w:rsidRPr="004B78F4" w:rsidRDefault="00894C4F" w:rsidP="003B5C27">
            <w:pPr>
              <w:pStyle w:val="NDbng"/>
              <w:rPr>
                <w:szCs w:val="28"/>
              </w:rPr>
            </w:pPr>
            <w:r w:rsidRPr="004B78F4">
              <w:rPr>
                <w:szCs w:val="28"/>
              </w:rPr>
              <w:t>Hội thảo quốc tế</w:t>
            </w:r>
          </w:p>
        </w:tc>
        <w:tc>
          <w:tcPr>
            <w:tcW w:w="1054" w:type="dxa"/>
            <w:shd w:val="clear" w:color="auto" w:fill="auto"/>
            <w:vAlign w:val="center"/>
          </w:tcPr>
          <w:p w:rsidR="00894C4F" w:rsidRPr="004B78F4" w:rsidRDefault="00894C4F" w:rsidP="003B5C27">
            <w:pPr>
              <w:pStyle w:val="NDbng"/>
              <w:rPr>
                <w:szCs w:val="28"/>
              </w:rPr>
            </w:pPr>
            <w:r w:rsidRPr="004B78F4">
              <w:rPr>
                <w:szCs w:val="28"/>
              </w:rPr>
              <w:t>-</w:t>
            </w:r>
          </w:p>
        </w:tc>
        <w:tc>
          <w:tcPr>
            <w:tcW w:w="1059"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w:t>
            </w:r>
          </w:p>
        </w:tc>
        <w:tc>
          <w:tcPr>
            <w:tcW w:w="1183" w:type="dxa"/>
            <w:shd w:val="clear" w:color="auto" w:fill="auto"/>
            <w:vAlign w:val="center"/>
          </w:tcPr>
          <w:p w:rsidR="00894C4F" w:rsidRPr="004B78F4" w:rsidRDefault="00894C4F" w:rsidP="003B5C27">
            <w:pPr>
              <w:pStyle w:val="NDbng"/>
              <w:rPr>
                <w:szCs w:val="28"/>
              </w:rPr>
            </w:pPr>
            <w:r w:rsidRPr="004B78F4">
              <w:rPr>
                <w:szCs w:val="28"/>
              </w:rPr>
              <w:t>-</w:t>
            </w:r>
          </w:p>
        </w:tc>
      </w:tr>
      <w:tr w:rsidR="00894C4F" w:rsidRPr="004B78F4" w:rsidTr="00894C4F">
        <w:tc>
          <w:tcPr>
            <w:tcW w:w="2808" w:type="dxa"/>
            <w:shd w:val="clear" w:color="auto" w:fill="auto"/>
            <w:vAlign w:val="center"/>
          </w:tcPr>
          <w:p w:rsidR="00894C4F" w:rsidRPr="004B78F4" w:rsidRDefault="00894C4F" w:rsidP="003B5C27">
            <w:pPr>
              <w:pStyle w:val="NDbng"/>
              <w:rPr>
                <w:szCs w:val="28"/>
              </w:rPr>
            </w:pPr>
            <w:r w:rsidRPr="004B78F4">
              <w:rPr>
                <w:szCs w:val="28"/>
              </w:rPr>
              <w:t>Hội thảo trong nước</w:t>
            </w:r>
          </w:p>
        </w:tc>
        <w:tc>
          <w:tcPr>
            <w:tcW w:w="1054" w:type="dxa"/>
            <w:shd w:val="clear" w:color="auto" w:fill="auto"/>
            <w:vAlign w:val="center"/>
          </w:tcPr>
          <w:p w:rsidR="00894C4F" w:rsidRPr="004B78F4" w:rsidRDefault="00894C4F" w:rsidP="003B5C27">
            <w:pPr>
              <w:pStyle w:val="NDbng"/>
              <w:rPr>
                <w:szCs w:val="28"/>
              </w:rPr>
            </w:pPr>
            <w:r w:rsidRPr="004B78F4">
              <w:rPr>
                <w:szCs w:val="28"/>
              </w:rPr>
              <w:t>-</w:t>
            </w:r>
          </w:p>
        </w:tc>
        <w:tc>
          <w:tcPr>
            <w:tcW w:w="1059"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w:t>
            </w:r>
          </w:p>
        </w:tc>
        <w:tc>
          <w:tcPr>
            <w:tcW w:w="1183" w:type="dxa"/>
            <w:shd w:val="clear" w:color="auto" w:fill="auto"/>
            <w:vAlign w:val="center"/>
          </w:tcPr>
          <w:p w:rsidR="00894C4F" w:rsidRPr="004B78F4" w:rsidRDefault="00894C4F" w:rsidP="003B5C27">
            <w:pPr>
              <w:pStyle w:val="NDbng"/>
              <w:rPr>
                <w:szCs w:val="28"/>
              </w:rPr>
            </w:pPr>
            <w:r w:rsidRPr="004B78F4">
              <w:rPr>
                <w:szCs w:val="28"/>
              </w:rPr>
              <w:t>-</w:t>
            </w:r>
          </w:p>
        </w:tc>
      </w:tr>
      <w:tr w:rsidR="00894C4F" w:rsidRPr="004B78F4" w:rsidTr="00894C4F">
        <w:tc>
          <w:tcPr>
            <w:tcW w:w="2808" w:type="dxa"/>
            <w:shd w:val="clear" w:color="auto" w:fill="auto"/>
            <w:vAlign w:val="center"/>
          </w:tcPr>
          <w:p w:rsidR="00894C4F" w:rsidRPr="004B78F4" w:rsidRDefault="00894C4F" w:rsidP="003B5C27">
            <w:pPr>
              <w:pStyle w:val="NDbng"/>
              <w:rPr>
                <w:szCs w:val="28"/>
              </w:rPr>
            </w:pPr>
            <w:r w:rsidRPr="004B78F4">
              <w:rPr>
                <w:szCs w:val="28"/>
              </w:rPr>
              <w:t>Nội san của Học viện</w:t>
            </w:r>
          </w:p>
        </w:tc>
        <w:tc>
          <w:tcPr>
            <w:tcW w:w="1054" w:type="dxa"/>
            <w:shd w:val="clear" w:color="auto" w:fill="auto"/>
            <w:vAlign w:val="center"/>
          </w:tcPr>
          <w:p w:rsidR="00894C4F" w:rsidRPr="004B78F4" w:rsidRDefault="00894C4F" w:rsidP="003B5C27">
            <w:pPr>
              <w:pStyle w:val="NDbng"/>
              <w:rPr>
                <w:szCs w:val="28"/>
              </w:rPr>
            </w:pPr>
            <w:r w:rsidRPr="004B78F4">
              <w:rPr>
                <w:szCs w:val="28"/>
              </w:rPr>
              <w:t>-</w:t>
            </w:r>
          </w:p>
        </w:tc>
        <w:tc>
          <w:tcPr>
            <w:tcW w:w="1059"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w:t>
            </w:r>
          </w:p>
        </w:tc>
        <w:tc>
          <w:tcPr>
            <w:tcW w:w="1080" w:type="dxa"/>
            <w:shd w:val="clear" w:color="auto" w:fill="auto"/>
            <w:vAlign w:val="center"/>
          </w:tcPr>
          <w:p w:rsidR="00894C4F" w:rsidRPr="004B78F4" w:rsidRDefault="00894C4F" w:rsidP="003B5C27">
            <w:pPr>
              <w:pStyle w:val="NDbng"/>
              <w:rPr>
                <w:szCs w:val="28"/>
              </w:rPr>
            </w:pPr>
            <w:r w:rsidRPr="004B78F4">
              <w:rPr>
                <w:szCs w:val="28"/>
              </w:rPr>
              <w:t>-</w:t>
            </w:r>
          </w:p>
        </w:tc>
        <w:tc>
          <w:tcPr>
            <w:tcW w:w="1183" w:type="dxa"/>
            <w:shd w:val="clear" w:color="auto" w:fill="auto"/>
            <w:vAlign w:val="center"/>
          </w:tcPr>
          <w:p w:rsidR="00894C4F" w:rsidRPr="004B78F4" w:rsidRDefault="00894C4F" w:rsidP="003B5C27">
            <w:pPr>
              <w:pStyle w:val="NDbng"/>
              <w:rPr>
                <w:szCs w:val="28"/>
              </w:rPr>
            </w:pPr>
            <w:r w:rsidRPr="004B78F4">
              <w:rPr>
                <w:szCs w:val="28"/>
              </w:rPr>
              <w:t>-</w:t>
            </w:r>
          </w:p>
        </w:tc>
      </w:tr>
    </w:tbl>
    <w:p w:rsidR="00894C4F" w:rsidRPr="004B78F4" w:rsidRDefault="00894C4F" w:rsidP="00F74204">
      <w:pPr>
        <w:rPr>
          <w:rFonts w:eastAsia="Calibri"/>
          <w:lang w:val="da-DK"/>
        </w:rPr>
      </w:pPr>
      <w:r w:rsidRPr="004B78F4">
        <w:rPr>
          <w:rFonts w:eastAsia="Calibri"/>
          <w:lang w:val="da-DK"/>
        </w:rPr>
        <w:t xml:space="preserve">Theo bảng thống kê đối sánh kết quả hoạt </w:t>
      </w:r>
      <w:r w:rsidRPr="004B78F4">
        <w:rPr>
          <w:bCs/>
          <w:lang w:val="da-DK"/>
        </w:rPr>
        <w:t>động</w:t>
      </w:r>
      <w:r w:rsidRPr="004B78F4">
        <w:rPr>
          <w:rFonts w:eastAsia="Calibri"/>
          <w:lang w:val="da-DK"/>
        </w:rPr>
        <w:t xml:space="preserve"> khoa học công nghệ của giảng viên nêu trên, có thế thấy rằng: Giảng viên khoa QTKD đã tham gia 12 đề tài NCKH gồm: 03 đề tài cấp tỉnh và 9 đề tài cấp Cơ sở trong đó có 10 đề tài được nghiệm thu, các đề tài khác đang trong quá trình thực hiện. Một số đề tài đã được đưa vào ứng dụng giảng dạy tại Khoa nhằm nâng cao chất lượng giảng dạy ngành học [</w:t>
      </w:r>
      <w:r w:rsidRPr="004B78F4">
        <w:rPr>
          <w:bCs/>
          <w:lang w:val="da-DK"/>
        </w:rPr>
        <w:t>H06.07.10</w:t>
      </w:r>
      <w:r w:rsidRPr="004B78F4">
        <w:rPr>
          <w:rFonts w:eastAsia="Calibri"/>
          <w:lang w:val="da-DK"/>
        </w:rPr>
        <w:t>]. Tuy nhiên số lượng đề tài NCKH cấp Nhà nước chưa có và cấp Bộ còn hạn chế.</w:t>
      </w:r>
    </w:p>
    <w:p w:rsidR="00894C4F" w:rsidRPr="004B78F4" w:rsidRDefault="00894C4F" w:rsidP="00F74204">
      <w:pPr>
        <w:rPr>
          <w:rFonts w:eastAsia="Calibri"/>
          <w:lang w:val="da-DK"/>
        </w:rPr>
      </w:pPr>
      <w:r w:rsidRPr="004B78F4">
        <w:rPr>
          <w:rFonts w:eastAsia="Calibri"/>
          <w:lang w:val="da-DK"/>
        </w:rPr>
        <w:t xml:space="preserve">Bên cạnh đó, theo bảng mô tả trên số </w:t>
      </w:r>
      <w:r w:rsidRPr="004B78F4">
        <w:rPr>
          <w:bCs/>
          <w:lang w:val="da-DK"/>
        </w:rPr>
        <w:t>lượng</w:t>
      </w:r>
      <w:r w:rsidRPr="004B78F4">
        <w:rPr>
          <w:rFonts w:eastAsia="Calibri"/>
          <w:lang w:val="da-DK"/>
        </w:rPr>
        <w:t xml:space="preserve"> các bài báo được đăng trên các tạp chí trong và ngoài nước của giảng viên ngành QTKD lại tăng lên dần. Đặc biệt,  năm 2020 có 16  bài báo của giảng viên ngành QTKD được đăng trong các tạp chí thuộc danh mục ISI/Scopus đây là một cố gắng đáng ghi nhận của đội ngũ giảng viên ngành QTKD [H06.07.11].     </w:t>
      </w:r>
    </w:p>
    <w:p w:rsidR="00894C4F" w:rsidRPr="004B78F4" w:rsidRDefault="00894C4F" w:rsidP="00F74204">
      <w:pPr>
        <w:pStyle w:val="Heading4"/>
        <w:rPr>
          <w:noProof/>
        </w:rPr>
      </w:pPr>
      <w:r w:rsidRPr="004B78F4">
        <w:rPr>
          <w:noProof/>
        </w:rPr>
        <w:t>2. Điểm mạnh</w:t>
      </w:r>
    </w:p>
    <w:p w:rsidR="00894C4F" w:rsidRPr="004B78F4" w:rsidRDefault="00894C4F" w:rsidP="00F74204">
      <w:pPr>
        <w:rPr>
          <w:noProof/>
          <w:lang w:val="da-DK"/>
        </w:rPr>
      </w:pPr>
      <w:r w:rsidRPr="004B78F4">
        <w:rPr>
          <w:noProof/>
          <w:lang w:val="da-DK"/>
        </w:rPr>
        <w:t>Số lượng các bài báo được đăng trên các tạp chí trong và ngoài nước của giảng viên ngành QTKD tăng lên dần, đặc biệt năm 2020 có 16 bài báo được đăng trong danh mục ISI/Scopus.</w:t>
      </w:r>
    </w:p>
    <w:p w:rsidR="00894C4F" w:rsidRPr="004B78F4" w:rsidRDefault="00894C4F" w:rsidP="00F74204">
      <w:pPr>
        <w:pStyle w:val="Heading4"/>
        <w:rPr>
          <w:noProof/>
        </w:rPr>
      </w:pPr>
      <w:r w:rsidRPr="004B78F4">
        <w:rPr>
          <w:noProof/>
        </w:rPr>
        <w:t>3. Điểm tồn tại</w:t>
      </w:r>
    </w:p>
    <w:p w:rsidR="00894C4F" w:rsidRPr="004B78F4" w:rsidRDefault="00894C4F" w:rsidP="00F74204">
      <w:pPr>
        <w:rPr>
          <w:noProof/>
          <w:lang w:val="da-DK"/>
        </w:rPr>
      </w:pPr>
      <w:bookmarkStart w:id="455" w:name="_Hlk144297935"/>
      <w:r w:rsidRPr="004B78F4">
        <w:rPr>
          <w:noProof/>
          <w:lang w:val="da-DK"/>
        </w:rPr>
        <w:t>Số lượng đề tài ứng dụng và công trình cấp bộ và các bài đăng trên tạp chí ISI/Scopus chưa còn hạn chế trong giai đoạn đánh giá.</w:t>
      </w:r>
    </w:p>
    <w:bookmarkEnd w:id="455"/>
    <w:p w:rsidR="00894C4F" w:rsidRPr="004B78F4" w:rsidRDefault="00894C4F" w:rsidP="00F74204">
      <w:pPr>
        <w:pStyle w:val="Heading4"/>
        <w:rPr>
          <w:noProof/>
        </w:rPr>
      </w:pPr>
      <w:r w:rsidRPr="004B78F4">
        <w:rPr>
          <w:noProof/>
        </w:rPr>
        <w:t>4. Kế hoạch hành động</w:t>
      </w:r>
    </w:p>
    <w:p w:rsidR="00894C4F" w:rsidRPr="004B78F4" w:rsidRDefault="00894C4F" w:rsidP="00F74204">
      <w:pPr>
        <w:rPr>
          <w:noProof/>
          <w:lang w:val="da-DK"/>
        </w:rPr>
      </w:pPr>
      <w:r w:rsidRPr="004B78F4">
        <w:rPr>
          <w:noProof/>
          <w:lang w:val="da-DK"/>
        </w:rPr>
        <w:t>Phát huy điểm mạnh: Năm học 2023-2024, Phòng KHCN&amp;HTQT phối hợp với Khoa Quản trị kinh doanh, Hội đồng Khoa học &amp; Đào tạo đề xuất thành lập các nhóm nghiên cứu mạnh nhằm tham gia đấu thầu các đề tài cấp Nhà nước, cấp Bộ để tăng số lượng các đề tài nghiên cứu trong năm của giảng viên ngành QTKD.</w:t>
      </w:r>
    </w:p>
    <w:p w:rsidR="00894C4F" w:rsidRPr="004B78F4" w:rsidRDefault="00894C4F" w:rsidP="00F74204">
      <w:pPr>
        <w:rPr>
          <w:noProof/>
          <w:lang w:val="da-DK"/>
        </w:rPr>
      </w:pPr>
      <w:r w:rsidRPr="004B78F4">
        <w:rPr>
          <w:noProof/>
          <w:lang w:val="da-DK"/>
        </w:rPr>
        <w:lastRenderedPageBreak/>
        <w:t xml:space="preserve">Khắc phục tồn tại: </w:t>
      </w:r>
      <w:bookmarkStart w:id="456" w:name="_Hlk144300517"/>
      <w:r w:rsidRPr="004B78F4">
        <w:rPr>
          <w:noProof/>
          <w:lang w:val="da-DK"/>
        </w:rPr>
        <w:t>Trong năm học 2023-2024, Phòng KHCN&amp;HTQT phối hợp với Khoa xây dựng chính sách nhằm khuyến khích giảng viên tham gia nghiên cứu khoa học, mở rộng liên kết và hợp tác với các đối tác trong và ngoài nước nhằm đẩy mạnh việc công bố quốc tế và thực hiện đề tài NCKH các cấp.</w:t>
      </w:r>
    </w:p>
    <w:bookmarkEnd w:id="456"/>
    <w:p w:rsidR="00894C4F" w:rsidRPr="004B78F4" w:rsidRDefault="00F74204" w:rsidP="00F74204">
      <w:pPr>
        <w:pStyle w:val="Heading4"/>
      </w:pPr>
      <w:r w:rsidRPr="004B78F4">
        <w:rPr>
          <w:noProof/>
        </w:rPr>
        <w:t>5. Tự đánh giá</w:t>
      </w:r>
      <w:r w:rsidR="00894C4F" w:rsidRPr="004B78F4">
        <w:rPr>
          <w:noProof/>
        </w:rPr>
        <w:t xml:space="preserve"> </w:t>
      </w:r>
    </w:p>
    <w:p w:rsidR="00894C4F" w:rsidRPr="004B78F4" w:rsidRDefault="00894C4F" w:rsidP="00F74204">
      <w:pPr>
        <w:rPr>
          <w:lang w:val="da-DK"/>
        </w:rPr>
      </w:pPr>
      <w:r w:rsidRPr="004B78F4">
        <w:rPr>
          <w:lang w:val="da-DK"/>
        </w:rPr>
        <w:t>Tiêu chí Đạt, mức 4/7.</w:t>
      </w:r>
    </w:p>
    <w:p w:rsidR="00894C4F" w:rsidRPr="004B78F4" w:rsidRDefault="00894C4F" w:rsidP="00F74204">
      <w:pPr>
        <w:pStyle w:val="Title"/>
        <w:rPr>
          <w:noProof/>
          <w:lang w:val="da-DK"/>
        </w:rPr>
      </w:pPr>
      <w:bookmarkStart w:id="457" w:name="_Toc157601893"/>
      <w:r w:rsidRPr="004B78F4">
        <w:rPr>
          <w:noProof/>
          <w:lang w:val="da-DK"/>
        </w:rPr>
        <w:t>Kết luận về Tiêu chuẩn 6</w:t>
      </w:r>
      <w:bookmarkEnd w:id="457"/>
      <w:r w:rsidRPr="004B78F4">
        <w:rPr>
          <w:noProof/>
          <w:lang w:val="da-DK"/>
        </w:rPr>
        <w:t xml:space="preserve"> </w:t>
      </w:r>
    </w:p>
    <w:p w:rsidR="00894C4F" w:rsidRPr="00567C6A" w:rsidRDefault="00894C4F" w:rsidP="00F74204">
      <w:pPr>
        <w:rPr>
          <w:noProof/>
          <w:lang w:val="da-DK"/>
        </w:rPr>
      </w:pPr>
      <w:r w:rsidRPr="00431639">
        <w:rPr>
          <w:bCs/>
          <w:iCs/>
          <w:noProof/>
          <w:lang w:val="da-DK"/>
        </w:rPr>
        <w:t xml:space="preserve">Trong 5 năm vừa qua, </w:t>
      </w:r>
      <w:r w:rsidRPr="00431639">
        <w:rPr>
          <w:noProof/>
          <w:lang w:val="da-DK"/>
        </w:rPr>
        <w:t xml:space="preserve">Khoa Quản trị kinh doanh đã thực hiện tốt công tác quy hoạch phát triển đội ngũ </w:t>
      </w:r>
      <w:r w:rsidR="00431639" w:rsidRPr="00431639">
        <w:rPr>
          <w:noProof/>
          <w:lang w:val="da-DK"/>
        </w:rPr>
        <w:t>giảng viên</w:t>
      </w:r>
      <w:r w:rsidRPr="00431639">
        <w:rPr>
          <w:noProof/>
          <w:lang w:val="da-DK"/>
        </w:rPr>
        <w:t xml:space="preserve">, đáp ứng nhu cầu về đào tạo, NCKH và phục vụ cộng đồng của Học viện và Khoa. </w:t>
      </w:r>
      <w:r w:rsidRPr="00567C6A">
        <w:rPr>
          <w:noProof/>
          <w:lang w:val="da-DK"/>
        </w:rPr>
        <w:t xml:space="preserve">Tỷ lệ GV/NH luôn đáp ứng qui định của Bộ GD&amp;ĐT. Việc phân công và đánh giá công việc của </w:t>
      </w:r>
      <w:r w:rsidR="00431639" w:rsidRPr="00567C6A">
        <w:rPr>
          <w:noProof/>
          <w:lang w:val="da-DK"/>
        </w:rPr>
        <w:t>giảng viên</w:t>
      </w:r>
      <w:r w:rsidRPr="00567C6A">
        <w:rPr>
          <w:noProof/>
          <w:lang w:val="da-DK"/>
        </w:rPr>
        <w:t xml:space="preserve"> được qui định rõ ràng, cụ thể và công khai. Công tác giám sát chặt chẽ giúp cải tiến chất lượng công việc của đội ngũ </w:t>
      </w:r>
      <w:r w:rsidR="00431639" w:rsidRPr="00567C6A">
        <w:rPr>
          <w:noProof/>
          <w:lang w:val="da-DK"/>
        </w:rPr>
        <w:t>giảng viên</w:t>
      </w:r>
      <w:r w:rsidRPr="00567C6A">
        <w:rPr>
          <w:noProof/>
          <w:lang w:val="da-DK"/>
        </w:rPr>
        <w:t xml:space="preserve">. Tiêu chuẩn tuyển dụng và khung năng lực </w:t>
      </w:r>
      <w:r w:rsidR="00431639" w:rsidRPr="00567C6A">
        <w:rPr>
          <w:noProof/>
          <w:lang w:val="da-DK"/>
        </w:rPr>
        <w:t>giảng viên</w:t>
      </w:r>
      <w:r w:rsidRPr="00567C6A">
        <w:rPr>
          <w:noProof/>
          <w:lang w:val="da-DK"/>
        </w:rPr>
        <w:t xml:space="preserve"> được qui định chi tiết và cụ thể, phù hợp với nhu cầu của Học viện. Tỷ lệ </w:t>
      </w:r>
      <w:r w:rsidR="00431639" w:rsidRPr="00567C6A">
        <w:rPr>
          <w:noProof/>
          <w:lang w:val="da-DK"/>
        </w:rPr>
        <w:t>giảng viên</w:t>
      </w:r>
      <w:r w:rsidRPr="00567C6A">
        <w:rPr>
          <w:noProof/>
          <w:lang w:val="da-DK"/>
        </w:rPr>
        <w:t xml:space="preserve"> tham gia các khóa đào tạo, bồi dưỡng nâng cao trình độ được duy trì thực hiện qua các năm. Số lượng các bài báo đăng trên các tạp chí khoa học gia tăng đáng kể qua các năm. Tuy nhiên, Khoa Quản trị kinh doanh cũng còn một số vấn đề tồn tại như: Việc tuyển dụng giảng viên cơ hữu có trình độ cao còn gặp nhiều khó khăn, số lượng </w:t>
      </w:r>
      <w:r w:rsidR="00431639" w:rsidRPr="00567C6A">
        <w:rPr>
          <w:noProof/>
          <w:lang w:val="da-DK"/>
        </w:rPr>
        <w:t>giảng viên</w:t>
      </w:r>
      <w:r w:rsidRPr="00567C6A">
        <w:rPr>
          <w:noProof/>
          <w:lang w:val="da-DK"/>
        </w:rPr>
        <w:t xml:space="preserve"> đi học tiến sĩ còn hạn chế</w:t>
      </w:r>
      <w:r w:rsidRPr="00567C6A">
        <w:rPr>
          <w:lang w:val="da-DK"/>
        </w:rPr>
        <w:t xml:space="preserve">; </w:t>
      </w:r>
      <w:r w:rsidRPr="00567C6A">
        <w:rPr>
          <w:noProof/>
          <w:lang w:val="da-DK"/>
        </w:rPr>
        <w:t xml:space="preserve">Các tiêu chí để đo lường về hoạt động phục vụ cộng đồng của giảng viên cơ hữu chưa được cụ thể và tách biệt với các hoạt động chuyên môn khác; Chưa thực hiện việc đánh giá tính hiệu quả của văn bản về khung năng lực giảng viên vì văn bản mới ban hành; Học viện chưa xây dựng sổ tay giảng viên để cập nhật các văn bản liên quan đến quy định về nhân sự để giảng viên theo dõi thuận tiện hơn; Khung năng lực và việc triển khai KPI chưa gắn với chính sách lương nên hiệu quả đạt được chưa cao; </w:t>
      </w:r>
      <w:r w:rsidRPr="00567C6A">
        <w:rPr>
          <w:bCs/>
          <w:noProof/>
          <w:lang w:val="da-DK"/>
        </w:rPr>
        <w:t xml:space="preserve">Số giảng viên khoa Quản trị  kinh doanh tham gia các khóa đào tạo tiến sĩ còn ít trong những năm qua; </w:t>
      </w:r>
      <w:r w:rsidRPr="00567C6A">
        <w:rPr>
          <w:shd w:val="clear" w:color="auto" w:fill="FFFFFF"/>
          <w:lang w:val="da-DK"/>
        </w:rPr>
        <w:t xml:space="preserve">việc bồi dưỡng giảng viên ngoài nước còn hạn chế; </w:t>
      </w:r>
      <w:r w:rsidRPr="00567C6A">
        <w:rPr>
          <w:noProof/>
          <w:lang w:val="da-DK"/>
        </w:rPr>
        <w:t xml:space="preserve">Việc lấy ý kiến của giảng viên đối với các chính sách của Học viện (đánh giá kết quả công việc, chính sách lương thưởng, phúc lợi, đào tạo và bồi dưỡng, môi trường làm việc…) chưa được cải tiến về nội dung </w:t>
      </w:r>
      <w:r w:rsidRPr="00567C6A">
        <w:rPr>
          <w:noProof/>
          <w:lang w:val="da-DK"/>
        </w:rPr>
        <w:lastRenderedPageBreak/>
        <w:t>câu hỏi qua các năm; Số lượng đề tài ứng dụng và công trình cấp bộ và các bài đăng trên tạp chí ISI/Scopus chưa còn hạn chế trong giai đoạn đánh giá.</w:t>
      </w:r>
    </w:p>
    <w:p w:rsidR="00894C4F" w:rsidRPr="004B78F4" w:rsidRDefault="00894C4F" w:rsidP="00F74204">
      <w:pPr>
        <w:rPr>
          <w:noProof/>
          <w:lang w:val="da-DK"/>
        </w:rPr>
      </w:pPr>
      <w:r w:rsidRPr="00567C6A">
        <w:rPr>
          <w:lang w:val="da-DK"/>
        </w:rPr>
        <w:t>Tiêu chuẩn 6 có 7 tiêu chí, 3 tiêu chí đạt 4/7 điểm, 4 tiêu chí đạt 5/7 điểm</w:t>
      </w:r>
      <w:r w:rsidR="00F74204" w:rsidRPr="00567C6A">
        <w:rPr>
          <w:lang w:val="da-DK"/>
        </w:rPr>
        <w:t>.</w:t>
      </w:r>
    </w:p>
    <w:p w:rsidR="00F74204" w:rsidRPr="004B78F4" w:rsidRDefault="0010075E" w:rsidP="00F74204">
      <w:pPr>
        <w:pStyle w:val="Heading2"/>
        <w:rPr>
          <w:noProof/>
          <w:lang w:val="da-DK"/>
        </w:rPr>
      </w:pPr>
      <w:bookmarkStart w:id="458" w:name="_Toc55640495"/>
      <w:bookmarkStart w:id="459" w:name="_Toc157601894"/>
      <w:bookmarkStart w:id="460" w:name="_Toc1318437"/>
      <w:bookmarkStart w:id="461" w:name="_Toc55640497"/>
      <w:r>
        <w:rPr>
          <w:noProof/>
          <w:lang w:val="da-DK"/>
        </w:rPr>
        <w:t>Tiêu chuẩn 7.</w:t>
      </w:r>
      <w:r w:rsidR="00F74204" w:rsidRPr="004B78F4">
        <w:rPr>
          <w:noProof/>
          <w:lang w:val="da-DK"/>
        </w:rPr>
        <w:t xml:space="preserve"> Đội ngũ nhân viên</w:t>
      </w:r>
      <w:bookmarkEnd w:id="458"/>
      <w:bookmarkEnd w:id="459"/>
    </w:p>
    <w:p w:rsidR="00F74204" w:rsidRPr="004B78F4" w:rsidRDefault="00F74204" w:rsidP="00F74204">
      <w:pPr>
        <w:pStyle w:val="BodyText"/>
        <w:rPr>
          <w:noProof/>
          <w:szCs w:val="28"/>
        </w:rPr>
      </w:pPr>
      <w:bookmarkStart w:id="462" w:name="_Toc157601895"/>
      <w:r w:rsidRPr="004B78F4">
        <w:rPr>
          <w:noProof/>
          <w:szCs w:val="28"/>
        </w:rPr>
        <w:t>Mở đầu</w:t>
      </w:r>
      <w:bookmarkEnd w:id="462"/>
    </w:p>
    <w:p w:rsidR="00F74204" w:rsidRPr="004B78F4" w:rsidRDefault="00F74204" w:rsidP="00F74204">
      <w:pPr>
        <w:rPr>
          <w:lang w:val="da-DK"/>
        </w:rPr>
      </w:pPr>
      <w:bookmarkStart w:id="463" w:name="_Toc3556361"/>
      <w:bookmarkStart w:id="464" w:name="_Toc55640496"/>
      <w:r w:rsidRPr="004B78F4">
        <w:rPr>
          <w:lang w:val="da-DK"/>
        </w:rPr>
        <w:t xml:space="preserve">Đội ngũ </w:t>
      </w:r>
      <w:r w:rsidR="00374751">
        <w:rPr>
          <w:lang w:val="da-DK"/>
        </w:rPr>
        <w:t>nhân viên</w:t>
      </w:r>
      <w:r w:rsidRPr="004B78F4">
        <w:rPr>
          <w:lang w:val="da-DK"/>
        </w:rPr>
        <w:t xml:space="preserve"> là nguồn nhân lực quan trọng trong công tác hỗ trợ hoạt động đào tạo, NCKH và phục vụ cộng đồng. Đội ngũ </w:t>
      </w:r>
      <w:r w:rsidR="00374751">
        <w:rPr>
          <w:lang w:val="da-DK"/>
        </w:rPr>
        <w:t>nhân viên</w:t>
      </w:r>
      <w:r w:rsidRPr="004B78F4">
        <w:rPr>
          <w:lang w:val="da-DK"/>
        </w:rPr>
        <w:t xml:space="preserve"> hỗ trợ cho hoạt động của ngành QTKD gồm 3 thành phần: (1) </w:t>
      </w:r>
      <w:r w:rsidR="00431639">
        <w:rPr>
          <w:lang w:val="da-DK"/>
        </w:rPr>
        <w:t>giảng viên</w:t>
      </w:r>
      <w:r w:rsidRPr="004B78F4">
        <w:rPr>
          <w:lang w:val="da-DK"/>
        </w:rPr>
        <w:t xml:space="preserve"> do kiêm nhiệm trợ lý công tác học viên, thư ký khoa; (2) </w:t>
      </w:r>
      <w:r w:rsidR="00374751">
        <w:rPr>
          <w:lang w:val="da-DK"/>
        </w:rPr>
        <w:t>nhân viên</w:t>
      </w:r>
      <w:r w:rsidRPr="004B78F4">
        <w:rPr>
          <w:lang w:val="da-DK"/>
        </w:rPr>
        <w:t xml:space="preserve"> do </w:t>
      </w:r>
      <w:r w:rsidRPr="004B78F4">
        <w:rPr>
          <w:shd w:val="clear" w:color="auto" w:fill="FFFFFF"/>
          <w:lang w:val="da-DK"/>
        </w:rPr>
        <w:t xml:space="preserve">Học viện </w:t>
      </w:r>
      <w:r w:rsidRPr="004B78F4">
        <w:rPr>
          <w:lang w:val="da-DK"/>
        </w:rPr>
        <w:t xml:space="preserve">quản lý chung gồm </w:t>
      </w:r>
      <w:r w:rsidR="00374751">
        <w:rPr>
          <w:lang w:val="da-DK"/>
        </w:rPr>
        <w:t>nhân viên</w:t>
      </w:r>
      <w:r w:rsidRPr="004B78F4">
        <w:rPr>
          <w:lang w:val="da-DK"/>
        </w:rPr>
        <w:t xml:space="preserve"> làm việc tại thư viện, các phòng chức năng; (3) </w:t>
      </w:r>
      <w:r w:rsidR="00374751">
        <w:rPr>
          <w:lang w:val="da-DK"/>
        </w:rPr>
        <w:t>nhân viên</w:t>
      </w:r>
      <w:r w:rsidRPr="004B78F4">
        <w:rPr>
          <w:lang w:val="da-DK"/>
        </w:rPr>
        <w:t xml:space="preserve"> làm các công việc hỗ trợ khác như hỗ trợ kỹ thuật thiết bị giảng dạy tại các phòng học, vệ sinh môi trường, bảo vệ, giữ xe, căn tin. Đội ngũ </w:t>
      </w:r>
      <w:r w:rsidR="00374751">
        <w:rPr>
          <w:lang w:val="da-DK"/>
        </w:rPr>
        <w:t>nhân viên</w:t>
      </w:r>
      <w:r w:rsidRPr="004B78F4">
        <w:rPr>
          <w:lang w:val="da-DK"/>
        </w:rPr>
        <w:t xml:space="preserve"> do Khoa quản lý và </w:t>
      </w:r>
      <w:r w:rsidRPr="004B78F4">
        <w:rPr>
          <w:shd w:val="clear" w:color="auto" w:fill="FFFFFF"/>
          <w:lang w:val="da-DK"/>
        </w:rPr>
        <w:t xml:space="preserve">Học viện </w:t>
      </w:r>
      <w:r w:rsidRPr="004B78F4">
        <w:rPr>
          <w:lang w:val="da-DK"/>
        </w:rPr>
        <w:t xml:space="preserve">quản lý đủ về số lượng và đảm bảo về chất lượng, được quy hoạch, tuyển dụng, đào tạo và bồi dưỡng đáp ứng yêu cầu về đào tạo, NCKH và hoạt động phục vụ cộng đồng. Năng lực của đội ngũ </w:t>
      </w:r>
      <w:r w:rsidR="00374751">
        <w:rPr>
          <w:lang w:val="da-DK"/>
        </w:rPr>
        <w:t>nhân viên</w:t>
      </w:r>
      <w:r w:rsidRPr="004B78F4">
        <w:rPr>
          <w:lang w:val="da-DK"/>
        </w:rPr>
        <w:t xml:space="preserve"> được định kỳ đánh giá căn cứ vào quy trình, công cụ, tiêu chí đánh giá rõ ràng. </w:t>
      </w:r>
      <w:r w:rsidRPr="004B78F4">
        <w:rPr>
          <w:shd w:val="clear" w:color="auto" w:fill="FFFFFF"/>
          <w:lang w:val="da-DK"/>
        </w:rPr>
        <w:t xml:space="preserve">Học viện </w:t>
      </w:r>
      <w:r w:rsidRPr="004B78F4">
        <w:rPr>
          <w:lang w:val="da-DK"/>
        </w:rPr>
        <w:t xml:space="preserve">triển khai công tác quản trị theo kết quả công việc, có chế độ đãi ngộ rõ ràng giúp cho đội ngũ </w:t>
      </w:r>
      <w:r w:rsidR="00374751">
        <w:rPr>
          <w:lang w:val="da-DK"/>
        </w:rPr>
        <w:t>nhân viên</w:t>
      </w:r>
      <w:r w:rsidRPr="004B78F4">
        <w:rPr>
          <w:lang w:val="da-DK"/>
        </w:rPr>
        <w:t xml:space="preserve"> chủ động lập kế hoạch và thực hiện công việc được giao, tạo động lực tích cực làm việc đóng góp cho sự phát triển chung của </w:t>
      </w:r>
      <w:r w:rsidRPr="004B78F4">
        <w:rPr>
          <w:shd w:val="clear" w:color="auto" w:fill="FFFFFF"/>
          <w:lang w:val="da-DK"/>
        </w:rPr>
        <w:t>Học viện</w:t>
      </w:r>
      <w:r w:rsidRPr="004B78F4">
        <w:rPr>
          <w:lang w:val="da-DK"/>
        </w:rPr>
        <w:t>.</w:t>
      </w:r>
    </w:p>
    <w:p w:rsidR="00F74204" w:rsidRPr="0010075E" w:rsidRDefault="00F74204" w:rsidP="00F74204">
      <w:pPr>
        <w:pStyle w:val="Heading3"/>
        <w:rPr>
          <w:lang w:val="da-DK"/>
        </w:rPr>
      </w:pPr>
      <w:bookmarkStart w:id="465" w:name="_Toc157601896"/>
      <w:r w:rsidRPr="0010075E">
        <w:rPr>
          <w:lang w:val="da-DK"/>
        </w:rPr>
        <w:t>Tiêu chí 7.1</w:t>
      </w:r>
      <w:r w:rsidR="0010075E" w:rsidRPr="0010075E">
        <w:rPr>
          <w:lang w:val="da-DK"/>
        </w:rPr>
        <w:t>.</w:t>
      </w:r>
      <w:r w:rsidRPr="0010075E">
        <w:rPr>
          <w:lang w:val="da-DK"/>
        </w:rPr>
        <w:t xml:space="preserve"> Việc quy hoạch đội ngũ nhân viên (làm việc tại thư viện, phòng thí nghiệm, hệ thống công nghệ thông tin và các dịch vụ hỗ trợ khác) được thực hiện đáp ứng nhu cầu về đào tạo, nghiên cứu khoa học và các hoạt động phục vụ cộng đồng.</w:t>
      </w:r>
      <w:bookmarkEnd w:id="463"/>
      <w:bookmarkEnd w:id="464"/>
      <w:bookmarkEnd w:id="465"/>
    </w:p>
    <w:p w:rsidR="00F74204" w:rsidRPr="004B78F4" w:rsidRDefault="00F74204" w:rsidP="00F74204">
      <w:pPr>
        <w:pStyle w:val="Heading4"/>
      </w:pPr>
      <w:r w:rsidRPr="004B78F4">
        <w:t>1. Mô tả hiện trạng</w:t>
      </w:r>
    </w:p>
    <w:p w:rsidR="00F74204" w:rsidRPr="004B78F4" w:rsidRDefault="00F74204" w:rsidP="00F74204">
      <w:pPr>
        <w:rPr>
          <w:lang w:val="da-DK"/>
        </w:rPr>
      </w:pPr>
      <w:r w:rsidRPr="004B78F4">
        <w:rPr>
          <w:shd w:val="clear" w:color="auto" w:fill="FFFFFF"/>
          <w:lang w:val="da-DK"/>
        </w:rPr>
        <w:t xml:space="preserve">Học viện </w:t>
      </w:r>
      <w:r w:rsidRPr="004B78F4">
        <w:rPr>
          <w:lang w:val="da-DK"/>
        </w:rPr>
        <w:t>thực hiện dự báo quy mô</w:t>
      </w:r>
      <w:r w:rsidR="00922660">
        <w:rPr>
          <w:lang w:val="da-DK"/>
        </w:rPr>
        <w:t xml:space="preserve"> người học </w:t>
      </w:r>
      <w:r w:rsidRPr="004B78F4">
        <w:rPr>
          <w:lang w:val="da-DK"/>
        </w:rPr>
        <w:t xml:space="preserve">từng ngành đào tạo, triển vọng NCKH và các hoạt động phục vụ cộng đồng, sau đó phân tích nhu cầu về đội ngũ </w:t>
      </w:r>
      <w:r w:rsidR="00374751">
        <w:rPr>
          <w:lang w:val="da-DK"/>
        </w:rPr>
        <w:t>nhân viên</w:t>
      </w:r>
      <w:r w:rsidR="00AF56B0">
        <w:rPr>
          <w:lang w:val="da-DK"/>
        </w:rPr>
        <w:t xml:space="preserve"> làm việc tại Thư viện</w:t>
      </w:r>
      <w:r w:rsidRPr="004B78F4">
        <w:rPr>
          <w:lang w:val="da-DK"/>
        </w:rPr>
        <w:t xml:space="preserve">, phòng thực hành và các phòng chức năng phục vụ cho xây dựng Chiến lược phát triển </w:t>
      </w:r>
      <w:r w:rsidRPr="004B78F4">
        <w:rPr>
          <w:shd w:val="clear" w:color="auto" w:fill="FFFFFF"/>
          <w:lang w:val="da-DK"/>
        </w:rPr>
        <w:t xml:space="preserve">Học viện </w:t>
      </w:r>
      <w:r w:rsidRPr="004B78F4">
        <w:rPr>
          <w:lang w:val="da-DK"/>
        </w:rPr>
        <w:t>[H06.01.01]. Theo đó, Khoa dự báo quy mô</w:t>
      </w:r>
      <w:r w:rsidR="00922660">
        <w:rPr>
          <w:lang w:val="da-DK"/>
        </w:rPr>
        <w:t xml:space="preserve"> người học </w:t>
      </w:r>
      <w:r w:rsidRPr="004B78F4">
        <w:rPr>
          <w:lang w:val="da-DK"/>
        </w:rPr>
        <w:t xml:space="preserve">cho các ngành thuộc khoa quản lý, triển vọng NCKH và ứng dụng cho cộng đồng trong lĩnh vực khoa học – công nghệ; </w:t>
      </w:r>
      <w:r w:rsidRPr="004B78F4">
        <w:rPr>
          <w:lang w:val="da-DK"/>
        </w:rPr>
        <w:lastRenderedPageBreak/>
        <w:t xml:space="preserve">từ đó phân tích nhu cầu đội ngũ </w:t>
      </w:r>
      <w:r w:rsidR="00374751">
        <w:rPr>
          <w:lang w:val="da-DK"/>
        </w:rPr>
        <w:t>nhân viên</w:t>
      </w:r>
      <w:r w:rsidRPr="004B78F4">
        <w:rPr>
          <w:lang w:val="da-DK"/>
        </w:rPr>
        <w:t xml:space="preserve"> là thư ký khoa (trợ giảng kiêm nhiêm) và cán bộ giảng viên để xây dựng Chiến lược phát triển Khoa [H06.01.03]. Bên cạnh đó, vào đầu mỗi năm học, trên cơ sở số lượng</w:t>
      </w:r>
      <w:r w:rsidR="00922660">
        <w:rPr>
          <w:lang w:val="da-DK"/>
        </w:rPr>
        <w:t xml:space="preserve"> người học </w:t>
      </w:r>
      <w:r w:rsidRPr="004B78F4">
        <w:rPr>
          <w:lang w:val="da-DK"/>
        </w:rPr>
        <w:t xml:space="preserve">nhập học thực tế, khi xây dựng kế hoạch công tác năm học, </w:t>
      </w:r>
      <w:r w:rsidRPr="004B78F4">
        <w:rPr>
          <w:shd w:val="clear" w:color="auto" w:fill="FFFFFF"/>
          <w:lang w:val="da-DK"/>
        </w:rPr>
        <w:t xml:space="preserve">Học viện </w:t>
      </w:r>
      <w:r w:rsidRPr="004B78F4">
        <w:rPr>
          <w:lang w:val="da-DK"/>
        </w:rPr>
        <w:t xml:space="preserve">ra thông báo về việc thực hiện kế hoạch công tác nhân sự hàng năm [H06.01.06]. Các đơn vị có phân tích nhu cầu đội ngũ </w:t>
      </w:r>
      <w:r w:rsidR="00374751">
        <w:rPr>
          <w:lang w:val="da-DK"/>
        </w:rPr>
        <w:t>nhân viên</w:t>
      </w:r>
      <w:r w:rsidRPr="004B78F4">
        <w:rPr>
          <w:lang w:val="da-DK"/>
        </w:rPr>
        <w:t xml:space="preserve"> của đơn vị mình gửi về Phòng TC-HC. Phòng TC-HC làm đầu mối tổng hợp phân tích nhu cầu đội ngũ </w:t>
      </w:r>
      <w:r w:rsidR="00374751">
        <w:rPr>
          <w:lang w:val="da-DK"/>
        </w:rPr>
        <w:t>nhân viên</w:t>
      </w:r>
      <w:r w:rsidRPr="004B78F4">
        <w:rPr>
          <w:lang w:val="da-DK"/>
        </w:rPr>
        <w:t xml:space="preserve"> từ các đơn vị trong toàn </w:t>
      </w:r>
      <w:r w:rsidRPr="004B78F4">
        <w:rPr>
          <w:shd w:val="clear" w:color="auto" w:fill="FFFFFF"/>
          <w:lang w:val="da-DK"/>
        </w:rPr>
        <w:t>Học viện</w:t>
      </w:r>
      <w:r w:rsidRPr="004B78F4">
        <w:rPr>
          <w:lang w:val="da-DK"/>
        </w:rPr>
        <w:t xml:space="preserve"> [H06.01.08] và Phòng TC-HC tổng hợp báo cáo Ban Giám đốc và trình kế hoạch lên Bộ Giao thông vận tải/ Hội đồng Học viện ban hành Danh mục vị trí việc làm và số lượng người làm việc hằng năm [H06.01.10].</w:t>
      </w:r>
    </w:p>
    <w:p w:rsidR="00F74204" w:rsidRPr="00431639" w:rsidRDefault="00F74204" w:rsidP="00431639">
      <w:pPr>
        <w:rPr>
          <w:lang w:val="da-DK"/>
        </w:rPr>
      </w:pPr>
      <w:r w:rsidRPr="004B78F4">
        <w:rPr>
          <w:lang w:val="da-DK"/>
        </w:rPr>
        <w:t xml:space="preserve">Để xây dựng đội ngũ </w:t>
      </w:r>
      <w:r w:rsidR="00374751">
        <w:rPr>
          <w:lang w:val="da-DK"/>
        </w:rPr>
        <w:t>nhân viên</w:t>
      </w:r>
      <w:r w:rsidRPr="004B78F4">
        <w:rPr>
          <w:lang w:val="da-DK"/>
        </w:rPr>
        <w:t xml:space="preserve"> đủ số lượng và đảm bảo chất lượng đáp ứng nhu cầu đào tạo, NCKH và phục vụ cộng đồng, </w:t>
      </w:r>
      <w:r w:rsidRPr="004B78F4">
        <w:rPr>
          <w:shd w:val="clear" w:color="auto" w:fill="FFFFFF"/>
          <w:lang w:val="da-DK"/>
        </w:rPr>
        <w:t>Học viện</w:t>
      </w:r>
      <w:r w:rsidRPr="004B78F4">
        <w:rPr>
          <w:lang w:val="da-DK"/>
        </w:rPr>
        <w:t xml:space="preserve"> đã có chính sách thu hút nhân sự thể hiện rõ trong quy chế trả lương theo hiệu quả công việc; thưởng, phúc lợi và tham gia bảo hiểm xã hội, bảo hiểm y tế, bảo hiểm thất nghiệp, bảo hiểm tai nạn lao động và bệnh nghề nghiệp theo Quy chế chi tiêu nội bộ [H06.01.02], Quy chế đánh giá năng lực thực hiện [H07.01.01], môi trường làm việc dân chủ, thân thiện và được thực hiện theo Bộ quy tắc văn hoá ứng xử [H07.01.02], Quy chế về công tác thi đua khen thưởng [H07.01.03]. Hàng năm, </w:t>
      </w:r>
      <w:r w:rsidRPr="004B78F4">
        <w:rPr>
          <w:shd w:val="clear" w:color="auto" w:fill="FFFFFF"/>
          <w:lang w:val="da-DK"/>
        </w:rPr>
        <w:t>Học viện</w:t>
      </w:r>
      <w:r w:rsidRPr="004B78F4">
        <w:rPr>
          <w:lang w:val="da-DK"/>
        </w:rPr>
        <w:t xml:space="preserve"> có đánh giá kết quả công việc, xét danh hiệu thi đua và khen thưởng kịp thời </w:t>
      </w:r>
      <w:r w:rsidR="00374751">
        <w:rPr>
          <w:lang w:val="da-DK"/>
        </w:rPr>
        <w:t>nhân viên</w:t>
      </w:r>
      <w:r w:rsidRPr="004B78F4">
        <w:rPr>
          <w:lang w:val="da-DK"/>
        </w:rPr>
        <w:t xml:space="preserve"> đạt thành tích cao [H07.01.04]. Qua đó, việc bình xét các danh hiệu thi đua, khen thưởng mang tính thiết thực, khuyến khích cá nhân và đơn vị phát huy năng lực hoàn thành tốt nhiệm vụ. </w:t>
      </w:r>
      <w:r w:rsidR="00374751">
        <w:rPr>
          <w:lang w:val="da-DK"/>
        </w:rPr>
        <w:t>nhân viên</w:t>
      </w:r>
      <w:r w:rsidRPr="004B78F4">
        <w:rPr>
          <w:lang w:val="da-DK"/>
        </w:rPr>
        <w:t xml:space="preserve"> được đi du lịch mỗi năm một lần vào kỳ nghỉ hè [H07.01.05] và tham gia các hoạt động tập thể nâng cao đời sống tinh thần như văn nghệ, thể thao, giải trí, nấu ăn, dã ngoại đối với </w:t>
      </w:r>
      <w:r w:rsidR="00374751">
        <w:rPr>
          <w:lang w:val="da-DK"/>
        </w:rPr>
        <w:t>nhân viên</w:t>
      </w:r>
      <w:r w:rsidRPr="004B78F4">
        <w:rPr>
          <w:lang w:val="da-DK"/>
        </w:rPr>
        <w:t xml:space="preserve"> nữ do Công đoàn </w:t>
      </w:r>
      <w:r w:rsidRPr="004B78F4">
        <w:rPr>
          <w:shd w:val="clear" w:color="auto" w:fill="FFFFFF"/>
          <w:lang w:val="da-DK"/>
        </w:rPr>
        <w:t>Học viện</w:t>
      </w:r>
      <w:r w:rsidRPr="004B78F4">
        <w:rPr>
          <w:lang w:val="da-DK"/>
        </w:rPr>
        <w:t xml:space="preserve"> tổ chức [H07.01.06]. </w:t>
      </w:r>
      <w:r w:rsidRPr="004B78F4">
        <w:rPr>
          <w:shd w:val="clear" w:color="auto" w:fill="FFFFFF"/>
          <w:lang w:val="da-DK"/>
        </w:rPr>
        <w:t>Học viện</w:t>
      </w:r>
      <w:r w:rsidRPr="004B78F4">
        <w:rPr>
          <w:lang w:val="da-DK"/>
        </w:rPr>
        <w:t xml:space="preserve"> có chính sách phát triển đội ngũ </w:t>
      </w:r>
      <w:r w:rsidR="00374751">
        <w:rPr>
          <w:lang w:val="da-DK"/>
        </w:rPr>
        <w:t>nhân viên</w:t>
      </w:r>
      <w:r w:rsidRPr="004B78F4">
        <w:rPr>
          <w:lang w:val="da-DK"/>
        </w:rPr>
        <w:t xml:space="preserve"> thể hiện rõ ràng trong </w:t>
      </w:r>
      <w:r w:rsidRPr="004B78F4">
        <w:rPr>
          <w:shd w:val="clear" w:color="auto" w:fill="FFFFFF"/>
          <w:lang w:val="da-DK"/>
        </w:rPr>
        <w:t xml:space="preserve">Quy chế đào tạo, bồi dưỡng viên chức, lao động hợp đồng </w:t>
      </w:r>
      <w:r w:rsidRPr="004B78F4">
        <w:rPr>
          <w:lang w:val="da-DK"/>
        </w:rPr>
        <w:t xml:space="preserve">[H06.05.01] và Quy chế chi tiêu nội bộ [H06.01.02]: </w:t>
      </w:r>
      <w:r w:rsidR="00374751">
        <w:rPr>
          <w:lang w:val="da-DK"/>
        </w:rPr>
        <w:t>nhân viên</w:t>
      </w:r>
      <w:r w:rsidRPr="004B78F4">
        <w:rPr>
          <w:lang w:val="da-DK"/>
        </w:rPr>
        <w:t xml:space="preserve"> tham gia đào tạo, bồi dưỡng bên ngoài </w:t>
      </w:r>
      <w:r w:rsidRPr="004B78F4">
        <w:rPr>
          <w:shd w:val="clear" w:color="auto" w:fill="FFFFFF"/>
          <w:lang w:val="da-DK"/>
        </w:rPr>
        <w:t>Học viện</w:t>
      </w:r>
      <w:r w:rsidRPr="004B78F4">
        <w:rPr>
          <w:lang w:val="da-DK"/>
        </w:rPr>
        <w:t xml:space="preserve"> được hỗ trợ thời gian, tài chính, hưởng lương, phúc lợi trong thời gian đi </w:t>
      </w:r>
      <w:r w:rsidRPr="004B78F4">
        <w:rPr>
          <w:lang w:val="da-DK"/>
        </w:rPr>
        <w:lastRenderedPageBreak/>
        <w:t xml:space="preserve">học; ngoài ra, </w:t>
      </w:r>
      <w:r w:rsidR="00431639">
        <w:rPr>
          <w:lang w:val="da-DK"/>
        </w:rPr>
        <w:t>cán bộ – giảng viên – nhân viên</w:t>
      </w:r>
      <w:r w:rsidRPr="004B78F4">
        <w:rPr>
          <w:lang w:val="da-DK"/>
        </w:rPr>
        <w:t xml:space="preserve"> còn được hỗ trợ 50% học phí khi tham gia học nâng cao trình độ tại </w:t>
      </w:r>
      <w:r w:rsidRPr="004B78F4">
        <w:rPr>
          <w:shd w:val="clear" w:color="auto" w:fill="FFFFFF"/>
          <w:lang w:val="da-DK"/>
        </w:rPr>
        <w:t>Học viện.</w:t>
      </w:r>
    </w:p>
    <w:p w:rsidR="00F74204" w:rsidRPr="004B78F4" w:rsidRDefault="00F74204" w:rsidP="00F74204">
      <w:pPr>
        <w:rPr>
          <w:lang w:val="da-DK"/>
        </w:rPr>
      </w:pPr>
      <w:r w:rsidRPr="004B78F4">
        <w:rPr>
          <w:shd w:val="clear" w:color="auto" w:fill="FFFFFF"/>
          <w:lang w:val="da-DK"/>
        </w:rPr>
        <w:t xml:space="preserve">Chiến lược phát triển </w:t>
      </w:r>
      <w:r w:rsidR="00CD5CCB">
        <w:rPr>
          <w:shd w:val="clear" w:color="auto" w:fill="FFFFFF"/>
          <w:lang w:val="da-DK"/>
        </w:rPr>
        <w:t>Học viện HKVN</w:t>
      </w:r>
      <w:r w:rsidRPr="004B78F4">
        <w:rPr>
          <w:shd w:val="clear" w:color="auto" w:fill="FFFFFF"/>
          <w:lang w:val="da-DK"/>
        </w:rPr>
        <w:t xml:space="preserve"> giai đoạn 2015-2020 tầm nhìn 2030 và Chiến lược phát triển </w:t>
      </w:r>
      <w:r w:rsidR="00CD5CCB">
        <w:rPr>
          <w:shd w:val="clear" w:color="auto" w:fill="FFFFFF"/>
          <w:lang w:val="da-DK"/>
        </w:rPr>
        <w:t>Học viện HKVN</w:t>
      </w:r>
      <w:r w:rsidRPr="004B78F4">
        <w:rPr>
          <w:shd w:val="clear" w:color="auto" w:fill="FFFFFF"/>
          <w:lang w:val="da-DK"/>
        </w:rPr>
        <w:t xml:space="preserve"> đến năm 2030, trong đó có xác định mục tiêu nhân sự: Có cơ cấu tổ chức gọn nhẹ, hiệu quả, phù hợp với quy mô của </w:t>
      </w:r>
      <w:r w:rsidR="00CD5CCB">
        <w:rPr>
          <w:shd w:val="clear" w:color="auto" w:fill="FFFFFF"/>
          <w:lang w:val="da-DK"/>
        </w:rPr>
        <w:t>Học viện HKVN</w:t>
      </w:r>
      <w:r w:rsidRPr="004B78F4">
        <w:rPr>
          <w:shd w:val="clear" w:color="auto" w:fill="FFFFFF"/>
          <w:lang w:val="da-DK"/>
        </w:rPr>
        <w:t xml:space="preserve">, </w:t>
      </w:r>
      <w:r w:rsidRPr="004B78F4">
        <w:rPr>
          <w:lang w:val="da-DK"/>
        </w:rPr>
        <w:t xml:space="preserve">có xác định rõ quy hoạch đội ngũ </w:t>
      </w:r>
      <w:r w:rsidR="00374751">
        <w:rPr>
          <w:lang w:val="da-DK"/>
        </w:rPr>
        <w:t>nhân viên</w:t>
      </w:r>
      <w:r w:rsidRPr="004B78F4">
        <w:rPr>
          <w:lang w:val="da-DK"/>
        </w:rPr>
        <w:t xml:space="preserve"> làm tại </w:t>
      </w:r>
      <w:r w:rsidR="00374751">
        <w:rPr>
          <w:lang w:val="da-DK"/>
        </w:rPr>
        <w:t>thư viện</w:t>
      </w:r>
      <w:r w:rsidRPr="004B78F4">
        <w:rPr>
          <w:lang w:val="da-DK"/>
        </w:rPr>
        <w:t xml:space="preserve">, phòng thực hành của các khoa, các phòng chức năng và quy hoạch này được xác định dựa trên phân tích nhu cầu về đội ngũ </w:t>
      </w:r>
      <w:r w:rsidR="00374751">
        <w:rPr>
          <w:lang w:val="da-DK"/>
        </w:rPr>
        <w:t>nhân viên</w:t>
      </w:r>
      <w:r w:rsidRPr="004B78F4">
        <w:rPr>
          <w:lang w:val="da-DK"/>
        </w:rPr>
        <w:t xml:space="preserve"> [H06.01.01]. Đồng thời, trong Chiến lược phát triển Khoa Quản trị kinh doanh cũng xác định quy hoạch đội ngũ </w:t>
      </w:r>
      <w:r w:rsidR="00374751">
        <w:rPr>
          <w:lang w:val="da-DK"/>
        </w:rPr>
        <w:t>nhân viên</w:t>
      </w:r>
      <w:r w:rsidRPr="004B78F4">
        <w:rPr>
          <w:lang w:val="da-DK"/>
        </w:rPr>
        <w:t xml:space="preserve"> do Khoa quản lý là Trợ giảng kiêm Thư ký khoa dựa trên phân tích nhu cầu về đội ngũ </w:t>
      </w:r>
      <w:r w:rsidR="00374751">
        <w:rPr>
          <w:lang w:val="da-DK"/>
        </w:rPr>
        <w:t>nhân viên</w:t>
      </w:r>
      <w:r w:rsidRPr="004B78F4">
        <w:rPr>
          <w:lang w:val="da-DK"/>
        </w:rPr>
        <w:t xml:space="preserve"> [H06.01.03]. Bên cạnh đó, </w:t>
      </w:r>
      <w:r w:rsidRPr="004B78F4">
        <w:rPr>
          <w:shd w:val="clear" w:color="auto" w:fill="FFFFFF"/>
          <w:lang w:val="da-DK"/>
        </w:rPr>
        <w:t>Học viện</w:t>
      </w:r>
      <w:r w:rsidRPr="004B78F4">
        <w:rPr>
          <w:lang w:val="da-DK"/>
        </w:rPr>
        <w:t xml:space="preserve"> đã quy hoạch đội ngũ lãnh đạo cho từng giai đoạn theo </w:t>
      </w:r>
      <w:r w:rsidR="00CD5CCB">
        <w:rPr>
          <w:lang w:val="da-DK"/>
        </w:rPr>
        <w:t>Học viện HKVN</w:t>
      </w:r>
      <w:r w:rsidRPr="004B78F4">
        <w:rPr>
          <w:lang w:val="da-DK"/>
        </w:rPr>
        <w:t xml:space="preserve"> ban hành Quyết định số 1062/QĐ-HVHK ngày 07/11/2019 quy định trình tự, thủ tục bổ nhiệm, bổ nhiệm lại đối với viên chức quản lý các đơn vị thuộc </w:t>
      </w:r>
      <w:r w:rsidR="00CD5CCB">
        <w:rPr>
          <w:lang w:val="da-DK"/>
        </w:rPr>
        <w:t>Học viện HKVN</w:t>
      </w:r>
      <w:r w:rsidRPr="004B78F4">
        <w:rPr>
          <w:lang w:val="da-DK"/>
        </w:rPr>
        <w:t xml:space="preserve"> [H07.01.07] và Quy chế tổ chức cán bộ [H07.01.08]. </w:t>
      </w:r>
    </w:p>
    <w:p w:rsidR="00F74204" w:rsidRPr="004B78F4" w:rsidRDefault="00F74204" w:rsidP="00F74204">
      <w:pPr>
        <w:rPr>
          <w:lang w:val="da-DK"/>
        </w:rPr>
      </w:pPr>
      <w:r w:rsidRPr="004B78F4">
        <w:rPr>
          <w:lang w:val="da-DK"/>
        </w:rPr>
        <w:t xml:space="preserve">Bộ phận phục vụ Thư viện có 04 </w:t>
      </w:r>
      <w:r w:rsidR="00374751">
        <w:rPr>
          <w:lang w:val="da-DK"/>
        </w:rPr>
        <w:t>nhân viên</w:t>
      </w:r>
      <w:r w:rsidRPr="004B78F4">
        <w:rPr>
          <w:lang w:val="da-DK"/>
        </w:rPr>
        <w:t xml:space="preserve"> phục vụ bạn đọc từ 7h00 đến 17h00 từ thứ 2 đến thứ 6 trong tuần. Thư viện đảm bảo đủ số lượng Thư viện viên phục vụ nhu cầu khai thác tài liệu của </w:t>
      </w:r>
      <w:r w:rsidR="00431639">
        <w:rPr>
          <w:lang w:val="da-DK"/>
        </w:rPr>
        <w:t>cán bộ – giảng viên – nhân viên</w:t>
      </w:r>
      <w:r w:rsidRPr="004B78F4">
        <w:rPr>
          <w:lang w:val="da-DK"/>
        </w:rPr>
        <w:t>, nhân viên thư viện đều có trình độ đại học tốt nghiệp đúng chuyên ngành Thư viện phù hợp để phục vụ công việc [H07.01.09]. Chuyên viên làm việc tại Bộ phận CNTT có tổng số 2 ngườ</w:t>
      </w:r>
      <w:r w:rsidR="00431639">
        <w:rPr>
          <w:lang w:val="da-DK"/>
        </w:rPr>
        <w:t>i, thực hiện nhiệm vụ hỗ trợ người học</w:t>
      </w:r>
      <w:r w:rsidRPr="004B78F4">
        <w:rPr>
          <w:lang w:val="da-DK"/>
        </w:rPr>
        <w:t xml:space="preserve">, </w:t>
      </w:r>
      <w:r w:rsidR="00431639">
        <w:rPr>
          <w:lang w:val="da-DK"/>
        </w:rPr>
        <w:t>cán bộ – giảng viên – nhân viên</w:t>
      </w:r>
      <w:r w:rsidR="00431639" w:rsidRPr="004B78F4">
        <w:rPr>
          <w:lang w:val="da-DK"/>
        </w:rPr>
        <w:t xml:space="preserve"> </w:t>
      </w:r>
      <w:r w:rsidRPr="004B78F4">
        <w:rPr>
          <w:lang w:val="da-DK"/>
        </w:rPr>
        <w:t xml:space="preserve">sử dụng, sửa chữa thiết bị tin học, duy trì hệ thống mạng internet và website hoạt động ổn định; 100% Chuyên viên Bộ phận CNTT tốt nghiệp ngành tin học [H07.01.10]. Chuyên viên, nhân viên thuộc Bộ phận CSVC gồm 12 người đảm bảo hỗ trợ kịp thời cho giảng viên sử dụng các trang thiết bị phòng học, bảo dưỡng và sửa chữa các trang thiết bị phục vụ đào tạo và nghiên cứu của Học viện. Thực hiện công tác vệ sinh môi trường, phòng học Học viện ký hợp đồng với công ty vụ để làm việc một ngày 4 ca bắt đầu từ 6h00 sáng đến 22h00 đêm với 16 nhân sự, công tác bảo vệ được Học viện ký hợp đồng với công ty dịch vụ Bảo vệ có 6 </w:t>
      </w:r>
      <w:r w:rsidR="00374751">
        <w:rPr>
          <w:lang w:val="da-DK"/>
        </w:rPr>
        <w:t>nhân viên</w:t>
      </w:r>
      <w:r w:rsidRPr="004B78F4">
        <w:rPr>
          <w:lang w:val="da-DK"/>
        </w:rPr>
        <w:t xml:space="preserve"> được thuê từ công ty bảo vệ </w:t>
      </w:r>
      <w:r w:rsidRPr="004B78F4">
        <w:rPr>
          <w:lang w:val="da-DK"/>
        </w:rPr>
        <w:lastRenderedPageBreak/>
        <w:t xml:space="preserve">24/24 trong suốt cả tuần [H07.01.11]. Ngoài ra, Học viện còn có đội ngũ </w:t>
      </w:r>
      <w:r w:rsidR="00374751">
        <w:rPr>
          <w:lang w:val="da-DK"/>
        </w:rPr>
        <w:t>nhân viên</w:t>
      </w:r>
      <w:r w:rsidRPr="004B78F4">
        <w:rPr>
          <w:lang w:val="da-DK"/>
        </w:rPr>
        <w:t xml:space="preserve"> chuyên trách phụ trách phòng thực hành nhằm đáp ứng đầy đủ nhu cầu học tập của NH. Như vậy, đội ngũ chuyên viên, nhân viên đủ về số lượng với 74 người, có trình độ chuyên môn phù hợp với yêu cầu công việc, đáp ứng nhu cầu về đào tạo, NCKH và các hoạt động phục vụ cộng đồng của ngành Quản trị kinh doanh [H07.01.12].</w:t>
      </w:r>
    </w:p>
    <w:p w:rsidR="00F74204" w:rsidRPr="004B78F4" w:rsidRDefault="00F74204" w:rsidP="00F74204">
      <w:pPr>
        <w:pStyle w:val="Bng"/>
        <w:rPr>
          <w:szCs w:val="28"/>
        </w:rPr>
      </w:pPr>
      <w:bookmarkStart w:id="466" w:name="_Toc157602760"/>
      <w:bookmarkStart w:id="467" w:name="_Toc157602803"/>
      <w:r w:rsidRPr="004B78F4">
        <w:rPr>
          <w:szCs w:val="28"/>
        </w:rPr>
        <w:t>Bảng 7.1.1: Số lượng nhân sự của các đơn vị</w:t>
      </w:r>
      <w:bookmarkEnd w:id="466"/>
      <w:bookmarkEnd w:id="467"/>
    </w:p>
    <w:tbl>
      <w:tblPr>
        <w:tblStyle w:val="TableGrid"/>
        <w:tblW w:w="9062" w:type="dxa"/>
        <w:tblCellMar>
          <w:top w:w="85" w:type="dxa"/>
          <w:bottom w:w="85" w:type="dxa"/>
        </w:tblCellMar>
        <w:tblLook w:val="04A0" w:firstRow="1" w:lastRow="0" w:firstColumn="1" w:lastColumn="0" w:noHBand="0" w:noVBand="1"/>
      </w:tblPr>
      <w:tblGrid>
        <w:gridCol w:w="904"/>
        <w:gridCol w:w="3478"/>
        <w:gridCol w:w="1278"/>
        <w:gridCol w:w="849"/>
        <w:gridCol w:w="849"/>
        <w:gridCol w:w="850"/>
        <w:gridCol w:w="854"/>
      </w:tblGrid>
      <w:tr w:rsidR="00F74204" w:rsidRPr="004B78F4" w:rsidTr="00F74204">
        <w:trPr>
          <w:trHeight w:val="20"/>
          <w:tblHeader/>
        </w:trPr>
        <w:tc>
          <w:tcPr>
            <w:tcW w:w="905" w:type="dxa"/>
            <w:vMerge w:val="restart"/>
            <w:vAlign w:val="center"/>
          </w:tcPr>
          <w:p w:rsidR="00F74204" w:rsidRPr="004B78F4" w:rsidRDefault="00F74204" w:rsidP="00F74204">
            <w:pPr>
              <w:pStyle w:val="TiuBng"/>
              <w:rPr>
                <w:szCs w:val="28"/>
              </w:rPr>
            </w:pPr>
            <w:r w:rsidRPr="004B78F4">
              <w:rPr>
                <w:szCs w:val="28"/>
              </w:rPr>
              <w:t>TT</w:t>
            </w:r>
          </w:p>
        </w:tc>
        <w:tc>
          <w:tcPr>
            <w:tcW w:w="3485" w:type="dxa"/>
            <w:vMerge w:val="restart"/>
            <w:vAlign w:val="center"/>
          </w:tcPr>
          <w:p w:rsidR="00F74204" w:rsidRPr="004B78F4" w:rsidRDefault="00F74204" w:rsidP="00F74204">
            <w:pPr>
              <w:pStyle w:val="TiuBng"/>
              <w:rPr>
                <w:szCs w:val="28"/>
              </w:rPr>
            </w:pPr>
            <w:r w:rsidRPr="004B78F4">
              <w:rPr>
                <w:szCs w:val="28"/>
              </w:rPr>
              <w:t>Các đơn vị</w:t>
            </w:r>
          </w:p>
        </w:tc>
        <w:tc>
          <w:tcPr>
            <w:tcW w:w="1279" w:type="dxa"/>
            <w:vMerge w:val="restart"/>
            <w:vAlign w:val="center"/>
          </w:tcPr>
          <w:p w:rsidR="00F74204" w:rsidRPr="004B78F4" w:rsidRDefault="00F74204" w:rsidP="00F74204">
            <w:pPr>
              <w:pStyle w:val="TiuBng"/>
              <w:rPr>
                <w:szCs w:val="28"/>
              </w:rPr>
            </w:pPr>
            <w:r w:rsidRPr="004B78F4">
              <w:rPr>
                <w:szCs w:val="28"/>
              </w:rPr>
              <w:t>Số lượng nhân sự (người)</w:t>
            </w:r>
          </w:p>
        </w:tc>
        <w:tc>
          <w:tcPr>
            <w:tcW w:w="3393" w:type="dxa"/>
            <w:gridSpan w:val="4"/>
          </w:tcPr>
          <w:p w:rsidR="00F74204" w:rsidRPr="004B78F4" w:rsidRDefault="00F74204" w:rsidP="00F74204">
            <w:pPr>
              <w:pStyle w:val="TiuBng"/>
              <w:rPr>
                <w:szCs w:val="28"/>
              </w:rPr>
            </w:pPr>
            <w:r w:rsidRPr="004B78F4">
              <w:rPr>
                <w:szCs w:val="28"/>
              </w:rPr>
              <w:t>Trình độ</w:t>
            </w:r>
          </w:p>
        </w:tc>
      </w:tr>
      <w:tr w:rsidR="00F74204" w:rsidRPr="004B78F4" w:rsidTr="00F74204">
        <w:trPr>
          <w:trHeight w:val="20"/>
          <w:tblHeader/>
        </w:trPr>
        <w:tc>
          <w:tcPr>
            <w:tcW w:w="905" w:type="dxa"/>
            <w:vMerge/>
            <w:vAlign w:val="center"/>
          </w:tcPr>
          <w:p w:rsidR="00F74204" w:rsidRPr="004B78F4" w:rsidRDefault="00F74204" w:rsidP="00F74204">
            <w:pPr>
              <w:pStyle w:val="TiuBng"/>
              <w:rPr>
                <w:szCs w:val="28"/>
              </w:rPr>
            </w:pPr>
          </w:p>
        </w:tc>
        <w:tc>
          <w:tcPr>
            <w:tcW w:w="3485" w:type="dxa"/>
            <w:vMerge/>
            <w:vAlign w:val="center"/>
          </w:tcPr>
          <w:p w:rsidR="00F74204" w:rsidRPr="004B78F4" w:rsidRDefault="00F74204" w:rsidP="00F74204">
            <w:pPr>
              <w:pStyle w:val="TiuBng"/>
              <w:rPr>
                <w:szCs w:val="28"/>
              </w:rPr>
            </w:pPr>
          </w:p>
        </w:tc>
        <w:tc>
          <w:tcPr>
            <w:tcW w:w="1279" w:type="dxa"/>
            <w:vMerge/>
            <w:vAlign w:val="center"/>
          </w:tcPr>
          <w:p w:rsidR="00F74204" w:rsidRPr="004B78F4" w:rsidRDefault="00F74204" w:rsidP="00F74204">
            <w:pPr>
              <w:pStyle w:val="TiuBng"/>
              <w:rPr>
                <w:szCs w:val="28"/>
              </w:rPr>
            </w:pPr>
          </w:p>
        </w:tc>
        <w:tc>
          <w:tcPr>
            <w:tcW w:w="849" w:type="dxa"/>
          </w:tcPr>
          <w:p w:rsidR="00F74204" w:rsidRPr="004B78F4" w:rsidRDefault="00F74204" w:rsidP="00F74204">
            <w:pPr>
              <w:pStyle w:val="TiuBng"/>
              <w:rPr>
                <w:szCs w:val="28"/>
              </w:rPr>
            </w:pPr>
            <w:r w:rsidRPr="004B78F4">
              <w:rPr>
                <w:szCs w:val="28"/>
              </w:rPr>
              <w:t>Tiến sĩ</w:t>
            </w:r>
          </w:p>
        </w:tc>
        <w:tc>
          <w:tcPr>
            <w:tcW w:w="849" w:type="dxa"/>
          </w:tcPr>
          <w:p w:rsidR="00F74204" w:rsidRPr="004B78F4" w:rsidRDefault="00F74204" w:rsidP="00F74204">
            <w:pPr>
              <w:pStyle w:val="TiuBng"/>
              <w:rPr>
                <w:szCs w:val="28"/>
              </w:rPr>
            </w:pPr>
            <w:r w:rsidRPr="004B78F4">
              <w:rPr>
                <w:szCs w:val="28"/>
              </w:rPr>
              <w:t>Thạc sĩ</w:t>
            </w:r>
          </w:p>
        </w:tc>
        <w:tc>
          <w:tcPr>
            <w:tcW w:w="850" w:type="dxa"/>
          </w:tcPr>
          <w:p w:rsidR="00F74204" w:rsidRPr="004B78F4" w:rsidRDefault="00F74204" w:rsidP="00F74204">
            <w:pPr>
              <w:pStyle w:val="TiuBng"/>
              <w:rPr>
                <w:szCs w:val="28"/>
              </w:rPr>
            </w:pPr>
            <w:r w:rsidRPr="004B78F4">
              <w:rPr>
                <w:szCs w:val="28"/>
              </w:rPr>
              <w:t>Cử nhân</w:t>
            </w:r>
          </w:p>
        </w:tc>
        <w:tc>
          <w:tcPr>
            <w:tcW w:w="845" w:type="dxa"/>
          </w:tcPr>
          <w:p w:rsidR="00F74204" w:rsidRPr="004B78F4" w:rsidRDefault="00F74204" w:rsidP="00F74204">
            <w:pPr>
              <w:pStyle w:val="TiuBng"/>
              <w:rPr>
                <w:szCs w:val="28"/>
              </w:rPr>
            </w:pPr>
            <w:r w:rsidRPr="004B78F4">
              <w:rPr>
                <w:szCs w:val="28"/>
              </w:rPr>
              <w:t>Khác</w:t>
            </w:r>
          </w:p>
        </w:tc>
      </w:tr>
      <w:tr w:rsidR="00F74204" w:rsidRPr="004B78F4" w:rsidTr="00F74204">
        <w:trPr>
          <w:trHeight w:val="20"/>
        </w:trPr>
        <w:tc>
          <w:tcPr>
            <w:tcW w:w="905" w:type="dxa"/>
            <w:vAlign w:val="center"/>
          </w:tcPr>
          <w:p w:rsidR="00F74204" w:rsidRPr="004B78F4" w:rsidRDefault="00F74204" w:rsidP="00F74204">
            <w:pPr>
              <w:pStyle w:val="NDbng"/>
              <w:rPr>
                <w:szCs w:val="28"/>
              </w:rPr>
            </w:pPr>
            <w:bookmarkStart w:id="468" w:name="_Hlk113053220"/>
            <w:r w:rsidRPr="004B78F4">
              <w:rPr>
                <w:szCs w:val="28"/>
              </w:rPr>
              <w:t>1</w:t>
            </w:r>
          </w:p>
        </w:tc>
        <w:tc>
          <w:tcPr>
            <w:tcW w:w="3485" w:type="dxa"/>
            <w:vAlign w:val="center"/>
          </w:tcPr>
          <w:p w:rsidR="00F74204" w:rsidRPr="004B78F4" w:rsidRDefault="00F74204" w:rsidP="00F74204">
            <w:pPr>
              <w:pStyle w:val="NDbng"/>
              <w:rPr>
                <w:szCs w:val="28"/>
              </w:rPr>
            </w:pPr>
            <w:r w:rsidRPr="004B78F4">
              <w:rPr>
                <w:szCs w:val="28"/>
              </w:rPr>
              <w:t>Phòng Tổ chức – Hành chính</w:t>
            </w:r>
          </w:p>
        </w:tc>
        <w:tc>
          <w:tcPr>
            <w:tcW w:w="1279" w:type="dxa"/>
            <w:vAlign w:val="center"/>
          </w:tcPr>
          <w:p w:rsidR="00F74204" w:rsidRPr="004B78F4" w:rsidRDefault="00F74204" w:rsidP="00F74204">
            <w:pPr>
              <w:pStyle w:val="NDbng"/>
              <w:rPr>
                <w:szCs w:val="28"/>
              </w:rPr>
            </w:pPr>
            <w:r w:rsidRPr="004B78F4">
              <w:rPr>
                <w:szCs w:val="28"/>
              </w:rPr>
              <w:t>30</w:t>
            </w:r>
          </w:p>
        </w:tc>
        <w:tc>
          <w:tcPr>
            <w:tcW w:w="849" w:type="dxa"/>
          </w:tcPr>
          <w:p w:rsidR="00F74204" w:rsidRPr="004B78F4" w:rsidRDefault="00F74204" w:rsidP="00F74204">
            <w:pPr>
              <w:pStyle w:val="NDbng"/>
              <w:rPr>
                <w:szCs w:val="28"/>
              </w:rPr>
            </w:pPr>
            <w:r w:rsidRPr="004B78F4">
              <w:rPr>
                <w:szCs w:val="28"/>
              </w:rPr>
              <w:t>0</w:t>
            </w:r>
          </w:p>
        </w:tc>
        <w:tc>
          <w:tcPr>
            <w:tcW w:w="849" w:type="dxa"/>
          </w:tcPr>
          <w:p w:rsidR="00F74204" w:rsidRPr="004B78F4" w:rsidRDefault="00F74204" w:rsidP="00F74204">
            <w:pPr>
              <w:pStyle w:val="NDbng"/>
              <w:rPr>
                <w:szCs w:val="28"/>
              </w:rPr>
            </w:pPr>
            <w:r w:rsidRPr="004B78F4">
              <w:rPr>
                <w:szCs w:val="28"/>
              </w:rPr>
              <w:t>5</w:t>
            </w:r>
          </w:p>
        </w:tc>
        <w:tc>
          <w:tcPr>
            <w:tcW w:w="850" w:type="dxa"/>
          </w:tcPr>
          <w:p w:rsidR="00F74204" w:rsidRPr="004B78F4" w:rsidRDefault="00F74204" w:rsidP="00F74204">
            <w:pPr>
              <w:pStyle w:val="NDbng"/>
              <w:rPr>
                <w:szCs w:val="28"/>
              </w:rPr>
            </w:pPr>
            <w:r w:rsidRPr="004B78F4">
              <w:rPr>
                <w:szCs w:val="28"/>
              </w:rPr>
              <w:t>13</w:t>
            </w:r>
          </w:p>
        </w:tc>
        <w:tc>
          <w:tcPr>
            <w:tcW w:w="845" w:type="dxa"/>
          </w:tcPr>
          <w:p w:rsidR="00F74204" w:rsidRPr="004B78F4" w:rsidRDefault="00F74204" w:rsidP="00F74204">
            <w:pPr>
              <w:pStyle w:val="NDbng"/>
              <w:rPr>
                <w:szCs w:val="28"/>
              </w:rPr>
            </w:pPr>
            <w:r w:rsidRPr="004B78F4">
              <w:rPr>
                <w:szCs w:val="28"/>
              </w:rPr>
              <w:t>12</w:t>
            </w:r>
          </w:p>
        </w:tc>
      </w:tr>
      <w:tr w:rsidR="00F74204" w:rsidRPr="004B78F4" w:rsidTr="00AD761C">
        <w:trPr>
          <w:trHeight w:val="757"/>
        </w:trPr>
        <w:tc>
          <w:tcPr>
            <w:tcW w:w="905" w:type="dxa"/>
            <w:vAlign w:val="center"/>
          </w:tcPr>
          <w:p w:rsidR="00F74204" w:rsidRPr="004B78F4" w:rsidRDefault="00F74204" w:rsidP="00F74204">
            <w:pPr>
              <w:pStyle w:val="NDbng"/>
              <w:rPr>
                <w:szCs w:val="28"/>
              </w:rPr>
            </w:pPr>
            <w:r w:rsidRPr="004B78F4">
              <w:rPr>
                <w:szCs w:val="28"/>
              </w:rPr>
              <w:t>2</w:t>
            </w:r>
          </w:p>
        </w:tc>
        <w:tc>
          <w:tcPr>
            <w:tcW w:w="3485" w:type="dxa"/>
            <w:vAlign w:val="center"/>
          </w:tcPr>
          <w:p w:rsidR="00F74204" w:rsidRPr="004B78F4" w:rsidRDefault="00F74204" w:rsidP="00F74204">
            <w:pPr>
              <w:pStyle w:val="NDbng"/>
              <w:rPr>
                <w:szCs w:val="28"/>
              </w:rPr>
            </w:pPr>
            <w:r w:rsidRPr="004B78F4">
              <w:rPr>
                <w:szCs w:val="28"/>
              </w:rPr>
              <w:t xml:space="preserve">Phòng Tuyển sinh &amp; Công tác sinh viên </w:t>
            </w:r>
          </w:p>
        </w:tc>
        <w:tc>
          <w:tcPr>
            <w:tcW w:w="1279" w:type="dxa"/>
            <w:vAlign w:val="center"/>
          </w:tcPr>
          <w:p w:rsidR="00F74204" w:rsidRPr="004B78F4" w:rsidRDefault="00F74204" w:rsidP="00F74204">
            <w:pPr>
              <w:pStyle w:val="NDbng"/>
              <w:rPr>
                <w:szCs w:val="28"/>
              </w:rPr>
            </w:pPr>
            <w:r w:rsidRPr="004B78F4">
              <w:rPr>
                <w:szCs w:val="28"/>
              </w:rPr>
              <w:t>08</w:t>
            </w:r>
          </w:p>
        </w:tc>
        <w:tc>
          <w:tcPr>
            <w:tcW w:w="849" w:type="dxa"/>
            <w:vAlign w:val="center"/>
          </w:tcPr>
          <w:p w:rsidR="00F74204" w:rsidRPr="004B78F4" w:rsidRDefault="00F74204" w:rsidP="00F74204">
            <w:pPr>
              <w:pStyle w:val="NDbng"/>
              <w:rPr>
                <w:szCs w:val="28"/>
              </w:rPr>
            </w:pPr>
            <w:r w:rsidRPr="004B78F4">
              <w:rPr>
                <w:szCs w:val="28"/>
              </w:rPr>
              <w:t>0</w:t>
            </w:r>
          </w:p>
        </w:tc>
        <w:tc>
          <w:tcPr>
            <w:tcW w:w="849" w:type="dxa"/>
            <w:vAlign w:val="center"/>
          </w:tcPr>
          <w:p w:rsidR="00F74204" w:rsidRPr="004B78F4" w:rsidRDefault="00F74204" w:rsidP="00F74204">
            <w:pPr>
              <w:pStyle w:val="NDbng"/>
              <w:rPr>
                <w:szCs w:val="28"/>
              </w:rPr>
            </w:pPr>
            <w:r w:rsidRPr="004B78F4">
              <w:rPr>
                <w:szCs w:val="28"/>
              </w:rPr>
              <w:t>4</w:t>
            </w:r>
          </w:p>
        </w:tc>
        <w:tc>
          <w:tcPr>
            <w:tcW w:w="850" w:type="dxa"/>
            <w:vAlign w:val="center"/>
          </w:tcPr>
          <w:p w:rsidR="00F74204" w:rsidRPr="004B78F4" w:rsidRDefault="00F74204" w:rsidP="00F74204">
            <w:pPr>
              <w:pStyle w:val="NDbng"/>
              <w:rPr>
                <w:szCs w:val="28"/>
              </w:rPr>
            </w:pPr>
            <w:r w:rsidRPr="004B78F4">
              <w:rPr>
                <w:szCs w:val="28"/>
              </w:rPr>
              <w:t>4</w:t>
            </w:r>
          </w:p>
        </w:tc>
        <w:tc>
          <w:tcPr>
            <w:tcW w:w="845" w:type="dxa"/>
            <w:vAlign w:val="center"/>
          </w:tcPr>
          <w:p w:rsidR="00F74204" w:rsidRPr="004B78F4" w:rsidRDefault="00F74204" w:rsidP="00F74204">
            <w:pPr>
              <w:pStyle w:val="NDbng"/>
              <w:rPr>
                <w:szCs w:val="28"/>
              </w:rPr>
            </w:pPr>
            <w:r w:rsidRPr="004B78F4">
              <w:rPr>
                <w:szCs w:val="28"/>
              </w:rPr>
              <w:t>0</w:t>
            </w:r>
          </w:p>
        </w:tc>
      </w:tr>
      <w:tr w:rsidR="00F74204" w:rsidRPr="004B78F4" w:rsidTr="00F74204">
        <w:trPr>
          <w:trHeight w:val="20"/>
        </w:trPr>
        <w:tc>
          <w:tcPr>
            <w:tcW w:w="905" w:type="dxa"/>
            <w:vAlign w:val="center"/>
          </w:tcPr>
          <w:p w:rsidR="00F74204" w:rsidRPr="004B78F4" w:rsidRDefault="00F74204" w:rsidP="00F74204">
            <w:pPr>
              <w:pStyle w:val="NDbng"/>
              <w:rPr>
                <w:szCs w:val="28"/>
              </w:rPr>
            </w:pPr>
            <w:r w:rsidRPr="004B78F4">
              <w:rPr>
                <w:szCs w:val="28"/>
              </w:rPr>
              <w:t>3</w:t>
            </w:r>
          </w:p>
        </w:tc>
        <w:tc>
          <w:tcPr>
            <w:tcW w:w="3485" w:type="dxa"/>
            <w:vAlign w:val="center"/>
          </w:tcPr>
          <w:p w:rsidR="00F74204" w:rsidRPr="004B78F4" w:rsidRDefault="00F74204" w:rsidP="00F74204">
            <w:pPr>
              <w:pStyle w:val="NDbng"/>
              <w:rPr>
                <w:szCs w:val="28"/>
              </w:rPr>
            </w:pPr>
            <w:r w:rsidRPr="004B78F4">
              <w:rPr>
                <w:szCs w:val="28"/>
              </w:rPr>
              <w:t>Phòng Kế hoạch – Tài chính</w:t>
            </w:r>
          </w:p>
        </w:tc>
        <w:tc>
          <w:tcPr>
            <w:tcW w:w="1279" w:type="dxa"/>
            <w:vAlign w:val="center"/>
          </w:tcPr>
          <w:p w:rsidR="00F74204" w:rsidRPr="004B78F4" w:rsidRDefault="00F74204" w:rsidP="00F74204">
            <w:pPr>
              <w:pStyle w:val="NDbng"/>
              <w:rPr>
                <w:szCs w:val="28"/>
              </w:rPr>
            </w:pPr>
            <w:r w:rsidRPr="004B78F4">
              <w:rPr>
                <w:szCs w:val="28"/>
              </w:rPr>
              <w:t>08</w:t>
            </w:r>
          </w:p>
        </w:tc>
        <w:tc>
          <w:tcPr>
            <w:tcW w:w="849" w:type="dxa"/>
            <w:vAlign w:val="center"/>
          </w:tcPr>
          <w:p w:rsidR="00F74204" w:rsidRPr="004B78F4" w:rsidRDefault="00F74204" w:rsidP="00F74204">
            <w:pPr>
              <w:pStyle w:val="NDbng"/>
              <w:rPr>
                <w:szCs w:val="28"/>
              </w:rPr>
            </w:pPr>
            <w:r w:rsidRPr="004B78F4">
              <w:rPr>
                <w:szCs w:val="28"/>
              </w:rPr>
              <w:t>0</w:t>
            </w:r>
          </w:p>
        </w:tc>
        <w:tc>
          <w:tcPr>
            <w:tcW w:w="849" w:type="dxa"/>
            <w:vAlign w:val="center"/>
          </w:tcPr>
          <w:p w:rsidR="00F74204" w:rsidRPr="004B78F4" w:rsidRDefault="00F74204" w:rsidP="00F74204">
            <w:pPr>
              <w:pStyle w:val="NDbng"/>
              <w:rPr>
                <w:szCs w:val="28"/>
              </w:rPr>
            </w:pPr>
            <w:r w:rsidRPr="004B78F4">
              <w:rPr>
                <w:szCs w:val="28"/>
              </w:rPr>
              <w:t>2</w:t>
            </w:r>
          </w:p>
        </w:tc>
        <w:tc>
          <w:tcPr>
            <w:tcW w:w="850" w:type="dxa"/>
            <w:vAlign w:val="center"/>
          </w:tcPr>
          <w:p w:rsidR="00F74204" w:rsidRPr="004B78F4" w:rsidRDefault="00F74204" w:rsidP="00F74204">
            <w:pPr>
              <w:pStyle w:val="NDbng"/>
              <w:rPr>
                <w:szCs w:val="28"/>
              </w:rPr>
            </w:pPr>
            <w:r w:rsidRPr="004B78F4">
              <w:rPr>
                <w:szCs w:val="28"/>
              </w:rPr>
              <w:t>5</w:t>
            </w:r>
          </w:p>
        </w:tc>
        <w:tc>
          <w:tcPr>
            <w:tcW w:w="845" w:type="dxa"/>
            <w:vAlign w:val="center"/>
          </w:tcPr>
          <w:p w:rsidR="00F74204" w:rsidRPr="004B78F4" w:rsidRDefault="00F74204" w:rsidP="00F74204">
            <w:pPr>
              <w:pStyle w:val="NDbng"/>
              <w:rPr>
                <w:szCs w:val="28"/>
              </w:rPr>
            </w:pPr>
            <w:r w:rsidRPr="004B78F4">
              <w:rPr>
                <w:szCs w:val="28"/>
              </w:rPr>
              <w:t>1</w:t>
            </w:r>
          </w:p>
        </w:tc>
      </w:tr>
      <w:tr w:rsidR="00F74204" w:rsidRPr="004B78F4" w:rsidTr="00F74204">
        <w:trPr>
          <w:trHeight w:val="20"/>
        </w:trPr>
        <w:tc>
          <w:tcPr>
            <w:tcW w:w="905" w:type="dxa"/>
            <w:vAlign w:val="center"/>
          </w:tcPr>
          <w:p w:rsidR="00F74204" w:rsidRPr="004B78F4" w:rsidRDefault="00F74204" w:rsidP="00F74204">
            <w:pPr>
              <w:pStyle w:val="NDbng"/>
              <w:rPr>
                <w:szCs w:val="28"/>
              </w:rPr>
            </w:pPr>
            <w:r w:rsidRPr="004B78F4">
              <w:rPr>
                <w:szCs w:val="28"/>
              </w:rPr>
              <w:t>4</w:t>
            </w:r>
          </w:p>
        </w:tc>
        <w:tc>
          <w:tcPr>
            <w:tcW w:w="3485" w:type="dxa"/>
            <w:vAlign w:val="center"/>
          </w:tcPr>
          <w:p w:rsidR="00F74204" w:rsidRPr="004B78F4" w:rsidRDefault="00F74204" w:rsidP="00F74204">
            <w:pPr>
              <w:pStyle w:val="NDbng"/>
              <w:rPr>
                <w:szCs w:val="28"/>
              </w:rPr>
            </w:pPr>
            <w:r w:rsidRPr="004B78F4">
              <w:rPr>
                <w:szCs w:val="28"/>
              </w:rPr>
              <w:t>Phòng Đào tạo</w:t>
            </w:r>
          </w:p>
        </w:tc>
        <w:tc>
          <w:tcPr>
            <w:tcW w:w="1279" w:type="dxa"/>
            <w:vAlign w:val="center"/>
          </w:tcPr>
          <w:p w:rsidR="00F74204" w:rsidRPr="004B78F4" w:rsidRDefault="00F74204" w:rsidP="00F74204">
            <w:pPr>
              <w:pStyle w:val="NDbng"/>
              <w:rPr>
                <w:szCs w:val="28"/>
              </w:rPr>
            </w:pPr>
            <w:r w:rsidRPr="004B78F4">
              <w:rPr>
                <w:szCs w:val="28"/>
              </w:rPr>
              <w:t>10</w:t>
            </w:r>
          </w:p>
        </w:tc>
        <w:tc>
          <w:tcPr>
            <w:tcW w:w="849" w:type="dxa"/>
            <w:vAlign w:val="center"/>
          </w:tcPr>
          <w:p w:rsidR="00F74204" w:rsidRPr="004B78F4" w:rsidRDefault="00F74204" w:rsidP="00F74204">
            <w:pPr>
              <w:pStyle w:val="NDbng"/>
              <w:rPr>
                <w:szCs w:val="28"/>
              </w:rPr>
            </w:pPr>
            <w:r w:rsidRPr="004B78F4">
              <w:rPr>
                <w:szCs w:val="28"/>
              </w:rPr>
              <w:t>1</w:t>
            </w:r>
          </w:p>
        </w:tc>
        <w:tc>
          <w:tcPr>
            <w:tcW w:w="849" w:type="dxa"/>
            <w:vAlign w:val="center"/>
          </w:tcPr>
          <w:p w:rsidR="00F74204" w:rsidRPr="004B78F4" w:rsidRDefault="00F74204" w:rsidP="00F74204">
            <w:pPr>
              <w:pStyle w:val="NDbng"/>
              <w:rPr>
                <w:szCs w:val="28"/>
              </w:rPr>
            </w:pPr>
            <w:r w:rsidRPr="004B78F4">
              <w:rPr>
                <w:szCs w:val="28"/>
              </w:rPr>
              <w:t>3</w:t>
            </w:r>
          </w:p>
        </w:tc>
        <w:tc>
          <w:tcPr>
            <w:tcW w:w="850" w:type="dxa"/>
            <w:vAlign w:val="center"/>
          </w:tcPr>
          <w:p w:rsidR="00F74204" w:rsidRPr="004B78F4" w:rsidRDefault="00F74204" w:rsidP="00F74204">
            <w:pPr>
              <w:pStyle w:val="NDbng"/>
              <w:rPr>
                <w:szCs w:val="28"/>
              </w:rPr>
            </w:pPr>
            <w:r w:rsidRPr="004B78F4">
              <w:rPr>
                <w:szCs w:val="28"/>
              </w:rPr>
              <w:t>6</w:t>
            </w:r>
          </w:p>
        </w:tc>
        <w:tc>
          <w:tcPr>
            <w:tcW w:w="845" w:type="dxa"/>
            <w:vAlign w:val="center"/>
          </w:tcPr>
          <w:p w:rsidR="00F74204" w:rsidRPr="004B78F4" w:rsidRDefault="00F74204" w:rsidP="00F74204">
            <w:pPr>
              <w:pStyle w:val="NDbng"/>
              <w:rPr>
                <w:szCs w:val="28"/>
              </w:rPr>
            </w:pPr>
            <w:r w:rsidRPr="004B78F4">
              <w:rPr>
                <w:szCs w:val="28"/>
              </w:rPr>
              <w:t>0</w:t>
            </w:r>
          </w:p>
        </w:tc>
      </w:tr>
      <w:tr w:rsidR="00F74204" w:rsidRPr="004B78F4" w:rsidTr="00F74204">
        <w:trPr>
          <w:trHeight w:val="20"/>
        </w:trPr>
        <w:tc>
          <w:tcPr>
            <w:tcW w:w="905" w:type="dxa"/>
            <w:vAlign w:val="center"/>
          </w:tcPr>
          <w:p w:rsidR="00F74204" w:rsidRPr="004B78F4" w:rsidRDefault="00F74204" w:rsidP="00F74204">
            <w:pPr>
              <w:pStyle w:val="NDbng"/>
              <w:rPr>
                <w:szCs w:val="28"/>
              </w:rPr>
            </w:pPr>
            <w:r w:rsidRPr="004B78F4">
              <w:rPr>
                <w:szCs w:val="28"/>
              </w:rPr>
              <w:t>5</w:t>
            </w:r>
          </w:p>
        </w:tc>
        <w:tc>
          <w:tcPr>
            <w:tcW w:w="3485" w:type="dxa"/>
            <w:vAlign w:val="center"/>
          </w:tcPr>
          <w:p w:rsidR="00F74204" w:rsidRPr="004B78F4" w:rsidRDefault="00F74204" w:rsidP="00F74204">
            <w:pPr>
              <w:pStyle w:val="NDbng"/>
              <w:rPr>
                <w:szCs w:val="28"/>
              </w:rPr>
            </w:pPr>
            <w:r w:rsidRPr="004B78F4">
              <w:rPr>
                <w:szCs w:val="28"/>
              </w:rPr>
              <w:t>Phòng Khảo thí và Bảo đảm chất lượng</w:t>
            </w:r>
          </w:p>
        </w:tc>
        <w:tc>
          <w:tcPr>
            <w:tcW w:w="1279" w:type="dxa"/>
            <w:vAlign w:val="center"/>
          </w:tcPr>
          <w:p w:rsidR="00F74204" w:rsidRPr="004B78F4" w:rsidRDefault="00F74204" w:rsidP="00F74204">
            <w:pPr>
              <w:pStyle w:val="NDbng"/>
              <w:rPr>
                <w:szCs w:val="28"/>
              </w:rPr>
            </w:pPr>
            <w:r w:rsidRPr="004B78F4">
              <w:rPr>
                <w:szCs w:val="28"/>
              </w:rPr>
              <w:t>04</w:t>
            </w:r>
          </w:p>
        </w:tc>
        <w:tc>
          <w:tcPr>
            <w:tcW w:w="849" w:type="dxa"/>
            <w:vAlign w:val="center"/>
          </w:tcPr>
          <w:p w:rsidR="00F74204" w:rsidRPr="004B78F4" w:rsidRDefault="00F74204" w:rsidP="00F74204">
            <w:pPr>
              <w:pStyle w:val="NDbng"/>
              <w:rPr>
                <w:szCs w:val="28"/>
              </w:rPr>
            </w:pPr>
            <w:r w:rsidRPr="004B78F4">
              <w:rPr>
                <w:szCs w:val="28"/>
              </w:rPr>
              <w:t>1</w:t>
            </w:r>
          </w:p>
        </w:tc>
        <w:tc>
          <w:tcPr>
            <w:tcW w:w="849" w:type="dxa"/>
            <w:vAlign w:val="center"/>
          </w:tcPr>
          <w:p w:rsidR="00F74204" w:rsidRPr="004B78F4" w:rsidRDefault="00F74204" w:rsidP="00F74204">
            <w:pPr>
              <w:pStyle w:val="NDbng"/>
              <w:rPr>
                <w:szCs w:val="28"/>
              </w:rPr>
            </w:pPr>
            <w:r w:rsidRPr="004B78F4">
              <w:rPr>
                <w:szCs w:val="28"/>
              </w:rPr>
              <w:t>3</w:t>
            </w:r>
          </w:p>
        </w:tc>
        <w:tc>
          <w:tcPr>
            <w:tcW w:w="850" w:type="dxa"/>
            <w:vAlign w:val="center"/>
          </w:tcPr>
          <w:p w:rsidR="00F74204" w:rsidRPr="004B78F4" w:rsidRDefault="00F74204" w:rsidP="00F74204">
            <w:pPr>
              <w:pStyle w:val="NDbng"/>
              <w:rPr>
                <w:szCs w:val="28"/>
              </w:rPr>
            </w:pPr>
            <w:r w:rsidRPr="004B78F4">
              <w:rPr>
                <w:szCs w:val="28"/>
              </w:rPr>
              <w:t>5</w:t>
            </w:r>
          </w:p>
        </w:tc>
        <w:tc>
          <w:tcPr>
            <w:tcW w:w="845" w:type="dxa"/>
            <w:vAlign w:val="center"/>
          </w:tcPr>
          <w:p w:rsidR="00F74204" w:rsidRPr="004B78F4" w:rsidRDefault="00F74204" w:rsidP="00F74204">
            <w:pPr>
              <w:pStyle w:val="NDbng"/>
              <w:rPr>
                <w:szCs w:val="28"/>
              </w:rPr>
            </w:pPr>
            <w:r w:rsidRPr="004B78F4">
              <w:rPr>
                <w:szCs w:val="28"/>
              </w:rPr>
              <w:t>0</w:t>
            </w:r>
          </w:p>
        </w:tc>
      </w:tr>
      <w:tr w:rsidR="00F74204" w:rsidRPr="004B78F4" w:rsidTr="00F74204">
        <w:trPr>
          <w:trHeight w:val="20"/>
        </w:trPr>
        <w:tc>
          <w:tcPr>
            <w:tcW w:w="905" w:type="dxa"/>
            <w:vAlign w:val="center"/>
          </w:tcPr>
          <w:p w:rsidR="00F74204" w:rsidRPr="004B78F4" w:rsidRDefault="00F74204" w:rsidP="00F74204">
            <w:pPr>
              <w:pStyle w:val="NDbng"/>
              <w:rPr>
                <w:szCs w:val="28"/>
              </w:rPr>
            </w:pPr>
            <w:r w:rsidRPr="004B78F4">
              <w:rPr>
                <w:szCs w:val="28"/>
              </w:rPr>
              <w:t>6</w:t>
            </w:r>
          </w:p>
        </w:tc>
        <w:tc>
          <w:tcPr>
            <w:tcW w:w="3485" w:type="dxa"/>
            <w:vAlign w:val="center"/>
          </w:tcPr>
          <w:p w:rsidR="00F74204" w:rsidRPr="004B78F4" w:rsidRDefault="00F74204" w:rsidP="00F74204">
            <w:pPr>
              <w:pStyle w:val="NDbng"/>
              <w:rPr>
                <w:szCs w:val="28"/>
              </w:rPr>
            </w:pPr>
            <w:r w:rsidRPr="004B78F4">
              <w:rPr>
                <w:szCs w:val="28"/>
              </w:rPr>
              <w:t>Bộ phận Thanh tra – pháp chế</w:t>
            </w:r>
          </w:p>
        </w:tc>
        <w:tc>
          <w:tcPr>
            <w:tcW w:w="1279" w:type="dxa"/>
            <w:vAlign w:val="center"/>
          </w:tcPr>
          <w:p w:rsidR="00F74204" w:rsidRPr="004B78F4" w:rsidRDefault="00F74204" w:rsidP="00F74204">
            <w:pPr>
              <w:pStyle w:val="NDbng"/>
              <w:rPr>
                <w:szCs w:val="28"/>
              </w:rPr>
            </w:pPr>
            <w:r w:rsidRPr="004B78F4">
              <w:rPr>
                <w:szCs w:val="28"/>
              </w:rPr>
              <w:t>01</w:t>
            </w:r>
          </w:p>
        </w:tc>
        <w:tc>
          <w:tcPr>
            <w:tcW w:w="849" w:type="dxa"/>
            <w:vAlign w:val="center"/>
          </w:tcPr>
          <w:p w:rsidR="00F74204" w:rsidRPr="004B78F4" w:rsidRDefault="00F74204" w:rsidP="00F74204">
            <w:pPr>
              <w:pStyle w:val="NDbng"/>
              <w:rPr>
                <w:szCs w:val="28"/>
              </w:rPr>
            </w:pPr>
            <w:r w:rsidRPr="004B78F4">
              <w:rPr>
                <w:szCs w:val="28"/>
              </w:rPr>
              <w:t>0</w:t>
            </w:r>
          </w:p>
        </w:tc>
        <w:tc>
          <w:tcPr>
            <w:tcW w:w="849" w:type="dxa"/>
            <w:vAlign w:val="center"/>
          </w:tcPr>
          <w:p w:rsidR="00F74204" w:rsidRPr="004B78F4" w:rsidRDefault="00F74204" w:rsidP="00F74204">
            <w:pPr>
              <w:pStyle w:val="NDbng"/>
              <w:rPr>
                <w:szCs w:val="28"/>
              </w:rPr>
            </w:pPr>
            <w:r w:rsidRPr="004B78F4">
              <w:rPr>
                <w:szCs w:val="28"/>
              </w:rPr>
              <w:t>0</w:t>
            </w:r>
          </w:p>
        </w:tc>
        <w:tc>
          <w:tcPr>
            <w:tcW w:w="850" w:type="dxa"/>
            <w:vAlign w:val="center"/>
          </w:tcPr>
          <w:p w:rsidR="00F74204" w:rsidRPr="004B78F4" w:rsidRDefault="00F74204" w:rsidP="00F74204">
            <w:pPr>
              <w:pStyle w:val="NDbng"/>
              <w:rPr>
                <w:szCs w:val="28"/>
              </w:rPr>
            </w:pPr>
            <w:r w:rsidRPr="004B78F4">
              <w:rPr>
                <w:szCs w:val="28"/>
              </w:rPr>
              <w:t>1</w:t>
            </w:r>
          </w:p>
        </w:tc>
        <w:tc>
          <w:tcPr>
            <w:tcW w:w="845" w:type="dxa"/>
            <w:vAlign w:val="center"/>
          </w:tcPr>
          <w:p w:rsidR="00F74204" w:rsidRPr="004B78F4" w:rsidRDefault="00F74204" w:rsidP="00F74204">
            <w:pPr>
              <w:pStyle w:val="NDbng"/>
              <w:rPr>
                <w:szCs w:val="28"/>
              </w:rPr>
            </w:pPr>
            <w:r w:rsidRPr="004B78F4">
              <w:rPr>
                <w:szCs w:val="28"/>
              </w:rPr>
              <w:t>0</w:t>
            </w:r>
          </w:p>
        </w:tc>
      </w:tr>
      <w:tr w:rsidR="00F74204" w:rsidRPr="004B78F4" w:rsidTr="00F74204">
        <w:trPr>
          <w:trHeight w:val="20"/>
        </w:trPr>
        <w:tc>
          <w:tcPr>
            <w:tcW w:w="905" w:type="dxa"/>
            <w:vAlign w:val="center"/>
          </w:tcPr>
          <w:p w:rsidR="00F74204" w:rsidRPr="004B78F4" w:rsidRDefault="00F74204" w:rsidP="00F74204">
            <w:pPr>
              <w:pStyle w:val="NDbng"/>
              <w:rPr>
                <w:szCs w:val="28"/>
              </w:rPr>
            </w:pPr>
            <w:r w:rsidRPr="004B78F4">
              <w:rPr>
                <w:szCs w:val="28"/>
              </w:rPr>
              <w:t>7</w:t>
            </w:r>
          </w:p>
        </w:tc>
        <w:tc>
          <w:tcPr>
            <w:tcW w:w="3485" w:type="dxa"/>
            <w:vAlign w:val="center"/>
          </w:tcPr>
          <w:p w:rsidR="00F74204" w:rsidRPr="004B78F4" w:rsidRDefault="00F74204" w:rsidP="00F74204">
            <w:pPr>
              <w:pStyle w:val="NDbng"/>
              <w:rPr>
                <w:szCs w:val="28"/>
              </w:rPr>
            </w:pPr>
            <w:r w:rsidRPr="004B78F4">
              <w:rPr>
                <w:szCs w:val="28"/>
              </w:rPr>
              <w:t>Phòng Khoa học công nghệ và HTQT</w:t>
            </w:r>
          </w:p>
        </w:tc>
        <w:tc>
          <w:tcPr>
            <w:tcW w:w="1279" w:type="dxa"/>
            <w:vAlign w:val="center"/>
          </w:tcPr>
          <w:p w:rsidR="00F74204" w:rsidRPr="004B78F4" w:rsidRDefault="00F74204" w:rsidP="00F74204">
            <w:pPr>
              <w:pStyle w:val="NDbng"/>
              <w:rPr>
                <w:szCs w:val="28"/>
              </w:rPr>
            </w:pPr>
            <w:r w:rsidRPr="004B78F4">
              <w:rPr>
                <w:szCs w:val="28"/>
              </w:rPr>
              <w:t>13</w:t>
            </w:r>
          </w:p>
        </w:tc>
        <w:tc>
          <w:tcPr>
            <w:tcW w:w="849" w:type="dxa"/>
            <w:vAlign w:val="center"/>
          </w:tcPr>
          <w:p w:rsidR="00F74204" w:rsidRPr="004B78F4" w:rsidRDefault="00F74204" w:rsidP="00F74204">
            <w:pPr>
              <w:pStyle w:val="NDbng"/>
              <w:rPr>
                <w:szCs w:val="28"/>
              </w:rPr>
            </w:pPr>
            <w:r w:rsidRPr="004B78F4">
              <w:rPr>
                <w:szCs w:val="28"/>
              </w:rPr>
              <w:t>1</w:t>
            </w:r>
          </w:p>
        </w:tc>
        <w:tc>
          <w:tcPr>
            <w:tcW w:w="849" w:type="dxa"/>
            <w:vAlign w:val="center"/>
          </w:tcPr>
          <w:p w:rsidR="00F74204" w:rsidRPr="004B78F4" w:rsidRDefault="00F74204" w:rsidP="00F74204">
            <w:pPr>
              <w:pStyle w:val="NDbng"/>
              <w:rPr>
                <w:szCs w:val="28"/>
              </w:rPr>
            </w:pPr>
            <w:r w:rsidRPr="004B78F4">
              <w:rPr>
                <w:szCs w:val="28"/>
              </w:rPr>
              <w:t>5</w:t>
            </w:r>
          </w:p>
        </w:tc>
        <w:tc>
          <w:tcPr>
            <w:tcW w:w="850" w:type="dxa"/>
            <w:vAlign w:val="center"/>
          </w:tcPr>
          <w:p w:rsidR="00F74204" w:rsidRPr="004B78F4" w:rsidRDefault="00F74204" w:rsidP="00F74204">
            <w:pPr>
              <w:pStyle w:val="NDbng"/>
              <w:rPr>
                <w:szCs w:val="28"/>
              </w:rPr>
            </w:pPr>
            <w:r w:rsidRPr="004B78F4">
              <w:rPr>
                <w:szCs w:val="28"/>
              </w:rPr>
              <w:t>5</w:t>
            </w:r>
          </w:p>
        </w:tc>
        <w:tc>
          <w:tcPr>
            <w:tcW w:w="845" w:type="dxa"/>
            <w:vAlign w:val="center"/>
          </w:tcPr>
          <w:p w:rsidR="00F74204" w:rsidRPr="004B78F4" w:rsidRDefault="00F74204" w:rsidP="00F74204">
            <w:pPr>
              <w:pStyle w:val="NDbng"/>
              <w:rPr>
                <w:szCs w:val="28"/>
              </w:rPr>
            </w:pPr>
            <w:r w:rsidRPr="004B78F4">
              <w:rPr>
                <w:szCs w:val="28"/>
              </w:rPr>
              <w:t>2</w:t>
            </w:r>
          </w:p>
        </w:tc>
      </w:tr>
      <w:tr w:rsidR="00F74204" w:rsidRPr="004B78F4" w:rsidTr="00F74204">
        <w:trPr>
          <w:trHeight w:val="20"/>
        </w:trPr>
        <w:tc>
          <w:tcPr>
            <w:tcW w:w="4390" w:type="dxa"/>
            <w:gridSpan w:val="2"/>
            <w:vAlign w:val="center"/>
          </w:tcPr>
          <w:p w:rsidR="00F74204" w:rsidRPr="004B78F4" w:rsidRDefault="00F74204" w:rsidP="00F74204">
            <w:pPr>
              <w:pStyle w:val="NDbng"/>
              <w:rPr>
                <w:b/>
                <w:bCs/>
                <w:szCs w:val="28"/>
              </w:rPr>
            </w:pPr>
            <w:r w:rsidRPr="004B78F4">
              <w:rPr>
                <w:b/>
                <w:bCs/>
                <w:szCs w:val="28"/>
              </w:rPr>
              <w:t>Tổng cộng</w:t>
            </w:r>
          </w:p>
        </w:tc>
        <w:tc>
          <w:tcPr>
            <w:tcW w:w="1279" w:type="dxa"/>
            <w:vAlign w:val="center"/>
          </w:tcPr>
          <w:p w:rsidR="00F74204" w:rsidRPr="004B78F4" w:rsidRDefault="00F74204" w:rsidP="00F74204">
            <w:pPr>
              <w:pStyle w:val="NDbng"/>
              <w:rPr>
                <w:b/>
                <w:bCs/>
                <w:szCs w:val="28"/>
              </w:rPr>
            </w:pPr>
            <w:r w:rsidRPr="004B78F4">
              <w:rPr>
                <w:b/>
                <w:bCs/>
                <w:szCs w:val="28"/>
              </w:rPr>
              <w:t>74</w:t>
            </w:r>
          </w:p>
        </w:tc>
        <w:tc>
          <w:tcPr>
            <w:tcW w:w="849" w:type="dxa"/>
          </w:tcPr>
          <w:p w:rsidR="00F74204" w:rsidRPr="004B78F4" w:rsidRDefault="00F74204" w:rsidP="00F74204">
            <w:pPr>
              <w:pStyle w:val="NDbng"/>
              <w:rPr>
                <w:b/>
                <w:bCs/>
                <w:szCs w:val="28"/>
              </w:rPr>
            </w:pPr>
            <w:r w:rsidRPr="004B78F4">
              <w:rPr>
                <w:b/>
                <w:bCs/>
                <w:szCs w:val="28"/>
              </w:rPr>
              <w:t>3</w:t>
            </w:r>
          </w:p>
        </w:tc>
        <w:tc>
          <w:tcPr>
            <w:tcW w:w="849" w:type="dxa"/>
          </w:tcPr>
          <w:p w:rsidR="00F74204" w:rsidRPr="004B78F4" w:rsidRDefault="00F74204" w:rsidP="00F74204">
            <w:pPr>
              <w:pStyle w:val="NDbng"/>
              <w:rPr>
                <w:b/>
                <w:bCs/>
                <w:szCs w:val="28"/>
              </w:rPr>
            </w:pPr>
            <w:r w:rsidRPr="004B78F4">
              <w:rPr>
                <w:b/>
                <w:bCs/>
                <w:szCs w:val="28"/>
              </w:rPr>
              <w:t>22</w:t>
            </w:r>
          </w:p>
        </w:tc>
        <w:tc>
          <w:tcPr>
            <w:tcW w:w="850" w:type="dxa"/>
          </w:tcPr>
          <w:p w:rsidR="00F74204" w:rsidRPr="004B78F4" w:rsidRDefault="00F74204" w:rsidP="00F74204">
            <w:pPr>
              <w:pStyle w:val="NDbng"/>
              <w:rPr>
                <w:b/>
                <w:bCs/>
                <w:szCs w:val="28"/>
              </w:rPr>
            </w:pPr>
            <w:r w:rsidRPr="004B78F4">
              <w:rPr>
                <w:b/>
                <w:bCs/>
                <w:szCs w:val="28"/>
              </w:rPr>
              <w:t>39</w:t>
            </w:r>
          </w:p>
        </w:tc>
        <w:tc>
          <w:tcPr>
            <w:tcW w:w="845" w:type="dxa"/>
          </w:tcPr>
          <w:p w:rsidR="00F74204" w:rsidRPr="004B78F4" w:rsidRDefault="00F74204" w:rsidP="00F74204">
            <w:pPr>
              <w:pStyle w:val="NDbng"/>
              <w:rPr>
                <w:b/>
                <w:bCs/>
                <w:szCs w:val="28"/>
              </w:rPr>
            </w:pPr>
            <w:r w:rsidRPr="004B78F4">
              <w:rPr>
                <w:b/>
                <w:bCs/>
                <w:szCs w:val="28"/>
              </w:rPr>
              <w:t>15</w:t>
            </w:r>
          </w:p>
        </w:tc>
      </w:tr>
      <w:bookmarkEnd w:id="468"/>
    </w:tbl>
    <w:p w:rsidR="00AD761C" w:rsidRPr="004B78F4" w:rsidRDefault="00AD761C" w:rsidP="00AD761C"/>
    <w:p w:rsidR="00F74204" w:rsidRPr="004B78F4" w:rsidRDefault="00F74204" w:rsidP="00AD761C">
      <w:r w:rsidRPr="004B78F4">
        <w:lastRenderedPageBreak/>
        <w:t>Hằng năm, Học viện tiến hành khảo sát lấy ý kiến của học viên năm cuối [H07.01.13] và học viên đang học về các hoạt động phục vụ và hỗ trợ Học viện [H07.01.14], kết quả về sự hài lòng của học viên ngành Quản trị kinh doanh về đội ngũ nhân viên hỗ trợ theo bảng sau:</w:t>
      </w:r>
    </w:p>
    <w:p w:rsidR="00F74204" w:rsidRPr="004B78F4" w:rsidRDefault="00F74204" w:rsidP="00AD761C">
      <w:pPr>
        <w:pStyle w:val="Bng"/>
        <w:rPr>
          <w:szCs w:val="28"/>
        </w:rPr>
      </w:pPr>
      <w:bookmarkStart w:id="469" w:name="_Toc157602761"/>
      <w:bookmarkStart w:id="470" w:name="_Toc157602804"/>
      <w:r w:rsidRPr="004B78F4">
        <w:rPr>
          <w:szCs w:val="28"/>
        </w:rPr>
        <w:t>Bảng 7.1.2: Kết quả khảo sát học viên về hoạt động phục vụ và hỗ trợ</w:t>
      </w:r>
      <w:bookmarkEnd w:id="469"/>
      <w:bookmarkEnd w:id="470"/>
    </w:p>
    <w:tbl>
      <w:tblPr>
        <w:tblStyle w:val="TableGrid"/>
        <w:tblW w:w="0" w:type="auto"/>
        <w:tblInd w:w="108" w:type="dxa"/>
        <w:tblLook w:val="04A0" w:firstRow="1" w:lastRow="0" w:firstColumn="1" w:lastColumn="0" w:noHBand="0" w:noVBand="1"/>
      </w:tblPr>
      <w:tblGrid>
        <w:gridCol w:w="675"/>
        <w:gridCol w:w="3974"/>
        <w:gridCol w:w="870"/>
        <w:gridCol w:w="870"/>
        <w:gridCol w:w="954"/>
        <w:gridCol w:w="870"/>
        <w:gridCol w:w="870"/>
      </w:tblGrid>
      <w:tr w:rsidR="00F74204" w:rsidRPr="004B78F4" w:rsidTr="00F74204">
        <w:trPr>
          <w:trHeight w:val="624"/>
          <w:tblHeader/>
        </w:trPr>
        <w:tc>
          <w:tcPr>
            <w:tcW w:w="675" w:type="dxa"/>
            <w:vMerge w:val="restart"/>
            <w:vAlign w:val="center"/>
          </w:tcPr>
          <w:p w:rsidR="00F74204" w:rsidRPr="004B78F4" w:rsidRDefault="00F74204" w:rsidP="00AD761C">
            <w:pPr>
              <w:pStyle w:val="TiuBng"/>
              <w:rPr>
                <w:szCs w:val="28"/>
              </w:rPr>
            </w:pPr>
            <w:r w:rsidRPr="004B78F4">
              <w:rPr>
                <w:szCs w:val="28"/>
              </w:rPr>
              <w:t>TT</w:t>
            </w:r>
          </w:p>
        </w:tc>
        <w:tc>
          <w:tcPr>
            <w:tcW w:w="3974" w:type="dxa"/>
            <w:vMerge w:val="restart"/>
            <w:vAlign w:val="center"/>
          </w:tcPr>
          <w:p w:rsidR="00F74204" w:rsidRPr="004B78F4" w:rsidRDefault="00F74204" w:rsidP="00AD761C">
            <w:pPr>
              <w:pStyle w:val="TiuBng"/>
              <w:rPr>
                <w:szCs w:val="28"/>
              </w:rPr>
            </w:pPr>
            <w:r w:rsidRPr="004B78F4">
              <w:rPr>
                <w:szCs w:val="28"/>
              </w:rPr>
              <w:t>Tiêu chí đánh giá</w:t>
            </w:r>
          </w:p>
        </w:tc>
        <w:tc>
          <w:tcPr>
            <w:tcW w:w="4305" w:type="dxa"/>
            <w:gridSpan w:val="5"/>
            <w:vAlign w:val="center"/>
          </w:tcPr>
          <w:p w:rsidR="00F74204" w:rsidRPr="004B78F4" w:rsidRDefault="00F74204" w:rsidP="00AD761C">
            <w:pPr>
              <w:pStyle w:val="TiuBng"/>
              <w:rPr>
                <w:szCs w:val="28"/>
              </w:rPr>
            </w:pPr>
            <w:r w:rsidRPr="004B78F4">
              <w:rPr>
                <w:szCs w:val="28"/>
              </w:rPr>
              <w:t>Năm học/Tỷ lệ (%)</w:t>
            </w:r>
          </w:p>
        </w:tc>
      </w:tr>
      <w:tr w:rsidR="00F74204" w:rsidRPr="004B78F4" w:rsidTr="00F74204">
        <w:trPr>
          <w:trHeight w:val="624"/>
          <w:tblHeader/>
        </w:trPr>
        <w:tc>
          <w:tcPr>
            <w:tcW w:w="675" w:type="dxa"/>
            <w:vMerge/>
            <w:vAlign w:val="center"/>
          </w:tcPr>
          <w:p w:rsidR="00F74204" w:rsidRPr="004B78F4" w:rsidRDefault="00F74204" w:rsidP="00AD761C">
            <w:pPr>
              <w:pStyle w:val="TiuBng"/>
              <w:rPr>
                <w:szCs w:val="28"/>
              </w:rPr>
            </w:pPr>
          </w:p>
        </w:tc>
        <w:tc>
          <w:tcPr>
            <w:tcW w:w="3974" w:type="dxa"/>
            <w:vMerge/>
            <w:vAlign w:val="center"/>
          </w:tcPr>
          <w:p w:rsidR="00F74204" w:rsidRPr="004B78F4" w:rsidRDefault="00F74204" w:rsidP="00AD761C">
            <w:pPr>
              <w:pStyle w:val="TiuBng"/>
              <w:rPr>
                <w:szCs w:val="28"/>
              </w:rPr>
            </w:pPr>
          </w:p>
        </w:tc>
        <w:tc>
          <w:tcPr>
            <w:tcW w:w="843" w:type="dxa"/>
            <w:vAlign w:val="center"/>
          </w:tcPr>
          <w:p w:rsidR="00F74204" w:rsidRPr="004B78F4" w:rsidRDefault="00F74204" w:rsidP="00AD761C">
            <w:pPr>
              <w:pStyle w:val="TiuBng"/>
              <w:rPr>
                <w:szCs w:val="28"/>
              </w:rPr>
            </w:pPr>
            <w:r w:rsidRPr="004B78F4">
              <w:rPr>
                <w:szCs w:val="28"/>
              </w:rPr>
              <w:t>2018-2019</w:t>
            </w:r>
          </w:p>
        </w:tc>
        <w:tc>
          <w:tcPr>
            <w:tcW w:w="844" w:type="dxa"/>
            <w:vAlign w:val="center"/>
          </w:tcPr>
          <w:p w:rsidR="00F74204" w:rsidRPr="004B78F4" w:rsidRDefault="00F74204" w:rsidP="00AD761C">
            <w:pPr>
              <w:pStyle w:val="TiuBng"/>
              <w:rPr>
                <w:szCs w:val="28"/>
              </w:rPr>
            </w:pPr>
            <w:r w:rsidRPr="004B78F4">
              <w:rPr>
                <w:szCs w:val="28"/>
              </w:rPr>
              <w:t>2019-2020</w:t>
            </w:r>
          </w:p>
        </w:tc>
        <w:tc>
          <w:tcPr>
            <w:tcW w:w="954" w:type="dxa"/>
            <w:vAlign w:val="center"/>
          </w:tcPr>
          <w:p w:rsidR="00F74204" w:rsidRPr="004B78F4" w:rsidRDefault="00F74204" w:rsidP="00AD761C">
            <w:pPr>
              <w:pStyle w:val="TiuBng"/>
              <w:rPr>
                <w:szCs w:val="28"/>
              </w:rPr>
            </w:pPr>
            <w:r w:rsidRPr="004B78F4">
              <w:rPr>
                <w:szCs w:val="28"/>
              </w:rPr>
              <w:t>2020-2021</w:t>
            </w:r>
          </w:p>
        </w:tc>
        <w:tc>
          <w:tcPr>
            <w:tcW w:w="841" w:type="dxa"/>
            <w:vAlign w:val="center"/>
          </w:tcPr>
          <w:p w:rsidR="00F74204" w:rsidRPr="004B78F4" w:rsidRDefault="00F74204" w:rsidP="00AD761C">
            <w:pPr>
              <w:pStyle w:val="TiuBng"/>
              <w:rPr>
                <w:szCs w:val="28"/>
              </w:rPr>
            </w:pPr>
            <w:r w:rsidRPr="004B78F4">
              <w:rPr>
                <w:szCs w:val="28"/>
              </w:rPr>
              <w:t>2021-2022</w:t>
            </w:r>
          </w:p>
        </w:tc>
        <w:tc>
          <w:tcPr>
            <w:tcW w:w="823" w:type="dxa"/>
            <w:vAlign w:val="center"/>
          </w:tcPr>
          <w:p w:rsidR="00F74204" w:rsidRPr="004B78F4" w:rsidRDefault="00F74204" w:rsidP="00AD761C">
            <w:pPr>
              <w:pStyle w:val="TiuBng"/>
              <w:rPr>
                <w:szCs w:val="28"/>
              </w:rPr>
            </w:pPr>
            <w:r w:rsidRPr="004B78F4">
              <w:rPr>
                <w:szCs w:val="28"/>
              </w:rPr>
              <w:t>2022-2023</w:t>
            </w:r>
          </w:p>
        </w:tc>
      </w:tr>
      <w:tr w:rsidR="00F74204" w:rsidRPr="004B78F4" w:rsidTr="00F74204">
        <w:trPr>
          <w:trHeight w:val="624"/>
        </w:trPr>
        <w:tc>
          <w:tcPr>
            <w:tcW w:w="8954" w:type="dxa"/>
            <w:gridSpan w:val="7"/>
            <w:tcBorders>
              <w:bottom w:val="single" w:sz="4" w:space="0" w:color="auto"/>
            </w:tcBorders>
            <w:vAlign w:val="center"/>
          </w:tcPr>
          <w:p w:rsidR="00F74204" w:rsidRPr="004B78F4" w:rsidRDefault="00F74204" w:rsidP="00AD761C">
            <w:pPr>
              <w:rPr>
                <w:b/>
                <w:lang w:val="vi-VN"/>
              </w:rPr>
            </w:pPr>
            <w:r w:rsidRPr="004B78F4">
              <w:rPr>
                <w:b/>
                <w:lang w:val="vi-VN"/>
              </w:rPr>
              <w:t>Học viên năm cuối ngành Quản trị kinh doanh</w:t>
            </w:r>
          </w:p>
        </w:tc>
      </w:tr>
      <w:tr w:rsidR="00F74204" w:rsidRPr="004B78F4" w:rsidTr="00F74204">
        <w:trPr>
          <w:trHeight w:val="624"/>
        </w:trPr>
        <w:tc>
          <w:tcPr>
            <w:tcW w:w="675" w:type="dxa"/>
            <w:tcBorders>
              <w:bottom w:val="single" w:sz="4" w:space="0" w:color="auto"/>
            </w:tcBorders>
            <w:vAlign w:val="center"/>
          </w:tcPr>
          <w:p w:rsidR="00F74204" w:rsidRPr="004B78F4" w:rsidRDefault="00F74204" w:rsidP="00AD761C">
            <w:pPr>
              <w:pStyle w:val="NDbng"/>
              <w:rPr>
                <w:szCs w:val="28"/>
              </w:rPr>
            </w:pPr>
            <w:r w:rsidRPr="004B78F4">
              <w:rPr>
                <w:szCs w:val="28"/>
              </w:rPr>
              <w:t>1</w:t>
            </w:r>
          </w:p>
        </w:tc>
        <w:tc>
          <w:tcPr>
            <w:tcW w:w="3974" w:type="dxa"/>
            <w:tcBorders>
              <w:bottom w:val="single" w:sz="4" w:space="0" w:color="auto"/>
            </w:tcBorders>
            <w:vAlign w:val="center"/>
          </w:tcPr>
          <w:p w:rsidR="00F74204" w:rsidRPr="004B78F4" w:rsidRDefault="00F74204" w:rsidP="00AD761C">
            <w:pPr>
              <w:pStyle w:val="NDbng"/>
              <w:rPr>
                <w:szCs w:val="28"/>
              </w:rPr>
            </w:pPr>
            <w:r w:rsidRPr="00567C6A">
              <w:rPr>
                <w:szCs w:val="28"/>
              </w:rPr>
              <w:t>Đội ngũ quản lý lớp sau đại học thân thiện, nhiệt tình</w:t>
            </w:r>
          </w:p>
        </w:tc>
        <w:tc>
          <w:tcPr>
            <w:tcW w:w="843" w:type="dxa"/>
            <w:tcBorders>
              <w:bottom w:val="single" w:sz="4" w:space="0" w:color="auto"/>
            </w:tcBorders>
            <w:vAlign w:val="center"/>
          </w:tcPr>
          <w:p w:rsidR="00F74204" w:rsidRPr="004B78F4" w:rsidRDefault="00F74204" w:rsidP="00AD761C">
            <w:pPr>
              <w:pStyle w:val="NDbng"/>
              <w:rPr>
                <w:szCs w:val="28"/>
              </w:rPr>
            </w:pPr>
            <w:r w:rsidRPr="004B78F4">
              <w:rPr>
                <w:szCs w:val="28"/>
              </w:rPr>
              <w:t>--</w:t>
            </w:r>
          </w:p>
        </w:tc>
        <w:tc>
          <w:tcPr>
            <w:tcW w:w="844" w:type="dxa"/>
            <w:tcBorders>
              <w:bottom w:val="single" w:sz="4" w:space="0" w:color="auto"/>
            </w:tcBorders>
            <w:vAlign w:val="center"/>
          </w:tcPr>
          <w:p w:rsidR="00F74204" w:rsidRPr="004B78F4" w:rsidRDefault="00F74204" w:rsidP="00AD761C">
            <w:pPr>
              <w:pStyle w:val="NDbng"/>
              <w:rPr>
                <w:szCs w:val="28"/>
              </w:rPr>
            </w:pPr>
            <w:r w:rsidRPr="004B78F4">
              <w:rPr>
                <w:szCs w:val="28"/>
              </w:rPr>
              <w:t>83,11</w:t>
            </w:r>
          </w:p>
        </w:tc>
        <w:tc>
          <w:tcPr>
            <w:tcW w:w="954" w:type="dxa"/>
            <w:tcBorders>
              <w:bottom w:val="single" w:sz="4" w:space="0" w:color="auto"/>
            </w:tcBorders>
            <w:vAlign w:val="center"/>
          </w:tcPr>
          <w:p w:rsidR="00F74204" w:rsidRPr="004B78F4" w:rsidRDefault="00F74204" w:rsidP="00AD761C">
            <w:pPr>
              <w:pStyle w:val="NDbng"/>
              <w:rPr>
                <w:szCs w:val="28"/>
              </w:rPr>
            </w:pPr>
            <w:r w:rsidRPr="004B78F4">
              <w:rPr>
                <w:szCs w:val="28"/>
              </w:rPr>
              <w:t>--</w:t>
            </w:r>
          </w:p>
        </w:tc>
        <w:tc>
          <w:tcPr>
            <w:tcW w:w="841" w:type="dxa"/>
            <w:tcBorders>
              <w:bottom w:val="single" w:sz="4" w:space="0" w:color="auto"/>
            </w:tcBorders>
            <w:vAlign w:val="center"/>
          </w:tcPr>
          <w:p w:rsidR="00F74204" w:rsidRPr="004B78F4" w:rsidRDefault="00F74204" w:rsidP="00AD761C">
            <w:pPr>
              <w:pStyle w:val="NDbng"/>
              <w:rPr>
                <w:szCs w:val="28"/>
              </w:rPr>
            </w:pPr>
            <w:r w:rsidRPr="004B78F4">
              <w:rPr>
                <w:szCs w:val="28"/>
              </w:rPr>
              <w:t>--</w:t>
            </w:r>
          </w:p>
        </w:tc>
        <w:tc>
          <w:tcPr>
            <w:tcW w:w="823" w:type="dxa"/>
            <w:tcBorders>
              <w:bottom w:val="single" w:sz="4" w:space="0" w:color="auto"/>
            </w:tcBorders>
            <w:vAlign w:val="center"/>
          </w:tcPr>
          <w:p w:rsidR="00F74204" w:rsidRPr="004B78F4" w:rsidRDefault="00F74204" w:rsidP="00AD761C">
            <w:pPr>
              <w:pStyle w:val="NDbng"/>
              <w:rPr>
                <w:szCs w:val="28"/>
                <w:lang w:val="en-GB"/>
              </w:rPr>
            </w:pPr>
            <w:r w:rsidRPr="004B78F4">
              <w:rPr>
                <w:szCs w:val="28"/>
                <w:lang w:val="en-GB"/>
              </w:rPr>
              <w:t>81,67</w:t>
            </w:r>
          </w:p>
        </w:tc>
      </w:tr>
      <w:tr w:rsidR="00F74204" w:rsidRPr="004B78F4" w:rsidTr="00F74204">
        <w:trPr>
          <w:trHeight w:val="778"/>
        </w:trPr>
        <w:tc>
          <w:tcPr>
            <w:tcW w:w="675" w:type="dxa"/>
            <w:tcBorders>
              <w:top w:val="single" w:sz="4" w:space="0" w:color="auto"/>
            </w:tcBorders>
            <w:vAlign w:val="center"/>
          </w:tcPr>
          <w:p w:rsidR="00F74204" w:rsidRPr="004B78F4" w:rsidRDefault="00F74204" w:rsidP="00AD761C">
            <w:pPr>
              <w:pStyle w:val="NDbng"/>
              <w:rPr>
                <w:szCs w:val="28"/>
              </w:rPr>
            </w:pPr>
            <w:r w:rsidRPr="004B78F4">
              <w:rPr>
                <w:szCs w:val="28"/>
              </w:rPr>
              <w:t>2</w:t>
            </w:r>
          </w:p>
        </w:tc>
        <w:tc>
          <w:tcPr>
            <w:tcW w:w="3974" w:type="dxa"/>
            <w:tcBorders>
              <w:top w:val="single" w:sz="4" w:space="0" w:color="auto"/>
            </w:tcBorders>
            <w:vAlign w:val="center"/>
          </w:tcPr>
          <w:p w:rsidR="00F74204" w:rsidRPr="004B78F4" w:rsidRDefault="00F74204" w:rsidP="00AD761C">
            <w:pPr>
              <w:pStyle w:val="NDbng"/>
              <w:rPr>
                <w:szCs w:val="28"/>
              </w:rPr>
            </w:pPr>
            <w:r w:rsidRPr="00567C6A">
              <w:rPr>
                <w:szCs w:val="28"/>
              </w:rPr>
              <w:t>Chuyên viên phòng Kế hoạch – Tài chính thân thiện, nhiệt tình</w:t>
            </w:r>
          </w:p>
        </w:tc>
        <w:tc>
          <w:tcPr>
            <w:tcW w:w="843" w:type="dxa"/>
            <w:tcBorders>
              <w:top w:val="single" w:sz="4" w:space="0" w:color="auto"/>
            </w:tcBorders>
            <w:vAlign w:val="center"/>
          </w:tcPr>
          <w:p w:rsidR="00F74204" w:rsidRPr="004B78F4" w:rsidRDefault="00F74204" w:rsidP="00AD761C">
            <w:pPr>
              <w:pStyle w:val="NDbng"/>
              <w:rPr>
                <w:szCs w:val="28"/>
              </w:rPr>
            </w:pPr>
            <w:r w:rsidRPr="004B78F4">
              <w:rPr>
                <w:szCs w:val="28"/>
              </w:rPr>
              <w:t>--</w:t>
            </w:r>
          </w:p>
        </w:tc>
        <w:tc>
          <w:tcPr>
            <w:tcW w:w="844" w:type="dxa"/>
            <w:tcBorders>
              <w:top w:val="single" w:sz="4" w:space="0" w:color="auto"/>
            </w:tcBorders>
            <w:vAlign w:val="center"/>
          </w:tcPr>
          <w:p w:rsidR="00F74204" w:rsidRPr="004B78F4" w:rsidRDefault="00F74204" w:rsidP="00AD761C">
            <w:pPr>
              <w:pStyle w:val="NDbng"/>
              <w:rPr>
                <w:szCs w:val="28"/>
              </w:rPr>
            </w:pPr>
            <w:r w:rsidRPr="004B78F4">
              <w:rPr>
                <w:szCs w:val="28"/>
              </w:rPr>
              <w:t>94,37</w:t>
            </w:r>
          </w:p>
        </w:tc>
        <w:tc>
          <w:tcPr>
            <w:tcW w:w="954" w:type="dxa"/>
            <w:tcBorders>
              <w:top w:val="single" w:sz="4" w:space="0" w:color="auto"/>
            </w:tcBorders>
            <w:vAlign w:val="center"/>
          </w:tcPr>
          <w:p w:rsidR="00F74204" w:rsidRPr="004B78F4" w:rsidRDefault="00F74204" w:rsidP="00AD761C">
            <w:pPr>
              <w:pStyle w:val="NDbng"/>
              <w:rPr>
                <w:szCs w:val="28"/>
              </w:rPr>
            </w:pPr>
            <w:r w:rsidRPr="004B78F4">
              <w:rPr>
                <w:szCs w:val="28"/>
              </w:rPr>
              <w:t>--</w:t>
            </w:r>
          </w:p>
        </w:tc>
        <w:tc>
          <w:tcPr>
            <w:tcW w:w="841" w:type="dxa"/>
            <w:tcBorders>
              <w:top w:val="single" w:sz="4" w:space="0" w:color="auto"/>
            </w:tcBorders>
            <w:vAlign w:val="center"/>
          </w:tcPr>
          <w:p w:rsidR="00F74204" w:rsidRPr="004B78F4" w:rsidRDefault="00F74204" w:rsidP="00AD761C">
            <w:pPr>
              <w:pStyle w:val="NDbng"/>
              <w:rPr>
                <w:szCs w:val="28"/>
              </w:rPr>
            </w:pPr>
            <w:r w:rsidRPr="004B78F4">
              <w:rPr>
                <w:szCs w:val="28"/>
              </w:rPr>
              <w:t>--</w:t>
            </w:r>
          </w:p>
        </w:tc>
        <w:tc>
          <w:tcPr>
            <w:tcW w:w="823" w:type="dxa"/>
            <w:tcBorders>
              <w:top w:val="single" w:sz="4" w:space="0" w:color="auto"/>
            </w:tcBorders>
            <w:vAlign w:val="center"/>
          </w:tcPr>
          <w:p w:rsidR="00F74204" w:rsidRPr="004B78F4" w:rsidRDefault="00F74204" w:rsidP="00AD761C">
            <w:pPr>
              <w:pStyle w:val="NDbng"/>
              <w:rPr>
                <w:szCs w:val="28"/>
                <w:lang w:val="en-GB"/>
              </w:rPr>
            </w:pPr>
            <w:r w:rsidRPr="004B78F4">
              <w:rPr>
                <w:szCs w:val="28"/>
                <w:lang w:val="en-GB"/>
              </w:rPr>
              <w:t>89,56</w:t>
            </w:r>
          </w:p>
        </w:tc>
      </w:tr>
      <w:tr w:rsidR="00F74204" w:rsidRPr="004B78F4" w:rsidTr="00F74204">
        <w:trPr>
          <w:trHeight w:val="624"/>
        </w:trPr>
        <w:tc>
          <w:tcPr>
            <w:tcW w:w="675" w:type="dxa"/>
            <w:vAlign w:val="center"/>
          </w:tcPr>
          <w:p w:rsidR="00F74204" w:rsidRPr="004B78F4" w:rsidRDefault="00F74204" w:rsidP="00AD761C">
            <w:pPr>
              <w:pStyle w:val="NDbng"/>
              <w:rPr>
                <w:szCs w:val="28"/>
              </w:rPr>
            </w:pPr>
            <w:r w:rsidRPr="004B78F4">
              <w:rPr>
                <w:szCs w:val="28"/>
              </w:rPr>
              <w:t>3</w:t>
            </w:r>
          </w:p>
        </w:tc>
        <w:tc>
          <w:tcPr>
            <w:tcW w:w="3974" w:type="dxa"/>
            <w:vAlign w:val="center"/>
          </w:tcPr>
          <w:p w:rsidR="00F74204" w:rsidRPr="004B78F4" w:rsidRDefault="00F74204" w:rsidP="00AD761C">
            <w:pPr>
              <w:pStyle w:val="NDbng"/>
              <w:rPr>
                <w:szCs w:val="28"/>
              </w:rPr>
            </w:pPr>
            <w:r w:rsidRPr="00567C6A">
              <w:rPr>
                <w:szCs w:val="28"/>
              </w:rPr>
              <w:t>Cán bộ nhân viên/giảng viên bộ môn thân thiện, nhiệt tình</w:t>
            </w:r>
          </w:p>
        </w:tc>
        <w:tc>
          <w:tcPr>
            <w:tcW w:w="843" w:type="dxa"/>
            <w:vAlign w:val="center"/>
          </w:tcPr>
          <w:p w:rsidR="00F74204" w:rsidRPr="004B78F4" w:rsidRDefault="00F74204" w:rsidP="00AD761C">
            <w:pPr>
              <w:pStyle w:val="NDbng"/>
              <w:rPr>
                <w:szCs w:val="28"/>
              </w:rPr>
            </w:pPr>
            <w:r w:rsidRPr="004B78F4">
              <w:rPr>
                <w:szCs w:val="28"/>
              </w:rPr>
              <w:t>--</w:t>
            </w:r>
          </w:p>
        </w:tc>
        <w:tc>
          <w:tcPr>
            <w:tcW w:w="844" w:type="dxa"/>
            <w:vAlign w:val="center"/>
          </w:tcPr>
          <w:p w:rsidR="00F74204" w:rsidRPr="004B78F4" w:rsidRDefault="00F74204" w:rsidP="00AD761C">
            <w:pPr>
              <w:pStyle w:val="NDbng"/>
              <w:rPr>
                <w:szCs w:val="28"/>
              </w:rPr>
            </w:pPr>
            <w:r w:rsidRPr="004B78F4">
              <w:rPr>
                <w:szCs w:val="28"/>
              </w:rPr>
              <w:t>79,61</w:t>
            </w:r>
          </w:p>
        </w:tc>
        <w:tc>
          <w:tcPr>
            <w:tcW w:w="954" w:type="dxa"/>
            <w:vAlign w:val="center"/>
          </w:tcPr>
          <w:p w:rsidR="00F74204" w:rsidRPr="004B78F4" w:rsidRDefault="00F74204" w:rsidP="00AD761C">
            <w:pPr>
              <w:pStyle w:val="NDbng"/>
              <w:rPr>
                <w:szCs w:val="28"/>
              </w:rPr>
            </w:pPr>
            <w:r w:rsidRPr="004B78F4">
              <w:rPr>
                <w:szCs w:val="28"/>
              </w:rPr>
              <w:t>--</w:t>
            </w:r>
          </w:p>
        </w:tc>
        <w:tc>
          <w:tcPr>
            <w:tcW w:w="841" w:type="dxa"/>
            <w:vAlign w:val="center"/>
          </w:tcPr>
          <w:p w:rsidR="00F74204" w:rsidRPr="004B78F4" w:rsidRDefault="00F74204" w:rsidP="00AD761C">
            <w:pPr>
              <w:pStyle w:val="NDbng"/>
              <w:rPr>
                <w:szCs w:val="28"/>
              </w:rPr>
            </w:pPr>
            <w:r w:rsidRPr="004B78F4">
              <w:rPr>
                <w:szCs w:val="28"/>
              </w:rPr>
              <w:t>--</w:t>
            </w:r>
          </w:p>
        </w:tc>
        <w:tc>
          <w:tcPr>
            <w:tcW w:w="823" w:type="dxa"/>
            <w:vAlign w:val="center"/>
          </w:tcPr>
          <w:p w:rsidR="00F74204" w:rsidRPr="004B78F4" w:rsidRDefault="00F74204" w:rsidP="00AD761C">
            <w:pPr>
              <w:pStyle w:val="NDbng"/>
              <w:rPr>
                <w:szCs w:val="28"/>
                <w:lang w:val="en-GB"/>
              </w:rPr>
            </w:pPr>
            <w:r w:rsidRPr="004B78F4">
              <w:rPr>
                <w:szCs w:val="28"/>
                <w:lang w:val="en-GB"/>
              </w:rPr>
              <w:t>86,26</w:t>
            </w:r>
          </w:p>
        </w:tc>
      </w:tr>
      <w:tr w:rsidR="00F74204" w:rsidRPr="004B78F4" w:rsidTr="00F74204">
        <w:trPr>
          <w:trHeight w:val="624"/>
        </w:trPr>
        <w:tc>
          <w:tcPr>
            <w:tcW w:w="8954" w:type="dxa"/>
            <w:gridSpan w:val="7"/>
            <w:vAlign w:val="center"/>
          </w:tcPr>
          <w:p w:rsidR="00F74204" w:rsidRPr="004B78F4" w:rsidRDefault="00F74204" w:rsidP="00AD761C">
            <w:pPr>
              <w:rPr>
                <w:b/>
                <w:lang w:val="vi-VN"/>
              </w:rPr>
            </w:pPr>
            <w:r w:rsidRPr="004B78F4">
              <w:rPr>
                <w:b/>
                <w:lang w:val="vi-VN"/>
              </w:rPr>
              <w:t>Học viên đang học ngành Quản trị kinh doanh</w:t>
            </w:r>
          </w:p>
        </w:tc>
      </w:tr>
      <w:tr w:rsidR="00F74204" w:rsidRPr="004B78F4" w:rsidTr="00F74204">
        <w:trPr>
          <w:trHeight w:val="624"/>
        </w:trPr>
        <w:tc>
          <w:tcPr>
            <w:tcW w:w="675" w:type="dxa"/>
            <w:vAlign w:val="center"/>
          </w:tcPr>
          <w:p w:rsidR="00F74204" w:rsidRPr="004B78F4" w:rsidRDefault="00F74204" w:rsidP="00AD761C">
            <w:pPr>
              <w:pStyle w:val="NDbng"/>
              <w:rPr>
                <w:szCs w:val="28"/>
              </w:rPr>
            </w:pPr>
            <w:r w:rsidRPr="004B78F4">
              <w:rPr>
                <w:szCs w:val="28"/>
              </w:rPr>
              <w:t>1</w:t>
            </w:r>
          </w:p>
        </w:tc>
        <w:tc>
          <w:tcPr>
            <w:tcW w:w="3974" w:type="dxa"/>
            <w:vAlign w:val="center"/>
          </w:tcPr>
          <w:p w:rsidR="00F74204" w:rsidRPr="004B78F4" w:rsidRDefault="00F74204" w:rsidP="00AD761C">
            <w:pPr>
              <w:pStyle w:val="NDbng"/>
              <w:rPr>
                <w:szCs w:val="28"/>
              </w:rPr>
            </w:pPr>
            <w:r w:rsidRPr="004B78F4">
              <w:rPr>
                <w:szCs w:val="28"/>
              </w:rPr>
              <w:t xml:space="preserve">Giảng viên, Cố vấn học tập tích cực tư vấn, hỗ trợ </w:t>
            </w:r>
            <w:r w:rsidRPr="004B78F4">
              <w:rPr>
                <w:szCs w:val="28"/>
                <w:lang w:bidi="th-TH"/>
              </w:rPr>
              <w:t xml:space="preserve">người học </w:t>
            </w:r>
            <w:r w:rsidRPr="004B78F4">
              <w:rPr>
                <w:szCs w:val="28"/>
              </w:rPr>
              <w:t>trong học tập</w:t>
            </w:r>
          </w:p>
        </w:tc>
        <w:tc>
          <w:tcPr>
            <w:tcW w:w="843" w:type="dxa"/>
            <w:vAlign w:val="center"/>
          </w:tcPr>
          <w:p w:rsidR="00F74204" w:rsidRPr="004B78F4" w:rsidRDefault="00F74204" w:rsidP="00AD761C">
            <w:pPr>
              <w:pStyle w:val="NDbng"/>
              <w:rPr>
                <w:szCs w:val="28"/>
              </w:rPr>
            </w:pPr>
            <w:r w:rsidRPr="004B78F4">
              <w:rPr>
                <w:szCs w:val="28"/>
              </w:rPr>
              <w:t xml:space="preserve">86,47 </w:t>
            </w:r>
          </w:p>
        </w:tc>
        <w:tc>
          <w:tcPr>
            <w:tcW w:w="844" w:type="dxa"/>
            <w:vAlign w:val="center"/>
          </w:tcPr>
          <w:p w:rsidR="00F74204" w:rsidRPr="004B78F4" w:rsidRDefault="00F74204" w:rsidP="00AD761C">
            <w:pPr>
              <w:pStyle w:val="NDbng"/>
              <w:rPr>
                <w:szCs w:val="28"/>
              </w:rPr>
            </w:pPr>
            <w:r w:rsidRPr="004B78F4">
              <w:rPr>
                <w:szCs w:val="28"/>
              </w:rPr>
              <w:t xml:space="preserve">79,92 </w:t>
            </w:r>
          </w:p>
        </w:tc>
        <w:tc>
          <w:tcPr>
            <w:tcW w:w="954" w:type="dxa"/>
            <w:vAlign w:val="center"/>
          </w:tcPr>
          <w:p w:rsidR="00F74204" w:rsidRPr="004B78F4" w:rsidRDefault="00AD761C" w:rsidP="00AD761C">
            <w:pPr>
              <w:pStyle w:val="NDbng"/>
              <w:rPr>
                <w:szCs w:val="28"/>
              </w:rPr>
            </w:pPr>
            <w:r w:rsidRPr="004B78F4">
              <w:rPr>
                <w:szCs w:val="28"/>
              </w:rPr>
              <w:t xml:space="preserve"> </w:t>
            </w:r>
            <w:r w:rsidR="00F74204" w:rsidRPr="004B78F4">
              <w:rPr>
                <w:szCs w:val="28"/>
              </w:rPr>
              <w:t xml:space="preserve">93,42 </w:t>
            </w:r>
          </w:p>
        </w:tc>
        <w:tc>
          <w:tcPr>
            <w:tcW w:w="841" w:type="dxa"/>
            <w:vAlign w:val="center"/>
          </w:tcPr>
          <w:p w:rsidR="00F74204" w:rsidRPr="004B78F4" w:rsidRDefault="00F74204" w:rsidP="00AD761C">
            <w:pPr>
              <w:pStyle w:val="NDbng"/>
              <w:rPr>
                <w:szCs w:val="28"/>
              </w:rPr>
            </w:pPr>
            <w:r w:rsidRPr="004B78F4">
              <w:rPr>
                <w:szCs w:val="28"/>
              </w:rPr>
              <w:t>95,26</w:t>
            </w:r>
          </w:p>
        </w:tc>
        <w:tc>
          <w:tcPr>
            <w:tcW w:w="823" w:type="dxa"/>
            <w:vAlign w:val="center"/>
          </w:tcPr>
          <w:p w:rsidR="00F74204" w:rsidRPr="004B78F4" w:rsidRDefault="00F74204" w:rsidP="00AD761C">
            <w:pPr>
              <w:pStyle w:val="NDbng"/>
              <w:rPr>
                <w:szCs w:val="28"/>
              </w:rPr>
            </w:pPr>
            <w:r w:rsidRPr="004B78F4">
              <w:rPr>
                <w:szCs w:val="28"/>
              </w:rPr>
              <w:t>86,20</w:t>
            </w:r>
          </w:p>
        </w:tc>
      </w:tr>
      <w:tr w:rsidR="00F74204" w:rsidRPr="004B78F4" w:rsidTr="00F74204">
        <w:trPr>
          <w:trHeight w:val="624"/>
        </w:trPr>
        <w:tc>
          <w:tcPr>
            <w:tcW w:w="675" w:type="dxa"/>
            <w:vAlign w:val="center"/>
          </w:tcPr>
          <w:p w:rsidR="00F74204" w:rsidRPr="004B78F4" w:rsidRDefault="00F74204" w:rsidP="00AD761C">
            <w:pPr>
              <w:pStyle w:val="NDbng"/>
              <w:rPr>
                <w:szCs w:val="28"/>
              </w:rPr>
            </w:pPr>
            <w:r w:rsidRPr="004B78F4">
              <w:rPr>
                <w:szCs w:val="28"/>
              </w:rPr>
              <w:t>2</w:t>
            </w:r>
          </w:p>
        </w:tc>
        <w:tc>
          <w:tcPr>
            <w:tcW w:w="3974" w:type="dxa"/>
            <w:vAlign w:val="center"/>
          </w:tcPr>
          <w:p w:rsidR="00F74204" w:rsidRPr="004B78F4" w:rsidRDefault="00F74204" w:rsidP="00AD761C">
            <w:pPr>
              <w:pStyle w:val="NDbng"/>
              <w:rPr>
                <w:szCs w:val="28"/>
              </w:rPr>
            </w:pPr>
            <w:r w:rsidRPr="004B78F4">
              <w:rPr>
                <w:rFonts w:eastAsia="Courier New"/>
                <w:szCs w:val="28"/>
                <w:shd w:val="clear" w:color="auto" w:fill="FFFFFF"/>
              </w:rPr>
              <w:t xml:space="preserve">Đội ngũ nhân viên, kỹ thuật viên (phòng thí nghiệm, phòng thực hành, phòng thực hành CNTT, CSVC…) vui vẻ, tôn trọng </w:t>
            </w:r>
            <w:r w:rsidRPr="004B78F4">
              <w:rPr>
                <w:szCs w:val="28"/>
                <w:lang w:bidi="th-TH"/>
              </w:rPr>
              <w:t>người học</w:t>
            </w:r>
            <w:r w:rsidRPr="004B78F4">
              <w:rPr>
                <w:rFonts w:eastAsia="Courier New"/>
                <w:szCs w:val="28"/>
                <w:shd w:val="clear" w:color="auto" w:fill="FFFFFF"/>
              </w:rPr>
              <w:t xml:space="preserve">; hướng dẫn </w:t>
            </w:r>
            <w:r w:rsidRPr="004B78F4">
              <w:rPr>
                <w:szCs w:val="28"/>
                <w:lang w:bidi="th-TH"/>
              </w:rPr>
              <w:t>người học</w:t>
            </w:r>
            <w:r w:rsidRPr="004B78F4">
              <w:rPr>
                <w:rFonts w:eastAsia="Courier New"/>
                <w:szCs w:val="28"/>
                <w:shd w:val="clear" w:color="auto" w:fill="FFFFFF"/>
              </w:rPr>
              <w:t xml:space="preserve"> sử dụng các trang thiết bị một cách nhiệt tình, dễ hiểu</w:t>
            </w:r>
          </w:p>
        </w:tc>
        <w:tc>
          <w:tcPr>
            <w:tcW w:w="843" w:type="dxa"/>
            <w:vAlign w:val="center"/>
          </w:tcPr>
          <w:p w:rsidR="00F74204" w:rsidRPr="004B78F4" w:rsidRDefault="00F74204" w:rsidP="00AD761C">
            <w:pPr>
              <w:pStyle w:val="NDbng"/>
              <w:rPr>
                <w:szCs w:val="28"/>
              </w:rPr>
            </w:pPr>
            <w:r w:rsidRPr="004B78F4">
              <w:rPr>
                <w:szCs w:val="28"/>
              </w:rPr>
              <w:t xml:space="preserve">81,00 </w:t>
            </w:r>
          </w:p>
        </w:tc>
        <w:tc>
          <w:tcPr>
            <w:tcW w:w="844" w:type="dxa"/>
            <w:vAlign w:val="center"/>
          </w:tcPr>
          <w:p w:rsidR="00F74204" w:rsidRPr="004B78F4" w:rsidRDefault="00F74204" w:rsidP="00AD761C">
            <w:pPr>
              <w:pStyle w:val="NDbng"/>
              <w:rPr>
                <w:szCs w:val="28"/>
              </w:rPr>
            </w:pPr>
            <w:r w:rsidRPr="004B78F4">
              <w:rPr>
                <w:szCs w:val="28"/>
              </w:rPr>
              <w:t xml:space="preserve">84,65 </w:t>
            </w:r>
          </w:p>
        </w:tc>
        <w:tc>
          <w:tcPr>
            <w:tcW w:w="954" w:type="dxa"/>
            <w:vAlign w:val="center"/>
          </w:tcPr>
          <w:p w:rsidR="00F74204" w:rsidRPr="004B78F4" w:rsidRDefault="00F74204" w:rsidP="00AD761C">
            <w:pPr>
              <w:pStyle w:val="NDbng"/>
              <w:rPr>
                <w:szCs w:val="28"/>
              </w:rPr>
            </w:pPr>
            <w:r w:rsidRPr="004B78F4">
              <w:rPr>
                <w:szCs w:val="28"/>
              </w:rPr>
              <w:t>94,36</w:t>
            </w:r>
          </w:p>
        </w:tc>
        <w:tc>
          <w:tcPr>
            <w:tcW w:w="841" w:type="dxa"/>
            <w:vAlign w:val="center"/>
          </w:tcPr>
          <w:p w:rsidR="00F74204" w:rsidRPr="004B78F4" w:rsidRDefault="00F74204" w:rsidP="00AD761C">
            <w:pPr>
              <w:pStyle w:val="NDbng"/>
              <w:rPr>
                <w:szCs w:val="28"/>
              </w:rPr>
            </w:pPr>
            <w:r w:rsidRPr="004B78F4">
              <w:rPr>
                <w:szCs w:val="28"/>
              </w:rPr>
              <w:t xml:space="preserve">94,11 </w:t>
            </w:r>
          </w:p>
        </w:tc>
        <w:tc>
          <w:tcPr>
            <w:tcW w:w="823" w:type="dxa"/>
            <w:vAlign w:val="center"/>
          </w:tcPr>
          <w:p w:rsidR="00F74204" w:rsidRPr="004B78F4" w:rsidRDefault="00F74204" w:rsidP="00AD761C">
            <w:pPr>
              <w:pStyle w:val="NDbng"/>
              <w:rPr>
                <w:szCs w:val="28"/>
              </w:rPr>
            </w:pPr>
            <w:r w:rsidRPr="004B78F4">
              <w:rPr>
                <w:szCs w:val="28"/>
              </w:rPr>
              <w:t>90,85</w:t>
            </w:r>
          </w:p>
        </w:tc>
      </w:tr>
      <w:tr w:rsidR="00F74204" w:rsidRPr="004B78F4" w:rsidTr="00F74204">
        <w:trPr>
          <w:trHeight w:val="624"/>
        </w:trPr>
        <w:tc>
          <w:tcPr>
            <w:tcW w:w="675" w:type="dxa"/>
            <w:vAlign w:val="center"/>
          </w:tcPr>
          <w:p w:rsidR="00F74204" w:rsidRPr="004B78F4" w:rsidRDefault="00F74204" w:rsidP="00AD761C">
            <w:pPr>
              <w:pStyle w:val="NDbng"/>
              <w:rPr>
                <w:szCs w:val="28"/>
              </w:rPr>
            </w:pPr>
            <w:r w:rsidRPr="004B78F4">
              <w:rPr>
                <w:szCs w:val="28"/>
              </w:rPr>
              <w:t>3</w:t>
            </w:r>
          </w:p>
        </w:tc>
        <w:tc>
          <w:tcPr>
            <w:tcW w:w="3974" w:type="dxa"/>
            <w:vAlign w:val="center"/>
          </w:tcPr>
          <w:p w:rsidR="00F74204" w:rsidRPr="004B78F4" w:rsidRDefault="00F74204" w:rsidP="00AD761C">
            <w:pPr>
              <w:pStyle w:val="NDbng"/>
              <w:rPr>
                <w:szCs w:val="28"/>
              </w:rPr>
            </w:pPr>
            <w:r w:rsidRPr="004B78F4">
              <w:rPr>
                <w:szCs w:val="28"/>
              </w:rPr>
              <w:t xml:space="preserve">Cán bộ thư viện có thái độ phục vụ tốt và hỗ trợ bạn đọc hiệu quả </w:t>
            </w:r>
          </w:p>
        </w:tc>
        <w:tc>
          <w:tcPr>
            <w:tcW w:w="843" w:type="dxa"/>
            <w:vAlign w:val="center"/>
          </w:tcPr>
          <w:p w:rsidR="00F74204" w:rsidRPr="004B78F4" w:rsidRDefault="00F74204" w:rsidP="00AD761C">
            <w:pPr>
              <w:pStyle w:val="NDbng"/>
              <w:rPr>
                <w:szCs w:val="28"/>
              </w:rPr>
            </w:pPr>
            <w:r w:rsidRPr="004B78F4">
              <w:rPr>
                <w:szCs w:val="28"/>
              </w:rPr>
              <w:t xml:space="preserve">86,02 </w:t>
            </w:r>
          </w:p>
        </w:tc>
        <w:tc>
          <w:tcPr>
            <w:tcW w:w="844" w:type="dxa"/>
            <w:vAlign w:val="center"/>
          </w:tcPr>
          <w:p w:rsidR="00F74204" w:rsidRPr="004B78F4" w:rsidRDefault="00F74204" w:rsidP="00AD761C">
            <w:pPr>
              <w:pStyle w:val="NDbng"/>
              <w:rPr>
                <w:szCs w:val="28"/>
              </w:rPr>
            </w:pPr>
            <w:r w:rsidRPr="004B78F4">
              <w:rPr>
                <w:szCs w:val="28"/>
              </w:rPr>
              <w:t xml:space="preserve">82,36 </w:t>
            </w:r>
          </w:p>
        </w:tc>
        <w:tc>
          <w:tcPr>
            <w:tcW w:w="954" w:type="dxa"/>
            <w:vAlign w:val="center"/>
          </w:tcPr>
          <w:p w:rsidR="00F74204" w:rsidRPr="004B78F4" w:rsidRDefault="00AD761C" w:rsidP="00AD761C">
            <w:pPr>
              <w:pStyle w:val="NDbng"/>
              <w:rPr>
                <w:szCs w:val="28"/>
              </w:rPr>
            </w:pPr>
            <w:r w:rsidRPr="004B78F4">
              <w:rPr>
                <w:szCs w:val="28"/>
              </w:rPr>
              <w:t xml:space="preserve"> </w:t>
            </w:r>
            <w:r w:rsidR="00F74204" w:rsidRPr="004B78F4">
              <w:rPr>
                <w:szCs w:val="28"/>
              </w:rPr>
              <w:t xml:space="preserve">85,88 </w:t>
            </w:r>
          </w:p>
        </w:tc>
        <w:tc>
          <w:tcPr>
            <w:tcW w:w="841" w:type="dxa"/>
            <w:vAlign w:val="center"/>
          </w:tcPr>
          <w:p w:rsidR="00F74204" w:rsidRPr="004B78F4" w:rsidRDefault="00F74204" w:rsidP="00AD761C">
            <w:pPr>
              <w:pStyle w:val="NDbng"/>
              <w:rPr>
                <w:szCs w:val="28"/>
              </w:rPr>
            </w:pPr>
            <w:r w:rsidRPr="004B78F4">
              <w:rPr>
                <w:szCs w:val="28"/>
              </w:rPr>
              <w:t xml:space="preserve">81,43 </w:t>
            </w:r>
          </w:p>
        </w:tc>
        <w:tc>
          <w:tcPr>
            <w:tcW w:w="823" w:type="dxa"/>
            <w:vAlign w:val="center"/>
          </w:tcPr>
          <w:p w:rsidR="00F74204" w:rsidRPr="004B78F4" w:rsidRDefault="00F74204" w:rsidP="00AD761C">
            <w:pPr>
              <w:pStyle w:val="NDbng"/>
              <w:rPr>
                <w:szCs w:val="28"/>
              </w:rPr>
            </w:pPr>
            <w:r w:rsidRPr="004B78F4">
              <w:rPr>
                <w:szCs w:val="28"/>
              </w:rPr>
              <w:t>87,84</w:t>
            </w:r>
          </w:p>
        </w:tc>
      </w:tr>
      <w:tr w:rsidR="00F74204" w:rsidRPr="004B78F4" w:rsidTr="00F74204">
        <w:trPr>
          <w:trHeight w:val="624"/>
        </w:trPr>
        <w:tc>
          <w:tcPr>
            <w:tcW w:w="675" w:type="dxa"/>
            <w:vAlign w:val="center"/>
          </w:tcPr>
          <w:p w:rsidR="00F74204" w:rsidRPr="004B78F4" w:rsidRDefault="00F74204" w:rsidP="00AD761C">
            <w:pPr>
              <w:pStyle w:val="NDbng"/>
              <w:rPr>
                <w:szCs w:val="28"/>
              </w:rPr>
            </w:pPr>
            <w:r w:rsidRPr="004B78F4">
              <w:rPr>
                <w:szCs w:val="28"/>
              </w:rPr>
              <w:lastRenderedPageBreak/>
              <w:t>4</w:t>
            </w:r>
          </w:p>
        </w:tc>
        <w:tc>
          <w:tcPr>
            <w:tcW w:w="3974" w:type="dxa"/>
            <w:vAlign w:val="center"/>
          </w:tcPr>
          <w:p w:rsidR="00F74204" w:rsidRPr="004B78F4" w:rsidRDefault="00F74204" w:rsidP="00AD761C">
            <w:pPr>
              <w:pStyle w:val="NDbng"/>
              <w:rPr>
                <w:szCs w:val="28"/>
              </w:rPr>
            </w:pPr>
            <w:r w:rsidRPr="004B78F4">
              <w:rPr>
                <w:szCs w:val="28"/>
              </w:rPr>
              <w:t xml:space="preserve">Cán bộ Văn phòng Đoàn Thanh niên Cộng sản HCM quan tâm giúp đỡ, tạo điều kiện cho </w:t>
            </w:r>
            <w:r w:rsidRPr="004B78F4">
              <w:rPr>
                <w:szCs w:val="28"/>
                <w:lang w:bidi="th-TH"/>
              </w:rPr>
              <w:t xml:space="preserve">người học </w:t>
            </w:r>
            <w:r w:rsidRPr="004B78F4">
              <w:rPr>
                <w:szCs w:val="28"/>
              </w:rPr>
              <w:t>tham gia các hoạt động phong trào</w:t>
            </w:r>
          </w:p>
        </w:tc>
        <w:tc>
          <w:tcPr>
            <w:tcW w:w="843" w:type="dxa"/>
            <w:vAlign w:val="center"/>
          </w:tcPr>
          <w:p w:rsidR="00F74204" w:rsidRPr="004B78F4" w:rsidRDefault="00F74204" w:rsidP="00AD761C">
            <w:pPr>
              <w:pStyle w:val="NDbng"/>
              <w:rPr>
                <w:szCs w:val="28"/>
              </w:rPr>
            </w:pPr>
            <w:r w:rsidRPr="004B78F4">
              <w:rPr>
                <w:szCs w:val="28"/>
              </w:rPr>
              <w:t xml:space="preserve">82,33 </w:t>
            </w:r>
          </w:p>
        </w:tc>
        <w:tc>
          <w:tcPr>
            <w:tcW w:w="844" w:type="dxa"/>
            <w:vAlign w:val="center"/>
          </w:tcPr>
          <w:p w:rsidR="00F74204" w:rsidRPr="004B78F4" w:rsidRDefault="00F74204" w:rsidP="00AD761C">
            <w:pPr>
              <w:pStyle w:val="NDbng"/>
              <w:rPr>
                <w:szCs w:val="28"/>
              </w:rPr>
            </w:pPr>
            <w:r w:rsidRPr="004B78F4">
              <w:rPr>
                <w:szCs w:val="28"/>
              </w:rPr>
              <w:t xml:space="preserve">89,73 </w:t>
            </w:r>
          </w:p>
        </w:tc>
        <w:tc>
          <w:tcPr>
            <w:tcW w:w="954" w:type="dxa"/>
            <w:vAlign w:val="center"/>
          </w:tcPr>
          <w:p w:rsidR="00F74204" w:rsidRPr="004B78F4" w:rsidRDefault="00AD761C" w:rsidP="00AD761C">
            <w:pPr>
              <w:pStyle w:val="NDbng"/>
              <w:rPr>
                <w:szCs w:val="28"/>
              </w:rPr>
            </w:pPr>
            <w:r w:rsidRPr="004B78F4">
              <w:rPr>
                <w:szCs w:val="28"/>
              </w:rPr>
              <w:t xml:space="preserve"> </w:t>
            </w:r>
            <w:r w:rsidR="00F74204" w:rsidRPr="004B78F4">
              <w:rPr>
                <w:szCs w:val="28"/>
              </w:rPr>
              <w:t xml:space="preserve">81,96 </w:t>
            </w:r>
          </w:p>
        </w:tc>
        <w:tc>
          <w:tcPr>
            <w:tcW w:w="841" w:type="dxa"/>
            <w:vAlign w:val="center"/>
          </w:tcPr>
          <w:p w:rsidR="00F74204" w:rsidRPr="004B78F4" w:rsidRDefault="00F74204" w:rsidP="00AD761C">
            <w:pPr>
              <w:pStyle w:val="NDbng"/>
              <w:rPr>
                <w:szCs w:val="28"/>
              </w:rPr>
            </w:pPr>
            <w:r w:rsidRPr="004B78F4">
              <w:rPr>
                <w:szCs w:val="28"/>
              </w:rPr>
              <w:t xml:space="preserve">79,62 </w:t>
            </w:r>
          </w:p>
        </w:tc>
        <w:tc>
          <w:tcPr>
            <w:tcW w:w="823" w:type="dxa"/>
            <w:vAlign w:val="center"/>
          </w:tcPr>
          <w:p w:rsidR="00F74204" w:rsidRPr="004B78F4" w:rsidRDefault="00F74204" w:rsidP="00AD761C">
            <w:pPr>
              <w:pStyle w:val="NDbng"/>
              <w:rPr>
                <w:szCs w:val="28"/>
              </w:rPr>
            </w:pPr>
            <w:r w:rsidRPr="004B78F4">
              <w:rPr>
                <w:szCs w:val="28"/>
              </w:rPr>
              <w:t>86,23</w:t>
            </w:r>
          </w:p>
        </w:tc>
      </w:tr>
      <w:tr w:rsidR="00F74204" w:rsidRPr="004B78F4" w:rsidTr="00F74204">
        <w:trPr>
          <w:trHeight w:val="624"/>
        </w:trPr>
        <w:tc>
          <w:tcPr>
            <w:tcW w:w="675" w:type="dxa"/>
            <w:vAlign w:val="center"/>
          </w:tcPr>
          <w:p w:rsidR="00F74204" w:rsidRPr="004B78F4" w:rsidRDefault="00F74204" w:rsidP="00AD761C">
            <w:pPr>
              <w:pStyle w:val="NDbng"/>
              <w:rPr>
                <w:szCs w:val="28"/>
              </w:rPr>
            </w:pPr>
            <w:r w:rsidRPr="004B78F4">
              <w:rPr>
                <w:szCs w:val="28"/>
              </w:rPr>
              <w:t>5</w:t>
            </w:r>
          </w:p>
        </w:tc>
        <w:tc>
          <w:tcPr>
            <w:tcW w:w="3974" w:type="dxa"/>
            <w:vAlign w:val="center"/>
          </w:tcPr>
          <w:p w:rsidR="00F74204" w:rsidRPr="004B78F4" w:rsidRDefault="00F74204" w:rsidP="00AD761C">
            <w:pPr>
              <w:pStyle w:val="NDbng"/>
              <w:rPr>
                <w:szCs w:val="28"/>
              </w:rPr>
            </w:pPr>
            <w:r w:rsidRPr="004B78F4">
              <w:rPr>
                <w:szCs w:val="28"/>
              </w:rPr>
              <w:t xml:space="preserve">Quản lý lớp thường xuyên quan tâm đến tình hình học tập, tư tưởng của </w:t>
            </w:r>
            <w:r w:rsidRPr="004B78F4">
              <w:rPr>
                <w:szCs w:val="28"/>
                <w:lang w:bidi="th-TH"/>
              </w:rPr>
              <w:t xml:space="preserve">người học </w:t>
            </w:r>
          </w:p>
        </w:tc>
        <w:tc>
          <w:tcPr>
            <w:tcW w:w="843" w:type="dxa"/>
            <w:vAlign w:val="center"/>
          </w:tcPr>
          <w:p w:rsidR="00F74204" w:rsidRPr="004B78F4" w:rsidRDefault="00F74204" w:rsidP="00AD761C">
            <w:pPr>
              <w:pStyle w:val="NDbng"/>
              <w:rPr>
                <w:szCs w:val="28"/>
              </w:rPr>
            </w:pPr>
            <w:r w:rsidRPr="004B78F4">
              <w:rPr>
                <w:szCs w:val="28"/>
              </w:rPr>
              <w:t xml:space="preserve">83,19 </w:t>
            </w:r>
          </w:p>
        </w:tc>
        <w:tc>
          <w:tcPr>
            <w:tcW w:w="844" w:type="dxa"/>
            <w:vAlign w:val="center"/>
          </w:tcPr>
          <w:p w:rsidR="00F74204" w:rsidRPr="004B78F4" w:rsidRDefault="00F74204" w:rsidP="00AD761C">
            <w:pPr>
              <w:pStyle w:val="NDbng"/>
              <w:rPr>
                <w:szCs w:val="28"/>
              </w:rPr>
            </w:pPr>
            <w:r w:rsidRPr="004B78F4">
              <w:rPr>
                <w:szCs w:val="28"/>
              </w:rPr>
              <w:t xml:space="preserve">86,75 </w:t>
            </w:r>
          </w:p>
        </w:tc>
        <w:tc>
          <w:tcPr>
            <w:tcW w:w="954" w:type="dxa"/>
            <w:vAlign w:val="center"/>
          </w:tcPr>
          <w:p w:rsidR="00F74204" w:rsidRPr="004B78F4" w:rsidRDefault="00F74204" w:rsidP="00AD761C">
            <w:pPr>
              <w:pStyle w:val="NDbng"/>
              <w:rPr>
                <w:szCs w:val="28"/>
              </w:rPr>
            </w:pPr>
            <w:r w:rsidRPr="004B78F4">
              <w:rPr>
                <w:szCs w:val="28"/>
              </w:rPr>
              <w:t xml:space="preserve">   2,56 </w:t>
            </w:r>
          </w:p>
        </w:tc>
        <w:tc>
          <w:tcPr>
            <w:tcW w:w="841" w:type="dxa"/>
            <w:vAlign w:val="center"/>
          </w:tcPr>
          <w:p w:rsidR="00F74204" w:rsidRPr="004B78F4" w:rsidRDefault="00F74204" w:rsidP="00AD761C">
            <w:pPr>
              <w:pStyle w:val="NDbng"/>
              <w:rPr>
                <w:szCs w:val="28"/>
              </w:rPr>
            </w:pPr>
            <w:r w:rsidRPr="004B78F4">
              <w:rPr>
                <w:szCs w:val="28"/>
              </w:rPr>
              <w:t xml:space="preserve"> 7,80 </w:t>
            </w:r>
          </w:p>
        </w:tc>
        <w:tc>
          <w:tcPr>
            <w:tcW w:w="823" w:type="dxa"/>
            <w:vAlign w:val="center"/>
          </w:tcPr>
          <w:p w:rsidR="00F74204" w:rsidRPr="004B78F4" w:rsidRDefault="00F74204" w:rsidP="00AD761C">
            <w:pPr>
              <w:pStyle w:val="NDbng"/>
              <w:rPr>
                <w:szCs w:val="28"/>
              </w:rPr>
            </w:pPr>
            <w:r w:rsidRPr="004B78F4">
              <w:rPr>
                <w:szCs w:val="28"/>
              </w:rPr>
              <w:t>89,11</w:t>
            </w:r>
          </w:p>
        </w:tc>
      </w:tr>
      <w:tr w:rsidR="00F74204" w:rsidRPr="004B78F4" w:rsidTr="00F74204">
        <w:trPr>
          <w:trHeight w:val="624"/>
        </w:trPr>
        <w:tc>
          <w:tcPr>
            <w:tcW w:w="675" w:type="dxa"/>
            <w:vAlign w:val="center"/>
          </w:tcPr>
          <w:p w:rsidR="00F74204" w:rsidRPr="004B78F4" w:rsidRDefault="00F74204" w:rsidP="00AD761C">
            <w:pPr>
              <w:pStyle w:val="NDbng"/>
              <w:rPr>
                <w:szCs w:val="28"/>
              </w:rPr>
            </w:pPr>
            <w:r w:rsidRPr="004B78F4">
              <w:rPr>
                <w:szCs w:val="28"/>
              </w:rPr>
              <w:t>6</w:t>
            </w:r>
          </w:p>
        </w:tc>
        <w:tc>
          <w:tcPr>
            <w:tcW w:w="3974" w:type="dxa"/>
            <w:vAlign w:val="center"/>
          </w:tcPr>
          <w:p w:rsidR="00F74204" w:rsidRPr="004B78F4" w:rsidRDefault="00F74204" w:rsidP="00AD761C">
            <w:pPr>
              <w:pStyle w:val="NDbng"/>
              <w:rPr>
                <w:szCs w:val="28"/>
              </w:rPr>
            </w:pPr>
            <w:r w:rsidRPr="004B78F4">
              <w:rPr>
                <w:szCs w:val="28"/>
              </w:rPr>
              <w:t>Thái độ phục vụ của cán bộ y tế đáp ứng nhu cầu của người học</w:t>
            </w:r>
          </w:p>
        </w:tc>
        <w:tc>
          <w:tcPr>
            <w:tcW w:w="843" w:type="dxa"/>
            <w:vAlign w:val="center"/>
          </w:tcPr>
          <w:p w:rsidR="00F74204" w:rsidRPr="004B78F4" w:rsidRDefault="00F74204" w:rsidP="00AD761C">
            <w:pPr>
              <w:pStyle w:val="NDbng"/>
              <w:rPr>
                <w:szCs w:val="28"/>
              </w:rPr>
            </w:pPr>
            <w:r w:rsidRPr="004B78F4">
              <w:rPr>
                <w:szCs w:val="28"/>
              </w:rPr>
              <w:t xml:space="preserve"> 6,13 </w:t>
            </w:r>
          </w:p>
        </w:tc>
        <w:tc>
          <w:tcPr>
            <w:tcW w:w="844" w:type="dxa"/>
            <w:vAlign w:val="center"/>
          </w:tcPr>
          <w:p w:rsidR="00F74204" w:rsidRPr="004B78F4" w:rsidRDefault="00F74204" w:rsidP="00AD761C">
            <w:pPr>
              <w:pStyle w:val="NDbng"/>
              <w:rPr>
                <w:szCs w:val="28"/>
              </w:rPr>
            </w:pPr>
            <w:r w:rsidRPr="004B78F4">
              <w:rPr>
                <w:szCs w:val="28"/>
              </w:rPr>
              <w:t xml:space="preserve"> 6,51 </w:t>
            </w:r>
          </w:p>
        </w:tc>
        <w:tc>
          <w:tcPr>
            <w:tcW w:w="954" w:type="dxa"/>
            <w:vAlign w:val="center"/>
          </w:tcPr>
          <w:p w:rsidR="00F74204" w:rsidRPr="004B78F4" w:rsidRDefault="00F74204" w:rsidP="00AD761C">
            <w:pPr>
              <w:pStyle w:val="NDbng"/>
              <w:rPr>
                <w:szCs w:val="28"/>
              </w:rPr>
            </w:pPr>
            <w:r w:rsidRPr="004B78F4">
              <w:rPr>
                <w:szCs w:val="28"/>
              </w:rPr>
              <w:t xml:space="preserve"> 83,58 </w:t>
            </w:r>
          </w:p>
        </w:tc>
        <w:tc>
          <w:tcPr>
            <w:tcW w:w="841" w:type="dxa"/>
            <w:vAlign w:val="center"/>
          </w:tcPr>
          <w:p w:rsidR="00F74204" w:rsidRPr="004B78F4" w:rsidRDefault="00F74204" w:rsidP="00AD761C">
            <w:pPr>
              <w:pStyle w:val="NDbng"/>
              <w:rPr>
                <w:szCs w:val="28"/>
              </w:rPr>
            </w:pPr>
            <w:r w:rsidRPr="004B78F4">
              <w:rPr>
                <w:szCs w:val="28"/>
              </w:rPr>
              <w:t>81,82</w:t>
            </w:r>
          </w:p>
        </w:tc>
        <w:tc>
          <w:tcPr>
            <w:tcW w:w="823" w:type="dxa"/>
            <w:vAlign w:val="center"/>
          </w:tcPr>
          <w:p w:rsidR="00F74204" w:rsidRPr="004B78F4" w:rsidRDefault="00F74204" w:rsidP="00AD761C">
            <w:pPr>
              <w:pStyle w:val="NDbng"/>
              <w:rPr>
                <w:szCs w:val="28"/>
              </w:rPr>
            </w:pPr>
            <w:r w:rsidRPr="004B78F4">
              <w:rPr>
                <w:szCs w:val="28"/>
              </w:rPr>
              <w:t>86,88</w:t>
            </w:r>
          </w:p>
        </w:tc>
      </w:tr>
    </w:tbl>
    <w:p w:rsidR="00251176" w:rsidRPr="004B78F4" w:rsidRDefault="00251176" w:rsidP="00F74204">
      <w:pPr>
        <w:rPr>
          <w:rFonts w:asciiTheme="majorHAnsi" w:hAnsiTheme="majorHAnsi" w:cstheme="majorHAnsi"/>
          <w:i/>
          <w:iCs/>
        </w:rPr>
      </w:pPr>
    </w:p>
    <w:p w:rsidR="00F74204" w:rsidRPr="004B78F4" w:rsidRDefault="00F74204" w:rsidP="00251176">
      <w:pPr>
        <w:pStyle w:val="Heading4"/>
      </w:pPr>
      <w:r w:rsidRPr="004B78F4">
        <w:t>2. Điểm mạnh</w:t>
      </w:r>
    </w:p>
    <w:p w:rsidR="00F74204" w:rsidRPr="00567C6A" w:rsidRDefault="00F74204" w:rsidP="00251176">
      <w:pPr>
        <w:rPr>
          <w:lang w:val="da-DK"/>
        </w:rPr>
      </w:pPr>
      <w:bookmarkStart w:id="471" w:name="_Hlk144296086"/>
      <w:r w:rsidRPr="00567C6A">
        <w:rPr>
          <w:lang w:val="da-DK"/>
        </w:rPr>
        <w:t xml:space="preserve">Đội ngũ </w:t>
      </w:r>
      <w:r w:rsidR="00374751" w:rsidRPr="00567C6A">
        <w:rPr>
          <w:lang w:val="da-DK"/>
        </w:rPr>
        <w:t>nhân viên</w:t>
      </w:r>
      <w:r w:rsidRPr="00567C6A">
        <w:rPr>
          <w:lang w:val="da-DK"/>
        </w:rPr>
        <w:t xml:space="preserve"> hỗ trợ đủ về số lượng, có trình độ chuyên môn phù hợp với yêu cầu công việc, đáp ứng nhu cầu về đào tạo, NCKH và các hoạt động phục vụ cộng đồng của ngành QTKD.</w:t>
      </w:r>
    </w:p>
    <w:bookmarkEnd w:id="471"/>
    <w:p w:rsidR="00F74204" w:rsidRPr="004B78F4" w:rsidRDefault="00F74204" w:rsidP="00251176">
      <w:pPr>
        <w:pStyle w:val="Heading4"/>
      </w:pPr>
      <w:r w:rsidRPr="004B78F4">
        <w:t>3. Điểm tồn tại</w:t>
      </w:r>
    </w:p>
    <w:p w:rsidR="00F74204" w:rsidRPr="00567C6A" w:rsidRDefault="00F74204" w:rsidP="00251176">
      <w:pPr>
        <w:rPr>
          <w:lang w:val="da-DK"/>
        </w:rPr>
      </w:pPr>
      <w:bookmarkStart w:id="472" w:name="_Hlk144298015"/>
      <w:r w:rsidRPr="00567C6A">
        <w:rPr>
          <w:lang w:val="da-DK"/>
        </w:rPr>
        <w:t>Việc thực hiện khảo sát đánh giá phản hồi về mức độ đáp ứng của đội ngũ nhân viên chỉ mới thực hiện ở người học, chưa lấy ý kiến rộng rãi từ các bên liên quan khác.</w:t>
      </w:r>
    </w:p>
    <w:bookmarkEnd w:id="472"/>
    <w:p w:rsidR="00F74204" w:rsidRPr="004B78F4" w:rsidRDefault="00F74204" w:rsidP="00251176">
      <w:pPr>
        <w:pStyle w:val="Heading4"/>
      </w:pPr>
      <w:r w:rsidRPr="004B78F4">
        <w:t>4. Kế hoạch hành động</w:t>
      </w:r>
    </w:p>
    <w:p w:rsidR="00F74204" w:rsidRPr="00567C6A" w:rsidRDefault="00F74204" w:rsidP="00251176">
      <w:pPr>
        <w:rPr>
          <w:lang w:val="da-DK"/>
        </w:rPr>
      </w:pPr>
      <w:r w:rsidRPr="00567C6A">
        <w:rPr>
          <w:lang w:val="da-DK"/>
        </w:rPr>
        <w:t>Phát huy điểm mạnh: Năm học 2023-2024, Phòng TC-HC phối hợp với các đơn vị thực hiện lập kế hoạch đào tạo và bồi dưỡng chuyên môn nghiệp vụ cho nhân viên tại các đơn vị, phòng chức năng.</w:t>
      </w:r>
    </w:p>
    <w:p w:rsidR="00F74204" w:rsidRPr="00567C6A" w:rsidRDefault="00F74204" w:rsidP="00251176">
      <w:pPr>
        <w:rPr>
          <w:lang w:val="da-DK"/>
        </w:rPr>
      </w:pPr>
      <w:r w:rsidRPr="00567C6A">
        <w:rPr>
          <w:lang w:val="da-DK"/>
        </w:rPr>
        <w:t xml:space="preserve">Khắc phục tồn tại: </w:t>
      </w:r>
      <w:bookmarkStart w:id="473" w:name="_Hlk144300532"/>
      <w:r w:rsidRPr="00567C6A">
        <w:rPr>
          <w:lang w:val="da-DK"/>
        </w:rPr>
        <w:t>Từ năm học 2023-2024, Phòng KT&amp;BĐCL chủ trì thực hiện khảo sát định kỳ 1 lần/năm vào cuối mỗi năm học về mức độ đáp ứng của đội ngũ nhân viên với các đối tượng phản hồi rộng hơn (Người học, Cán bộ, Giảng viên và nhân viên trong toàn Học viện).</w:t>
      </w:r>
    </w:p>
    <w:bookmarkEnd w:id="473"/>
    <w:p w:rsidR="00F74204" w:rsidRPr="004B78F4" w:rsidRDefault="00251176" w:rsidP="00251176">
      <w:pPr>
        <w:pStyle w:val="Heading4"/>
      </w:pPr>
      <w:r w:rsidRPr="004B78F4">
        <w:lastRenderedPageBreak/>
        <w:t>5. Tự đánh giá</w:t>
      </w:r>
      <w:r w:rsidR="00F74204" w:rsidRPr="004B78F4">
        <w:t xml:space="preserve"> </w:t>
      </w:r>
    </w:p>
    <w:p w:rsidR="00F74204" w:rsidRPr="00567C6A" w:rsidRDefault="00F74204" w:rsidP="00251176">
      <w:pPr>
        <w:rPr>
          <w:lang w:val="da-DK"/>
        </w:rPr>
      </w:pPr>
      <w:r w:rsidRPr="00567C6A">
        <w:rPr>
          <w:lang w:val="da-DK"/>
        </w:rPr>
        <w:t>Tiêu chí Đạt, mức 5/7.</w:t>
      </w:r>
    </w:p>
    <w:p w:rsidR="00F74204" w:rsidRPr="00567C6A" w:rsidRDefault="00F74204" w:rsidP="00251176">
      <w:pPr>
        <w:pStyle w:val="Heading3"/>
        <w:rPr>
          <w:lang w:val="da-DK"/>
        </w:rPr>
      </w:pPr>
      <w:bookmarkStart w:id="474" w:name="_Toc157601897"/>
      <w:r w:rsidRPr="00567C6A">
        <w:rPr>
          <w:lang w:val="da-DK"/>
        </w:rPr>
        <w:t>Tiêu chí 7.2</w:t>
      </w:r>
      <w:r w:rsidR="0010075E" w:rsidRPr="00567C6A">
        <w:rPr>
          <w:lang w:val="da-DK"/>
        </w:rPr>
        <w:t>.</w:t>
      </w:r>
      <w:r w:rsidRPr="00567C6A">
        <w:rPr>
          <w:lang w:val="da-DK"/>
        </w:rPr>
        <w:t xml:space="preserve"> </w:t>
      </w:r>
      <w:r w:rsidRPr="004B78F4">
        <w:rPr>
          <w:lang w:val="de-DE"/>
        </w:rPr>
        <w:t>C</w:t>
      </w:r>
      <w:r w:rsidRPr="00567C6A">
        <w:rPr>
          <w:lang w:val="da-DK"/>
        </w:rPr>
        <w:t>ác tiêu chí tuyển dụng và lựa chọn nhân viên để bổ nhiệm, điều chuyển được xác định và phổ biến công khai.</w:t>
      </w:r>
      <w:bookmarkEnd w:id="460"/>
      <w:bookmarkEnd w:id="461"/>
      <w:bookmarkEnd w:id="474"/>
      <w:r w:rsidRPr="00567C6A">
        <w:rPr>
          <w:lang w:val="da-DK"/>
        </w:rPr>
        <w:t xml:space="preserve"> </w:t>
      </w:r>
    </w:p>
    <w:p w:rsidR="00F74204" w:rsidRPr="004B78F4" w:rsidRDefault="00F74204" w:rsidP="00251176">
      <w:pPr>
        <w:pStyle w:val="Heading4"/>
      </w:pPr>
      <w:bookmarkStart w:id="475" w:name="_Toc55640498"/>
      <w:r w:rsidRPr="004B78F4">
        <w:t>1. Mô tả hiện trạng</w:t>
      </w:r>
    </w:p>
    <w:p w:rsidR="00F74204" w:rsidRPr="00567C6A" w:rsidRDefault="00F74204" w:rsidP="00251176">
      <w:pPr>
        <w:rPr>
          <w:noProof/>
          <w:lang w:val="da-DK"/>
        </w:rPr>
      </w:pPr>
      <w:r w:rsidRPr="00567C6A">
        <w:rPr>
          <w:noProof/>
          <w:lang w:val="da-DK"/>
        </w:rPr>
        <w:t>Quy định về tuyển dụng viên chức; bổ nhiệm, bổ nhiệm lại, điều động, biệt phái, từ chức, miễn nhiệm và cho thôi giữ chức đối với chức danh lãnh đạo, quản lý được quy định tại Quyết định số 50/QĐ-HĐHV của Hội đồng Học viện Hàng không Việt Nam ngày 08 tháng 08 năm 2022 [</w:t>
      </w:r>
      <w:r w:rsidRPr="004B78F4">
        <w:rPr>
          <w:lang w:val="nl-NL"/>
        </w:rPr>
        <w:t>H06.03.01]</w:t>
      </w:r>
      <w:r w:rsidRPr="00567C6A">
        <w:rPr>
          <w:noProof/>
          <w:lang w:val="da-DK"/>
        </w:rPr>
        <w:t xml:space="preserve">, trong đó quy định rõ điều kiện, thẩm quyền tuyển dụng; quy định thi tuyển viên chức; quy định xét tuyển viên chức; trình tự thủ tục tuyển dụng viên chức và hợp động làm việc. </w:t>
      </w:r>
    </w:p>
    <w:p w:rsidR="00F74204" w:rsidRPr="00567C6A" w:rsidRDefault="00F74204" w:rsidP="00251176">
      <w:pPr>
        <w:rPr>
          <w:noProof/>
          <w:lang w:val="da-DK"/>
        </w:rPr>
      </w:pPr>
      <w:r w:rsidRPr="00567C6A">
        <w:rPr>
          <w:noProof/>
          <w:lang w:val="da-DK"/>
        </w:rPr>
        <w:t>Trong chương VIII của Quyết định có đề cập đến bổ nhiệm, bổ nhiệm lại, điều động, biệt phái, từ chức, miễn nhiệm và cho thôi giữ chức đối với chức danh lãnh đạo, quản lý, Mục 1 quy định thời hạn và điều kiện bổ nhiệm cán bộ; Mục 2 quy định trình tự, thủ tục bổ nhiệm; Mục 3 quy định bổ nhiệm lại; Mục 4 quy định điều động, biệt phái và cho cán bộ chuyển công tác; Mục 5 quy định thôi giữ chức vụ, miễn nhiệm cán bộ quản lý; Mục 6 quy định việc công bố quyết định, quản lý hồ sơ.</w:t>
      </w:r>
    </w:p>
    <w:p w:rsidR="00F74204" w:rsidRPr="00567C6A" w:rsidRDefault="00F74204" w:rsidP="00251176">
      <w:pPr>
        <w:rPr>
          <w:noProof/>
          <w:lang w:val="da-DK"/>
        </w:rPr>
      </w:pPr>
      <w:r w:rsidRPr="00567C6A">
        <w:rPr>
          <w:noProof/>
          <w:lang w:val="da-DK"/>
        </w:rPr>
        <w:t>Quy định về tuyển dụng lao động hợp đồng theo Quy trình QT01-CB – Tuyển dụng lao động hợp đồng ban hành ngày 01/11/2016 [</w:t>
      </w:r>
      <w:r w:rsidRPr="004B78F4">
        <w:rPr>
          <w:lang w:val="nl-NL"/>
        </w:rPr>
        <w:t>H06.03.03]</w:t>
      </w:r>
      <w:r w:rsidRPr="00567C6A">
        <w:rPr>
          <w:noProof/>
          <w:lang w:val="da-DK"/>
        </w:rPr>
        <w:t xml:space="preserve">, trong đó quy định rõ tuyển dụng có 07 bước: (1) Thông báo tuyển dụng (Căn cứ vào Kế hoạch tuyển dụng được phê duyệt hàng năm, Phòng Tổ chưc – Hành chính đăng thông báo tuyển dụng trên website của học viện và các phương tiện thông tin đại chúng); (2) Tiếp nhận và sàng lọc hồ sơ; (3) Hội đồng toorchuwsc xét tuyển; (4) Ban Giám đốc duyệt kết quả tuyển dụng; (5) Thông báo kết quả tuyển dụng; (6) Ký kết hợp đồng và (7) Lưu hồ sơ. </w:t>
      </w:r>
    </w:p>
    <w:p w:rsidR="00F74204" w:rsidRPr="00567C6A" w:rsidRDefault="00F74204" w:rsidP="00251176">
      <w:pPr>
        <w:rPr>
          <w:noProof/>
          <w:lang w:val="da-DK"/>
        </w:rPr>
      </w:pPr>
      <w:r w:rsidRPr="00567C6A">
        <w:rPr>
          <w:noProof/>
          <w:lang w:val="da-DK"/>
        </w:rPr>
        <w:t>Bên cạnh đó, các tiêu chí tuyển dụng và lựa chọn người lao động được quy định trong Đề án vị trí việc làm ban hành theo Quyết định số 570/QĐ-HVHK ngày 30 tháng 06 năm 2023 [</w:t>
      </w:r>
      <w:r w:rsidRPr="004B78F4">
        <w:rPr>
          <w:lang w:val="nl-NL"/>
        </w:rPr>
        <w:t xml:space="preserve">H06.03.02] </w:t>
      </w:r>
      <w:r w:rsidRPr="00567C6A">
        <w:rPr>
          <w:noProof/>
          <w:lang w:val="da-DK"/>
        </w:rPr>
        <w:t xml:space="preserve">cụ thể như sau: chuyên viên </w:t>
      </w:r>
      <w:r w:rsidRPr="00567C6A">
        <w:rPr>
          <w:noProof/>
          <w:lang w:val="da-DK"/>
        </w:rPr>
        <w:lastRenderedPageBreak/>
        <w:t>yêu cầu phải có trình độ đại học trở lên; có trình độ tin học, ngoại ngữ phù hợp theo yêu cầu của vị trí việc làm; có chuyên môn nghiệp vụ trong ngành, lĩnh vực công tác; có hiểu biết về vị trí, vai trò chuyên môn nghiệp vụ nghề nghiệp trong đơn vị sự nghiệp; có khả năm tham mưu xủ lý các vấn đề về chuyên môn nghiệp vụ.</w:t>
      </w:r>
    </w:p>
    <w:p w:rsidR="00F74204" w:rsidRPr="00567C6A" w:rsidRDefault="00F74204" w:rsidP="00251176">
      <w:pPr>
        <w:rPr>
          <w:noProof/>
          <w:lang w:val="da-DK"/>
        </w:rPr>
      </w:pPr>
      <w:r w:rsidRPr="00567C6A">
        <w:rPr>
          <w:noProof/>
          <w:lang w:val="da-DK"/>
        </w:rPr>
        <w:t xml:space="preserve">Các tiêu chí tuyển dụng, bổ nhiệm, bổ nhiệm, bổ nhiệm lại, điều động, biệt phái, từ chức, miễn nhiệm và cho thôi giữ chức đối với chức danh lãnh đạo, quản lý được quy định tại Quyết định số 50/QĐ-HĐHV và được ban hành tới các đơn vị trong toàn Học viện bằng văn bản và bản scan gửi trên Base Inside, đồng thời văn bản này được đưa vào thư viện văn bản trên Website của Học viện để người lao động tiện theo dõi. Các thông tin tuyển dụng được Học viện công bố công khai trên các kênh: Website của Học viện mục Thông báo, báo Thanh niên, mục “Bạn cần biết”.  </w:t>
      </w:r>
    </w:p>
    <w:p w:rsidR="00F74204" w:rsidRPr="004B78F4" w:rsidRDefault="00F74204" w:rsidP="00251176">
      <w:pPr>
        <w:pStyle w:val="Heading4"/>
      </w:pPr>
      <w:r w:rsidRPr="004B78F4">
        <w:t>2. Điểm mạnh</w:t>
      </w:r>
    </w:p>
    <w:p w:rsidR="00F74204" w:rsidRPr="00567C6A" w:rsidRDefault="00F74204" w:rsidP="00251176">
      <w:pPr>
        <w:rPr>
          <w:lang w:val="da-DK"/>
        </w:rPr>
      </w:pPr>
      <w:r w:rsidRPr="00567C6A">
        <w:rPr>
          <w:lang w:val="da-DK"/>
        </w:rPr>
        <w:t xml:space="preserve">Quy trình và tiêu chí tuyển dụng, bổ nhiệm rõ ràng, công khai minh bạch. Thông báo tuyển dụng công khai trên nhiều kênh: báo chí và Website của Học viện, Base Inside. </w:t>
      </w:r>
    </w:p>
    <w:p w:rsidR="00F74204" w:rsidRPr="004B78F4" w:rsidRDefault="00F74204" w:rsidP="00251176">
      <w:pPr>
        <w:pStyle w:val="Heading4"/>
      </w:pPr>
      <w:r w:rsidRPr="004B78F4">
        <w:t>3. Điểm tồn tại</w:t>
      </w:r>
    </w:p>
    <w:p w:rsidR="00F74204" w:rsidRPr="00567C6A" w:rsidRDefault="00F74204" w:rsidP="00251176">
      <w:pPr>
        <w:rPr>
          <w:lang w:val="da-DK"/>
        </w:rPr>
      </w:pPr>
      <w:r w:rsidRPr="00567C6A">
        <w:rPr>
          <w:lang w:val="da-DK"/>
        </w:rPr>
        <w:t>Năm 2023 thời gian tuyển dụng viên chức bị kéo dài do Đề án vị trí việc làm và số lượng người làm việc bạn hành trễ hơn so với dự kiến.</w:t>
      </w:r>
    </w:p>
    <w:p w:rsidR="00F74204" w:rsidRPr="004B78F4" w:rsidRDefault="00F74204" w:rsidP="00251176">
      <w:pPr>
        <w:pStyle w:val="Heading4"/>
      </w:pPr>
      <w:r w:rsidRPr="004B78F4">
        <w:t>4. Kế hoạch hành động</w:t>
      </w:r>
    </w:p>
    <w:p w:rsidR="00F74204" w:rsidRPr="00567C6A" w:rsidRDefault="00F74204" w:rsidP="00251176">
      <w:pPr>
        <w:rPr>
          <w:lang w:val="da-DK"/>
        </w:rPr>
      </w:pPr>
      <w:r w:rsidRPr="00567C6A">
        <w:rPr>
          <w:lang w:val="da-DK"/>
        </w:rPr>
        <w:t>Phát huy điểm mạnh: Năm 2024, Phòng TC-HC thực hiện việc rà soát cập nhật Quy trình và tiêu chí tuyển dụng, bổ nhiệm, bổ nhiệm, bổ nhiệm lại, điều động, biệt phái, từ chức, miễn nhiệm và cho thôi giữ chức đối với chức danh lãnh đạo, quản lý và công khai đến các bên liên quan qua nhiều hình thức như: Base Inside, website Học viện, các phương tiện truyền thông đại chúng.</w:t>
      </w:r>
    </w:p>
    <w:p w:rsidR="00F74204" w:rsidRPr="00567C6A" w:rsidRDefault="00F74204" w:rsidP="00251176">
      <w:pPr>
        <w:rPr>
          <w:lang w:val="da-DK"/>
        </w:rPr>
      </w:pPr>
      <w:r w:rsidRPr="00567C6A">
        <w:rPr>
          <w:lang w:val="da-DK"/>
        </w:rPr>
        <w:t xml:space="preserve">Khắc phục tồn tại: </w:t>
      </w:r>
      <w:bookmarkStart w:id="476" w:name="_Hlk144300541"/>
      <w:r w:rsidRPr="00567C6A">
        <w:rPr>
          <w:lang w:val="da-DK"/>
        </w:rPr>
        <w:t xml:space="preserve">Hàng năm, Phòng TC-HC phối hợp với các đơn vị trong Học viện rà soát các tiêu chí trong đề án vị trí việc làm, các tiêu chí tuyển dụng, tiêu chí bổ nhiệm cho các vị trí cán bộ quản lý, hỗ trợ qua đó ban hành </w:t>
      </w:r>
      <w:r w:rsidRPr="00567C6A">
        <w:rPr>
          <w:lang w:val="da-DK"/>
        </w:rPr>
        <w:lastRenderedPageBreak/>
        <w:t>Khung năng lực cho từng vị trí nhằm hỗ trợ dễ dàng cho việc tuyển dụng và bổ nhiệm đối với đội ngũ chuyên viên, cán bộ quản lý.</w:t>
      </w:r>
    </w:p>
    <w:bookmarkEnd w:id="476"/>
    <w:p w:rsidR="00F74204" w:rsidRPr="004B78F4" w:rsidRDefault="00251176" w:rsidP="00251176">
      <w:pPr>
        <w:pStyle w:val="Heading4"/>
      </w:pPr>
      <w:r w:rsidRPr="004B78F4">
        <w:t>5. Tự đánh giá</w:t>
      </w:r>
    </w:p>
    <w:p w:rsidR="00F74204" w:rsidRPr="00567C6A" w:rsidRDefault="00F74204" w:rsidP="00251176">
      <w:pPr>
        <w:rPr>
          <w:lang w:val="da-DK"/>
        </w:rPr>
      </w:pPr>
      <w:r w:rsidRPr="00567C6A">
        <w:rPr>
          <w:lang w:val="da-DK"/>
        </w:rPr>
        <w:t>Tiêu chí Đạt, mức 5/7.</w:t>
      </w:r>
    </w:p>
    <w:p w:rsidR="00F74204" w:rsidRPr="00567C6A" w:rsidRDefault="00F74204" w:rsidP="00251176">
      <w:pPr>
        <w:pStyle w:val="Heading3"/>
        <w:rPr>
          <w:lang w:val="da-DK"/>
        </w:rPr>
      </w:pPr>
      <w:bookmarkStart w:id="477" w:name="_Toc157601898"/>
      <w:r w:rsidRPr="00567C6A">
        <w:rPr>
          <w:lang w:val="da-DK"/>
        </w:rPr>
        <w:t>Tiêu chí 7.3</w:t>
      </w:r>
      <w:r w:rsidR="0010075E" w:rsidRPr="00567C6A">
        <w:rPr>
          <w:lang w:val="da-DK"/>
        </w:rPr>
        <w:t>.</w:t>
      </w:r>
      <w:r w:rsidRPr="00567C6A">
        <w:rPr>
          <w:lang w:val="da-DK"/>
        </w:rPr>
        <w:t xml:space="preserve"> Năng lực của đội ngũ nhân viên được xác định và được đánh giá.</w:t>
      </w:r>
      <w:bookmarkEnd w:id="475"/>
      <w:bookmarkEnd w:id="477"/>
    </w:p>
    <w:p w:rsidR="00F74204" w:rsidRPr="004B78F4" w:rsidRDefault="00F74204" w:rsidP="00251176">
      <w:pPr>
        <w:pStyle w:val="Heading4"/>
      </w:pPr>
      <w:bookmarkStart w:id="478" w:name="_Toc1318438"/>
      <w:bookmarkStart w:id="479" w:name="_Toc55640499"/>
      <w:r w:rsidRPr="004B78F4">
        <w:t>1. Mô tả hiện trạng</w:t>
      </w:r>
    </w:p>
    <w:p w:rsidR="00F74204" w:rsidRPr="00567C6A" w:rsidRDefault="00F74204" w:rsidP="00251176">
      <w:pPr>
        <w:rPr>
          <w:noProof/>
          <w:lang w:val="da-DK"/>
        </w:rPr>
      </w:pPr>
      <w:r w:rsidRPr="00567C6A">
        <w:rPr>
          <w:noProof/>
          <w:lang w:val="da-DK"/>
        </w:rPr>
        <w:t>Căn cứ Nghị quyết số 30/HĐHV ngày 04 tháng 04 năm 2023 của Hội đồng Học viện Hàng không Việt Nam về phê duyệt vị trí việc làm và số người làm việc tương ứng năm 2023 của Học viện Hàng không Việt Nam [H07.03.01], kèm theo Phụ lục 01 danh mục vị trí việc làm tại các đơn vị trong học viện có mô tả chi tiết công việc cụ thể của từng vị trí việc làm.</w:t>
      </w:r>
    </w:p>
    <w:p w:rsidR="00F74204" w:rsidRPr="00567C6A" w:rsidRDefault="00F74204" w:rsidP="00251176">
      <w:pPr>
        <w:rPr>
          <w:shd w:val="clear" w:color="auto" w:fill="FFFFFF"/>
          <w:lang w:val="da-DK"/>
        </w:rPr>
      </w:pPr>
      <w:r w:rsidRPr="00567C6A">
        <w:rPr>
          <w:noProof/>
          <w:lang w:val="da-DK"/>
        </w:rPr>
        <w:t xml:space="preserve">Học viện Hàng không Việt Nam đã ban hành quyết định số 819/QĐ-HVHKVN ngày 13 tháng 10 năm 2020 của Giám đốc Học viện Hàng không Việt Nam về việc ban hành Quy chế đánh giá năng lực thực hiện áp dụng tại Học viện Hàng không Việt Nam [H07.03.02] và quyết định số 1116/QĐ-HVHK ngày 23 tháng 12 năm 2022 về công tác thi đua, khen thưởng nêu cụ thể các tiêu chí đánh giá, xếp loại, khen thưởng đối với các nhân viên, người lao động [H07.03.03]. </w:t>
      </w:r>
    </w:p>
    <w:p w:rsidR="00F74204" w:rsidRPr="004B78F4" w:rsidRDefault="00F74204" w:rsidP="00251176">
      <w:pPr>
        <w:pStyle w:val="Heading4"/>
        <w:rPr>
          <w:noProof/>
        </w:rPr>
      </w:pPr>
      <w:r w:rsidRPr="004B78F4">
        <w:rPr>
          <w:noProof/>
        </w:rPr>
        <w:t>2. Điểm mạnh</w:t>
      </w:r>
    </w:p>
    <w:p w:rsidR="00F74204" w:rsidRPr="00374751" w:rsidRDefault="00F74204" w:rsidP="00251176">
      <w:pPr>
        <w:rPr>
          <w:noProof/>
          <w:lang w:val="da-DK"/>
        </w:rPr>
      </w:pPr>
      <w:bookmarkStart w:id="480" w:name="_Hlk144296142"/>
      <w:r w:rsidRPr="009A0914">
        <w:rPr>
          <w:noProof/>
          <w:lang w:val="da-DK"/>
        </w:rPr>
        <w:t xml:space="preserve">Học viện đã ban hành văn bản thi đua khen thưởng hàng năm, có quy định, quy trình hướng dẫn đánh giá phân loại </w:t>
      </w:r>
      <w:r w:rsidR="00431639">
        <w:rPr>
          <w:lang w:val="da-DK"/>
        </w:rPr>
        <w:t>cán bộ – giảng viên – nhân viên</w:t>
      </w:r>
      <w:r w:rsidR="00431639" w:rsidRPr="009A0914">
        <w:rPr>
          <w:noProof/>
          <w:lang w:val="da-DK"/>
        </w:rPr>
        <w:t xml:space="preserve"> </w:t>
      </w:r>
      <w:r w:rsidRPr="009A0914">
        <w:rPr>
          <w:noProof/>
          <w:lang w:val="da-DK"/>
        </w:rPr>
        <w:t xml:space="preserve">với các tiêu chí và các bước cụ thể. </w:t>
      </w:r>
      <w:r w:rsidR="00374751">
        <w:rPr>
          <w:noProof/>
          <w:lang w:val="da-DK"/>
        </w:rPr>
        <w:t>Nhân viên</w:t>
      </w:r>
      <w:r w:rsidRPr="00374751">
        <w:rPr>
          <w:noProof/>
          <w:lang w:val="da-DK"/>
        </w:rPr>
        <w:t xml:space="preserve"> của Khoa QTKD và các đơn vị luôn hoàn thành nhiệm vụ.</w:t>
      </w:r>
    </w:p>
    <w:bookmarkEnd w:id="480"/>
    <w:p w:rsidR="00F74204" w:rsidRPr="004B78F4" w:rsidRDefault="00F74204" w:rsidP="00251176">
      <w:pPr>
        <w:pStyle w:val="Heading4"/>
        <w:rPr>
          <w:noProof/>
        </w:rPr>
      </w:pPr>
      <w:r w:rsidRPr="004B78F4">
        <w:rPr>
          <w:noProof/>
        </w:rPr>
        <w:t>3. Điểm tồn tại</w:t>
      </w:r>
    </w:p>
    <w:p w:rsidR="00F74204" w:rsidRPr="00567C6A" w:rsidRDefault="00F74204" w:rsidP="00251176">
      <w:pPr>
        <w:rPr>
          <w:shd w:val="clear" w:color="auto" w:fill="FFFFFF"/>
          <w:lang w:val="da-DK"/>
        </w:rPr>
      </w:pPr>
      <w:bookmarkStart w:id="481" w:name="_Hlk144298057"/>
      <w:r w:rsidRPr="00567C6A">
        <w:rPr>
          <w:shd w:val="clear" w:color="auto" w:fill="FFFFFF"/>
          <w:lang w:val="da-DK"/>
        </w:rPr>
        <w:t>Một số tiêu chí đánh giá năng lực của nhân viên chưa được rõ ràng, còn mang tính chất chung chung.</w:t>
      </w:r>
    </w:p>
    <w:bookmarkEnd w:id="481"/>
    <w:p w:rsidR="00F74204" w:rsidRPr="004B78F4" w:rsidRDefault="00F74204" w:rsidP="00251176">
      <w:pPr>
        <w:pStyle w:val="Heading4"/>
        <w:rPr>
          <w:noProof/>
        </w:rPr>
      </w:pPr>
      <w:r w:rsidRPr="004B78F4">
        <w:rPr>
          <w:noProof/>
        </w:rPr>
        <w:lastRenderedPageBreak/>
        <w:t>4. Kế hoạch hành động</w:t>
      </w:r>
      <w:r w:rsidRPr="004B78F4">
        <w:rPr>
          <w:noProof/>
        </w:rPr>
        <w:tab/>
      </w:r>
    </w:p>
    <w:p w:rsidR="00F74204" w:rsidRPr="00567C6A" w:rsidRDefault="00F74204" w:rsidP="00251176">
      <w:pPr>
        <w:rPr>
          <w:noProof/>
          <w:lang w:val="da-DK"/>
        </w:rPr>
      </w:pPr>
      <w:r w:rsidRPr="00567C6A">
        <w:rPr>
          <w:noProof/>
          <w:lang w:val="da-DK"/>
        </w:rPr>
        <w:t>Phát huy điểm mạnh: Năm học 2023-2024, Phòng TC-HC phối hợp với các đơn vị rà soát, cập nhật và hoàn thiện quy trình, quy định để đánh giá và phân loại cán bộ, nhân viên nhằm đáp ứng sự hài lòng của các bên liên quan.</w:t>
      </w:r>
    </w:p>
    <w:p w:rsidR="00F74204" w:rsidRPr="00567C6A" w:rsidRDefault="00F74204" w:rsidP="00251176">
      <w:pPr>
        <w:rPr>
          <w:noProof/>
          <w:lang w:val="da-DK"/>
        </w:rPr>
      </w:pPr>
      <w:r w:rsidRPr="00567C6A">
        <w:rPr>
          <w:noProof/>
          <w:lang w:val="da-DK"/>
        </w:rPr>
        <w:t xml:space="preserve">Khắc phục tồn tại: </w:t>
      </w:r>
      <w:bookmarkStart w:id="482" w:name="_Hlk144300549"/>
      <w:r w:rsidRPr="00567C6A">
        <w:rPr>
          <w:noProof/>
          <w:lang w:val="da-DK"/>
        </w:rPr>
        <w:t>Năm học 2023-2024, Phòng TC-HC phối hợp với các đơn vị trong Học viện thực hiện rà soát, cập nhật và ban hành bộ tiêu chí đánh giá năng lực của nhân viên trong các đơn vị của Học viện.</w:t>
      </w:r>
    </w:p>
    <w:bookmarkEnd w:id="482"/>
    <w:p w:rsidR="00F74204" w:rsidRPr="004B78F4" w:rsidRDefault="00251176" w:rsidP="00251176">
      <w:pPr>
        <w:pStyle w:val="Heading4"/>
      </w:pPr>
      <w:r w:rsidRPr="004B78F4">
        <w:t>5. Tự đánh giá</w:t>
      </w:r>
      <w:r w:rsidR="00F74204" w:rsidRPr="004B78F4">
        <w:t xml:space="preserve"> </w:t>
      </w:r>
    </w:p>
    <w:p w:rsidR="00F74204" w:rsidRPr="00567C6A" w:rsidRDefault="00F74204" w:rsidP="00251176">
      <w:pPr>
        <w:rPr>
          <w:lang w:val="da-DK"/>
        </w:rPr>
      </w:pPr>
      <w:r w:rsidRPr="00567C6A">
        <w:rPr>
          <w:lang w:val="da-DK"/>
        </w:rPr>
        <w:t>Tiêu chí Đạt, mức 5/7.</w:t>
      </w:r>
    </w:p>
    <w:p w:rsidR="00F74204" w:rsidRPr="00567C6A" w:rsidRDefault="00F74204" w:rsidP="00251176">
      <w:pPr>
        <w:pStyle w:val="Heading3"/>
        <w:rPr>
          <w:lang w:val="da-DK"/>
        </w:rPr>
      </w:pPr>
      <w:bookmarkStart w:id="483" w:name="_Toc157601899"/>
      <w:bookmarkStart w:id="484" w:name="_Hlk144300558"/>
      <w:bookmarkStart w:id="485" w:name="_Toc1318439"/>
      <w:bookmarkStart w:id="486" w:name="_Toc55640500"/>
      <w:bookmarkEnd w:id="478"/>
      <w:bookmarkEnd w:id="479"/>
      <w:r w:rsidRPr="00567C6A">
        <w:rPr>
          <w:lang w:val="da-DK"/>
        </w:rPr>
        <w:t>Tiêu chí 7.4</w:t>
      </w:r>
      <w:r w:rsidR="0010075E" w:rsidRPr="00567C6A">
        <w:rPr>
          <w:lang w:val="da-DK"/>
        </w:rPr>
        <w:t>.</w:t>
      </w:r>
      <w:r w:rsidRPr="00567C6A">
        <w:rPr>
          <w:lang w:val="da-DK"/>
        </w:rPr>
        <w:t xml:space="preserve"> Nhu cầu về đào tạo và phát triển chuyên môn, nghiệp vụ của nhân viên được xác định và có các hoạt động triển khai để đáp ứng nhu cầu đó.</w:t>
      </w:r>
      <w:bookmarkEnd w:id="483"/>
    </w:p>
    <w:p w:rsidR="00F74204" w:rsidRPr="004B78F4" w:rsidRDefault="00F74204" w:rsidP="00251176">
      <w:pPr>
        <w:pStyle w:val="Heading4"/>
      </w:pPr>
      <w:r w:rsidRPr="004B78F4">
        <w:t>1. Mô tả hiện trạng</w:t>
      </w:r>
    </w:p>
    <w:p w:rsidR="00F74204" w:rsidRPr="00567C6A" w:rsidRDefault="00F74204" w:rsidP="00251176">
      <w:pPr>
        <w:rPr>
          <w:noProof/>
          <w:lang w:val="da-DK"/>
        </w:rPr>
      </w:pPr>
      <w:r w:rsidRPr="00567C6A">
        <w:rPr>
          <w:lang w:val="da-DK"/>
        </w:rPr>
        <w:t>Học viện</w:t>
      </w:r>
      <w:r w:rsidRPr="00567C6A">
        <w:rPr>
          <w:noProof/>
          <w:lang w:val="da-DK"/>
        </w:rPr>
        <w:t xml:space="preserve"> ra thông báo cho công tác đào tạo và phát triển chuyên môn, nghiệp vụ của nhân viên đối với các khóa ngắn hạn vào đầu năm học </w:t>
      </w:r>
      <w:r w:rsidRPr="00567C6A">
        <w:rPr>
          <w:lang w:val="da-DK"/>
        </w:rPr>
        <w:t>[H06.05.02 (1)]</w:t>
      </w:r>
      <w:r w:rsidRPr="00567C6A">
        <w:rPr>
          <w:noProof/>
          <w:lang w:val="da-DK"/>
        </w:rPr>
        <w:t xml:space="preserve">. Các đơn vị trong toàn </w:t>
      </w:r>
      <w:r w:rsidRPr="00567C6A">
        <w:rPr>
          <w:lang w:val="da-DK"/>
        </w:rPr>
        <w:t>Học viện</w:t>
      </w:r>
      <w:r w:rsidRPr="00567C6A">
        <w:rPr>
          <w:noProof/>
          <w:lang w:val="da-DK"/>
        </w:rPr>
        <w:t xml:space="preserve"> thực hiện khảo sát nhu cầu đào tạo và tổ chức họp về phân tích yêu cầu công việc trên cơ sở nhiệm vụ công tác năm học. Các </w:t>
      </w:r>
      <w:r w:rsidR="00374751" w:rsidRPr="00567C6A">
        <w:rPr>
          <w:noProof/>
          <w:lang w:val="da-DK"/>
        </w:rPr>
        <w:t>nhân viên</w:t>
      </w:r>
      <w:r w:rsidRPr="00567C6A">
        <w:rPr>
          <w:noProof/>
          <w:lang w:val="da-DK"/>
        </w:rPr>
        <w:t xml:space="preserve"> đề xuất nhu cầu được tham gia các khóa đào tạo, bồi dưỡng chuyên môn, nghiệp vụ phù hợp (có đề xuất nội dung khóa học) nhằm đáp ứng yêu cầu công việc và phát triển chuyên môn, nghiệp vụ cho bản thân </w:t>
      </w:r>
      <w:r w:rsidRPr="00567C6A">
        <w:rPr>
          <w:lang w:val="da-DK"/>
        </w:rPr>
        <w:t>[H06.05.02 (2)]</w:t>
      </w:r>
      <w:r w:rsidRPr="00567C6A">
        <w:rPr>
          <w:noProof/>
          <w:lang w:val="da-DK"/>
        </w:rPr>
        <w:t xml:space="preserve">. Sau cuộc họp, Khoa và các đơn vị tổng hợp đề xuất nhu cầu về đào tạo, bồi dưỡng và phát triển chuyên môn, nghiệp vụ cho </w:t>
      </w:r>
      <w:r w:rsidR="00374751" w:rsidRPr="00567C6A">
        <w:rPr>
          <w:noProof/>
          <w:lang w:val="da-DK"/>
        </w:rPr>
        <w:t>nhân viên</w:t>
      </w:r>
      <w:r w:rsidRPr="00567C6A">
        <w:rPr>
          <w:noProof/>
          <w:lang w:val="da-DK"/>
        </w:rPr>
        <w:t xml:space="preserve"> của đơn vị mình và gửi về </w:t>
      </w:r>
      <w:r w:rsidRPr="00567C6A">
        <w:rPr>
          <w:lang w:val="da-DK"/>
        </w:rPr>
        <w:t>Học viện</w:t>
      </w:r>
      <w:r w:rsidRPr="00567C6A">
        <w:rPr>
          <w:noProof/>
          <w:lang w:val="da-DK"/>
        </w:rPr>
        <w:t xml:space="preserve">. Phòng TC-HC làm đầu mối tổng hợp nhu cầu về đào tạo, bồi dưỡng chuyên môn, nghiệp vụ của toàn </w:t>
      </w:r>
      <w:r w:rsidRPr="00567C6A">
        <w:rPr>
          <w:lang w:val="da-DK"/>
        </w:rPr>
        <w:t>Học viện</w:t>
      </w:r>
      <w:r w:rsidRPr="00567C6A">
        <w:rPr>
          <w:noProof/>
          <w:lang w:val="da-DK"/>
        </w:rPr>
        <w:t xml:space="preserve"> trình BGĐ </w:t>
      </w:r>
      <w:r w:rsidRPr="00567C6A">
        <w:rPr>
          <w:lang w:val="da-DK"/>
        </w:rPr>
        <w:t>[H06.01.13]</w:t>
      </w:r>
      <w:r w:rsidRPr="00567C6A">
        <w:rPr>
          <w:noProof/>
          <w:lang w:val="da-DK"/>
        </w:rPr>
        <w:t>.</w:t>
      </w:r>
    </w:p>
    <w:p w:rsidR="00F74204" w:rsidRPr="00567C6A" w:rsidRDefault="00F74204" w:rsidP="00251176">
      <w:pPr>
        <w:rPr>
          <w:noProof/>
          <w:lang w:val="da-DK"/>
        </w:rPr>
      </w:pPr>
      <w:r w:rsidRPr="00567C6A">
        <w:rPr>
          <w:noProof/>
          <w:lang w:val="da-DK"/>
        </w:rPr>
        <w:t xml:space="preserve">Đối với công tác về tuyển dụng và đào tạo bồi dưỡng, đầu mỗi năm học Phòng TC-HC ra thông báo thực hiện kế hoạch tuyển dụng nhân sự gửi đến các đơn vị liên quan </w:t>
      </w:r>
      <w:r w:rsidRPr="00567C6A">
        <w:rPr>
          <w:lang w:val="da-DK"/>
        </w:rPr>
        <w:t>[H06.01.06], [H06.01.08]</w:t>
      </w:r>
      <w:r w:rsidRPr="00567C6A">
        <w:rPr>
          <w:noProof/>
          <w:lang w:val="da-DK"/>
        </w:rPr>
        <w:t xml:space="preserve">. Trên cơ sở nhu cầu tuyển dụng và nhu cầu muốn đào tạo nâng cao bồi dưỡng từ các đơn vị, Phòng TC-HC tổng hợp báo cáo nhu cầu nguồn nhân lực của các đơn vị, Phòng TC-HC hoàn thiện kế hoạch tuyển dụng năm học trình Giám đốc ban hành </w:t>
      </w:r>
      <w:r w:rsidRPr="00567C6A">
        <w:rPr>
          <w:lang w:val="da-DK"/>
        </w:rPr>
        <w:t>[H06.01.11]</w:t>
      </w:r>
      <w:r w:rsidRPr="00567C6A">
        <w:rPr>
          <w:noProof/>
          <w:lang w:val="da-DK"/>
        </w:rPr>
        <w:t xml:space="preserve">. Bên cạnh </w:t>
      </w:r>
      <w:r w:rsidRPr="00567C6A">
        <w:rPr>
          <w:noProof/>
          <w:lang w:val="da-DK"/>
        </w:rPr>
        <w:lastRenderedPageBreak/>
        <w:t xml:space="preserve">các CTĐT bồi dưỡng chung của </w:t>
      </w:r>
      <w:r w:rsidRPr="00567C6A">
        <w:rPr>
          <w:lang w:val="da-DK"/>
        </w:rPr>
        <w:t>Học viện</w:t>
      </w:r>
      <w:r w:rsidRPr="00567C6A">
        <w:rPr>
          <w:noProof/>
          <w:lang w:val="da-DK"/>
        </w:rPr>
        <w:t xml:space="preserve">, chuyên viên, nhân viên của các phòng chức năng còn tham gia các khóa đào tạo chuyên môn phù hợp với chức năng nhiệm vụ của đơn vị. </w:t>
      </w:r>
    </w:p>
    <w:p w:rsidR="00F74204" w:rsidRPr="004B78F4" w:rsidRDefault="00F74204" w:rsidP="00251176">
      <w:pPr>
        <w:rPr>
          <w:noProof/>
          <w:lang w:val="da-DK"/>
        </w:rPr>
      </w:pPr>
      <w:r w:rsidRPr="00567C6A">
        <w:rPr>
          <w:noProof/>
          <w:lang w:val="da-DK"/>
        </w:rPr>
        <w:t xml:space="preserve">Căn cứ kế hoạch đào tạo, bồi dưỡng chuyên môn, nghiệp vụ cho </w:t>
      </w:r>
      <w:r w:rsidR="00374751" w:rsidRPr="00567C6A">
        <w:rPr>
          <w:noProof/>
          <w:lang w:val="da-DK"/>
        </w:rPr>
        <w:t>nhân viên</w:t>
      </w:r>
      <w:r w:rsidRPr="00567C6A">
        <w:rPr>
          <w:noProof/>
          <w:lang w:val="da-DK"/>
        </w:rPr>
        <w:t xml:space="preserve"> hàng năm, </w:t>
      </w:r>
      <w:r w:rsidRPr="00567C6A">
        <w:rPr>
          <w:lang w:val="da-DK"/>
        </w:rPr>
        <w:t>Học viện</w:t>
      </w:r>
      <w:r w:rsidRPr="00567C6A">
        <w:rPr>
          <w:noProof/>
          <w:lang w:val="da-DK"/>
        </w:rPr>
        <w:t xml:space="preserve"> triển khai thực hiện các khóa đào tạo, tập huấn nội bộ, mời các chuyên gia trong và ngoài </w:t>
      </w:r>
      <w:r w:rsidRPr="00567C6A">
        <w:rPr>
          <w:lang w:val="da-DK"/>
        </w:rPr>
        <w:t>Học viện</w:t>
      </w:r>
      <w:r w:rsidRPr="00567C6A">
        <w:rPr>
          <w:noProof/>
          <w:lang w:val="da-DK"/>
        </w:rPr>
        <w:t xml:space="preserve"> đến bồi dưỡng chuyên môn, nghiệp vụ cho </w:t>
      </w:r>
      <w:r w:rsidR="00374751" w:rsidRPr="00567C6A">
        <w:rPr>
          <w:noProof/>
          <w:lang w:val="da-DK"/>
        </w:rPr>
        <w:t>nhân viên</w:t>
      </w:r>
      <w:r w:rsidRPr="00567C6A">
        <w:rPr>
          <w:noProof/>
          <w:lang w:val="da-DK"/>
        </w:rPr>
        <w:t xml:space="preserve">, gồm các nội dung tập huấn: công tác đảm bảo chất lượng, nghiệp vụ xây dựng và cập nhật thông tin website, công tác CVHT, lễ tân ngoại giao và văn hóa ứng xử. Đối với đào tạo bên ngoài </w:t>
      </w:r>
      <w:r w:rsidRPr="00567C6A">
        <w:rPr>
          <w:lang w:val="da-DK"/>
        </w:rPr>
        <w:t>Học viện</w:t>
      </w:r>
      <w:r w:rsidRPr="00567C6A">
        <w:rPr>
          <w:noProof/>
          <w:lang w:val="da-DK"/>
        </w:rPr>
        <w:t xml:space="preserve">, các đơn vị chủ động thực hiện theo kế hoạch của </w:t>
      </w:r>
      <w:r w:rsidRPr="00567C6A">
        <w:rPr>
          <w:lang w:val="da-DK"/>
        </w:rPr>
        <w:t>Học viện</w:t>
      </w:r>
      <w:r w:rsidRPr="00567C6A">
        <w:rPr>
          <w:noProof/>
          <w:lang w:val="da-DK"/>
        </w:rPr>
        <w:t xml:space="preserve">, gồm các khóa học nâng cao trình độ như: thạc sĩ, tiến sĩ, các khóa học về chuyên môn nghiệp vụ như: Pháp luật lao động và vận dụng quản lý trong doanh nghiệp; Kiểm định viên kiểm định chất lượng giáo dục đại học và trung cấp chuyên nghiệp; Nghiệp vụ Thông tin </w:t>
      </w:r>
      <w:r w:rsidR="00374751" w:rsidRPr="00567C6A">
        <w:rPr>
          <w:noProof/>
          <w:lang w:val="da-DK"/>
        </w:rPr>
        <w:t>thư viện</w:t>
      </w:r>
      <w:r w:rsidRPr="00567C6A">
        <w:rPr>
          <w:noProof/>
          <w:lang w:val="da-DK"/>
        </w:rPr>
        <w:t xml:space="preserve">; Truyền thông xã hội trong hỗ trợ chia sẻ và công bố khoa học; Kỹ năng giao tiếp; Đào tạo cơ bản về khởi nghiệp. </w:t>
      </w:r>
      <w:r w:rsidR="00374751" w:rsidRPr="00567C6A">
        <w:rPr>
          <w:noProof/>
          <w:lang w:val="da-DK"/>
        </w:rPr>
        <w:t>Nhân viên</w:t>
      </w:r>
      <w:r w:rsidRPr="00567C6A">
        <w:rPr>
          <w:noProof/>
          <w:lang w:val="da-DK"/>
        </w:rPr>
        <w:t xml:space="preserve"> đi học được hỗ trợ thời gian, nếu học nâng cao lên bậc thạc sĩ trong trường sẽ được giảm 50% học phí và hưởng lương, phúc lợi trong thời gian đi học trong </w:t>
      </w:r>
      <w:r w:rsidRPr="00567C6A">
        <w:rPr>
          <w:lang w:val="da-DK"/>
        </w:rPr>
        <w:t xml:space="preserve">Quy chế chi tiêu nội bộ </w:t>
      </w:r>
      <w:r w:rsidRPr="004B78F4">
        <w:rPr>
          <w:lang w:val="da-DK"/>
        </w:rPr>
        <w:t xml:space="preserve">[H06.01.02]. </w:t>
      </w:r>
      <w:r w:rsidRPr="004B78F4">
        <w:rPr>
          <w:noProof/>
          <w:lang w:val="da-DK"/>
        </w:rPr>
        <w:t xml:space="preserve">Nhằm nâng cao kiến thức, kỹ năng cho cán bộ, giảng viên và nhân viên thực hiện các hoạt động ĐBCL. Năm 2020, </w:t>
      </w:r>
      <w:r w:rsidRPr="004B78F4">
        <w:rPr>
          <w:lang w:val="da-DK"/>
        </w:rPr>
        <w:t>Học viện</w:t>
      </w:r>
      <w:r w:rsidRPr="004B78F4">
        <w:rPr>
          <w:noProof/>
          <w:lang w:val="da-DK"/>
        </w:rPr>
        <w:t xml:space="preserve"> đã cử nhân sự tham gia chương trình tập huấn công tác ĐBCL và tự đánh giá cấp cơ sở giáo dục đại học theo bộ tiêu chuẩn Bộ GD&amp;ĐT. Năm 2022, </w:t>
      </w:r>
      <w:r w:rsidRPr="004B78F4">
        <w:rPr>
          <w:lang w:val="da-DK"/>
        </w:rPr>
        <w:t>Học viện</w:t>
      </w:r>
      <w:r w:rsidRPr="004B78F4">
        <w:rPr>
          <w:noProof/>
          <w:lang w:val="da-DK"/>
        </w:rPr>
        <w:t xml:space="preserve"> cử nhân sự tham gia khóa tập huấn đảm bảo và kiểm định chất lượng cơ sở giáo dục đại học theo Thông tư số 04/TT-BGDĐT. Tháng 8/2023, để nâng cao hoạt động xây dựng, rà soát và cập nhật chương trình đào tạo, </w:t>
      </w:r>
      <w:r w:rsidRPr="004B78F4">
        <w:rPr>
          <w:lang w:val="da-DK"/>
        </w:rPr>
        <w:t>Học viện</w:t>
      </w:r>
      <w:r w:rsidRPr="004B78F4">
        <w:rPr>
          <w:noProof/>
          <w:lang w:val="da-DK"/>
        </w:rPr>
        <w:t xml:space="preserve"> đã cử hơn 30 nhân sự tham gia khóa tập huấn thực hành xây dựng chương trình đào tạo theo chuẩn đầu ra, phục vụ kiểm định chất lượng giáo dục </w:t>
      </w:r>
      <w:r w:rsidRPr="004B78F4">
        <w:rPr>
          <w:lang w:val="da-DK"/>
        </w:rPr>
        <w:t xml:space="preserve">[H07.04.01]. </w:t>
      </w:r>
      <w:r w:rsidRPr="004B78F4">
        <w:rPr>
          <w:noProof/>
          <w:lang w:val="da-DK"/>
        </w:rPr>
        <w:t xml:space="preserve">Để thực hiện mục tiêu kiểm định chất lượng, năm 2023, </w:t>
      </w:r>
      <w:r w:rsidRPr="004B78F4">
        <w:rPr>
          <w:lang w:val="da-DK"/>
        </w:rPr>
        <w:t>Học viện</w:t>
      </w:r>
      <w:r w:rsidRPr="004B78F4">
        <w:rPr>
          <w:noProof/>
          <w:lang w:val="da-DK"/>
        </w:rPr>
        <w:t xml:space="preserve"> đã cử 02 cán bộ học lớp kiểm định viên kiểm định chất lượng giáo dục bậc đại học </w:t>
      </w:r>
      <w:r w:rsidRPr="004B78F4">
        <w:rPr>
          <w:lang w:val="da-DK"/>
        </w:rPr>
        <w:t xml:space="preserve">[H07.04.02]. </w:t>
      </w:r>
      <w:r w:rsidRPr="004B78F4">
        <w:rPr>
          <w:noProof/>
          <w:lang w:val="da-DK"/>
        </w:rPr>
        <w:t xml:space="preserve">Sau mỗi đợt tập huấn, </w:t>
      </w:r>
      <w:r w:rsidRPr="004B78F4">
        <w:rPr>
          <w:lang w:val="da-DK"/>
        </w:rPr>
        <w:t>Học viện</w:t>
      </w:r>
      <w:r w:rsidRPr="004B78F4">
        <w:rPr>
          <w:noProof/>
          <w:lang w:val="da-DK"/>
        </w:rPr>
        <w:t xml:space="preserve"> giao phòng KT&amp;BĐCL phát phiếu khảo sát thu thập ý kiến của cán bộ, giảng viên và nhân viên về kết quả của đợt tập huấn. Qua kết quả khảo sát lấy ý </w:t>
      </w:r>
      <w:r w:rsidRPr="004B78F4">
        <w:rPr>
          <w:noProof/>
          <w:lang w:val="da-DK"/>
        </w:rPr>
        <w:lastRenderedPageBreak/>
        <w:t xml:space="preserve">kiến phản hồi về đợt tập huấn cho thấy đa số cán bộ, giảng viên và nhân viên hài lòng về các tiêu chí như: Mục tiêu chương trình tập huấn; Nội dung chương trình tập huấn; Phương pháp tập huấn; Tài liệu tập huấn; Công tác tổ chức tập huấn; Cán bộ tập huấn; Tác động của chương trình tập huấn. Tỷ lệ hài lòng (được tính từ khá đồng ý trở lên) của các nội dung đều đạt trên 95% </w:t>
      </w:r>
      <w:r w:rsidRPr="004B78F4">
        <w:rPr>
          <w:lang w:val="da-DK"/>
        </w:rPr>
        <w:t>[H07.04.03]</w:t>
      </w:r>
      <w:r w:rsidRPr="004B78F4">
        <w:rPr>
          <w:noProof/>
          <w:lang w:val="da-DK"/>
        </w:rPr>
        <w:t xml:space="preserve">. Trong chu kỳ đánh giá, </w:t>
      </w:r>
      <w:r w:rsidRPr="004B78F4">
        <w:rPr>
          <w:lang w:val="da-DK"/>
        </w:rPr>
        <w:t>Học viện</w:t>
      </w:r>
      <w:r w:rsidRPr="004B78F4">
        <w:rPr>
          <w:noProof/>
          <w:lang w:val="da-DK"/>
        </w:rPr>
        <w:t xml:space="preserve"> đã tổ chức rất nhiều khóa đào tạo, bồi dưỡng để nâng cao năng lực, kiến thức chuyên môn </w:t>
      </w:r>
      <w:r w:rsidRPr="004B78F4">
        <w:rPr>
          <w:lang w:val="da-DK"/>
        </w:rPr>
        <w:t xml:space="preserve">[H07.04.04], </w:t>
      </w:r>
      <w:r w:rsidRPr="004B78F4">
        <w:rPr>
          <w:noProof/>
          <w:lang w:val="da-DK"/>
        </w:rPr>
        <w:t xml:space="preserve">giúp cho hoạt động đào tạo, NCKH của </w:t>
      </w:r>
      <w:r w:rsidRPr="004B78F4">
        <w:rPr>
          <w:lang w:val="da-DK"/>
        </w:rPr>
        <w:t>Học viện</w:t>
      </w:r>
      <w:r w:rsidRPr="004B78F4">
        <w:rPr>
          <w:noProof/>
          <w:lang w:val="da-DK"/>
        </w:rPr>
        <w:t xml:space="preserve"> ngày càng hiệu quả và được thể hiện trong báo cáo kết quả tuyển dụng, đào tạo, bồi dưỡng cán bộ, giảng viên và nhân viên hằng năm </w:t>
      </w:r>
      <w:r w:rsidRPr="004B78F4">
        <w:rPr>
          <w:lang w:val="da-DK"/>
        </w:rPr>
        <w:t>[H06.05.08].</w:t>
      </w:r>
    </w:p>
    <w:p w:rsidR="00F74204" w:rsidRPr="004B78F4" w:rsidRDefault="00F74204" w:rsidP="00251176">
      <w:pPr>
        <w:pStyle w:val="Heading4"/>
        <w:rPr>
          <w:noProof/>
        </w:rPr>
      </w:pPr>
      <w:r w:rsidRPr="004B78F4">
        <w:rPr>
          <w:noProof/>
        </w:rPr>
        <w:t>2. Điểm mạnh</w:t>
      </w:r>
    </w:p>
    <w:p w:rsidR="00F74204" w:rsidRPr="004B78F4" w:rsidRDefault="00F74204" w:rsidP="00251176">
      <w:pPr>
        <w:rPr>
          <w:noProof/>
          <w:lang w:val="da-DK"/>
        </w:rPr>
      </w:pPr>
      <w:bookmarkStart w:id="487" w:name="_Hlk144296154"/>
      <w:r w:rsidRPr="004B78F4">
        <w:rPr>
          <w:noProof/>
          <w:lang w:val="da-DK"/>
        </w:rPr>
        <w:t xml:space="preserve">Hàng năm, Học viện luôn xác định rõ ràng những nhu cầu về đào tạo và phát triển chuyên môn của đội ngũ </w:t>
      </w:r>
      <w:r w:rsidR="00374751">
        <w:rPr>
          <w:noProof/>
          <w:lang w:val="da-DK"/>
        </w:rPr>
        <w:t>nhân viên</w:t>
      </w:r>
      <w:r w:rsidRPr="004B78F4">
        <w:rPr>
          <w:noProof/>
          <w:lang w:val="da-DK"/>
        </w:rPr>
        <w:t xml:space="preserve"> hỗ trợ. Học viện luôn tạo điều kiện về thời gian và hỗ trợ kinh phí cho </w:t>
      </w:r>
      <w:r w:rsidR="00374751">
        <w:rPr>
          <w:noProof/>
          <w:lang w:val="da-DK"/>
        </w:rPr>
        <w:t>nhân viên</w:t>
      </w:r>
      <w:r w:rsidRPr="004B78F4">
        <w:rPr>
          <w:noProof/>
          <w:lang w:val="da-DK"/>
        </w:rPr>
        <w:t xml:space="preserve"> học tập, bồi dưỡng nâng cao chuyên môn nghiệp vụ. Tỷ lệ tham gia các đợt tập huấn, bồi dưỡng của đội ngũ </w:t>
      </w:r>
      <w:r w:rsidR="00374751">
        <w:rPr>
          <w:noProof/>
          <w:lang w:val="da-DK"/>
        </w:rPr>
        <w:t>nhân viên</w:t>
      </w:r>
      <w:r w:rsidRPr="004B78F4">
        <w:rPr>
          <w:noProof/>
          <w:lang w:val="da-DK"/>
        </w:rPr>
        <w:t xml:space="preserve"> hỗ trợ đạt trên 75%.</w:t>
      </w:r>
    </w:p>
    <w:bookmarkEnd w:id="487"/>
    <w:p w:rsidR="00F74204" w:rsidRPr="004B78F4" w:rsidRDefault="00F74204" w:rsidP="00251176">
      <w:pPr>
        <w:pStyle w:val="Heading4"/>
        <w:rPr>
          <w:noProof/>
        </w:rPr>
      </w:pPr>
      <w:r w:rsidRPr="004B78F4">
        <w:rPr>
          <w:noProof/>
        </w:rPr>
        <w:t>3. Điểm tồn tại</w:t>
      </w:r>
    </w:p>
    <w:p w:rsidR="00F74204" w:rsidRPr="004B78F4" w:rsidRDefault="00F74204" w:rsidP="00251176">
      <w:pPr>
        <w:rPr>
          <w:bCs/>
          <w:noProof/>
          <w:lang w:val="da-DK"/>
        </w:rPr>
      </w:pPr>
      <w:bookmarkStart w:id="488" w:name="_Hlk144298067"/>
      <w:r w:rsidRPr="004B78F4">
        <w:rPr>
          <w:lang w:val="da-DK"/>
        </w:rPr>
        <w:t xml:space="preserve">Kinh phí hỗ trợ đào tạo, bồi dưỡng chuyên môn, nghiệp vụ đặc </w:t>
      </w:r>
      <w:r w:rsidR="00563376">
        <w:rPr>
          <w:lang w:val="da-DK"/>
        </w:rPr>
        <w:t>biệt là đào tạo trình độ thạc sỹ, tiến sỹ</w:t>
      </w:r>
      <w:r w:rsidRPr="004B78F4">
        <w:rPr>
          <w:lang w:val="da-DK"/>
        </w:rPr>
        <w:t xml:space="preserve"> cho đội ngũ </w:t>
      </w:r>
      <w:r w:rsidR="00251176" w:rsidRPr="004B78F4">
        <w:rPr>
          <w:lang w:val="da-DK"/>
        </w:rPr>
        <w:t>nhân viên</w:t>
      </w:r>
      <w:r w:rsidRPr="004B78F4">
        <w:rPr>
          <w:lang w:val="da-DK"/>
        </w:rPr>
        <w:t xml:space="preserve"> còn hạn chế.</w:t>
      </w:r>
    </w:p>
    <w:bookmarkEnd w:id="488"/>
    <w:p w:rsidR="00F74204" w:rsidRPr="004B78F4" w:rsidRDefault="00F74204" w:rsidP="00251176">
      <w:pPr>
        <w:pStyle w:val="Heading4"/>
        <w:rPr>
          <w:noProof/>
        </w:rPr>
      </w:pPr>
      <w:r w:rsidRPr="004B78F4">
        <w:rPr>
          <w:noProof/>
        </w:rPr>
        <w:t>4. Kế hoạch hành động</w:t>
      </w:r>
    </w:p>
    <w:p w:rsidR="00F74204" w:rsidRPr="004B78F4" w:rsidRDefault="00F74204" w:rsidP="00251176">
      <w:pPr>
        <w:rPr>
          <w:noProof/>
          <w:lang w:val="da-DK"/>
        </w:rPr>
      </w:pPr>
      <w:r w:rsidRPr="004B78F4">
        <w:rPr>
          <w:noProof/>
          <w:lang w:val="da-DK"/>
        </w:rPr>
        <w:t xml:space="preserve">Phát huy điểm mạnh: Năm học 2023-2024, </w:t>
      </w:r>
      <w:bookmarkStart w:id="489" w:name="_Hlk101870454"/>
      <w:r w:rsidRPr="004B78F4">
        <w:rPr>
          <w:noProof/>
          <w:lang w:val="da-DK"/>
        </w:rPr>
        <w:t>Phòng TC-HC phối hợp với các đơn vị xây dựng kế hoạch và đề xuất kinh phí cho nhân viên các phòng chức năng học tập, nâng cao bồi dưỡng chuyên môn nghiệp vụ.</w:t>
      </w:r>
      <w:bookmarkEnd w:id="489"/>
    </w:p>
    <w:p w:rsidR="00F74204" w:rsidRPr="004B78F4" w:rsidRDefault="00F74204" w:rsidP="00251176">
      <w:pPr>
        <w:rPr>
          <w:noProof/>
          <w:lang w:val="da-DK"/>
        </w:rPr>
      </w:pPr>
      <w:r w:rsidRPr="004B78F4">
        <w:rPr>
          <w:noProof/>
          <w:lang w:val="da-DK"/>
        </w:rPr>
        <w:t>Khắc phục tồn tại: Năm 2023-2024, Phòng TC-HC phối hợp với Phòng Kế hoạch -Tài chính xây dựng chính sách hỗ trợ và tăng nguồn kinh phí hỗ trợ nhân viên trong hoạt động đào tạo, bồi dưỡng chuyên môn, nghiệp vụ.</w:t>
      </w:r>
    </w:p>
    <w:p w:rsidR="00F74204" w:rsidRPr="004B78F4" w:rsidRDefault="00251176" w:rsidP="00251176">
      <w:pPr>
        <w:pStyle w:val="Heading4"/>
      </w:pPr>
      <w:r w:rsidRPr="004B78F4">
        <w:t>5. Tự đánh giá</w:t>
      </w:r>
    </w:p>
    <w:p w:rsidR="00F74204" w:rsidRPr="004B78F4" w:rsidRDefault="00F74204" w:rsidP="00251176">
      <w:pPr>
        <w:rPr>
          <w:lang w:val="da-DK"/>
        </w:rPr>
      </w:pPr>
      <w:r w:rsidRPr="004B78F4">
        <w:rPr>
          <w:lang w:val="da-DK"/>
        </w:rPr>
        <w:t>Tiêu chí Đạt, mức 4/7.</w:t>
      </w:r>
    </w:p>
    <w:p w:rsidR="00F74204" w:rsidRPr="004B78F4" w:rsidRDefault="00F74204" w:rsidP="00251176">
      <w:pPr>
        <w:pStyle w:val="Heading3"/>
        <w:rPr>
          <w:lang w:val="da-DK"/>
        </w:rPr>
      </w:pPr>
      <w:bookmarkStart w:id="490" w:name="_Toc157601900"/>
      <w:bookmarkEnd w:id="484"/>
      <w:r w:rsidRPr="004B78F4">
        <w:rPr>
          <w:lang w:val="da-DK"/>
        </w:rPr>
        <w:lastRenderedPageBreak/>
        <w:t>Tiêu chí 7.5</w:t>
      </w:r>
      <w:r w:rsidR="0010075E">
        <w:rPr>
          <w:lang w:val="da-DK"/>
        </w:rPr>
        <w:t>.</w:t>
      </w:r>
      <w:r w:rsidRPr="004B78F4">
        <w:rPr>
          <w:lang w:val="da-DK"/>
        </w:rPr>
        <w:t xml:space="preserve"> Việc quản trị theo kết quả công việc của nhân viên (gồm cả khen thưởng và công nhận) được triển khai để tạo động lực và hỗ trợ cho đào tạo, nghiên cứu khoa học và các hoạt động phục vụ cộng đồng.</w:t>
      </w:r>
      <w:bookmarkEnd w:id="485"/>
      <w:bookmarkEnd w:id="486"/>
      <w:bookmarkEnd w:id="490"/>
      <w:r w:rsidRPr="004B78F4">
        <w:rPr>
          <w:lang w:val="da-DK"/>
        </w:rPr>
        <w:t xml:space="preserve"> </w:t>
      </w:r>
    </w:p>
    <w:p w:rsidR="00F74204" w:rsidRPr="004B78F4" w:rsidRDefault="00F74204" w:rsidP="00251176">
      <w:pPr>
        <w:pStyle w:val="Heading4"/>
      </w:pPr>
      <w:r w:rsidRPr="004B78F4">
        <w:t>1. Mô tả hiện trạng</w:t>
      </w:r>
    </w:p>
    <w:p w:rsidR="00F74204" w:rsidRPr="004B78F4" w:rsidRDefault="00F74204" w:rsidP="00251176">
      <w:pPr>
        <w:rPr>
          <w:rFonts w:eastAsia="Arial"/>
          <w:lang w:val="da-DK"/>
        </w:rPr>
      </w:pPr>
      <w:r w:rsidRPr="004B78F4">
        <w:rPr>
          <w:rFonts w:eastAsia="Arial"/>
          <w:lang w:val="da-DK"/>
        </w:rPr>
        <w:t>Học viện đã ban hành kế hoạch công tác năm. Căn cứ vào kế hoạch công tác năm để giao khối lượng công việc cho viên chức, người lao động.</w:t>
      </w:r>
    </w:p>
    <w:p w:rsidR="00F74204" w:rsidRPr="004B78F4" w:rsidRDefault="00F74204" w:rsidP="00251176">
      <w:pPr>
        <w:rPr>
          <w:lang w:val="da-DK"/>
        </w:rPr>
      </w:pPr>
      <w:r w:rsidRPr="004B78F4">
        <w:rPr>
          <w:rFonts w:eastAsia="Arial"/>
          <w:lang w:val="da-DK"/>
        </w:rPr>
        <w:t xml:space="preserve">Chi tiết được thể hiện qua báo cáo tổng kết công tác hàng năm </w:t>
      </w:r>
      <w:r w:rsidRPr="004B78F4">
        <w:rPr>
          <w:lang w:val="da-DK"/>
        </w:rPr>
        <w:t>[H07.05.01] và giao nhiệm vụ hàng năm [H07.05.02]</w:t>
      </w:r>
      <w:r w:rsidR="00251176" w:rsidRPr="004B78F4">
        <w:rPr>
          <w:lang w:val="da-DK"/>
        </w:rPr>
        <w:t>.</w:t>
      </w:r>
    </w:p>
    <w:p w:rsidR="00F74204" w:rsidRPr="004B78F4" w:rsidRDefault="00F74204" w:rsidP="00251176">
      <w:pPr>
        <w:rPr>
          <w:rFonts w:eastAsia="Arial"/>
          <w:lang w:val="da-DK"/>
        </w:rPr>
      </w:pPr>
      <w:r w:rsidRPr="004B78F4">
        <w:rPr>
          <w:lang w:val="da-DK"/>
        </w:rPr>
        <w:t>Thông qua kế hoạch công tác năm và giao nhiệm vụ hàng năm, các đơn vị triển khai đến viên chức, người lao động trong từng đơn vị. Từ đó có cơ sở để thực hiện đánh giá năng lực của người lao động thông qua Quy chê đánh giá năng lực thực hiện [H07.03.02].</w:t>
      </w:r>
    </w:p>
    <w:p w:rsidR="00F74204" w:rsidRPr="004B78F4" w:rsidRDefault="00F74204" w:rsidP="00251176">
      <w:pPr>
        <w:rPr>
          <w:rFonts w:eastAsia="Arial"/>
          <w:lang w:val="da-DK"/>
        </w:rPr>
      </w:pPr>
      <w:r w:rsidRPr="004B78F4">
        <w:rPr>
          <w:lang w:val="da-DK"/>
        </w:rPr>
        <w:t xml:space="preserve">Việc quản trị theo kết quả công việc làm căn cứ  để theo dõi, giám sát và đánh giá hiệu quả công việc của đội ngũ nhân viên dựa trên quy định về khối lượng công việc cụ thể đã xác định và phân công. Từ đó có cơ sở đánh giá xếp loại cuối năm, xét khen thưởng. </w:t>
      </w:r>
    </w:p>
    <w:p w:rsidR="00F74204" w:rsidRPr="004B78F4" w:rsidRDefault="00F74204" w:rsidP="00251176">
      <w:pPr>
        <w:rPr>
          <w:lang w:val="da-DK"/>
        </w:rPr>
      </w:pPr>
      <w:r w:rsidRPr="004B78F4">
        <w:rPr>
          <w:lang w:val="da-DK"/>
        </w:rPr>
        <w:t>Thông qua kết quả phân loại đánh giá hàng năm của viên chức và người lao động, Học viện đã xem xét làm căn cứ để đánh giá phân loại cuối năm và xét khen thưởng theo Quy chế thi đua, khen thưởng [H07.03.03], trong đó quy định thủ tục đề nghị khen thưởng như sau:</w:t>
      </w:r>
    </w:p>
    <w:p w:rsidR="00F74204" w:rsidRPr="004B78F4" w:rsidRDefault="00F74204" w:rsidP="00251176">
      <w:pPr>
        <w:pStyle w:val="Bng"/>
        <w:rPr>
          <w:szCs w:val="28"/>
        </w:rPr>
      </w:pPr>
      <w:bookmarkStart w:id="491" w:name="_Toc157602762"/>
      <w:bookmarkStart w:id="492" w:name="_Toc157602805"/>
      <w:r w:rsidRPr="004B78F4">
        <w:rPr>
          <w:szCs w:val="28"/>
        </w:rPr>
        <w:t>Bảng 6.5.2. Kết quả thi đua khen thưởng của Học viện (giai đoạn 2018-2023)</w:t>
      </w:r>
      <w:bookmarkEnd w:id="491"/>
      <w:bookmarkEnd w:id="492"/>
    </w:p>
    <w:p w:rsidR="00F74204" w:rsidRPr="004B78F4" w:rsidRDefault="00F74204" w:rsidP="00251176">
      <w:pPr>
        <w:jc w:val="right"/>
        <w:rPr>
          <w:i/>
        </w:rPr>
      </w:pPr>
      <w:r w:rsidRPr="004B78F4">
        <w:rPr>
          <w:i/>
        </w:rPr>
        <w:t>(Đvt: người)</w:t>
      </w:r>
    </w:p>
    <w:tbl>
      <w:tblPr>
        <w:tblStyle w:val="78"/>
        <w:tblW w:w="97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3470"/>
        <w:gridCol w:w="1134"/>
        <w:gridCol w:w="992"/>
        <w:gridCol w:w="992"/>
        <w:gridCol w:w="993"/>
        <w:gridCol w:w="1030"/>
        <w:gridCol w:w="1134"/>
      </w:tblGrid>
      <w:tr w:rsidR="00F74204" w:rsidRPr="004B78F4" w:rsidTr="002D62B1">
        <w:trPr>
          <w:tblHeader/>
          <w:jc w:val="center"/>
        </w:trPr>
        <w:tc>
          <w:tcPr>
            <w:tcW w:w="3470" w:type="dxa"/>
            <w:shd w:val="clear" w:color="auto" w:fill="F2F2F2"/>
            <w:vAlign w:val="center"/>
          </w:tcPr>
          <w:p w:rsidR="00F74204" w:rsidRPr="004B78F4" w:rsidRDefault="00F74204" w:rsidP="002D62B1">
            <w:pPr>
              <w:pStyle w:val="TiuBng"/>
              <w:rPr>
                <w:rFonts w:eastAsia="Arial"/>
                <w:szCs w:val="28"/>
                <w:lang w:eastAsia="vi-VN"/>
              </w:rPr>
            </w:pPr>
            <w:r w:rsidRPr="004B78F4">
              <w:rPr>
                <w:rFonts w:eastAsia="Arial"/>
                <w:szCs w:val="28"/>
                <w:lang w:eastAsia="vi-VN"/>
              </w:rPr>
              <w:t>Danh hiệu</w:t>
            </w:r>
          </w:p>
        </w:tc>
        <w:tc>
          <w:tcPr>
            <w:tcW w:w="1134" w:type="dxa"/>
            <w:tcBorders>
              <w:right w:val="single" w:sz="4" w:space="0" w:color="auto"/>
            </w:tcBorders>
            <w:shd w:val="clear" w:color="auto" w:fill="F2F2F2"/>
            <w:vAlign w:val="center"/>
          </w:tcPr>
          <w:p w:rsidR="00F74204" w:rsidRPr="004B78F4" w:rsidRDefault="00F74204" w:rsidP="002D62B1">
            <w:pPr>
              <w:pStyle w:val="TiuBng"/>
              <w:rPr>
                <w:rFonts w:eastAsia="Arial"/>
                <w:szCs w:val="28"/>
                <w:lang w:eastAsia="vi-VN"/>
              </w:rPr>
            </w:pPr>
            <w:r w:rsidRPr="004B78F4">
              <w:rPr>
                <w:rFonts w:eastAsia="Arial"/>
                <w:szCs w:val="28"/>
                <w:lang w:eastAsia="vi-VN"/>
              </w:rPr>
              <w:t>Năm 2018</w:t>
            </w:r>
          </w:p>
        </w:tc>
        <w:tc>
          <w:tcPr>
            <w:tcW w:w="992" w:type="dxa"/>
            <w:shd w:val="clear" w:color="auto" w:fill="F2F2F2"/>
            <w:vAlign w:val="center"/>
          </w:tcPr>
          <w:p w:rsidR="00F74204" w:rsidRPr="004B78F4" w:rsidRDefault="00F74204" w:rsidP="002D62B1">
            <w:pPr>
              <w:pStyle w:val="TiuBng"/>
              <w:rPr>
                <w:rFonts w:eastAsia="Arial"/>
                <w:szCs w:val="28"/>
                <w:lang w:eastAsia="vi-VN"/>
              </w:rPr>
            </w:pPr>
            <w:r w:rsidRPr="004B78F4">
              <w:rPr>
                <w:rFonts w:eastAsia="Arial"/>
                <w:szCs w:val="28"/>
                <w:lang w:eastAsia="vi-VN"/>
              </w:rPr>
              <w:t>Năm 2019</w:t>
            </w:r>
          </w:p>
        </w:tc>
        <w:tc>
          <w:tcPr>
            <w:tcW w:w="992" w:type="dxa"/>
            <w:shd w:val="clear" w:color="auto" w:fill="F2F2F2"/>
            <w:vAlign w:val="center"/>
          </w:tcPr>
          <w:p w:rsidR="00F74204" w:rsidRPr="004B78F4" w:rsidRDefault="00F74204" w:rsidP="002D62B1">
            <w:pPr>
              <w:pStyle w:val="TiuBng"/>
              <w:rPr>
                <w:rFonts w:eastAsia="Arial"/>
                <w:szCs w:val="28"/>
                <w:lang w:eastAsia="vi-VN"/>
              </w:rPr>
            </w:pPr>
            <w:r w:rsidRPr="004B78F4">
              <w:rPr>
                <w:rFonts w:eastAsia="Arial"/>
                <w:szCs w:val="28"/>
                <w:lang w:eastAsia="vi-VN"/>
              </w:rPr>
              <w:t>Năm 2020</w:t>
            </w:r>
          </w:p>
        </w:tc>
        <w:tc>
          <w:tcPr>
            <w:tcW w:w="993" w:type="dxa"/>
            <w:shd w:val="clear" w:color="auto" w:fill="F2F2F2"/>
            <w:vAlign w:val="center"/>
          </w:tcPr>
          <w:p w:rsidR="00F74204" w:rsidRPr="004B78F4" w:rsidRDefault="00F74204" w:rsidP="002D62B1">
            <w:pPr>
              <w:pStyle w:val="TiuBng"/>
              <w:rPr>
                <w:rFonts w:eastAsia="Arial"/>
                <w:szCs w:val="28"/>
                <w:lang w:eastAsia="vi-VN"/>
              </w:rPr>
            </w:pPr>
            <w:r w:rsidRPr="004B78F4">
              <w:rPr>
                <w:rFonts w:eastAsia="Arial"/>
                <w:szCs w:val="28"/>
                <w:lang w:eastAsia="vi-VN"/>
              </w:rPr>
              <w:t>Năm 2021</w:t>
            </w:r>
          </w:p>
        </w:tc>
        <w:tc>
          <w:tcPr>
            <w:tcW w:w="1030" w:type="dxa"/>
            <w:shd w:val="clear" w:color="auto" w:fill="F2F2F2"/>
            <w:vAlign w:val="center"/>
          </w:tcPr>
          <w:p w:rsidR="00F74204" w:rsidRPr="004B78F4" w:rsidRDefault="00F74204" w:rsidP="002D62B1">
            <w:pPr>
              <w:pStyle w:val="TiuBng"/>
              <w:rPr>
                <w:rFonts w:eastAsia="Arial"/>
                <w:szCs w:val="28"/>
                <w:lang w:eastAsia="vi-VN"/>
              </w:rPr>
            </w:pPr>
            <w:r w:rsidRPr="004B78F4">
              <w:rPr>
                <w:rFonts w:eastAsia="Arial"/>
                <w:szCs w:val="28"/>
                <w:lang w:eastAsia="vi-VN"/>
              </w:rPr>
              <w:t>Năm 2022</w:t>
            </w:r>
          </w:p>
        </w:tc>
        <w:tc>
          <w:tcPr>
            <w:tcW w:w="1134" w:type="dxa"/>
            <w:shd w:val="clear" w:color="auto" w:fill="F2F2F2"/>
          </w:tcPr>
          <w:p w:rsidR="00F74204" w:rsidRPr="004B78F4" w:rsidRDefault="00F74204" w:rsidP="002D62B1">
            <w:pPr>
              <w:pStyle w:val="TiuBng"/>
              <w:rPr>
                <w:rFonts w:eastAsia="Arial"/>
                <w:szCs w:val="28"/>
                <w:lang w:eastAsia="vi-VN"/>
              </w:rPr>
            </w:pPr>
            <w:r w:rsidRPr="004B78F4">
              <w:rPr>
                <w:rFonts w:eastAsia="Arial"/>
                <w:szCs w:val="28"/>
                <w:lang w:eastAsia="vi-VN"/>
              </w:rPr>
              <w:t>Năm 2023</w:t>
            </w:r>
          </w:p>
        </w:tc>
      </w:tr>
      <w:tr w:rsidR="00F74204" w:rsidRPr="004B78F4" w:rsidTr="002D62B1">
        <w:trPr>
          <w:jc w:val="center"/>
        </w:trPr>
        <w:tc>
          <w:tcPr>
            <w:tcW w:w="3470" w:type="dxa"/>
            <w:vAlign w:val="center"/>
          </w:tcPr>
          <w:p w:rsidR="00F74204" w:rsidRPr="004B78F4" w:rsidRDefault="00F74204" w:rsidP="002D62B1">
            <w:pPr>
              <w:pStyle w:val="NDbng"/>
              <w:rPr>
                <w:szCs w:val="28"/>
                <w:lang w:eastAsia="vi-VN"/>
              </w:rPr>
            </w:pPr>
            <w:r w:rsidRPr="004B78F4">
              <w:rPr>
                <w:szCs w:val="28"/>
                <w:lang w:eastAsia="vi-VN"/>
              </w:rPr>
              <w:t>Lao động tiên tiến</w:t>
            </w:r>
          </w:p>
        </w:tc>
        <w:tc>
          <w:tcPr>
            <w:tcW w:w="1134" w:type="dxa"/>
            <w:tcBorders>
              <w:right w:val="single" w:sz="4" w:space="0" w:color="auto"/>
            </w:tcBorders>
            <w:vAlign w:val="center"/>
          </w:tcPr>
          <w:p w:rsidR="00F74204" w:rsidRPr="004B78F4" w:rsidRDefault="00F74204" w:rsidP="002D62B1">
            <w:pPr>
              <w:pStyle w:val="NDbng"/>
              <w:rPr>
                <w:i/>
                <w:iCs/>
                <w:szCs w:val="28"/>
                <w:lang w:eastAsia="vi-VN"/>
              </w:rPr>
            </w:pPr>
            <w:r w:rsidRPr="004B78F4">
              <w:rPr>
                <w:i/>
                <w:iCs/>
                <w:szCs w:val="28"/>
                <w:lang w:eastAsia="vi-VN"/>
              </w:rPr>
              <w:t>(100%)</w:t>
            </w:r>
          </w:p>
        </w:tc>
        <w:tc>
          <w:tcPr>
            <w:tcW w:w="992" w:type="dxa"/>
          </w:tcPr>
          <w:p w:rsidR="00F74204" w:rsidRPr="004B78F4" w:rsidRDefault="00F74204" w:rsidP="002D62B1">
            <w:pPr>
              <w:pStyle w:val="NDbng"/>
              <w:rPr>
                <w:szCs w:val="28"/>
                <w:lang w:eastAsia="vi-VN"/>
              </w:rPr>
            </w:pPr>
            <w:r w:rsidRPr="004B78F4">
              <w:rPr>
                <w:i/>
                <w:iCs/>
                <w:szCs w:val="28"/>
                <w:lang w:eastAsia="vi-VN"/>
              </w:rPr>
              <w:t>(100%)</w:t>
            </w:r>
          </w:p>
        </w:tc>
        <w:tc>
          <w:tcPr>
            <w:tcW w:w="992" w:type="dxa"/>
          </w:tcPr>
          <w:p w:rsidR="00F74204" w:rsidRPr="004B78F4" w:rsidRDefault="00F74204" w:rsidP="002D62B1">
            <w:pPr>
              <w:pStyle w:val="NDbng"/>
              <w:rPr>
                <w:b/>
                <w:szCs w:val="28"/>
                <w:lang w:eastAsia="vi-VN"/>
              </w:rPr>
            </w:pPr>
            <w:r w:rsidRPr="004B78F4">
              <w:rPr>
                <w:i/>
                <w:iCs/>
                <w:szCs w:val="28"/>
                <w:lang w:eastAsia="vi-VN"/>
              </w:rPr>
              <w:t>(100%)</w:t>
            </w:r>
          </w:p>
        </w:tc>
        <w:tc>
          <w:tcPr>
            <w:tcW w:w="993" w:type="dxa"/>
          </w:tcPr>
          <w:p w:rsidR="00F74204" w:rsidRPr="004B78F4" w:rsidRDefault="00F74204" w:rsidP="002D62B1">
            <w:pPr>
              <w:pStyle w:val="NDbng"/>
              <w:rPr>
                <w:b/>
                <w:szCs w:val="28"/>
                <w:lang w:eastAsia="vi-VN"/>
              </w:rPr>
            </w:pPr>
            <w:r w:rsidRPr="004B78F4">
              <w:rPr>
                <w:i/>
                <w:iCs/>
                <w:szCs w:val="28"/>
                <w:lang w:eastAsia="vi-VN"/>
              </w:rPr>
              <w:t>(100%)</w:t>
            </w:r>
          </w:p>
        </w:tc>
        <w:tc>
          <w:tcPr>
            <w:tcW w:w="1030" w:type="dxa"/>
          </w:tcPr>
          <w:p w:rsidR="00F74204" w:rsidRPr="004B78F4" w:rsidRDefault="00F74204" w:rsidP="002D62B1">
            <w:pPr>
              <w:pStyle w:val="NDbng"/>
              <w:rPr>
                <w:b/>
                <w:szCs w:val="28"/>
                <w:lang w:eastAsia="vi-VN"/>
              </w:rPr>
            </w:pPr>
            <w:r w:rsidRPr="004B78F4">
              <w:rPr>
                <w:i/>
                <w:iCs/>
                <w:szCs w:val="28"/>
                <w:lang w:eastAsia="vi-VN"/>
              </w:rPr>
              <w:t>(100%)</w:t>
            </w:r>
          </w:p>
        </w:tc>
        <w:tc>
          <w:tcPr>
            <w:tcW w:w="1134" w:type="dxa"/>
          </w:tcPr>
          <w:p w:rsidR="00F74204" w:rsidRPr="004B78F4" w:rsidRDefault="00F74204" w:rsidP="002D62B1">
            <w:pPr>
              <w:pStyle w:val="NDbng"/>
              <w:rPr>
                <w:i/>
                <w:iCs/>
                <w:szCs w:val="28"/>
                <w:lang w:eastAsia="vi-VN"/>
              </w:rPr>
            </w:pPr>
          </w:p>
        </w:tc>
      </w:tr>
      <w:tr w:rsidR="001140EC" w:rsidRPr="004B78F4" w:rsidTr="007C2CAE">
        <w:trPr>
          <w:jc w:val="center"/>
        </w:trPr>
        <w:tc>
          <w:tcPr>
            <w:tcW w:w="3470" w:type="dxa"/>
            <w:vAlign w:val="center"/>
          </w:tcPr>
          <w:p w:rsidR="001140EC" w:rsidRPr="004B78F4" w:rsidRDefault="001140EC" w:rsidP="001140EC">
            <w:pPr>
              <w:pStyle w:val="NDbng"/>
              <w:rPr>
                <w:szCs w:val="28"/>
                <w:lang w:eastAsia="vi-VN"/>
              </w:rPr>
            </w:pPr>
            <w:r w:rsidRPr="004B78F4">
              <w:rPr>
                <w:szCs w:val="28"/>
                <w:lang w:eastAsia="vi-VN"/>
              </w:rPr>
              <w:t>Hoàn thành xuất sắc</w:t>
            </w:r>
          </w:p>
        </w:tc>
        <w:tc>
          <w:tcPr>
            <w:tcW w:w="1134" w:type="dxa"/>
            <w:tcBorders>
              <w:right w:val="single" w:sz="4" w:space="0" w:color="auto"/>
            </w:tcBorders>
          </w:tcPr>
          <w:p w:rsidR="001140EC" w:rsidRDefault="001140EC" w:rsidP="001140EC">
            <w:pPr>
              <w:ind w:firstLine="0"/>
              <w:jc w:val="center"/>
            </w:pPr>
            <w:r w:rsidRPr="00033D1F">
              <w:rPr>
                <w:lang w:eastAsia="vi-VN"/>
              </w:rPr>
              <w:t>-</w:t>
            </w:r>
          </w:p>
        </w:tc>
        <w:tc>
          <w:tcPr>
            <w:tcW w:w="992" w:type="dxa"/>
          </w:tcPr>
          <w:p w:rsidR="001140EC" w:rsidRDefault="001140EC" w:rsidP="001140EC">
            <w:pPr>
              <w:ind w:firstLine="0"/>
              <w:jc w:val="center"/>
            </w:pPr>
            <w:r w:rsidRPr="00033D1F">
              <w:rPr>
                <w:lang w:eastAsia="vi-VN"/>
              </w:rPr>
              <w:t>-</w:t>
            </w:r>
          </w:p>
        </w:tc>
        <w:tc>
          <w:tcPr>
            <w:tcW w:w="992" w:type="dxa"/>
          </w:tcPr>
          <w:p w:rsidR="001140EC" w:rsidRDefault="001140EC" w:rsidP="001140EC">
            <w:pPr>
              <w:ind w:firstLine="0"/>
              <w:jc w:val="center"/>
            </w:pPr>
            <w:r w:rsidRPr="00033D1F">
              <w:rPr>
                <w:lang w:eastAsia="vi-VN"/>
              </w:rPr>
              <w:t>-</w:t>
            </w:r>
          </w:p>
        </w:tc>
        <w:tc>
          <w:tcPr>
            <w:tcW w:w="993" w:type="dxa"/>
          </w:tcPr>
          <w:p w:rsidR="001140EC" w:rsidRDefault="001140EC" w:rsidP="001140EC">
            <w:pPr>
              <w:ind w:firstLine="0"/>
              <w:jc w:val="center"/>
            </w:pPr>
            <w:r w:rsidRPr="00033D1F">
              <w:rPr>
                <w:lang w:eastAsia="vi-VN"/>
              </w:rPr>
              <w:t>-</w:t>
            </w:r>
          </w:p>
        </w:tc>
        <w:tc>
          <w:tcPr>
            <w:tcW w:w="1030" w:type="dxa"/>
          </w:tcPr>
          <w:p w:rsidR="001140EC" w:rsidRDefault="001140EC" w:rsidP="001140EC">
            <w:pPr>
              <w:ind w:firstLine="0"/>
              <w:jc w:val="center"/>
            </w:pPr>
            <w:r w:rsidRPr="00033D1F">
              <w:rPr>
                <w:lang w:eastAsia="vi-VN"/>
              </w:rPr>
              <w:t>-</w:t>
            </w:r>
          </w:p>
        </w:tc>
        <w:tc>
          <w:tcPr>
            <w:tcW w:w="1134" w:type="dxa"/>
          </w:tcPr>
          <w:p w:rsidR="001140EC" w:rsidRDefault="001140EC" w:rsidP="001140EC">
            <w:pPr>
              <w:ind w:firstLine="0"/>
              <w:jc w:val="center"/>
            </w:pPr>
            <w:r w:rsidRPr="00033D1F">
              <w:rPr>
                <w:lang w:eastAsia="vi-VN"/>
              </w:rPr>
              <w:t>-</w:t>
            </w:r>
          </w:p>
        </w:tc>
      </w:tr>
      <w:tr w:rsidR="001140EC" w:rsidRPr="004B78F4" w:rsidTr="002D62B1">
        <w:trPr>
          <w:jc w:val="center"/>
        </w:trPr>
        <w:tc>
          <w:tcPr>
            <w:tcW w:w="3470" w:type="dxa"/>
            <w:vAlign w:val="center"/>
          </w:tcPr>
          <w:p w:rsidR="001140EC" w:rsidRPr="004B78F4" w:rsidRDefault="001140EC" w:rsidP="001140EC">
            <w:pPr>
              <w:pStyle w:val="NDbng"/>
              <w:rPr>
                <w:b/>
                <w:szCs w:val="28"/>
                <w:lang w:eastAsia="vi-VN"/>
              </w:rPr>
            </w:pPr>
            <w:r w:rsidRPr="004B78F4">
              <w:rPr>
                <w:szCs w:val="28"/>
                <w:lang w:eastAsia="vi-VN"/>
              </w:rPr>
              <w:t>Giấy khen của Giám đốc Học viện</w:t>
            </w:r>
          </w:p>
        </w:tc>
        <w:tc>
          <w:tcPr>
            <w:tcW w:w="1134" w:type="dxa"/>
            <w:vAlign w:val="center"/>
          </w:tcPr>
          <w:p w:rsidR="001140EC" w:rsidRPr="004B78F4" w:rsidRDefault="001140EC" w:rsidP="001140EC">
            <w:pPr>
              <w:pStyle w:val="NDbng"/>
              <w:rPr>
                <w:szCs w:val="28"/>
                <w:lang w:eastAsia="vi-VN"/>
              </w:rPr>
            </w:pPr>
            <w:r w:rsidRPr="004B78F4">
              <w:rPr>
                <w:szCs w:val="28"/>
                <w:lang w:eastAsia="vi-VN"/>
              </w:rPr>
              <w:t>22</w:t>
            </w:r>
          </w:p>
        </w:tc>
        <w:tc>
          <w:tcPr>
            <w:tcW w:w="992" w:type="dxa"/>
            <w:vAlign w:val="center"/>
          </w:tcPr>
          <w:p w:rsidR="001140EC" w:rsidRPr="004B78F4" w:rsidRDefault="001140EC" w:rsidP="001140EC">
            <w:pPr>
              <w:pStyle w:val="NDbng"/>
              <w:rPr>
                <w:szCs w:val="28"/>
                <w:lang w:eastAsia="vi-VN"/>
              </w:rPr>
            </w:pPr>
            <w:r w:rsidRPr="004B78F4">
              <w:rPr>
                <w:szCs w:val="28"/>
                <w:lang w:eastAsia="vi-VN"/>
              </w:rPr>
              <w:t>25</w:t>
            </w:r>
          </w:p>
        </w:tc>
        <w:tc>
          <w:tcPr>
            <w:tcW w:w="992" w:type="dxa"/>
            <w:vAlign w:val="center"/>
          </w:tcPr>
          <w:p w:rsidR="001140EC" w:rsidRPr="004B78F4" w:rsidRDefault="001140EC" w:rsidP="001140EC">
            <w:pPr>
              <w:pStyle w:val="NDbng"/>
              <w:rPr>
                <w:szCs w:val="28"/>
                <w:lang w:eastAsia="vi-VN"/>
              </w:rPr>
            </w:pPr>
            <w:r w:rsidRPr="004B78F4">
              <w:rPr>
                <w:szCs w:val="28"/>
                <w:lang w:eastAsia="vi-VN"/>
              </w:rPr>
              <w:t>26</w:t>
            </w:r>
          </w:p>
        </w:tc>
        <w:tc>
          <w:tcPr>
            <w:tcW w:w="993" w:type="dxa"/>
            <w:vAlign w:val="center"/>
          </w:tcPr>
          <w:p w:rsidR="001140EC" w:rsidRPr="004B78F4" w:rsidRDefault="001140EC" w:rsidP="001140EC">
            <w:pPr>
              <w:pStyle w:val="NDbng"/>
              <w:rPr>
                <w:szCs w:val="28"/>
                <w:lang w:eastAsia="vi-VN"/>
              </w:rPr>
            </w:pPr>
            <w:r w:rsidRPr="004B78F4">
              <w:rPr>
                <w:szCs w:val="28"/>
                <w:lang w:eastAsia="vi-VN"/>
              </w:rPr>
              <w:t>33</w:t>
            </w:r>
          </w:p>
        </w:tc>
        <w:tc>
          <w:tcPr>
            <w:tcW w:w="1030" w:type="dxa"/>
            <w:vAlign w:val="center"/>
          </w:tcPr>
          <w:p w:rsidR="001140EC" w:rsidRPr="004B78F4" w:rsidRDefault="001140EC" w:rsidP="001140EC">
            <w:pPr>
              <w:pStyle w:val="NDbng"/>
              <w:rPr>
                <w:szCs w:val="28"/>
                <w:lang w:eastAsia="vi-VN"/>
              </w:rPr>
            </w:pPr>
            <w:r w:rsidRPr="004B78F4">
              <w:rPr>
                <w:szCs w:val="28"/>
                <w:lang w:eastAsia="vi-VN"/>
              </w:rPr>
              <w:t>-</w:t>
            </w:r>
          </w:p>
        </w:tc>
        <w:tc>
          <w:tcPr>
            <w:tcW w:w="1134" w:type="dxa"/>
          </w:tcPr>
          <w:p w:rsidR="001140EC" w:rsidRDefault="001140EC" w:rsidP="001140EC">
            <w:pPr>
              <w:ind w:firstLine="0"/>
              <w:jc w:val="center"/>
            </w:pPr>
            <w:r w:rsidRPr="00D0267B">
              <w:rPr>
                <w:lang w:eastAsia="vi-VN"/>
              </w:rPr>
              <w:t>-</w:t>
            </w:r>
          </w:p>
        </w:tc>
      </w:tr>
      <w:tr w:rsidR="001140EC" w:rsidRPr="004B78F4" w:rsidTr="002D62B1">
        <w:trPr>
          <w:jc w:val="center"/>
        </w:trPr>
        <w:tc>
          <w:tcPr>
            <w:tcW w:w="3470" w:type="dxa"/>
          </w:tcPr>
          <w:p w:rsidR="001140EC" w:rsidRPr="004B78F4" w:rsidRDefault="001140EC" w:rsidP="001140EC">
            <w:pPr>
              <w:pStyle w:val="NDbng"/>
              <w:rPr>
                <w:szCs w:val="28"/>
                <w:lang w:eastAsia="vi-VN"/>
              </w:rPr>
            </w:pPr>
            <w:r w:rsidRPr="004B78F4">
              <w:rPr>
                <w:szCs w:val="28"/>
                <w:lang w:eastAsia="vi-VN"/>
              </w:rPr>
              <w:t>Chiến sĩ thi đua cơ sở</w:t>
            </w:r>
          </w:p>
        </w:tc>
        <w:tc>
          <w:tcPr>
            <w:tcW w:w="1134" w:type="dxa"/>
            <w:vAlign w:val="center"/>
          </w:tcPr>
          <w:p w:rsidR="001140EC" w:rsidRPr="004B78F4" w:rsidRDefault="001140EC" w:rsidP="001140EC">
            <w:pPr>
              <w:pStyle w:val="NDbng"/>
              <w:rPr>
                <w:szCs w:val="28"/>
                <w:lang w:eastAsia="vi-VN"/>
              </w:rPr>
            </w:pPr>
            <w:r w:rsidRPr="004B78F4">
              <w:rPr>
                <w:szCs w:val="28"/>
                <w:lang w:eastAsia="vi-VN"/>
              </w:rPr>
              <w:t>02</w:t>
            </w:r>
          </w:p>
        </w:tc>
        <w:tc>
          <w:tcPr>
            <w:tcW w:w="992" w:type="dxa"/>
            <w:vAlign w:val="center"/>
          </w:tcPr>
          <w:p w:rsidR="001140EC" w:rsidRPr="004B78F4" w:rsidRDefault="001140EC" w:rsidP="001140EC">
            <w:pPr>
              <w:pStyle w:val="NDbng"/>
              <w:rPr>
                <w:szCs w:val="28"/>
                <w:lang w:eastAsia="vi-VN"/>
              </w:rPr>
            </w:pPr>
            <w:r w:rsidRPr="004B78F4">
              <w:rPr>
                <w:szCs w:val="28"/>
                <w:lang w:eastAsia="vi-VN"/>
              </w:rPr>
              <w:t>10</w:t>
            </w:r>
          </w:p>
        </w:tc>
        <w:tc>
          <w:tcPr>
            <w:tcW w:w="992" w:type="dxa"/>
            <w:vAlign w:val="center"/>
          </w:tcPr>
          <w:p w:rsidR="001140EC" w:rsidRPr="004B78F4" w:rsidRDefault="001140EC" w:rsidP="001140EC">
            <w:pPr>
              <w:pStyle w:val="NDbng"/>
              <w:rPr>
                <w:szCs w:val="28"/>
                <w:lang w:eastAsia="vi-VN"/>
              </w:rPr>
            </w:pPr>
            <w:r w:rsidRPr="004B78F4">
              <w:rPr>
                <w:szCs w:val="28"/>
                <w:lang w:eastAsia="vi-VN"/>
              </w:rPr>
              <w:t>05</w:t>
            </w:r>
          </w:p>
        </w:tc>
        <w:tc>
          <w:tcPr>
            <w:tcW w:w="993" w:type="dxa"/>
            <w:vAlign w:val="center"/>
          </w:tcPr>
          <w:p w:rsidR="001140EC" w:rsidRPr="004B78F4" w:rsidRDefault="001140EC" w:rsidP="001140EC">
            <w:pPr>
              <w:pStyle w:val="NDbng"/>
              <w:rPr>
                <w:szCs w:val="28"/>
                <w:lang w:eastAsia="vi-VN"/>
              </w:rPr>
            </w:pPr>
            <w:r w:rsidRPr="004B78F4">
              <w:rPr>
                <w:szCs w:val="28"/>
                <w:lang w:eastAsia="vi-VN"/>
              </w:rPr>
              <w:t>19</w:t>
            </w:r>
          </w:p>
        </w:tc>
        <w:tc>
          <w:tcPr>
            <w:tcW w:w="1030" w:type="dxa"/>
            <w:vAlign w:val="center"/>
          </w:tcPr>
          <w:p w:rsidR="001140EC" w:rsidRPr="004B78F4" w:rsidRDefault="001140EC" w:rsidP="001140EC">
            <w:pPr>
              <w:pStyle w:val="NDbng"/>
              <w:rPr>
                <w:szCs w:val="28"/>
                <w:highlight w:val="yellow"/>
                <w:lang w:eastAsia="vi-VN"/>
              </w:rPr>
            </w:pPr>
            <w:r w:rsidRPr="001140EC">
              <w:rPr>
                <w:szCs w:val="28"/>
                <w:lang w:eastAsia="vi-VN"/>
              </w:rPr>
              <w:t>-</w:t>
            </w:r>
          </w:p>
        </w:tc>
        <w:tc>
          <w:tcPr>
            <w:tcW w:w="1134" w:type="dxa"/>
          </w:tcPr>
          <w:p w:rsidR="001140EC" w:rsidRDefault="001140EC" w:rsidP="001140EC">
            <w:pPr>
              <w:ind w:firstLine="0"/>
              <w:jc w:val="center"/>
            </w:pPr>
            <w:r w:rsidRPr="00D0267B">
              <w:rPr>
                <w:lang w:eastAsia="vi-VN"/>
              </w:rPr>
              <w:t>-</w:t>
            </w:r>
          </w:p>
        </w:tc>
      </w:tr>
      <w:tr w:rsidR="001140EC" w:rsidRPr="004B78F4" w:rsidTr="00694775">
        <w:trPr>
          <w:jc w:val="center"/>
        </w:trPr>
        <w:tc>
          <w:tcPr>
            <w:tcW w:w="3470" w:type="dxa"/>
          </w:tcPr>
          <w:p w:rsidR="001140EC" w:rsidRPr="004B78F4" w:rsidRDefault="001140EC" w:rsidP="001140EC">
            <w:pPr>
              <w:pStyle w:val="NDbng"/>
              <w:rPr>
                <w:szCs w:val="28"/>
                <w:lang w:eastAsia="vi-VN"/>
              </w:rPr>
            </w:pPr>
            <w:r w:rsidRPr="004B78F4">
              <w:rPr>
                <w:szCs w:val="28"/>
                <w:lang w:eastAsia="vi-VN"/>
              </w:rPr>
              <w:lastRenderedPageBreak/>
              <w:t>Chiến sĩ thi đua ngành</w:t>
            </w:r>
          </w:p>
        </w:tc>
        <w:tc>
          <w:tcPr>
            <w:tcW w:w="1134" w:type="dxa"/>
            <w:vAlign w:val="center"/>
          </w:tcPr>
          <w:p w:rsidR="001140EC" w:rsidRPr="004B78F4" w:rsidRDefault="001140EC" w:rsidP="001140EC">
            <w:pPr>
              <w:pStyle w:val="NDbng"/>
              <w:rPr>
                <w:szCs w:val="28"/>
                <w:lang w:eastAsia="vi-VN"/>
              </w:rPr>
            </w:pPr>
            <w:r w:rsidRPr="004B78F4">
              <w:rPr>
                <w:szCs w:val="28"/>
                <w:lang w:eastAsia="vi-VN"/>
              </w:rPr>
              <w:t>0</w:t>
            </w:r>
          </w:p>
        </w:tc>
        <w:tc>
          <w:tcPr>
            <w:tcW w:w="992" w:type="dxa"/>
            <w:vAlign w:val="center"/>
          </w:tcPr>
          <w:p w:rsidR="001140EC" w:rsidRPr="004B78F4" w:rsidRDefault="001140EC" w:rsidP="001140EC">
            <w:pPr>
              <w:pStyle w:val="NDbng"/>
              <w:rPr>
                <w:szCs w:val="28"/>
                <w:lang w:eastAsia="vi-VN"/>
              </w:rPr>
            </w:pPr>
            <w:r w:rsidRPr="004B78F4">
              <w:rPr>
                <w:szCs w:val="28"/>
                <w:lang w:eastAsia="vi-VN"/>
              </w:rPr>
              <w:t>0</w:t>
            </w:r>
          </w:p>
        </w:tc>
        <w:tc>
          <w:tcPr>
            <w:tcW w:w="992" w:type="dxa"/>
            <w:vAlign w:val="center"/>
          </w:tcPr>
          <w:p w:rsidR="001140EC" w:rsidRPr="004B78F4" w:rsidRDefault="001140EC" w:rsidP="001140EC">
            <w:pPr>
              <w:pStyle w:val="NDbng"/>
              <w:rPr>
                <w:szCs w:val="28"/>
                <w:lang w:eastAsia="vi-VN"/>
              </w:rPr>
            </w:pPr>
            <w:r w:rsidRPr="004B78F4">
              <w:rPr>
                <w:szCs w:val="28"/>
                <w:lang w:eastAsia="vi-VN"/>
              </w:rPr>
              <w:t>0</w:t>
            </w:r>
          </w:p>
        </w:tc>
        <w:tc>
          <w:tcPr>
            <w:tcW w:w="993" w:type="dxa"/>
            <w:vAlign w:val="center"/>
          </w:tcPr>
          <w:p w:rsidR="001140EC" w:rsidRPr="004B78F4" w:rsidRDefault="001140EC" w:rsidP="001140EC">
            <w:pPr>
              <w:pStyle w:val="NDbng"/>
              <w:rPr>
                <w:szCs w:val="28"/>
                <w:lang w:eastAsia="vi-VN"/>
              </w:rPr>
            </w:pPr>
            <w:r w:rsidRPr="004B78F4">
              <w:rPr>
                <w:szCs w:val="28"/>
                <w:lang w:eastAsia="vi-VN"/>
              </w:rPr>
              <w:t>0</w:t>
            </w:r>
          </w:p>
        </w:tc>
        <w:tc>
          <w:tcPr>
            <w:tcW w:w="1030" w:type="dxa"/>
            <w:vAlign w:val="center"/>
          </w:tcPr>
          <w:p w:rsidR="001140EC" w:rsidRPr="001140EC" w:rsidRDefault="001140EC" w:rsidP="001140EC">
            <w:pPr>
              <w:pStyle w:val="NDbng"/>
              <w:rPr>
                <w:szCs w:val="28"/>
                <w:lang w:eastAsia="vi-VN"/>
              </w:rPr>
            </w:pPr>
            <w:r w:rsidRPr="001140EC">
              <w:rPr>
                <w:szCs w:val="28"/>
                <w:lang w:eastAsia="vi-VN"/>
              </w:rPr>
              <w:t>-</w:t>
            </w:r>
          </w:p>
        </w:tc>
        <w:tc>
          <w:tcPr>
            <w:tcW w:w="1134" w:type="dxa"/>
            <w:vAlign w:val="center"/>
          </w:tcPr>
          <w:p w:rsidR="001140EC" w:rsidRPr="001140EC" w:rsidRDefault="001140EC" w:rsidP="001140EC">
            <w:pPr>
              <w:pStyle w:val="NDbng"/>
              <w:rPr>
                <w:szCs w:val="28"/>
                <w:lang w:eastAsia="vi-VN"/>
              </w:rPr>
            </w:pPr>
            <w:r w:rsidRPr="001140EC">
              <w:rPr>
                <w:szCs w:val="28"/>
                <w:lang w:eastAsia="vi-VN"/>
              </w:rPr>
              <w:t>-</w:t>
            </w:r>
          </w:p>
        </w:tc>
      </w:tr>
      <w:tr w:rsidR="001140EC" w:rsidRPr="004B78F4" w:rsidTr="00694775">
        <w:trPr>
          <w:jc w:val="center"/>
        </w:trPr>
        <w:tc>
          <w:tcPr>
            <w:tcW w:w="3470" w:type="dxa"/>
          </w:tcPr>
          <w:p w:rsidR="001140EC" w:rsidRPr="004B78F4" w:rsidRDefault="001140EC" w:rsidP="001140EC">
            <w:pPr>
              <w:pStyle w:val="NDbng"/>
              <w:rPr>
                <w:szCs w:val="28"/>
                <w:lang w:eastAsia="vi-VN"/>
              </w:rPr>
            </w:pPr>
            <w:r w:rsidRPr="004B78F4">
              <w:rPr>
                <w:szCs w:val="28"/>
                <w:lang w:eastAsia="vi-VN"/>
              </w:rPr>
              <w:t>Bằng khen của Bộ trưởng Bộ GTVTrưởng</w:t>
            </w:r>
          </w:p>
        </w:tc>
        <w:tc>
          <w:tcPr>
            <w:tcW w:w="1134" w:type="dxa"/>
            <w:vAlign w:val="center"/>
          </w:tcPr>
          <w:p w:rsidR="001140EC" w:rsidRPr="004B78F4" w:rsidRDefault="001140EC" w:rsidP="001140EC">
            <w:pPr>
              <w:pStyle w:val="NDbng"/>
              <w:rPr>
                <w:szCs w:val="28"/>
                <w:lang w:eastAsia="vi-VN"/>
              </w:rPr>
            </w:pPr>
            <w:r w:rsidRPr="004B78F4">
              <w:rPr>
                <w:szCs w:val="28"/>
                <w:lang w:eastAsia="vi-VN"/>
              </w:rPr>
              <w:t>0</w:t>
            </w:r>
          </w:p>
        </w:tc>
        <w:tc>
          <w:tcPr>
            <w:tcW w:w="992" w:type="dxa"/>
            <w:vAlign w:val="center"/>
          </w:tcPr>
          <w:p w:rsidR="001140EC" w:rsidRPr="004B78F4" w:rsidRDefault="001140EC" w:rsidP="001140EC">
            <w:pPr>
              <w:pStyle w:val="NDbng"/>
              <w:rPr>
                <w:szCs w:val="28"/>
                <w:lang w:eastAsia="vi-VN"/>
              </w:rPr>
            </w:pPr>
            <w:r w:rsidRPr="004B78F4">
              <w:rPr>
                <w:szCs w:val="28"/>
                <w:lang w:eastAsia="vi-VN"/>
              </w:rPr>
              <w:t>01</w:t>
            </w:r>
          </w:p>
        </w:tc>
        <w:tc>
          <w:tcPr>
            <w:tcW w:w="992" w:type="dxa"/>
            <w:vAlign w:val="center"/>
          </w:tcPr>
          <w:p w:rsidR="001140EC" w:rsidRPr="004B78F4" w:rsidRDefault="001140EC" w:rsidP="001140EC">
            <w:pPr>
              <w:pStyle w:val="NDbng"/>
              <w:rPr>
                <w:szCs w:val="28"/>
                <w:lang w:eastAsia="vi-VN"/>
              </w:rPr>
            </w:pPr>
            <w:r w:rsidRPr="004B78F4">
              <w:rPr>
                <w:szCs w:val="28"/>
                <w:lang w:eastAsia="vi-VN"/>
              </w:rPr>
              <w:t>02</w:t>
            </w:r>
          </w:p>
        </w:tc>
        <w:tc>
          <w:tcPr>
            <w:tcW w:w="993" w:type="dxa"/>
            <w:vAlign w:val="center"/>
          </w:tcPr>
          <w:p w:rsidR="001140EC" w:rsidRPr="004B78F4" w:rsidRDefault="001140EC" w:rsidP="001140EC">
            <w:pPr>
              <w:pStyle w:val="NDbng"/>
              <w:rPr>
                <w:szCs w:val="28"/>
                <w:lang w:eastAsia="vi-VN"/>
              </w:rPr>
            </w:pPr>
            <w:r w:rsidRPr="004B78F4">
              <w:rPr>
                <w:szCs w:val="28"/>
                <w:lang w:eastAsia="vi-VN"/>
              </w:rPr>
              <w:t>0</w:t>
            </w:r>
          </w:p>
        </w:tc>
        <w:tc>
          <w:tcPr>
            <w:tcW w:w="1030" w:type="dxa"/>
            <w:vAlign w:val="center"/>
          </w:tcPr>
          <w:p w:rsidR="001140EC" w:rsidRPr="001140EC" w:rsidRDefault="001140EC" w:rsidP="001140EC">
            <w:pPr>
              <w:pStyle w:val="NDbng"/>
              <w:rPr>
                <w:szCs w:val="28"/>
                <w:lang w:eastAsia="vi-VN"/>
              </w:rPr>
            </w:pPr>
            <w:r w:rsidRPr="001140EC">
              <w:rPr>
                <w:szCs w:val="28"/>
                <w:lang w:eastAsia="vi-VN"/>
              </w:rPr>
              <w:t>-</w:t>
            </w:r>
          </w:p>
        </w:tc>
        <w:tc>
          <w:tcPr>
            <w:tcW w:w="1134" w:type="dxa"/>
            <w:vAlign w:val="center"/>
          </w:tcPr>
          <w:p w:rsidR="001140EC" w:rsidRPr="001140EC" w:rsidRDefault="001140EC" w:rsidP="001140EC">
            <w:pPr>
              <w:pStyle w:val="NDbng"/>
              <w:rPr>
                <w:szCs w:val="28"/>
                <w:lang w:eastAsia="vi-VN"/>
              </w:rPr>
            </w:pPr>
            <w:r w:rsidRPr="001140EC">
              <w:rPr>
                <w:szCs w:val="28"/>
                <w:lang w:eastAsia="vi-VN"/>
              </w:rPr>
              <w:t>-</w:t>
            </w:r>
          </w:p>
        </w:tc>
      </w:tr>
    </w:tbl>
    <w:p w:rsidR="002D62B1" w:rsidRPr="004B78F4" w:rsidRDefault="002D62B1" w:rsidP="00F74204">
      <w:pPr>
        <w:rPr>
          <w:rFonts w:asciiTheme="majorHAnsi" w:eastAsia="Arial" w:hAnsiTheme="majorHAnsi" w:cstheme="majorHAnsi"/>
          <w:lang w:val="da-DK"/>
        </w:rPr>
      </w:pPr>
    </w:p>
    <w:p w:rsidR="00F74204" w:rsidRPr="004B78F4" w:rsidRDefault="00F74204" w:rsidP="002D62B1">
      <w:pPr>
        <w:rPr>
          <w:lang w:val="da-DK"/>
        </w:rPr>
      </w:pPr>
      <w:r w:rsidRPr="004B78F4">
        <w:rPr>
          <w:rFonts w:eastAsia="Arial"/>
          <w:lang w:val="da-DK"/>
        </w:rPr>
        <w:t xml:space="preserve">Trong Quy chế KPIs của Học viện có quy định về kế hoạch công tác của cá nhân và tiến độ thực hiện.Từ đó làm căn cứ để đánh giá, xếp loại công tác của cá nhân. </w:t>
      </w:r>
      <w:r w:rsidRPr="004B78F4">
        <w:rPr>
          <w:lang w:val="da-DK"/>
        </w:rPr>
        <w:t xml:space="preserve">Kết quả đánh giá </w:t>
      </w:r>
      <w:r w:rsidR="009A0914">
        <w:rPr>
          <w:lang w:val="da-DK"/>
        </w:rPr>
        <w:t>cán bộ – giảng viên – nhân viên</w:t>
      </w:r>
      <w:r w:rsidRPr="004B78F4">
        <w:rPr>
          <w:lang w:val="da-DK"/>
        </w:rPr>
        <w:t xml:space="preserve"> nêu trên là căn cứ quan trọng để xác định đầu tư cho đơn vị để xây dựng kế hoạch đào tạo, bồi dưỡng cho </w:t>
      </w:r>
      <w:r w:rsidR="009A0914">
        <w:rPr>
          <w:lang w:val="da-DK"/>
        </w:rPr>
        <w:t>cán bộ – giảng viên – nhân viên</w:t>
      </w:r>
      <w:r w:rsidR="009A0914" w:rsidRPr="004B78F4">
        <w:rPr>
          <w:lang w:val="da-DK"/>
        </w:rPr>
        <w:t xml:space="preserve"> </w:t>
      </w:r>
      <w:r w:rsidR="002D62B1" w:rsidRPr="004B78F4">
        <w:rPr>
          <w:lang w:val="da-DK"/>
        </w:rPr>
        <w:t xml:space="preserve">của Học viện </w:t>
      </w:r>
      <w:r w:rsidRPr="004B78F4">
        <w:rPr>
          <w:lang w:val="da-DK"/>
        </w:rPr>
        <w:t>[H07.05.03]</w:t>
      </w:r>
      <w:r w:rsidR="002D62B1" w:rsidRPr="004B78F4">
        <w:rPr>
          <w:lang w:val="da-DK"/>
        </w:rPr>
        <w:t>.</w:t>
      </w:r>
      <w:r w:rsidRPr="004B78F4">
        <w:rPr>
          <w:lang w:val="da-DK"/>
        </w:rPr>
        <w:t xml:space="preserve"> Kế hoạch tổ chức các lớp đào tạo bồi dưỡng cho cán bộ, giảng viên, nhân viên. </w:t>
      </w:r>
    </w:p>
    <w:p w:rsidR="00F74204" w:rsidRPr="004B78F4" w:rsidRDefault="00F74204" w:rsidP="002D62B1">
      <w:pPr>
        <w:rPr>
          <w:lang w:val="da-DK"/>
        </w:rPr>
      </w:pPr>
      <w:r w:rsidRPr="004B78F4">
        <w:rPr>
          <w:lang w:val="da-DK"/>
        </w:rPr>
        <w:t xml:space="preserve">Chi cho hoạt động đào tạo, bồi dưỡng cũng được thể hiện trong Quy chế chi tiêu nội bộ của Học viện [H07.05.04], trong đó đối với </w:t>
      </w:r>
      <w:r w:rsidR="009A0914">
        <w:rPr>
          <w:lang w:val="da-DK"/>
        </w:rPr>
        <w:t>giảng viên</w:t>
      </w:r>
      <w:r w:rsidRPr="004B78F4">
        <w:rPr>
          <w:lang w:val="da-DK"/>
        </w:rPr>
        <w:t xml:space="preserve"> đi học nghiên cứu sinh được Học viện hỗ trợ 100% chi phí đào tạo. Kinh phí chi cho hoạt động đào tạo, bồi dưỡng bao gồm cả kinh phí của Bộ GTVT cấp và kinh phí bằng nguồn tự có của Học viện. Từ năm 2020 kinh phí chi cho đào tạo, bồi dưỡng đều lấy từ nguồn thu của Học viện. Ngoài ra, Học viện cũng chú trọng đến công tác nghiên cứu khoa học và phục vụ cộng đồng.</w:t>
      </w:r>
    </w:p>
    <w:p w:rsidR="00F74204" w:rsidRPr="004B78F4" w:rsidRDefault="00F74204" w:rsidP="002D62B1">
      <w:pPr>
        <w:rPr>
          <w:lang w:val="da-DK"/>
        </w:rPr>
      </w:pPr>
      <w:r w:rsidRPr="004B78F4">
        <w:rPr>
          <w:lang w:val="da-DK"/>
        </w:rPr>
        <w:t>Khi xây dựng quy chế đánh giá hiệu quả công việc KPIs, Học viện đều gửi dự thảo  cho toàn thể người lao động tham gia ý kiến. Sau đó phòng Tổ chức - Hành chính của Học viện tổng hợp các ý kiến tham gia và báo cáo thông qua tập thể lãnh đạo Học viện trước khi trình ban hành. Quy chế KPIs đảm bảo công bằng, khách quan và phù hợp với tình hình của Học viện (Minh chứng: Thông báo trên trang điện tử về lấy ý kiến người lao động, biên bản cuộc họp lãnh đạo, Tờ trình ban hành Quy chế KPIs)</w:t>
      </w:r>
      <w:r w:rsidR="002D62B1" w:rsidRPr="004B78F4">
        <w:rPr>
          <w:lang w:val="da-DK"/>
        </w:rPr>
        <w:t>.</w:t>
      </w:r>
    </w:p>
    <w:p w:rsidR="00F74204" w:rsidRPr="004B78F4" w:rsidRDefault="00F74204" w:rsidP="002D62B1">
      <w:pPr>
        <w:rPr>
          <w:lang w:val="da-DK"/>
        </w:rPr>
      </w:pPr>
      <w:r w:rsidRPr="004B78F4">
        <w:rPr>
          <w:lang w:val="da-DK"/>
        </w:rPr>
        <w:t xml:space="preserve">Hàng năm Học viện triển khai đánh giá hiệu quả công việc và bình xét thi đua khen thưởng đảm bảo khách quan, công bằng theo đúng Quy chế đánh giá chất lượng KPIs và Quy chế thi đua, khen thưởng. Người lao động hài lòng về kết quả đánh giá công việc và xét khen thưởng. Để đảm bảo chặt chẽ hơn, Học </w:t>
      </w:r>
      <w:r w:rsidRPr="004B78F4">
        <w:rPr>
          <w:lang w:val="da-DK"/>
        </w:rPr>
        <w:lastRenderedPageBreak/>
        <w:t>viện đang tiến hành xây dựng lại Quy chế KPIs (Minh chứng: Biên bản họp đánh giá KPIs cấp đơn vị và cấp Học; Quyết định đánh giá KPIs, Biên bản xét khen thưởng và Quyết định khen thưởng hàng năm)</w:t>
      </w:r>
      <w:r w:rsidR="002D62B1" w:rsidRPr="004B78F4">
        <w:rPr>
          <w:lang w:val="da-DK"/>
        </w:rPr>
        <w:t>.</w:t>
      </w:r>
    </w:p>
    <w:p w:rsidR="00F74204" w:rsidRPr="004B78F4" w:rsidRDefault="00F74204" w:rsidP="002D62B1">
      <w:pPr>
        <w:pStyle w:val="Heading4"/>
        <w:rPr>
          <w:noProof/>
        </w:rPr>
      </w:pPr>
      <w:r w:rsidRPr="004B78F4">
        <w:rPr>
          <w:noProof/>
        </w:rPr>
        <w:t>2. Điểm mạnh</w:t>
      </w:r>
    </w:p>
    <w:p w:rsidR="00F74204" w:rsidRPr="004B78F4" w:rsidRDefault="00F74204" w:rsidP="002D62B1">
      <w:pPr>
        <w:rPr>
          <w:noProof/>
          <w:lang w:val="da-DK"/>
        </w:rPr>
      </w:pPr>
      <w:bookmarkStart w:id="493" w:name="_Hlk144296164"/>
      <w:r w:rsidRPr="004B78F4">
        <w:rPr>
          <w:noProof/>
          <w:lang w:val="da-DK"/>
        </w:rPr>
        <w:t xml:space="preserve">Khoa có phân công công việc cụ thể, rõ ràng cho </w:t>
      </w:r>
      <w:r w:rsidR="00374751">
        <w:rPr>
          <w:noProof/>
          <w:lang w:val="da-DK"/>
        </w:rPr>
        <w:t>nhân viên</w:t>
      </w:r>
      <w:r w:rsidRPr="004B78F4">
        <w:rPr>
          <w:noProof/>
          <w:lang w:val="da-DK"/>
        </w:rPr>
        <w:t xml:space="preserve"> qua bản mô tả công việc và bản đăng ký thực hiện nhiệm vụ đầu năm học. Đội ngũ </w:t>
      </w:r>
      <w:r w:rsidR="00374751">
        <w:rPr>
          <w:noProof/>
          <w:lang w:val="da-DK"/>
        </w:rPr>
        <w:t>nhân viên</w:t>
      </w:r>
      <w:r w:rsidRPr="004B78F4">
        <w:rPr>
          <w:noProof/>
          <w:lang w:val="da-DK"/>
        </w:rPr>
        <w:t xml:space="preserve"> của Khoa có tinh thần trách nhiệm cao, luôn hoàn thành nhiệm vụ và đạt danh hiệu Lao động từ tiên tiến trở lên. Tỷ lệ hài lòng về phân công công việc và đánh giá thi đua khen thưởng của </w:t>
      </w:r>
      <w:r w:rsidR="00374751">
        <w:rPr>
          <w:noProof/>
          <w:lang w:val="da-DK"/>
        </w:rPr>
        <w:t>nhân viên</w:t>
      </w:r>
      <w:r w:rsidRPr="004B78F4">
        <w:rPr>
          <w:noProof/>
          <w:lang w:val="da-DK"/>
        </w:rPr>
        <w:t xml:space="preserve"> cao trên 85%.</w:t>
      </w:r>
    </w:p>
    <w:bookmarkEnd w:id="493"/>
    <w:p w:rsidR="00F74204" w:rsidRPr="004B78F4" w:rsidRDefault="00F74204" w:rsidP="002D62B1">
      <w:pPr>
        <w:pStyle w:val="Heading4"/>
        <w:rPr>
          <w:noProof/>
        </w:rPr>
      </w:pPr>
      <w:r w:rsidRPr="004B78F4">
        <w:rPr>
          <w:noProof/>
        </w:rPr>
        <w:t>3. Điểm tồn tại</w:t>
      </w:r>
    </w:p>
    <w:p w:rsidR="00F74204" w:rsidRPr="004B78F4" w:rsidRDefault="00F74204" w:rsidP="002D62B1">
      <w:pPr>
        <w:rPr>
          <w:noProof/>
          <w:lang w:val="da-DK"/>
        </w:rPr>
      </w:pPr>
      <w:bookmarkStart w:id="494" w:name="_Hlk144298076"/>
      <w:r w:rsidRPr="004B78F4">
        <w:rPr>
          <w:noProof/>
          <w:lang w:val="da-DK"/>
        </w:rPr>
        <w:t>Trong năm học 2018-2019 đến năm học 2022-2023 việc đánh giá hiệu quả công việc của nhân viên chỉ dựa trên nhiệm vụ được giao và căn cứ  tổng kết năm học của các công việc đã thực hiện nên chưa thể đánh giá một cách chính xác về tính hiệu quả.</w:t>
      </w:r>
    </w:p>
    <w:bookmarkEnd w:id="494"/>
    <w:p w:rsidR="00F74204" w:rsidRPr="004B78F4" w:rsidRDefault="00F74204" w:rsidP="002D62B1">
      <w:pPr>
        <w:pStyle w:val="Heading4"/>
        <w:rPr>
          <w:noProof/>
        </w:rPr>
      </w:pPr>
      <w:r w:rsidRPr="004B78F4">
        <w:rPr>
          <w:noProof/>
        </w:rPr>
        <w:t>4. Kế hoạch hành động</w:t>
      </w:r>
    </w:p>
    <w:p w:rsidR="00F74204" w:rsidRPr="004B78F4" w:rsidRDefault="00F74204" w:rsidP="002D62B1">
      <w:pPr>
        <w:rPr>
          <w:noProof/>
          <w:lang w:val="da-DK"/>
        </w:rPr>
      </w:pPr>
      <w:r w:rsidRPr="004B78F4">
        <w:rPr>
          <w:noProof/>
          <w:lang w:val="da-DK"/>
        </w:rPr>
        <w:t>Phát huy điểm mạnh: Hằng năm, Các đơn vị tiếp tục thực hiện phân công công việc theo bản mô tả công việc để nhân viên hoàn thành tốt nhiệm vụ năm học.</w:t>
      </w:r>
    </w:p>
    <w:p w:rsidR="00F74204" w:rsidRPr="004B78F4" w:rsidRDefault="00F74204" w:rsidP="002D62B1">
      <w:pPr>
        <w:rPr>
          <w:noProof/>
          <w:lang w:val="da-DK"/>
        </w:rPr>
      </w:pPr>
      <w:r w:rsidRPr="004B78F4">
        <w:rPr>
          <w:noProof/>
          <w:lang w:val="da-DK"/>
        </w:rPr>
        <w:t xml:space="preserve">Khắc phục </w:t>
      </w:r>
      <w:r w:rsidRPr="001140EC">
        <w:rPr>
          <w:noProof/>
          <w:lang w:val="da-DK"/>
        </w:rPr>
        <w:t xml:space="preserve">tồn tại: </w:t>
      </w:r>
      <w:bookmarkStart w:id="495" w:name="_Hlk144300577"/>
      <w:r w:rsidRPr="001140EC">
        <w:rPr>
          <w:noProof/>
          <w:lang w:val="da-DK"/>
        </w:rPr>
        <w:t>Từ năm 2023 - 2024, Phòng TC-HC phối hợp với các đơn vị tiến hành giao KPI và đánh giá hiệu quả công việc của nhân viên theo bộ KPIs mới được ban hành tháng 5/2023. Qua đó rà soát và đánh giá lại mức độ và tính hiệu quả của bộ KPIs nhằm cập nhật, điều</w:t>
      </w:r>
      <w:r w:rsidRPr="004B78F4">
        <w:rPr>
          <w:noProof/>
          <w:lang w:val="da-DK"/>
        </w:rPr>
        <w:t xml:space="preserve"> chỉnh bổ sung để hoàn thiện.</w:t>
      </w:r>
    </w:p>
    <w:bookmarkEnd w:id="495"/>
    <w:p w:rsidR="00F74204" w:rsidRPr="004B78F4" w:rsidRDefault="00F74204" w:rsidP="002D62B1">
      <w:pPr>
        <w:pStyle w:val="Heading4"/>
        <w:rPr>
          <w:noProof/>
        </w:rPr>
      </w:pPr>
      <w:r w:rsidRPr="004B78F4">
        <w:rPr>
          <w:noProof/>
        </w:rPr>
        <w:t>5. Tự đánh giá</w:t>
      </w:r>
    </w:p>
    <w:p w:rsidR="00F74204" w:rsidRPr="004B78F4" w:rsidRDefault="00F74204" w:rsidP="002D62B1">
      <w:pPr>
        <w:rPr>
          <w:lang w:val="da-DK"/>
        </w:rPr>
      </w:pPr>
      <w:r w:rsidRPr="004B78F4">
        <w:rPr>
          <w:lang w:val="da-DK"/>
        </w:rPr>
        <w:t>Tiêu chí Đạt, mức 5/7.</w:t>
      </w:r>
    </w:p>
    <w:p w:rsidR="00F74204" w:rsidRPr="004B78F4" w:rsidRDefault="00F74204" w:rsidP="002D62B1">
      <w:pPr>
        <w:pStyle w:val="Title"/>
        <w:rPr>
          <w:lang w:val="da-DK"/>
        </w:rPr>
      </w:pPr>
      <w:bookmarkStart w:id="496" w:name="_Toc157601901"/>
      <w:r w:rsidRPr="004B78F4">
        <w:rPr>
          <w:lang w:val="da-DK"/>
        </w:rPr>
        <w:t>Kết luận về Tiêu chuẩn 7</w:t>
      </w:r>
      <w:bookmarkEnd w:id="496"/>
    </w:p>
    <w:p w:rsidR="00F74204" w:rsidRPr="00374751" w:rsidRDefault="00F74204" w:rsidP="002D62B1">
      <w:pPr>
        <w:rPr>
          <w:noProof/>
          <w:lang w:val="da-DK"/>
        </w:rPr>
      </w:pPr>
      <w:r w:rsidRPr="00374751">
        <w:rPr>
          <w:noProof/>
          <w:lang w:val="da-DK"/>
        </w:rPr>
        <w:t xml:space="preserve">Học viện Hàng không Việt Nam và Khoa QTKD luôn có phân công công việc cụ thể, rõ ràng cho </w:t>
      </w:r>
      <w:r w:rsidR="00374751" w:rsidRPr="00374751">
        <w:rPr>
          <w:noProof/>
          <w:lang w:val="da-DK"/>
        </w:rPr>
        <w:t>nhân viên</w:t>
      </w:r>
      <w:r w:rsidRPr="00374751">
        <w:rPr>
          <w:noProof/>
          <w:lang w:val="da-DK"/>
        </w:rPr>
        <w:t xml:space="preserve"> qua bản mô tả công việc và bản đăng ký thực hiện nhiệm vụ đầu năm học. Tỷ lệ hài lòng về việc đánh giá công việc khách quan, công bằng và hợp lý của </w:t>
      </w:r>
      <w:r w:rsidR="00374751" w:rsidRPr="00374751">
        <w:rPr>
          <w:noProof/>
          <w:lang w:val="da-DK"/>
        </w:rPr>
        <w:t>nhân viên</w:t>
      </w:r>
      <w:r w:rsidRPr="00374751">
        <w:rPr>
          <w:noProof/>
          <w:lang w:val="da-DK"/>
        </w:rPr>
        <w:t xml:space="preserve"> trên 85%. Kết quả đánh giá, xếp loại, thi đua, khen thưởng đều được công bố công khai bằng văn bản và được chuyển </w:t>
      </w:r>
      <w:r w:rsidRPr="00374751">
        <w:rPr>
          <w:noProof/>
          <w:lang w:val="da-DK"/>
        </w:rPr>
        <w:lastRenderedPageBreak/>
        <w:t xml:space="preserve">tới từng </w:t>
      </w:r>
      <w:r w:rsidR="009A0914" w:rsidRPr="00374751">
        <w:rPr>
          <w:noProof/>
          <w:lang w:val="da-DK"/>
        </w:rPr>
        <w:t>giảng viên</w:t>
      </w:r>
      <w:r w:rsidRPr="00374751">
        <w:rPr>
          <w:noProof/>
          <w:lang w:val="da-DK"/>
        </w:rPr>
        <w:t xml:space="preserve">, </w:t>
      </w:r>
      <w:r w:rsidR="00374751" w:rsidRPr="00374751">
        <w:rPr>
          <w:noProof/>
          <w:lang w:val="da-DK"/>
        </w:rPr>
        <w:t>nhân viên</w:t>
      </w:r>
      <w:r w:rsidRPr="00374751">
        <w:rPr>
          <w:noProof/>
          <w:lang w:val="da-DK"/>
        </w:rPr>
        <w:t xml:space="preserve"> của các đơn vị trong Học viện. Tuy nhiên, một số vấn đề tồn tại cần được khắc phục như: (1) </w:t>
      </w:r>
      <w:r w:rsidRPr="00374751">
        <w:rPr>
          <w:lang w:val="da-DK"/>
        </w:rPr>
        <w:t>Việc thực hiện khảo sát đánh giá phản hồi về mức độ đáp ứng của đội ngũ nhân viên chỉ mới thực hiện ở người học, chưa lấy ý kiến rộng rãi từ các bên liên quan khác</w:t>
      </w:r>
      <w:r w:rsidRPr="00374751">
        <w:rPr>
          <w:noProof/>
          <w:lang w:val="da-DK"/>
        </w:rPr>
        <w:t xml:space="preserve">; (2) Học viện </w:t>
      </w:r>
      <w:r w:rsidRPr="00374751">
        <w:rPr>
          <w:bCs/>
          <w:iCs/>
          <w:lang w:val="da-DK"/>
        </w:rPr>
        <w:t>chưa khảo sát ý kiến góp ý của các bên liên quan về vị trí việc làm để từ đó làm căn cứ, cơ sở tuyển dụng; Các tiêu chí cho các đề án vị trí việc làm, tiêu chí tuyển dụng, bổ nhiệm cho các vị trí của CB quản lý, hỗ trợ ít được rà soát thường xuyên</w:t>
      </w:r>
      <w:r w:rsidRPr="00374751">
        <w:rPr>
          <w:noProof/>
          <w:lang w:val="da-DK"/>
        </w:rPr>
        <w:t xml:space="preserve">; (3) </w:t>
      </w:r>
      <w:r w:rsidRPr="00374751">
        <w:rPr>
          <w:shd w:val="clear" w:color="auto" w:fill="FFFFFF"/>
          <w:lang w:val="da-DK"/>
        </w:rPr>
        <w:t>Một số tiêu chí đánh giá năng lực của nhân viên chưa được rõ ràng, còn manh tính chất chung chung</w:t>
      </w:r>
      <w:r w:rsidRPr="00374751">
        <w:rPr>
          <w:noProof/>
          <w:lang w:val="da-DK"/>
        </w:rPr>
        <w:t xml:space="preserve">; (4) </w:t>
      </w:r>
      <w:r w:rsidRPr="00374751">
        <w:rPr>
          <w:lang w:val="da-DK"/>
        </w:rPr>
        <w:t xml:space="preserve">Kinh phí hỗ trợ đào tạo, bồi dưỡng chuyên môn, nghiệp vụ đặc biệt là đào tạo trình độ ThS, TS cho đội ngũ </w:t>
      </w:r>
      <w:r w:rsidR="00374751" w:rsidRPr="00374751">
        <w:rPr>
          <w:lang w:val="da-DK"/>
        </w:rPr>
        <w:t>nhân viên</w:t>
      </w:r>
      <w:r w:rsidRPr="00374751">
        <w:rPr>
          <w:lang w:val="da-DK"/>
        </w:rPr>
        <w:t xml:space="preserve"> còn hạn chế và (5) </w:t>
      </w:r>
      <w:r w:rsidRPr="00374751">
        <w:rPr>
          <w:noProof/>
          <w:lang w:val="da-DK"/>
        </w:rPr>
        <w:t>Trong năm học 2018-2019 đến năm học 2022-2023 việc đánh giá hiệu quả công việc của nhân viên chỉ dựa trên nhiệm vụ được giao và căn cứ  tổng kết năm học của các công việc đã thực hiện nên chưa thể đánh giá một cách chính xác về tính hiệu quả</w:t>
      </w:r>
      <w:r w:rsidRPr="00374751">
        <w:rPr>
          <w:lang w:val="da-DK"/>
        </w:rPr>
        <w:t>.</w:t>
      </w:r>
    </w:p>
    <w:p w:rsidR="00894C4F" w:rsidRPr="00567C6A" w:rsidRDefault="00F74204" w:rsidP="002A50E3">
      <w:pPr>
        <w:rPr>
          <w:noProof/>
          <w:lang w:val="da-DK"/>
        </w:rPr>
      </w:pPr>
      <w:r w:rsidRPr="00567C6A">
        <w:rPr>
          <w:noProof/>
          <w:lang w:val="da-DK"/>
        </w:rPr>
        <w:t>Tiêu chuẩn 7 có 05 tiêu chí, 04 tiêu chí đều đạt 5/7 điểm và 01 tiêu chí đạt 4/7 điểm</w:t>
      </w:r>
      <w:r w:rsidR="002A50E3" w:rsidRPr="00567C6A">
        <w:rPr>
          <w:noProof/>
          <w:lang w:val="da-DK"/>
        </w:rPr>
        <w:t>.</w:t>
      </w:r>
    </w:p>
    <w:p w:rsidR="007A076B" w:rsidRPr="004B78F4" w:rsidRDefault="007A076B" w:rsidP="007A076B">
      <w:pPr>
        <w:pStyle w:val="Heading2"/>
        <w:rPr>
          <w:lang w:val="da-DK"/>
        </w:rPr>
      </w:pPr>
      <w:bookmarkStart w:id="497" w:name="_Toc157601902"/>
      <w:r w:rsidRPr="004B78F4">
        <w:rPr>
          <w:lang w:val="da-DK"/>
        </w:rPr>
        <w:t>Tiêu chuẩn 8. Người học và hoạt động hỗ trợ người học</w:t>
      </w:r>
      <w:bookmarkEnd w:id="497"/>
    </w:p>
    <w:p w:rsidR="007A076B" w:rsidRPr="004B78F4" w:rsidRDefault="007A076B" w:rsidP="007A076B">
      <w:pPr>
        <w:pStyle w:val="BodyText"/>
        <w:rPr>
          <w:szCs w:val="28"/>
        </w:rPr>
      </w:pPr>
      <w:bookmarkStart w:id="498" w:name="_Toc157601903"/>
      <w:r w:rsidRPr="004B78F4">
        <w:rPr>
          <w:szCs w:val="28"/>
        </w:rPr>
        <w:t>Mở đầu</w:t>
      </w:r>
      <w:bookmarkEnd w:id="498"/>
    </w:p>
    <w:p w:rsidR="007A076B" w:rsidRPr="004B78F4" w:rsidRDefault="002E7F8B" w:rsidP="007A076B">
      <w:pPr>
        <w:rPr>
          <w:lang w:val="da-DK"/>
        </w:rPr>
      </w:pPr>
      <w:r w:rsidRPr="002E7F8B">
        <w:rPr>
          <w:lang w:val="da-DK"/>
        </w:rPr>
        <w:t>Chính sách tuyển sinh được xác định rõ ràng, công khai, được cập nhật thường xuyên hàng năm, tạo điều kiện thuận lợi cho thí sinh có đầy đủ thông tin để lựa chọn ngành học. Tiêu chí và phương pháp tuyển chọn học viên được xác định rõ ràng, bảo đảm tính khách quan, công bằng, minh bạch trong xét tuyển. Học viên cao học ngành QTKD được giám sát sự tiến bộ trong học tập và rèn luyện chặt chẽ bởi một hệ thống phù hợp từ phần mềm quản lý đào tạo đến hệ thống CVHT, các phòng ban và các tổ chức đoàn thể trong Học viện. Học viện có các hoạt động tư vấn học tập, hoạt động ngoại khóa, hoạt động thi đua và các dịch vụ hỗ trợ khác để giúp cải thiện việc học tập và khả năng có việc làm của học viên cao học ngành QTKD. Bên cạnh đó, môi trường tâm lý, xã hội và cảnh quan của Học viện cũng tạo thuận lợi cho hoạt động đào tạo, nghiên cứu và sự thoải mái cho cá nhân học viên cao học.</w:t>
      </w:r>
    </w:p>
    <w:p w:rsidR="007A076B" w:rsidRPr="004B78F4" w:rsidRDefault="007A076B" w:rsidP="007A076B">
      <w:pPr>
        <w:pStyle w:val="Heading3"/>
        <w:rPr>
          <w:lang w:val="da-DK"/>
        </w:rPr>
      </w:pPr>
      <w:bookmarkStart w:id="499" w:name="_Toc157601904"/>
      <w:r w:rsidRPr="004B78F4">
        <w:rPr>
          <w:lang w:val="da-DK"/>
        </w:rPr>
        <w:lastRenderedPageBreak/>
        <w:t>Tiêu chí 8.1. Chính sách tuyển sinh được xác định rõ ràng, được công bố công khai và cập nhật.</w:t>
      </w:r>
      <w:bookmarkEnd w:id="499"/>
      <w:r w:rsidRPr="004B78F4">
        <w:rPr>
          <w:lang w:val="da-DK"/>
        </w:rPr>
        <w:t xml:space="preserve"> </w:t>
      </w:r>
    </w:p>
    <w:p w:rsidR="007A076B" w:rsidRPr="004B78F4" w:rsidRDefault="007A076B" w:rsidP="007A076B">
      <w:pPr>
        <w:pStyle w:val="Heading4"/>
        <w:rPr>
          <w:b/>
        </w:rPr>
      </w:pPr>
      <w:r w:rsidRPr="004B78F4">
        <w:t>1. Mô tả hiện trạng</w:t>
      </w:r>
      <w:r w:rsidRPr="004B78F4">
        <w:tab/>
      </w:r>
      <w:r w:rsidRPr="004B78F4">
        <w:rPr>
          <w:b/>
        </w:rPr>
        <w:t xml:space="preserve"> </w:t>
      </w:r>
    </w:p>
    <w:p w:rsidR="00947300" w:rsidRDefault="00947300" w:rsidP="00947300">
      <w:pPr>
        <w:rPr>
          <w:lang w:val="vi-VN"/>
        </w:rPr>
      </w:pPr>
      <w:r>
        <w:rPr>
          <w:lang w:val="vi-VN"/>
        </w:rPr>
        <w:t xml:space="preserve">Các chính sách và quy định về tuyển sinh ngành </w:t>
      </w:r>
      <w:r w:rsidR="009920F3">
        <w:rPr>
          <w:lang w:val="vi-VN"/>
        </w:rPr>
        <w:t>QTKD</w:t>
      </w:r>
      <w:r>
        <w:rPr>
          <w:lang w:val="vi-VN"/>
        </w:rPr>
        <w:t xml:space="preserve"> trình độ thạc sĩ của Học viện được xây dựng rõ ràng, đúng với các quy định của pháp luật hiện hành và được cập nhật hằng năm, cụ thể như sau: </w:t>
      </w:r>
    </w:p>
    <w:p w:rsidR="00947300" w:rsidRPr="00A95972" w:rsidRDefault="00947300" w:rsidP="00947300">
      <w:pPr>
        <w:rPr>
          <w:lang w:val="vi-VN"/>
        </w:rPr>
      </w:pPr>
      <w:r w:rsidRPr="00A95972">
        <w:rPr>
          <w:lang w:val="vi-VN"/>
        </w:rPr>
        <w:t xml:space="preserve">Từ năm 2019 đến nay, Học viện tự xác định chỉ tiêu tuyển sinh hằng năm thông qua việc khai báo các điều kiện đảm bảo và đăng ký chỉ tiêu tuyển sinh với Bộ Giáo dục và Đào tạo (BGDĐT) [H08.01.01] theo quy định của pháp luật về tuyển sinh. Đồng thời, các thông tin quan trọng và cần thiết cho tuyển sinh đều được công bố công khai thông qua thông báo tuyển sinh đính kèm tờ trình về kế hoạch tuyển sinh thạc sĩ </w:t>
      </w:r>
      <w:r w:rsidR="009920F3" w:rsidRPr="009920F3">
        <w:rPr>
          <w:lang w:val="vi-VN"/>
        </w:rPr>
        <w:t>QTKD</w:t>
      </w:r>
      <w:r w:rsidRPr="00A95972">
        <w:rPr>
          <w:lang w:val="vi-VN"/>
        </w:rPr>
        <w:t xml:space="preserve"> hằng năm [H08.01.02]. </w:t>
      </w:r>
    </w:p>
    <w:p w:rsidR="00947300" w:rsidRDefault="00947300" w:rsidP="00947300">
      <w:pPr>
        <w:rPr>
          <w:lang w:val="vi-VN"/>
        </w:rPr>
      </w:pPr>
      <w:r>
        <w:rPr>
          <w:lang w:val="vi-VN"/>
        </w:rPr>
        <w:t>Về đối tượng và chính sách ưu đãi trong tuyển sinh, Học viện luôn có sự cập nhật qua từng năm, nhằm tạo điều kiện và thu hút nhiều học viên hơn:</w:t>
      </w:r>
    </w:p>
    <w:p w:rsidR="00947300" w:rsidRDefault="00947300" w:rsidP="00947300">
      <w:pPr>
        <w:rPr>
          <w:lang w:val="vi-VN"/>
        </w:rPr>
      </w:pPr>
      <w:r>
        <w:rPr>
          <w:lang w:val="vi-VN"/>
        </w:rPr>
        <w:t xml:space="preserve">- Từ năm 2019 đến năm 2021: đối tượng tuyển sinh là thí sinh đã tốt nghiệp đại học thuộc nhóm ngành đúng, ngành gần hoặc ngành phù hợp, không có ưu đãi dành cho đối tượng là nhân viên phục vụ trong ngành hàng không hay cựu sinh viên của Học viện. </w:t>
      </w:r>
    </w:p>
    <w:p w:rsidR="00947300" w:rsidRDefault="00947300" w:rsidP="00947300">
      <w:pPr>
        <w:rPr>
          <w:lang w:val="vi-VN"/>
        </w:rPr>
      </w:pPr>
      <w:r>
        <w:rPr>
          <w:lang w:val="vi-VN"/>
        </w:rPr>
        <w:t>- Năm 2022, 2023: ngoài đối tượng tuyển sinh được quy định tương tự như các năm trước, Học viện có chính sách ưu đãi giảm 20% học phí dành cho đối tượng là nhân viên phục vụ trong ngành hàng không hay cựu sinh viên của Học viện.</w:t>
      </w:r>
    </w:p>
    <w:p w:rsidR="00947300" w:rsidRPr="00EB1838" w:rsidRDefault="00947300" w:rsidP="00947300">
      <w:pPr>
        <w:rPr>
          <w:lang w:val="vi-VN"/>
        </w:rPr>
      </w:pPr>
      <w:r w:rsidRPr="000A5660">
        <w:rPr>
          <w:lang w:val="vi-VN"/>
        </w:rPr>
        <w:t>Về p</w:t>
      </w:r>
      <w:r w:rsidRPr="00EB1838">
        <w:rPr>
          <w:lang w:val="vi-VN"/>
        </w:rPr>
        <w:t xml:space="preserve">hương thức tuyển sinh của ngành </w:t>
      </w:r>
      <w:r>
        <w:rPr>
          <w:lang w:val="vi-VN"/>
        </w:rPr>
        <w:t xml:space="preserve">Quản trị kinh doanh </w:t>
      </w:r>
      <w:r w:rsidRPr="000A5660">
        <w:rPr>
          <w:lang w:val="vi-VN"/>
        </w:rPr>
        <w:t>(</w:t>
      </w:r>
      <w:r>
        <w:rPr>
          <w:lang w:val="vi-VN"/>
        </w:rPr>
        <w:t>QTKD</w:t>
      </w:r>
      <w:r w:rsidRPr="000A5660">
        <w:rPr>
          <w:lang w:val="vi-VN"/>
        </w:rPr>
        <w:t>)</w:t>
      </w:r>
      <w:r>
        <w:rPr>
          <w:lang w:val="vi-VN"/>
        </w:rPr>
        <w:t xml:space="preserve"> trình độ thạc sĩ,</w:t>
      </w:r>
      <w:r w:rsidRPr="000A5660">
        <w:rPr>
          <w:lang w:val="vi-VN"/>
        </w:rPr>
        <w:t xml:space="preserve"> có sự thay đổi</w:t>
      </w:r>
      <w:r w:rsidRPr="00EB1838">
        <w:rPr>
          <w:lang w:val="vi-VN"/>
        </w:rPr>
        <w:t xml:space="preserve"> chia thành </w:t>
      </w:r>
      <w:r>
        <w:rPr>
          <w:lang w:val="vi-VN"/>
        </w:rPr>
        <w:t>0</w:t>
      </w:r>
      <w:r w:rsidRPr="00EB1838">
        <w:rPr>
          <w:lang w:val="vi-VN"/>
        </w:rPr>
        <w:t>2 giai đoạn:</w:t>
      </w:r>
    </w:p>
    <w:p w:rsidR="00947300" w:rsidRDefault="00947300" w:rsidP="00947300">
      <w:pPr>
        <w:rPr>
          <w:lang w:val="vi-VN"/>
        </w:rPr>
      </w:pPr>
      <w:r>
        <w:rPr>
          <w:lang w:val="vi-VN"/>
        </w:rPr>
        <w:t xml:space="preserve">- Từ năm 2019 đến năm 2021: thi tuyển 03 môn là Tiếng Anh, Quản trị học và Toán kinh tế. Thí sinh thuộc trường hợp được miễn thi môn Tiếng Anh chỉ cần tham gia 02 môn còn lại. Đối tượng và chính sách ưu tiên được thực hiện theo Thông tư 15/2014/TT-BGDĐT ngày 15/5/2014 của Bộ trưởng BGDĐT. </w:t>
      </w:r>
    </w:p>
    <w:p w:rsidR="00947300" w:rsidRPr="00464D12" w:rsidRDefault="00947300" w:rsidP="00947300">
      <w:pPr>
        <w:rPr>
          <w:lang w:val="vi-VN"/>
        </w:rPr>
      </w:pPr>
      <w:r>
        <w:rPr>
          <w:lang w:val="vi-VN"/>
        </w:rPr>
        <w:t xml:space="preserve">- Năm 2022, 2023: có 02 phương thức là tuyển thẳng và xét tuyển. Tuyển thẳng dành cho người tốt nghiệp trình độ đại học ngành QTKD xếp loại Khá trở </w:t>
      </w:r>
      <w:r>
        <w:rPr>
          <w:lang w:val="vi-VN"/>
        </w:rPr>
        <w:lastRenderedPageBreak/>
        <w:t xml:space="preserve">lên tại Học viện Hàng không Việt Nam trong vòng 12 tháng tính đến thời điểm nộp hồ sơ hoặc người tốt nghiệp đại học chính quy ngành đúng và phù hợp xếp loại Giỏi; cả 02 đối tượng đều phải đạt yêu cầu ngoại ngữ đầu vào. Xét tuyển dành cho các đối tượng không thuộc trường hợp được tuyển thẳng, thí sinh phải vượt qua 02 vòng: xét duyệt hồ sơ và viết bài tiểu luận. </w:t>
      </w:r>
    </w:p>
    <w:p w:rsidR="00947300" w:rsidRPr="00F21C1D" w:rsidRDefault="00947300" w:rsidP="00947300">
      <w:pPr>
        <w:rPr>
          <w:lang w:val="vi-VN"/>
        </w:rPr>
      </w:pPr>
      <w:r w:rsidRPr="000A5660">
        <w:rPr>
          <w:lang w:val="vi-VN"/>
        </w:rPr>
        <w:t xml:space="preserve">Việc thay đổi này để phù hợp với </w:t>
      </w:r>
      <w:r>
        <w:rPr>
          <w:lang w:val="vi-VN"/>
        </w:rPr>
        <w:t xml:space="preserve">quy định mới theo Thông tư 23/2021/TT-BGDĐT về việc ban hành Quy chế tuyển sinh và đào tạo trình độ thạc sĩ của Bộ trưởng BGDĐT. </w:t>
      </w:r>
      <w:r w:rsidRPr="00F21C1D">
        <w:rPr>
          <w:lang w:val="vi-VN"/>
        </w:rPr>
        <w:t xml:space="preserve">Đồng thời Học viện cũng ban hành Quyết định số 264/QĐ-HVHKVN ngày 07/04/2022 của Giám đốc Học viện Hàng không Việt Nam về việc ban hành Quy chế tuyển sinh và đào tạo trình độ thạc sĩ tại Học viện Hàng không Việt Nam </w:t>
      </w:r>
      <w:r>
        <w:rPr>
          <w:lang w:val="vi-VN"/>
        </w:rPr>
        <w:t>[H08.01.03]</w:t>
      </w:r>
      <w:r w:rsidRPr="00993DE9">
        <w:rPr>
          <w:lang w:val="vi-VN"/>
        </w:rPr>
        <w:t xml:space="preserve"> </w:t>
      </w:r>
      <w:r w:rsidRPr="00F21C1D">
        <w:rPr>
          <w:lang w:val="vi-VN"/>
        </w:rPr>
        <w:t xml:space="preserve">để cụ thể hóa các quy định. </w:t>
      </w:r>
    </w:p>
    <w:p w:rsidR="00947300" w:rsidRPr="000A5660" w:rsidRDefault="00947300" w:rsidP="00947300">
      <w:pPr>
        <w:rPr>
          <w:lang w:val="vi-VN"/>
        </w:rPr>
      </w:pPr>
      <w:r w:rsidRPr="000A5660">
        <w:rPr>
          <w:lang w:val="vi-VN"/>
        </w:rPr>
        <w:t xml:space="preserve">Cách thức đăng ký: thí sinh tuân thủ đúng quy định của BGDĐT, đăng ký </w:t>
      </w:r>
      <w:r>
        <w:rPr>
          <w:lang w:val="vi-VN"/>
        </w:rPr>
        <w:t xml:space="preserve">thông qua cổng đăng ký trực tuyến của Học viện đồng thời gửi đầy đủ hồ sơ giấy tờ về cho Học viện theo thời hạn quy định trong Thông báo tuyển sinh. </w:t>
      </w:r>
    </w:p>
    <w:p w:rsidR="00947300" w:rsidRPr="00F21C1D" w:rsidRDefault="00947300" w:rsidP="00947300">
      <w:pPr>
        <w:rPr>
          <w:lang w:val="vi-VN"/>
        </w:rPr>
      </w:pPr>
      <w:r w:rsidRPr="00F21C1D">
        <w:rPr>
          <w:lang w:val="vi-VN"/>
        </w:rPr>
        <w:t xml:space="preserve">Trước khi tiếp nhận hồ sơ đăng ký xét tuyển, Học viện đăng đầy đủ Thông báo tuyển sinh [H08.01.02] có đầy đủ các thông tin yêu cầu: đối tượng tuyển sinh, phạm vi tuyển sinh, ngành xét tuyển, chỉ tiêu tuyển sinh, phương thức xét tuyển, đối tượng ưu tiên tuyển sinh, khu vực ưu tiên tuyển sinh, cách thức đăng ký, lệ phí xét tuyển, thời gian đăng ký xét tuyển và công bố kết quả. </w:t>
      </w:r>
    </w:p>
    <w:p w:rsidR="00947300" w:rsidRPr="00F21C1D" w:rsidRDefault="00947300" w:rsidP="00947300">
      <w:pPr>
        <w:rPr>
          <w:lang w:val="vi-VN"/>
        </w:rPr>
      </w:pPr>
      <w:r w:rsidRPr="0007080C">
        <w:rPr>
          <w:color w:val="000000"/>
          <w:lang w:val="vi-VN"/>
        </w:rPr>
        <w:t xml:space="preserve">Trước mỗi kì tuyển sinh, Ban Giám đốc chỉ đạo Phòng Tuyển sinh và Công tác sinh viên tổ chức cuộc họp lấy ý kiến các Phòng, </w:t>
      </w:r>
      <w:r w:rsidRPr="00F21C1D">
        <w:rPr>
          <w:lang w:val="vi-VN"/>
        </w:rPr>
        <w:t xml:space="preserve">Khoa liên quan về các thông tin tuyển sinh trước khi ban hành Kế hoạch tuyển sinh và Thông báo tuyển sinh [H08.01.04]. Sau mỗi kì tuyển sinh, Ban Giám đốc, Phòng Tuyển sinh và Công tác sinh viên, các Phòng, Khoa liên quan đến công tác tuyển sinh đều tổ chức họp đánh giá rút kinh nghiệm tuyển sinh [H08.01.05]. </w:t>
      </w:r>
    </w:p>
    <w:p w:rsidR="00947300" w:rsidRPr="00527A10" w:rsidRDefault="00947300" w:rsidP="00947300">
      <w:pPr>
        <w:pStyle w:val="Heading4"/>
      </w:pPr>
      <w:r>
        <w:t>2. Điểm mạnh</w:t>
      </w:r>
    </w:p>
    <w:p w:rsidR="00947300" w:rsidRDefault="00947300" w:rsidP="00947300">
      <w:pPr>
        <w:rPr>
          <w:lang w:val="vi-VN"/>
        </w:rPr>
      </w:pPr>
      <w:r>
        <w:rPr>
          <w:lang w:val="vi-VN"/>
        </w:rPr>
        <w:t xml:space="preserve">Thông tin tuyển sinh được cập nhật đầy đủ, chi tiết, công khai trên website của Học viện và các phương tiện thông tin đại chúng, tạo điều kiện thuận lợi cho học viên cập nhật, theo dõi. </w:t>
      </w:r>
    </w:p>
    <w:p w:rsidR="00947300" w:rsidRPr="00527A10" w:rsidRDefault="00947300" w:rsidP="00947300">
      <w:pPr>
        <w:pStyle w:val="Heading4"/>
      </w:pPr>
      <w:r>
        <w:lastRenderedPageBreak/>
        <w:t>3. Điểm tồn tại</w:t>
      </w:r>
    </w:p>
    <w:p w:rsidR="00947300" w:rsidRPr="000A5660" w:rsidRDefault="00947300" w:rsidP="00947300">
      <w:pPr>
        <w:rPr>
          <w:lang w:val="vi-VN"/>
        </w:rPr>
      </w:pPr>
      <w:r>
        <w:rPr>
          <w:lang w:val="vi-VN"/>
        </w:rPr>
        <w:t xml:space="preserve">Tỉ lệ nhập học của ngành còn thấp. </w:t>
      </w:r>
    </w:p>
    <w:p w:rsidR="00947300" w:rsidRPr="00E9363B" w:rsidRDefault="00947300" w:rsidP="00947300">
      <w:pPr>
        <w:pStyle w:val="Heading4"/>
      </w:pPr>
      <w:r w:rsidRPr="00E9363B">
        <w:t>4. Kế hoạch hành động</w:t>
      </w:r>
    </w:p>
    <w:tbl>
      <w:tblPr>
        <w:tblStyle w:val="TableGrid"/>
        <w:tblW w:w="9782" w:type="dxa"/>
        <w:tblInd w:w="-431" w:type="dxa"/>
        <w:tblLayout w:type="fixed"/>
        <w:tblLook w:val="04A0" w:firstRow="1" w:lastRow="0" w:firstColumn="1" w:lastColumn="0" w:noHBand="0" w:noVBand="1"/>
      </w:tblPr>
      <w:tblGrid>
        <w:gridCol w:w="704"/>
        <w:gridCol w:w="1423"/>
        <w:gridCol w:w="2268"/>
        <w:gridCol w:w="2268"/>
        <w:gridCol w:w="2268"/>
        <w:gridCol w:w="851"/>
      </w:tblGrid>
      <w:tr w:rsidR="00947300" w:rsidRPr="000A5660" w:rsidTr="00947300">
        <w:tc>
          <w:tcPr>
            <w:tcW w:w="704" w:type="dxa"/>
            <w:vAlign w:val="center"/>
          </w:tcPr>
          <w:p w:rsidR="00947300" w:rsidRPr="000A5660" w:rsidRDefault="00947300" w:rsidP="00947300">
            <w:pPr>
              <w:pStyle w:val="TiuBng"/>
            </w:pPr>
            <w:r w:rsidRPr="000A5660">
              <w:t>TT</w:t>
            </w:r>
          </w:p>
        </w:tc>
        <w:tc>
          <w:tcPr>
            <w:tcW w:w="1423" w:type="dxa"/>
            <w:vAlign w:val="center"/>
          </w:tcPr>
          <w:p w:rsidR="00947300" w:rsidRPr="000A5660" w:rsidRDefault="00947300" w:rsidP="00947300">
            <w:pPr>
              <w:pStyle w:val="TiuBng"/>
            </w:pPr>
            <w:r w:rsidRPr="000A5660">
              <w:t>Mục tiêu</w:t>
            </w:r>
          </w:p>
        </w:tc>
        <w:tc>
          <w:tcPr>
            <w:tcW w:w="2268" w:type="dxa"/>
            <w:vAlign w:val="center"/>
          </w:tcPr>
          <w:p w:rsidR="00947300" w:rsidRPr="000A5660" w:rsidRDefault="00947300" w:rsidP="00947300">
            <w:pPr>
              <w:pStyle w:val="TiuBng"/>
            </w:pPr>
            <w:r w:rsidRPr="000A5660">
              <w:t>Nội dung</w:t>
            </w:r>
          </w:p>
        </w:tc>
        <w:tc>
          <w:tcPr>
            <w:tcW w:w="2268" w:type="dxa"/>
            <w:vAlign w:val="center"/>
          </w:tcPr>
          <w:p w:rsidR="00947300" w:rsidRPr="000A5660" w:rsidRDefault="00947300" w:rsidP="00947300">
            <w:pPr>
              <w:pStyle w:val="TiuBng"/>
            </w:pPr>
            <w:r w:rsidRPr="000A5660">
              <w:t>Đơn vị, người thực hiện</w:t>
            </w:r>
          </w:p>
        </w:tc>
        <w:tc>
          <w:tcPr>
            <w:tcW w:w="2268" w:type="dxa"/>
            <w:vAlign w:val="center"/>
          </w:tcPr>
          <w:p w:rsidR="00947300" w:rsidRPr="000A5660" w:rsidRDefault="00947300" w:rsidP="00947300">
            <w:pPr>
              <w:pStyle w:val="TiuBng"/>
            </w:pPr>
            <w:r w:rsidRPr="000A5660">
              <w:t>Thời gian thực hiện hoặc hoàn thành</w:t>
            </w:r>
          </w:p>
        </w:tc>
        <w:tc>
          <w:tcPr>
            <w:tcW w:w="851" w:type="dxa"/>
            <w:vAlign w:val="center"/>
          </w:tcPr>
          <w:p w:rsidR="00947300" w:rsidRPr="000A5660" w:rsidRDefault="00947300" w:rsidP="00947300">
            <w:pPr>
              <w:pStyle w:val="TiuBng"/>
            </w:pPr>
            <w:r w:rsidRPr="000A5660">
              <w:t>Ghi chú</w:t>
            </w:r>
          </w:p>
        </w:tc>
      </w:tr>
      <w:tr w:rsidR="00947300" w:rsidRPr="000A5660" w:rsidTr="00947300">
        <w:tc>
          <w:tcPr>
            <w:tcW w:w="704" w:type="dxa"/>
            <w:vAlign w:val="center"/>
          </w:tcPr>
          <w:p w:rsidR="00947300" w:rsidRPr="000A5660" w:rsidRDefault="00947300" w:rsidP="00947300">
            <w:pPr>
              <w:pStyle w:val="NDbng"/>
            </w:pPr>
            <w:r w:rsidRPr="000A5660">
              <w:t>1</w:t>
            </w:r>
          </w:p>
        </w:tc>
        <w:tc>
          <w:tcPr>
            <w:tcW w:w="1423" w:type="dxa"/>
            <w:vAlign w:val="center"/>
          </w:tcPr>
          <w:p w:rsidR="00947300" w:rsidRPr="000A5660" w:rsidRDefault="00947300" w:rsidP="00947300">
            <w:pPr>
              <w:pStyle w:val="NDbng"/>
            </w:pPr>
            <w:r w:rsidRPr="000A5660">
              <w:t>Phát huy điểm mạnh</w:t>
            </w:r>
          </w:p>
        </w:tc>
        <w:tc>
          <w:tcPr>
            <w:tcW w:w="2268" w:type="dxa"/>
            <w:vAlign w:val="center"/>
          </w:tcPr>
          <w:p w:rsidR="00947300" w:rsidRPr="000A5660" w:rsidRDefault="00947300" w:rsidP="00947300">
            <w:pPr>
              <w:pStyle w:val="NDbng"/>
            </w:pPr>
            <w:r>
              <w:t>Tiếp tục phát huy, duy trì các điểm mạnh trong tuyển sinh</w:t>
            </w:r>
          </w:p>
        </w:tc>
        <w:tc>
          <w:tcPr>
            <w:tcW w:w="2268" w:type="dxa"/>
            <w:vAlign w:val="center"/>
          </w:tcPr>
          <w:p w:rsidR="00947300" w:rsidRPr="000A5660" w:rsidRDefault="00947300" w:rsidP="00947300">
            <w:pPr>
              <w:pStyle w:val="NDbng"/>
            </w:pPr>
            <w:r>
              <w:t xml:space="preserve">Phòng </w:t>
            </w:r>
            <w:r w:rsidR="00174D36">
              <w:t>TS&amp;CTSV</w:t>
            </w:r>
            <w:r>
              <w:t>, Khoa quản lý</w:t>
            </w:r>
          </w:p>
        </w:tc>
        <w:tc>
          <w:tcPr>
            <w:tcW w:w="2268" w:type="dxa"/>
            <w:vAlign w:val="center"/>
          </w:tcPr>
          <w:p w:rsidR="00947300" w:rsidRPr="000A5660" w:rsidRDefault="00947300" w:rsidP="00947300">
            <w:pPr>
              <w:pStyle w:val="NDbng"/>
            </w:pPr>
            <w:r w:rsidRPr="000A5660">
              <w:t>Năm học 2024-2025</w:t>
            </w:r>
          </w:p>
        </w:tc>
        <w:tc>
          <w:tcPr>
            <w:tcW w:w="851" w:type="dxa"/>
            <w:vAlign w:val="center"/>
          </w:tcPr>
          <w:p w:rsidR="00947300" w:rsidRPr="000A5660" w:rsidRDefault="00947300" w:rsidP="00947300">
            <w:pPr>
              <w:pStyle w:val="NDbng"/>
            </w:pPr>
          </w:p>
        </w:tc>
      </w:tr>
      <w:tr w:rsidR="00947300" w:rsidRPr="000A5660" w:rsidTr="00947300">
        <w:trPr>
          <w:trHeight w:val="1168"/>
        </w:trPr>
        <w:tc>
          <w:tcPr>
            <w:tcW w:w="704" w:type="dxa"/>
            <w:vAlign w:val="center"/>
          </w:tcPr>
          <w:p w:rsidR="00947300" w:rsidRPr="000A5660" w:rsidRDefault="00947300" w:rsidP="00947300">
            <w:pPr>
              <w:pStyle w:val="NDbng"/>
            </w:pPr>
            <w:r w:rsidRPr="000A5660">
              <w:t>2</w:t>
            </w:r>
          </w:p>
        </w:tc>
        <w:tc>
          <w:tcPr>
            <w:tcW w:w="1423" w:type="dxa"/>
            <w:vAlign w:val="center"/>
          </w:tcPr>
          <w:p w:rsidR="00947300" w:rsidRPr="003254CC" w:rsidRDefault="00947300" w:rsidP="00947300">
            <w:pPr>
              <w:pStyle w:val="NDbng"/>
            </w:pPr>
            <w:r w:rsidRPr="000A5660">
              <w:t>Khắc phục tồn tại</w:t>
            </w:r>
          </w:p>
        </w:tc>
        <w:tc>
          <w:tcPr>
            <w:tcW w:w="2268" w:type="dxa"/>
            <w:vAlign w:val="center"/>
          </w:tcPr>
          <w:p w:rsidR="00947300" w:rsidRPr="000A5660" w:rsidRDefault="00947300" w:rsidP="00947300">
            <w:pPr>
              <w:pStyle w:val="NDbng"/>
            </w:pPr>
            <w:r>
              <w:t>Tăng cường thu hút học viên đăng ký tham gia học</w:t>
            </w:r>
            <w:r w:rsidR="00F0718D" w:rsidRPr="00F0718D">
              <w:t xml:space="preserve"> CTĐT thạc sỹ QTKD</w:t>
            </w:r>
            <w:r>
              <w:t>.</w:t>
            </w:r>
          </w:p>
        </w:tc>
        <w:tc>
          <w:tcPr>
            <w:tcW w:w="2268" w:type="dxa"/>
            <w:vAlign w:val="center"/>
          </w:tcPr>
          <w:p w:rsidR="00947300" w:rsidRPr="000A5660" w:rsidRDefault="00947300" w:rsidP="00947300">
            <w:pPr>
              <w:pStyle w:val="NDbng"/>
            </w:pPr>
            <w:r>
              <w:t xml:space="preserve">Phòng </w:t>
            </w:r>
            <w:r w:rsidR="00174D36">
              <w:t>TS&amp;CTSV</w:t>
            </w:r>
            <w:r>
              <w:t>, Khoa quản  lý</w:t>
            </w:r>
          </w:p>
        </w:tc>
        <w:tc>
          <w:tcPr>
            <w:tcW w:w="2268" w:type="dxa"/>
            <w:vAlign w:val="center"/>
          </w:tcPr>
          <w:p w:rsidR="00947300" w:rsidRPr="000A5660" w:rsidRDefault="00947300" w:rsidP="00947300">
            <w:pPr>
              <w:pStyle w:val="NDbng"/>
            </w:pPr>
            <w:r w:rsidRPr="000A5660">
              <w:t>Năm học 2024-2025</w:t>
            </w:r>
          </w:p>
        </w:tc>
        <w:tc>
          <w:tcPr>
            <w:tcW w:w="851" w:type="dxa"/>
            <w:vAlign w:val="center"/>
          </w:tcPr>
          <w:p w:rsidR="00947300" w:rsidRPr="000A5660" w:rsidRDefault="00947300" w:rsidP="00947300">
            <w:pPr>
              <w:pStyle w:val="NDbng"/>
            </w:pPr>
          </w:p>
        </w:tc>
      </w:tr>
    </w:tbl>
    <w:p w:rsidR="00947300" w:rsidRDefault="00947300" w:rsidP="00947300"/>
    <w:p w:rsidR="00947300" w:rsidRDefault="00947300" w:rsidP="00947300">
      <w:pPr>
        <w:pStyle w:val="Heading4"/>
      </w:pPr>
      <w:r>
        <w:t>5. Tự đánh giá</w:t>
      </w:r>
    </w:p>
    <w:p w:rsidR="007A076B" w:rsidRPr="004B78F4" w:rsidRDefault="007A076B" w:rsidP="007A076B">
      <w:pPr>
        <w:rPr>
          <w:rFonts w:eastAsia="Calibri"/>
          <w:lang w:val="vi-VN"/>
        </w:rPr>
      </w:pPr>
      <w:r w:rsidRPr="004B78F4">
        <w:rPr>
          <w:rFonts w:eastAsia="Calibri"/>
          <w:lang w:val="vi-VN"/>
        </w:rPr>
        <w:t>Tiêu chí Đạt, mức 5/7.</w:t>
      </w:r>
    </w:p>
    <w:p w:rsidR="007A076B" w:rsidRPr="004B78F4" w:rsidRDefault="007A076B" w:rsidP="007A076B">
      <w:pPr>
        <w:pStyle w:val="Heading3"/>
        <w:rPr>
          <w:rFonts w:eastAsia="Calibri"/>
          <w:lang w:val="vi-VN"/>
        </w:rPr>
      </w:pPr>
      <w:bookmarkStart w:id="500" w:name="_Toc157601905"/>
      <w:r w:rsidRPr="004B78F4">
        <w:rPr>
          <w:rFonts w:eastAsia="Calibri"/>
          <w:lang w:val="vi-VN"/>
        </w:rPr>
        <w:t>Tiêu chí 8.2. Tiêu chí và phương pháp tuyển chọn</w:t>
      </w:r>
      <w:r w:rsidR="00922660">
        <w:rPr>
          <w:rFonts w:eastAsia="Calibri"/>
          <w:lang w:val="vi-VN"/>
        </w:rPr>
        <w:t xml:space="preserve"> người học </w:t>
      </w:r>
      <w:r w:rsidRPr="004B78F4">
        <w:rPr>
          <w:rFonts w:eastAsia="Calibri"/>
          <w:lang w:val="vi-VN"/>
        </w:rPr>
        <w:t>được xác định rõ ràng và được đánh giá.</w:t>
      </w:r>
      <w:bookmarkEnd w:id="500"/>
    </w:p>
    <w:p w:rsidR="007A076B" w:rsidRPr="004B78F4" w:rsidRDefault="007A076B" w:rsidP="007A076B">
      <w:pPr>
        <w:pStyle w:val="Heading4"/>
        <w:rPr>
          <w:rFonts w:eastAsia="Calibri"/>
        </w:rPr>
      </w:pPr>
      <w:r w:rsidRPr="004B78F4">
        <w:rPr>
          <w:rFonts w:eastAsia="Calibri"/>
        </w:rPr>
        <w:t>1. Mô tả hiện trạng</w:t>
      </w:r>
    </w:p>
    <w:p w:rsidR="00D325EA" w:rsidRPr="00D325EA" w:rsidRDefault="00D325EA" w:rsidP="00F327A5">
      <w:pPr>
        <w:rPr>
          <w:lang w:val="da-DK"/>
        </w:rPr>
      </w:pPr>
      <w:r w:rsidRPr="00D325EA">
        <w:rPr>
          <w:lang w:val="da-DK"/>
        </w:rPr>
        <w:t>Các tiêu chí và phương thức tuyển sinh được xác định tại thông báo tuyển sinh thạc sĩ hàng năm và được đăng công khai trên trang web chính thức của học viện</w:t>
      </w:r>
      <w:r w:rsidR="000C136F">
        <w:rPr>
          <w:lang w:val="da-DK"/>
        </w:rPr>
        <w:t xml:space="preserve"> </w:t>
      </w:r>
      <w:r w:rsidRPr="00D325EA">
        <w:rPr>
          <w:lang w:val="da-DK"/>
        </w:rPr>
        <w:t>[H08.02.01].</w:t>
      </w:r>
    </w:p>
    <w:p w:rsidR="00D325EA" w:rsidRPr="00D325EA" w:rsidRDefault="00D325EA" w:rsidP="00F327A5">
      <w:pPr>
        <w:rPr>
          <w:lang w:val="da-DK"/>
        </w:rPr>
      </w:pPr>
      <w:r w:rsidRPr="00D325EA">
        <w:rPr>
          <w:lang w:val="da-DK"/>
        </w:rPr>
        <w:t xml:space="preserve">Về chỉ tiêu tuyển sinh, từ năm 2019-2021, Học viện đăng ký chỉ tiêu thông qua công văn báo cáo tình hình tuyển sinh năm hiện tại và đăng ký tuyển sinh năm sau [H08.02.02] theo quy định của Bộ Giáo dục và Đào tạo (BGDĐT) [H08.02.03]. Từ năm 2022 đến nay, Học viện tự xác định chỉ tiêu tuyển sinh hằng năm thông qua việc khai báo các điều kiện đảm bảo và đăng ký chỉ tiêu </w:t>
      </w:r>
      <w:r w:rsidRPr="00D325EA">
        <w:rPr>
          <w:lang w:val="da-DK"/>
        </w:rPr>
        <w:lastRenderedPageBreak/>
        <w:t>tuyển sinh với Vụ Giáo dục Đại học (VGDĐH), BGDĐT theo quy định của pháp luật về tuyển sinh [H08.02.04].</w:t>
      </w:r>
    </w:p>
    <w:p w:rsidR="00D325EA" w:rsidRPr="00D325EA" w:rsidRDefault="00D325EA" w:rsidP="00F327A5">
      <w:pPr>
        <w:rPr>
          <w:rFonts w:eastAsiaTheme="minorHAnsi"/>
          <w:lang w:val="da-DK"/>
        </w:rPr>
      </w:pPr>
      <w:r w:rsidRPr="00D325EA">
        <w:rPr>
          <w:rFonts w:eastAsiaTheme="minorHAnsi"/>
          <w:lang w:val="da-DK"/>
        </w:rPr>
        <w:t>Về đối tượng tuyển sinh và điều kiện tuyển sinh, chương trình thạc sĩ Quản trị kinh doanh yêu cầu thí sinh phải là người đã tốt nghiệp Đại học hoặc đã đủ điều kiện công nhận tốt nghiệp đại học (hoặc trình độ tương đương trở lên) và có năng lực ngoại ngữ từ Bậc 3 trở lên hoặc tương đương theo Khung năng lực ngoại ngữ 6 bậc dùng cho Việt Nam</w:t>
      </w:r>
      <w:r w:rsidRPr="00D325EA">
        <w:rPr>
          <w:lang w:val="da-DK"/>
        </w:rPr>
        <w:t xml:space="preserve"> [H08.02.01].</w:t>
      </w:r>
    </w:p>
    <w:p w:rsidR="00D325EA" w:rsidRPr="00D325EA" w:rsidRDefault="00D325EA" w:rsidP="00F327A5">
      <w:pPr>
        <w:rPr>
          <w:color w:val="000000"/>
          <w:lang w:val="da-DK"/>
        </w:rPr>
      </w:pPr>
      <w:r w:rsidRPr="00D325EA">
        <w:rPr>
          <w:rFonts w:eastAsiaTheme="minorHAnsi"/>
          <w:lang w:val="da-DK"/>
        </w:rPr>
        <w:t>Về phương thức tuyển sinh của ngành Quản trị kinh doanh trình độ</w:t>
      </w:r>
      <w:r w:rsidRPr="004B08DD">
        <w:rPr>
          <w:color w:val="000000"/>
          <w:lang w:val="vi-VN"/>
        </w:rPr>
        <w:t xml:space="preserve"> thạc sĩ, có sự thay đổi</w:t>
      </w:r>
      <w:r w:rsidRPr="00D325EA">
        <w:rPr>
          <w:color w:val="000000"/>
          <w:lang w:val="da-DK"/>
        </w:rPr>
        <w:t xml:space="preserve"> qua các năm </w:t>
      </w:r>
      <w:r w:rsidRPr="00D325EA">
        <w:rPr>
          <w:lang w:val="da-DK"/>
        </w:rPr>
        <w:t>[H08.02.01]:</w:t>
      </w:r>
    </w:p>
    <w:p w:rsidR="00D325EA" w:rsidRPr="00DA1005" w:rsidRDefault="00D325EA" w:rsidP="00F327A5">
      <w:pPr>
        <w:rPr>
          <w:color w:val="000000"/>
          <w:lang w:val="vi-VN"/>
        </w:rPr>
      </w:pPr>
      <w:r w:rsidRPr="004B08DD">
        <w:rPr>
          <w:color w:val="000000"/>
          <w:lang w:val="vi-VN"/>
        </w:rPr>
        <w:t>- Từ năm 2019</w:t>
      </w:r>
      <w:r w:rsidRPr="00D325EA">
        <w:rPr>
          <w:color w:val="000000"/>
          <w:lang w:val="da-DK"/>
        </w:rPr>
        <w:t>-2020</w:t>
      </w:r>
      <w:r w:rsidRPr="004B08DD">
        <w:rPr>
          <w:color w:val="000000"/>
          <w:lang w:val="vi-VN"/>
        </w:rPr>
        <w:t xml:space="preserve">: </w:t>
      </w:r>
      <w:r>
        <w:rPr>
          <w:color w:val="000000"/>
          <w:lang w:val="vi-VN"/>
        </w:rPr>
        <w:t xml:space="preserve">thi tuyển 03 môn </w:t>
      </w:r>
      <w:r w:rsidRPr="00D325EA">
        <w:rPr>
          <w:color w:val="000000"/>
          <w:lang w:val="da-DK"/>
        </w:rPr>
        <w:t>gồm</w:t>
      </w:r>
      <w:r w:rsidRPr="004B08DD">
        <w:rPr>
          <w:color w:val="000000"/>
          <w:lang w:val="vi-VN"/>
        </w:rPr>
        <w:t xml:space="preserve"> Tiếng Anh, Quản trị học và Toán kinh tế. Thí sinh thuộc </w:t>
      </w:r>
      <w:r w:rsidRPr="00DA1005">
        <w:rPr>
          <w:color w:val="000000"/>
          <w:lang w:val="vi-VN"/>
        </w:rPr>
        <w:t>diện</w:t>
      </w:r>
      <w:r w:rsidRPr="004B08DD">
        <w:rPr>
          <w:color w:val="000000"/>
          <w:lang w:val="vi-VN"/>
        </w:rPr>
        <w:t xml:space="preserve"> được miễn thi Tiếng Anh chỉ cần tham gia 02 môn còn lại.</w:t>
      </w:r>
      <w:r w:rsidRPr="00DA1005">
        <w:rPr>
          <w:color w:val="000000"/>
          <w:lang w:val="vi-VN"/>
        </w:rPr>
        <w:t xml:space="preserve"> Nguyên tắc xét trúng tuyển: thí sinh đạt điểm mỗi môn từ 50 trở lên,</w:t>
      </w:r>
      <w:r w:rsidRPr="004B08DD">
        <w:rPr>
          <w:color w:val="000000"/>
          <w:lang w:val="vi-VN"/>
        </w:rPr>
        <w:t xml:space="preserve"> </w:t>
      </w:r>
      <w:r w:rsidRPr="00DA1005">
        <w:rPr>
          <w:color w:val="000000"/>
          <w:lang w:val="vi-VN"/>
        </w:rPr>
        <w:t>xét tuyển theo nguyên tắc điểm từ trên cao xuống thấp cho đến khi đủ chỉ tiêu.</w:t>
      </w:r>
    </w:p>
    <w:p w:rsidR="00D325EA" w:rsidRPr="00DA1005" w:rsidRDefault="00D325EA" w:rsidP="00F327A5">
      <w:pPr>
        <w:rPr>
          <w:color w:val="000000"/>
          <w:lang w:val="vi-VN"/>
        </w:rPr>
      </w:pPr>
      <w:r w:rsidRPr="00177EAC">
        <w:rPr>
          <w:color w:val="000000"/>
          <w:lang w:val="vi-VN"/>
        </w:rPr>
        <w:t xml:space="preserve">- </w:t>
      </w:r>
      <w:r>
        <w:rPr>
          <w:color w:val="000000"/>
          <w:lang w:val="vi-VN"/>
        </w:rPr>
        <w:t>Năm 2022, 2023</w:t>
      </w:r>
      <w:r w:rsidRPr="0027175D">
        <w:rPr>
          <w:color w:val="000000"/>
          <w:lang w:val="vi-VN"/>
        </w:rPr>
        <w:t xml:space="preserve">, Học viện có sự điều chỉnh trong phương thức tuyển sinh. Cụ thể, phương thức thi tuyển được thay bằng xét tuyển. Xét tuyển gồm tuyển thẳng và xét tuyển hồ sơ. </w:t>
      </w:r>
      <w:r w:rsidRPr="00DA1005">
        <w:rPr>
          <w:color w:val="000000"/>
          <w:lang w:val="vi-VN"/>
        </w:rPr>
        <w:t>Tuyển thẳng  đối với hai trường hợp gồm n</w:t>
      </w:r>
      <w:r w:rsidRPr="0027175D">
        <w:rPr>
          <w:color w:val="000000"/>
          <w:lang w:val="vi-VN"/>
        </w:rPr>
        <w:t xml:space="preserve">gười tốt nghiệp trình độ đại học ngành đúng hoặc phù hợp, xếp loại tốt nghiệp loại Khá trở lên tại </w:t>
      </w:r>
      <w:r w:rsidRPr="00DA1005">
        <w:rPr>
          <w:color w:val="000000"/>
          <w:lang w:val="vi-VN"/>
        </w:rPr>
        <w:t>Học viện Hàng không Việt Nam</w:t>
      </w:r>
      <w:r w:rsidRPr="0027175D">
        <w:rPr>
          <w:color w:val="000000"/>
          <w:lang w:val="vi-VN"/>
        </w:rPr>
        <w:t xml:space="preserve"> và có</w:t>
      </w:r>
      <w:r w:rsidRPr="00DA1005">
        <w:rPr>
          <w:color w:val="000000"/>
          <w:lang w:val="vi-VN"/>
        </w:rPr>
        <w:t xml:space="preserve"> năng lực ngoại ngữ theo quy định hoặc người tốt nghiệp trình độ đại học hoặc tương đương, ngành đúng hoặc phù hợp tại các cơ sở đào tạo khác, xếp loại tốt nghiệp loại Giỏi và có năng lực ngoại ngữ theo quy định. Xét tuyển hồ sơ dành cho các trường hợp còn lại, gồm 02 vòng xét hồ sơ và thực hiện bài tiểu luận (trong trường hợp số lượng hồ sơ vượt quá chỉ tiêu).</w:t>
      </w:r>
    </w:p>
    <w:p w:rsidR="00D325EA" w:rsidRPr="00177EAC" w:rsidRDefault="00D325EA" w:rsidP="00F327A5">
      <w:pPr>
        <w:rPr>
          <w:lang w:val="vi-VN"/>
        </w:rPr>
      </w:pPr>
      <w:r w:rsidRPr="00DA1005">
        <w:rPr>
          <w:lang w:val="vi-VN"/>
        </w:rPr>
        <w:t>Hằng năm, Học viện tổ chức họp các khoa, phòng có liên quan, thống nhất về tiêu chí và phương thức tuyển sinh, trong đó có thực hiện rà soát, phân tích, đánh giá về các tiêu chí và phương pháp tuyển sinh/tuyển chọn người học phù hợp với tình hình thực tế và các quy định hiện hàn</w:t>
      </w:r>
      <w:r>
        <w:rPr>
          <w:lang w:val="vi-VN"/>
        </w:rPr>
        <w:t>h</w:t>
      </w:r>
      <w:r w:rsidRPr="00DA1005">
        <w:rPr>
          <w:lang w:val="vi-VN"/>
        </w:rPr>
        <w:t xml:space="preserve"> </w:t>
      </w:r>
      <w:r w:rsidRPr="00177EAC">
        <w:rPr>
          <w:lang w:val="vi-VN"/>
        </w:rPr>
        <w:t>[H08.02.05].</w:t>
      </w:r>
    </w:p>
    <w:p w:rsidR="00D325EA" w:rsidRPr="00177EAC" w:rsidRDefault="00D325EA" w:rsidP="00F327A5">
      <w:pPr>
        <w:rPr>
          <w:lang w:val="vi-VN"/>
        </w:rPr>
      </w:pPr>
      <w:r w:rsidRPr="00177EAC">
        <w:rPr>
          <w:lang w:val="vi-VN"/>
        </w:rPr>
        <w:lastRenderedPageBreak/>
        <w:t>Kết thúc kỳ tuyển sinh, Hội đồng tuyển sinh tiến hành họp rút kinh nghiệm, nằm đánh giá những ưu điểm, tồn tại của đợt tuyển sinh để rút kinh nghiệm cho kỳ tuyển sinh năm sau [H08.02.06].</w:t>
      </w:r>
    </w:p>
    <w:p w:rsidR="00D325EA" w:rsidRPr="00D325EA" w:rsidRDefault="00D325EA" w:rsidP="00F327A5">
      <w:pPr>
        <w:rPr>
          <w:lang w:val="vi-VN"/>
        </w:rPr>
      </w:pPr>
      <w:r w:rsidRPr="00D325EA">
        <w:rPr>
          <w:lang w:val="vi-VN"/>
        </w:rPr>
        <w:t>Học viện chưa tổ chức khảo sát lấy ý kiến, đánh giá của người học về tiêu chí và phương pháp tuyển sinh của học viện, làm cơ sở cho việc điều chỉnh tiêu chí và phương pháp tuyển sinh năm sau.</w:t>
      </w:r>
    </w:p>
    <w:p w:rsidR="00D325EA" w:rsidRPr="004A5662" w:rsidRDefault="004A5662" w:rsidP="004A5662">
      <w:pPr>
        <w:pStyle w:val="Heading4"/>
      </w:pPr>
      <w:r w:rsidRPr="004A5662">
        <w:t xml:space="preserve">2. </w:t>
      </w:r>
      <w:r>
        <w:t xml:space="preserve">Điểm </w:t>
      </w:r>
      <w:r w:rsidRPr="004A5662">
        <w:t>mạnh</w:t>
      </w:r>
    </w:p>
    <w:p w:rsidR="00D325EA" w:rsidRPr="004A5662" w:rsidRDefault="00D325EA" w:rsidP="004A5662">
      <w:pPr>
        <w:rPr>
          <w:lang w:val="vi-VN"/>
        </w:rPr>
      </w:pPr>
      <w:r w:rsidRPr="004A5662">
        <w:rPr>
          <w:lang w:val="vi-VN"/>
        </w:rPr>
        <w:t>Tiêu chí và phương pháp tuyển chọn cập nhật đầy đủ, chi tiết, công khai trên website của Học viện và các phương tiện thông tin đại chúng, tạo điều kiện thuận lợi cho thí sinh cập nhật, theo dõi.</w:t>
      </w:r>
    </w:p>
    <w:p w:rsidR="00D325EA" w:rsidRPr="004B08DD" w:rsidRDefault="004A5662" w:rsidP="004A5662">
      <w:pPr>
        <w:pStyle w:val="Heading4"/>
        <w:rPr>
          <w:b/>
        </w:rPr>
      </w:pPr>
      <w:r>
        <w:t>3. Điểm tồn tại</w:t>
      </w:r>
    </w:p>
    <w:p w:rsidR="00D325EA" w:rsidRPr="00196891" w:rsidRDefault="00D325EA" w:rsidP="004A5662">
      <w:pPr>
        <w:rPr>
          <w:lang w:val="vi-VN"/>
        </w:rPr>
      </w:pPr>
      <w:r w:rsidRPr="00196891">
        <w:rPr>
          <w:lang w:val="vi-VN"/>
        </w:rPr>
        <w:t>Số lượng thí sinh đăng ký xét tuyển và nhập học còn thấp.</w:t>
      </w:r>
    </w:p>
    <w:p w:rsidR="00D325EA" w:rsidRPr="00196891" w:rsidRDefault="00D325EA" w:rsidP="004A5662">
      <w:pPr>
        <w:rPr>
          <w:lang w:val="vi-VN"/>
        </w:rPr>
      </w:pPr>
      <w:r w:rsidRPr="00196891">
        <w:rPr>
          <w:lang w:val="vi-VN"/>
        </w:rPr>
        <w:t>Học viện chưa tổ chức khảo sát lấy ý kiến, đánh giá của người học về tiêu chí và phương pháp tuyển sinh của học viện, làm cơ sở cho việc điều chỉnh tiêu chí và phương pháp tuyển sinh năm sau.</w:t>
      </w:r>
    </w:p>
    <w:p w:rsidR="00D325EA" w:rsidRPr="004B08DD" w:rsidRDefault="004A5662" w:rsidP="004A5662">
      <w:pPr>
        <w:pStyle w:val="Heading4"/>
      </w:pPr>
      <w:r>
        <w:t>4. Kế hoạch hành động</w:t>
      </w:r>
    </w:p>
    <w:tbl>
      <w:tblPr>
        <w:tblStyle w:val="TableGrid"/>
        <w:tblW w:w="9782" w:type="dxa"/>
        <w:tblInd w:w="-34" w:type="dxa"/>
        <w:tblLayout w:type="fixed"/>
        <w:tblLook w:val="04A0" w:firstRow="1" w:lastRow="0" w:firstColumn="1" w:lastColumn="0" w:noHBand="0" w:noVBand="1"/>
      </w:tblPr>
      <w:tblGrid>
        <w:gridCol w:w="709"/>
        <w:gridCol w:w="1418"/>
        <w:gridCol w:w="3402"/>
        <w:gridCol w:w="1701"/>
        <w:gridCol w:w="1701"/>
        <w:gridCol w:w="851"/>
      </w:tblGrid>
      <w:tr w:rsidR="00D325EA" w:rsidRPr="004B08DD" w:rsidTr="00196891">
        <w:tc>
          <w:tcPr>
            <w:tcW w:w="709" w:type="dxa"/>
            <w:vAlign w:val="center"/>
          </w:tcPr>
          <w:p w:rsidR="00D325EA" w:rsidRPr="004B08DD" w:rsidRDefault="00D325EA" w:rsidP="00D325EA">
            <w:pPr>
              <w:pStyle w:val="TiuBng"/>
            </w:pPr>
            <w:r w:rsidRPr="004B08DD">
              <w:t>TT</w:t>
            </w:r>
          </w:p>
        </w:tc>
        <w:tc>
          <w:tcPr>
            <w:tcW w:w="1418" w:type="dxa"/>
            <w:vAlign w:val="center"/>
          </w:tcPr>
          <w:p w:rsidR="00D325EA" w:rsidRPr="004B08DD" w:rsidRDefault="00D325EA" w:rsidP="00D325EA">
            <w:pPr>
              <w:pStyle w:val="TiuBng"/>
            </w:pPr>
            <w:r w:rsidRPr="004B08DD">
              <w:t>Mục tiêu</w:t>
            </w:r>
          </w:p>
        </w:tc>
        <w:tc>
          <w:tcPr>
            <w:tcW w:w="3402" w:type="dxa"/>
            <w:vAlign w:val="center"/>
          </w:tcPr>
          <w:p w:rsidR="00D325EA" w:rsidRPr="004B08DD" w:rsidRDefault="00D325EA" w:rsidP="00D325EA">
            <w:pPr>
              <w:pStyle w:val="TiuBng"/>
            </w:pPr>
            <w:r w:rsidRPr="004B08DD">
              <w:t>Nội dung</w:t>
            </w:r>
          </w:p>
        </w:tc>
        <w:tc>
          <w:tcPr>
            <w:tcW w:w="1701" w:type="dxa"/>
            <w:vAlign w:val="center"/>
          </w:tcPr>
          <w:p w:rsidR="00D325EA" w:rsidRPr="004B08DD" w:rsidRDefault="00D325EA" w:rsidP="00D325EA">
            <w:pPr>
              <w:pStyle w:val="TiuBng"/>
            </w:pPr>
            <w:r w:rsidRPr="004B08DD">
              <w:t>Đơn vị, người thực hiện</w:t>
            </w:r>
          </w:p>
        </w:tc>
        <w:tc>
          <w:tcPr>
            <w:tcW w:w="1701" w:type="dxa"/>
            <w:vAlign w:val="center"/>
          </w:tcPr>
          <w:p w:rsidR="00D325EA" w:rsidRPr="004B08DD" w:rsidRDefault="00D325EA" w:rsidP="00D325EA">
            <w:pPr>
              <w:pStyle w:val="TiuBng"/>
            </w:pPr>
            <w:r w:rsidRPr="004B08DD">
              <w:t>Thời gian thực hiện hoặc hoàn thành</w:t>
            </w:r>
          </w:p>
        </w:tc>
        <w:tc>
          <w:tcPr>
            <w:tcW w:w="851" w:type="dxa"/>
            <w:vAlign w:val="center"/>
          </w:tcPr>
          <w:p w:rsidR="00D325EA" w:rsidRPr="004B08DD" w:rsidRDefault="00D325EA" w:rsidP="00D325EA">
            <w:pPr>
              <w:pStyle w:val="TiuBng"/>
            </w:pPr>
            <w:r w:rsidRPr="004B08DD">
              <w:t>Ghi chú</w:t>
            </w:r>
          </w:p>
        </w:tc>
      </w:tr>
      <w:tr w:rsidR="00D325EA" w:rsidRPr="004B08DD" w:rsidTr="00D325EA">
        <w:trPr>
          <w:trHeight w:val="1124"/>
        </w:trPr>
        <w:tc>
          <w:tcPr>
            <w:tcW w:w="709" w:type="dxa"/>
            <w:vAlign w:val="center"/>
          </w:tcPr>
          <w:p w:rsidR="00D325EA" w:rsidRPr="004B08DD" w:rsidRDefault="00D325EA" w:rsidP="00D325EA">
            <w:pPr>
              <w:pStyle w:val="NDbng"/>
            </w:pPr>
            <w:r w:rsidRPr="004B08DD">
              <w:t>1</w:t>
            </w:r>
          </w:p>
        </w:tc>
        <w:tc>
          <w:tcPr>
            <w:tcW w:w="1418" w:type="dxa"/>
            <w:vAlign w:val="center"/>
          </w:tcPr>
          <w:p w:rsidR="00D325EA" w:rsidRPr="004B08DD" w:rsidRDefault="00D325EA" w:rsidP="00D325EA">
            <w:pPr>
              <w:pStyle w:val="NDbng"/>
            </w:pPr>
            <w:r w:rsidRPr="004B08DD">
              <w:t>Phát huy điểm mạnh</w:t>
            </w:r>
          </w:p>
        </w:tc>
        <w:tc>
          <w:tcPr>
            <w:tcW w:w="3402" w:type="dxa"/>
            <w:vAlign w:val="center"/>
          </w:tcPr>
          <w:p w:rsidR="00D325EA" w:rsidRPr="004B08DD" w:rsidRDefault="00D325EA" w:rsidP="00D325EA">
            <w:pPr>
              <w:pStyle w:val="NDbng"/>
            </w:pPr>
            <w:r w:rsidRPr="004B08DD">
              <w:t>Tiếp tục phát huy, duy trì các điểm mạnh trong tuyển sinh</w:t>
            </w:r>
          </w:p>
        </w:tc>
        <w:tc>
          <w:tcPr>
            <w:tcW w:w="1701" w:type="dxa"/>
            <w:vAlign w:val="center"/>
          </w:tcPr>
          <w:p w:rsidR="00D325EA" w:rsidRPr="004B08DD" w:rsidRDefault="00D325EA" w:rsidP="004A5662">
            <w:pPr>
              <w:pStyle w:val="NDbng"/>
            </w:pPr>
            <w:r w:rsidRPr="004B08DD">
              <w:t>Phòng TS&amp;CTSV</w:t>
            </w:r>
          </w:p>
        </w:tc>
        <w:tc>
          <w:tcPr>
            <w:tcW w:w="1701" w:type="dxa"/>
            <w:vAlign w:val="center"/>
          </w:tcPr>
          <w:p w:rsidR="00D325EA" w:rsidRPr="004B08DD" w:rsidRDefault="00D325EA" w:rsidP="00D325EA">
            <w:pPr>
              <w:pStyle w:val="NDbng"/>
            </w:pPr>
            <w:r w:rsidRPr="004B08DD">
              <w:t>Năm học 2024-2025</w:t>
            </w:r>
          </w:p>
        </w:tc>
        <w:tc>
          <w:tcPr>
            <w:tcW w:w="851" w:type="dxa"/>
            <w:vAlign w:val="center"/>
          </w:tcPr>
          <w:p w:rsidR="00D325EA" w:rsidRPr="004B08DD" w:rsidRDefault="00D325EA" w:rsidP="00D325EA">
            <w:pPr>
              <w:pStyle w:val="NDbng"/>
            </w:pPr>
          </w:p>
        </w:tc>
      </w:tr>
      <w:tr w:rsidR="00D325EA" w:rsidRPr="004B08DD" w:rsidTr="00D325EA">
        <w:trPr>
          <w:trHeight w:val="1871"/>
        </w:trPr>
        <w:tc>
          <w:tcPr>
            <w:tcW w:w="709" w:type="dxa"/>
            <w:vMerge w:val="restart"/>
            <w:vAlign w:val="center"/>
          </w:tcPr>
          <w:p w:rsidR="00D325EA" w:rsidRPr="004B08DD" w:rsidRDefault="00D325EA" w:rsidP="00D325EA">
            <w:pPr>
              <w:pStyle w:val="NDbng"/>
            </w:pPr>
            <w:r w:rsidRPr="004B08DD">
              <w:t>2</w:t>
            </w:r>
          </w:p>
        </w:tc>
        <w:tc>
          <w:tcPr>
            <w:tcW w:w="1418" w:type="dxa"/>
            <w:vMerge w:val="restart"/>
            <w:vAlign w:val="center"/>
          </w:tcPr>
          <w:p w:rsidR="00D325EA" w:rsidRPr="004B08DD" w:rsidRDefault="00D325EA" w:rsidP="00D325EA">
            <w:pPr>
              <w:pStyle w:val="NDbng"/>
            </w:pPr>
            <w:r w:rsidRPr="004B08DD">
              <w:t>Khắc phục tồn tại</w:t>
            </w:r>
          </w:p>
          <w:p w:rsidR="00D325EA" w:rsidRPr="004B08DD" w:rsidRDefault="00D325EA" w:rsidP="00D325EA">
            <w:pPr>
              <w:pStyle w:val="NDbng"/>
            </w:pPr>
          </w:p>
        </w:tc>
        <w:tc>
          <w:tcPr>
            <w:tcW w:w="3402" w:type="dxa"/>
            <w:vAlign w:val="center"/>
          </w:tcPr>
          <w:p w:rsidR="00D325EA" w:rsidRPr="004B08DD" w:rsidRDefault="00D325EA" w:rsidP="00D325EA">
            <w:pPr>
              <w:pStyle w:val="NDbng"/>
            </w:pPr>
            <w:r w:rsidRPr="00DA1005">
              <w:t>Đẩy mạnh công tác truyền thông, đề xuất bổ sung các chính sách ưu đãi về học phí, học bổng nhằm thu hút người học</w:t>
            </w:r>
          </w:p>
        </w:tc>
        <w:tc>
          <w:tcPr>
            <w:tcW w:w="1701" w:type="dxa"/>
            <w:vAlign w:val="center"/>
          </w:tcPr>
          <w:p w:rsidR="00D325EA" w:rsidRPr="00DA1005" w:rsidRDefault="004A5662" w:rsidP="00D325EA">
            <w:pPr>
              <w:pStyle w:val="NDbng"/>
            </w:pPr>
            <w:r w:rsidRPr="004B08DD">
              <w:t>Phòng TS&amp;CTSV</w:t>
            </w:r>
            <w:r w:rsidR="00D325EA" w:rsidRPr="00DA1005">
              <w:t>, các cá nhân, đơn vị thuộc Học viện</w:t>
            </w:r>
          </w:p>
        </w:tc>
        <w:tc>
          <w:tcPr>
            <w:tcW w:w="1701" w:type="dxa"/>
            <w:vAlign w:val="center"/>
          </w:tcPr>
          <w:p w:rsidR="00D325EA" w:rsidRPr="004B08DD" w:rsidRDefault="00D325EA" w:rsidP="00D325EA">
            <w:pPr>
              <w:pStyle w:val="NDbng"/>
            </w:pPr>
            <w:r w:rsidRPr="004B08DD">
              <w:t>Năm học 2024-2025</w:t>
            </w:r>
          </w:p>
        </w:tc>
        <w:tc>
          <w:tcPr>
            <w:tcW w:w="851" w:type="dxa"/>
            <w:vAlign w:val="center"/>
          </w:tcPr>
          <w:p w:rsidR="00D325EA" w:rsidRPr="004B08DD" w:rsidRDefault="00D325EA" w:rsidP="00D325EA">
            <w:pPr>
              <w:pStyle w:val="NDbng"/>
            </w:pPr>
          </w:p>
        </w:tc>
      </w:tr>
      <w:tr w:rsidR="00D325EA" w:rsidRPr="001140EC" w:rsidTr="00D325EA">
        <w:tc>
          <w:tcPr>
            <w:tcW w:w="709" w:type="dxa"/>
            <w:vMerge/>
            <w:vAlign w:val="center"/>
          </w:tcPr>
          <w:p w:rsidR="00D325EA" w:rsidRPr="004B08DD" w:rsidRDefault="00D325EA" w:rsidP="00D325EA">
            <w:pPr>
              <w:pStyle w:val="NDbng"/>
            </w:pPr>
          </w:p>
        </w:tc>
        <w:tc>
          <w:tcPr>
            <w:tcW w:w="1418" w:type="dxa"/>
            <w:vMerge/>
            <w:vAlign w:val="center"/>
          </w:tcPr>
          <w:p w:rsidR="00D325EA" w:rsidRPr="004B08DD" w:rsidRDefault="00D325EA" w:rsidP="00D325EA">
            <w:pPr>
              <w:pStyle w:val="NDbng"/>
            </w:pPr>
          </w:p>
        </w:tc>
        <w:tc>
          <w:tcPr>
            <w:tcW w:w="3402" w:type="dxa"/>
            <w:vAlign w:val="center"/>
          </w:tcPr>
          <w:p w:rsidR="00D325EA" w:rsidRPr="001140EC" w:rsidRDefault="00D325EA" w:rsidP="00D325EA">
            <w:pPr>
              <w:pStyle w:val="NDbng"/>
              <w:rPr>
                <w:rFonts w:eastAsia="Times New Roman"/>
                <w:color w:val="0D0D0D" w:themeColor="text1" w:themeTint="F2"/>
              </w:rPr>
            </w:pPr>
            <w:r w:rsidRPr="001140EC">
              <w:rPr>
                <w:rFonts w:eastAsia="Times New Roman"/>
                <w:color w:val="0D0D0D" w:themeColor="text1" w:themeTint="F2"/>
              </w:rPr>
              <w:t xml:space="preserve">Tiến hành khảo sát, lấy ý kiến của sinh người học về </w:t>
            </w:r>
            <w:r w:rsidRPr="001140EC">
              <w:rPr>
                <w:rFonts w:eastAsia="Times New Roman"/>
                <w:color w:val="0D0D0D" w:themeColor="text1" w:themeTint="F2"/>
              </w:rPr>
              <w:lastRenderedPageBreak/>
              <w:t>các tiêu chí, phương thức tuyển sinh chung của trường</w:t>
            </w:r>
          </w:p>
          <w:p w:rsidR="00D325EA" w:rsidRPr="001140EC" w:rsidRDefault="00D325EA" w:rsidP="00D325EA">
            <w:pPr>
              <w:pStyle w:val="NDbng"/>
              <w:rPr>
                <w:rFonts w:eastAsia="Times New Roman"/>
                <w:color w:val="0D0D0D" w:themeColor="text1" w:themeTint="F2"/>
              </w:rPr>
            </w:pPr>
            <w:r w:rsidRPr="001140EC">
              <w:rPr>
                <w:rFonts w:eastAsia="Times New Roman"/>
                <w:color w:val="0D0D0D" w:themeColor="text1" w:themeTint="F2"/>
              </w:rPr>
              <w:t>Phân tích, tổng hợp cơ sở dữ liệu và đưa ra đánh giá chung về sự điều chỉnh tiêu chí hằng năm như thế đã thực sự phù hợp và hiệu quả chưa.</w:t>
            </w:r>
          </w:p>
        </w:tc>
        <w:tc>
          <w:tcPr>
            <w:tcW w:w="1701" w:type="dxa"/>
            <w:vAlign w:val="center"/>
          </w:tcPr>
          <w:p w:rsidR="00D325EA" w:rsidRPr="001140EC" w:rsidRDefault="004A5662" w:rsidP="00D325EA">
            <w:pPr>
              <w:pStyle w:val="NDbng"/>
              <w:rPr>
                <w:rFonts w:eastAsia="Times New Roman"/>
                <w:color w:val="0D0D0D" w:themeColor="text1" w:themeTint="F2"/>
              </w:rPr>
            </w:pPr>
            <w:r w:rsidRPr="001140EC">
              <w:lastRenderedPageBreak/>
              <w:t>Phòng TS&amp;CTSV</w:t>
            </w:r>
          </w:p>
        </w:tc>
        <w:tc>
          <w:tcPr>
            <w:tcW w:w="1701" w:type="dxa"/>
            <w:vAlign w:val="center"/>
          </w:tcPr>
          <w:p w:rsidR="00D325EA" w:rsidRPr="001140EC" w:rsidRDefault="00D325EA" w:rsidP="00D325EA">
            <w:pPr>
              <w:pStyle w:val="NDbng"/>
              <w:rPr>
                <w:rFonts w:eastAsia="Times New Roman"/>
                <w:color w:val="0D0D0D" w:themeColor="text1" w:themeTint="F2"/>
              </w:rPr>
            </w:pPr>
            <w:r w:rsidRPr="001140EC">
              <w:t>Năm học 2024-2025</w:t>
            </w:r>
          </w:p>
        </w:tc>
        <w:tc>
          <w:tcPr>
            <w:tcW w:w="851" w:type="dxa"/>
            <w:vAlign w:val="center"/>
          </w:tcPr>
          <w:p w:rsidR="00D325EA" w:rsidRPr="001140EC" w:rsidRDefault="00D325EA" w:rsidP="00D325EA">
            <w:pPr>
              <w:pStyle w:val="NDbng"/>
            </w:pPr>
          </w:p>
        </w:tc>
      </w:tr>
    </w:tbl>
    <w:p w:rsidR="00D325EA" w:rsidRPr="001140EC" w:rsidRDefault="00D325EA" w:rsidP="00D325EA">
      <w:pPr>
        <w:pStyle w:val="Heading4"/>
      </w:pPr>
    </w:p>
    <w:p w:rsidR="00D325EA" w:rsidRPr="001140EC" w:rsidRDefault="00D325EA" w:rsidP="00D325EA">
      <w:pPr>
        <w:pStyle w:val="Heading4"/>
        <w:rPr>
          <w:b/>
        </w:rPr>
      </w:pPr>
      <w:r w:rsidRPr="001140EC">
        <w:t>5. Tự đánh giá</w:t>
      </w:r>
    </w:p>
    <w:p w:rsidR="00D325EA" w:rsidRPr="001140EC" w:rsidRDefault="00D325EA" w:rsidP="00D325EA">
      <w:pPr>
        <w:rPr>
          <w:lang w:val="da-DK"/>
        </w:rPr>
      </w:pPr>
      <w:r w:rsidRPr="001140EC">
        <w:rPr>
          <w:lang w:val="da-DK"/>
        </w:rPr>
        <w:t>Tiêu chí Đạt, mức 5/7.</w:t>
      </w:r>
    </w:p>
    <w:p w:rsidR="007A076B" w:rsidRPr="001140EC" w:rsidRDefault="007A076B" w:rsidP="007A076B">
      <w:pPr>
        <w:pStyle w:val="Heading3"/>
        <w:rPr>
          <w:noProof/>
          <w:lang w:val="da-DK"/>
        </w:rPr>
      </w:pPr>
      <w:bookmarkStart w:id="501" w:name="_Toc157601906"/>
      <w:r w:rsidRPr="001140EC">
        <w:rPr>
          <w:noProof/>
          <w:lang w:val="da-DK"/>
        </w:rPr>
        <w:t>Tiêu chí 8.3. Có hệ thống giám sát phù hợp về sự tiến bộ trong học tập và rèn luyện, kết quả học tập, khối lượng học tập của người học.</w:t>
      </w:r>
      <w:bookmarkEnd w:id="501"/>
    </w:p>
    <w:p w:rsidR="007A076B" w:rsidRPr="001140EC" w:rsidRDefault="007A076B" w:rsidP="007A076B">
      <w:pPr>
        <w:pStyle w:val="Heading4"/>
        <w:rPr>
          <w:noProof/>
        </w:rPr>
      </w:pPr>
      <w:r w:rsidRPr="001140EC">
        <w:rPr>
          <w:noProof/>
        </w:rPr>
        <w:t>1. Mô tả hiện trạng</w:t>
      </w:r>
    </w:p>
    <w:p w:rsidR="007A076B" w:rsidRPr="001140EC" w:rsidRDefault="007A076B" w:rsidP="007A076B">
      <w:pPr>
        <w:rPr>
          <w:noProof/>
          <w:lang w:val="da-DK"/>
        </w:rPr>
      </w:pPr>
      <w:r w:rsidRPr="001140EC">
        <w:rPr>
          <w:noProof/>
          <w:lang w:val="da-DK"/>
        </w:rPr>
        <w:t>Trong quá trình tổ chức đào tạo ngành QTKD trình độ thạc sĩ, Phòng đào tạo là đơn vị chức năng có nhiệm vụ xây dựng tiến độ học tập từng học kỳ của người học, qua đó phối hợp cùng với Khoa Vận tải hàng không (trước năm 2021) và Khoa Quản trị kinh doanh (sau năm 2021) vận hành hệ thống giám sát tiến độ học tập và rèn luyện, kết quả học tập, khối lượng học tập của người học [H08.08.03.01].</w:t>
      </w:r>
    </w:p>
    <w:p w:rsidR="007A076B" w:rsidRPr="001140EC" w:rsidRDefault="007A076B" w:rsidP="007A076B">
      <w:pPr>
        <w:rPr>
          <w:noProof/>
          <w:lang w:val="da-DK"/>
        </w:rPr>
      </w:pPr>
      <w:r w:rsidRPr="001140EC">
        <w:rPr>
          <w:noProof/>
          <w:lang w:val="da-DK"/>
        </w:rPr>
        <w:t>Tiến độ thực hiện chương trình thông thường chia làm 4 học kỳ, trong đó 3 học kỳ đầu là các học phần trình độ thạc sĩ, học kỳ 4 là thời gian thực hiện luận văn của học viên; mỗi học kỳ kéo dài 6 tháng, thời gian học tập bình thường là 2 năm [H08.08.03.02]. Khung thời gian này đảm bảo cho</w:t>
      </w:r>
      <w:r w:rsidR="00CD5CCB" w:rsidRPr="001140EC">
        <w:rPr>
          <w:noProof/>
          <w:lang w:val="da-DK"/>
        </w:rPr>
        <w:t xml:space="preserve"> học viên </w:t>
      </w:r>
      <w:r w:rsidRPr="001140EC">
        <w:rPr>
          <w:noProof/>
          <w:lang w:val="da-DK"/>
        </w:rPr>
        <w:t>có học lực bình thường theo đuổi và hoàn tất chương trình học. Hoạt động đào tạo được thực hiện theo học chế tín chỉ, tạo ra cơ chế mềm dẻo, giúp người học chủ động lựa chọn phương án học tập phù hợp với điều kiện của từng cá nhân [H08.08.03.03].</w:t>
      </w:r>
    </w:p>
    <w:p w:rsidR="007A076B" w:rsidRPr="001140EC" w:rsidRDefault="007A076B" w:rsidP="007A076B">
      <w:pPr>
        <w:rPr>
          <w:noProof/>
          <w:lang w:val="da-DK"/>
        </w:rPr>
      </w:pPr>
      <w:r w:rsidRPr="001140EC">
        <w:rPr>
          <w:noProof/>
          <w:lang w:val="da-DK"/>
        </w:rPr>
        <w:lastRenderedPageBreak/>
        <w:t>Mỗi một khóa đào tạo, Khoa Vận tải hàng không/ Khoa Quản trị kinh doanh có quyết định phân công Cố vấn học tập cho từng lớp học phần, nhằm hỗ trợ cho học viên trong thời gian học [H08.08.03.04]. Ngoài ra, phòng Đào tạo sử dụng phần mềm quản lý đào tạo để giám sát kết học tập của sinh viên. Phần mềm này cũng giúp học viên cập nhật thường xuyên kết quả học tập và biết được tình trạng cảnh báo học vụ thông qua việc đăng nhập vào tài khoản sinh viên [H08.03.05].</w:t>
      </w:r>
    </w:p>
    <w:p w:rsidR="007A076B" w:rsidRPr="001140EC" w:rsidRDefault="007A076B" w:rsidP="007A076B">
      <w:pPr>
        <w:pStyle w:val="Bng"/>
        <w:rPr>
          <w:szCs w:val="28"/>
        </w:rPr>
      </w:pPr>
      <w:bookmarkStart w:id="502" w:name="_Toc157602763"/>
      <w:bookmarkStart w:id="503" w:name="_Toc157602806"/>
      <w:r w:rsidRPr="001140EC">
        <w:rPr>
          <w:szCs w:val="28"/>
        </w:rPr>
        <w:t>Bảng</w:t>
      </w:r>
      <w:r w:rsidRPr="001140EC">
        <w:rPr>
          <w:spacing w:val="-6"/>
          <w:szCs w:val="28"/>
        </w:rPr>
        <w:t xml:space="preserve"> </w:t>
      </w:r>
      <w:r w:rsidRPr="001140EC">
        <w:rPr>
          <w:szCs w:val="28"/>
        </w:rPr>
        <w:t>8.3.1:</w:t>
      </w:r>
      <w:r w:rsidRPr="001140EC">
        <w:rPr>
          <w:spacing w:val="-2"/>
          <w:szCs w:val="28"/>
        </w:rPr>
        <w:t xml:space="preserve"> </w:t>
      </w:r>
      <w:r w:rsidRPr="001140EC">
        <w:rPr>
          <w:szCs w:val="28"/>
        </w:rPr>
        <w:t>Thống kê tỷ lệ học viên ngành QTKD thôi học giai đoạn 2019 đến 2023 theo khóa học</w:t>
      </w:r>
      <w:bookmarkEnd w:id="502"/>
      <w:bookmarkEnd w:id="5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480"/>
        <w:gridCol w:w="848"/>
        <w:gridCol w:w="710"/>
        <w:gridCol w:w="851"/>
        <w:gridCol w:w="851"/>
        <w:gridCol w:w="851"/>
        <w:gridCol w:w="849"/>
        <w:gridCol w:w="710"/>
        <w:gridCol w:w="959"/>
      </w:tblGrid>
      <w:tr w:rsidR="007A076B" w:rsidRPr="001140EC" w:rsidTr="005D5A60">
        <w:trPr>
          <w:trHeight w:val="559"/>
        </w:trPr>
        <w:tc>
          <w:tcPr>
            <w:tcW w:w="635" w:type="pct"/>
            <w:vMerge w:val="restart"/>
            <w:shd w:val="clear" w:color="auto" w:fill="auto"/>
            <w:vAlign w:val="center"/>
          </w:tcPr>
          <w:p w:rsidR="007A076B" w:rsidRPr="001140EC" w:rsidRDefault="007A076B" w:rsidP="005D5A60">
            <w:pPr>
              <w:pStyle w:val="TiuBng"/>
              <w:rPr>
                <w:szCs w:val="28"/>
              </w:rPr>
            </w:pPr>
            <w:r w:rsidRPr="001140EC">
              <w:rPr>
                <w:szCs w:val="28"/>
              </w:rPr>
              <w:t>Khóa</w:t>
            </w:r>
          </w:p>
        </w:tc>
        <w:tc>
          <w:tcPr>
            <w:tcW w:w="797" w:type="pct"/>
            <w:vMerge w:val="restart"/>
            <w:shd w:val="clear" w:color="auto" w:fill="auto"/>
            <w:vAlign w:val="center"/>
          </w:tcPr>
          <w:p w:rsidR="007A076B" w:rsidRPr="001140EC" w:rsidRDefault="007A076B" w:rsidP="005D5A60">
            <w:pPr>
              <w:pStyle w:val="TiuBng"/>
              <w:rPr>
                <w:szCs w:val="28"/>
              </w:rPr>
            </w:pPr>
            <w:r w:rsidRPr="001140EC">
              <w:rPr>
                <w:szCs w:val="28"/>
              </w:rPr>
              <w:t>Số</w:t>
            </w:r>
            <w:r w:rsidR="00CD5CCB" w:rsidRPr="001140EC">
              <w:rPr>
                <w:szCs w:val="28"/>
              </w:rPr>
              <w:t xml:space="preserve"> học viên </w:t>
            </w:r>
            <w:r w:rsidRPr="001140EC">
              <w:rPr>
                <w:szCs w:val="28"/>
              </w:rPr>
              <w:t>đầu khóa</w:t>
            </w:r>
          </w:p>
        </w:tc>
        <w:tc>
          <w:tcPr>
            <w:tcW w:w="3568" w:type="pct"/>
            <w:gridSpan w:val="8"/>
            <w:vAlign w:val="center"/>
          </w:tcPr>
          <w:p w:rsidR="007A076B" w:rsidRPr="001140EC" w:rsidRDefault="007A076B" w:rsidP="005D5A60">
            <w:pPr>
              <w:pStyle w:val="TiuBng"/>
              <w:rPr>
                <w:szCs w:val="28"/>
              </w:rPr>
            </w:pPr>
            <w:r w:rsidRPr="001140EC">
              <w:rPr>
                <w:szCs w:val="28"/>
              </w:rPr>
              <w:t>Tỉ lệ % thôi học trong thời gian</w:t>
            </w:r>
          </w:p>
        </w:tc>
      </w:tr>
      <w:tr w:rsidR="007A076B" w:rsidRPr="001140EC" w:rsidTr="005D5A60">
        <w:trPr>
          <w:trHeight w:val="555"/>
        </w:trPr>
        <w:tc>
          <w:tcPr>
            <w:tcW w:w="635" w:type="pct"/>
            <w:vMerge/>
            <w:shd w:val="clear" w:color="auto" w:fill="auto"/>
            <w:vAlign w:val="center"/>
          </w:tcPr>
          <w:p w:rsidR="007A076B" w:rsidRPr="001140EC" w:rsidRDefault="007A076B" w:rsidP="005D5A60">
            <w:pPr>
              <w:pStyle w:val="TiuBng"/>
              <w:rPr>
                <w:szCs w:val="28"/>
              </w:rPr>
            </w:pPr>
          </w:p>
        </w:tc>
        <w:tc>
          <w:tcPr>
            <w:tcW w:w="797" w:type="pct"/>
            <w:vMerge/>
            <w:shd w:val="clear" w:color="auto" w:fill="auto"/>
            <w:vAlign w:val="center"/>
          </w:tcPr>
          <w:p w:rsidR="007A076B" w:rsidRPr="001140EC" w:rsidRDefault="007A076B" w:rsidP="005D5A60">
            <w:pPr>
              <w:pStyle w:val="TiuBng"/>
              <w:rPr>
                <w:szCs w:val="28"/>
              </w:rPr>
            </w:pPr>
          </w:p>
        </w:tc>
        <w:tc>
          <w:tcPr>
            <w:tcW w:w="839" w:type="pct"/>
            <w:gridSpan w:val="2"/>
            <w:vAlign w:val="center"/>
          </w:tcPr>
          <w:p w:rsidR="007A076B" w:rsidRPr="001140EC" w:rsidRDefault="007A076B" w:rsidP="005D5A60">
            <w:pPr>
              <w:pStyle w:val="TiuBng"/>
              <w:rPr>
                <w:szCs w:val="28"/>
              </w:rPr>
            </w:pPr>
            <w:r w:rsidRPr="001140EC">
              <w:rPr>
                <w:szCs w:val="28"/>
              </w:rPr>
              <w:t>Năm 1</w:t>
            </w:r>
          </w:p>
        </w:tc>
        <w:tc>
          <w:tcPr>
            <w:tcW w:w="916" w:type="pct"/>
            <w:gridSpan w:val="2"/>
            <w:vAlign w:val="center"/>
          </w:tcPr>
          <w:p w:rsidR="007A076B" w:rsidRPr="001140EC" w:rsidRDefault="007A076B" w:rsidP="005D5A60">
            <w:pPr>
              <w:pStyle w:val="TiuBng"/>
              <w:rPr>
                <w:szCs w:val="28"/>
              </w:rPr>
            </w:pPr>
            <w:r w:rsidRPr="001140EC">
              <w:rPr>
                <w:szCs w:val="28"/>
              </w:rPr>
              <w:t>Năm 2</w:t>
            </w:r>
          </w:p>
        </w:tc>
        <w:tc>
          <w:tcPr>
            <w:tcW w:w="915" w:type="pct"/>
            <w:gridSpan w:val="2"/>
            <w:vAlign w:val="center"/>
          </w:tcPr>
          <w:p w:rsidR="007A076B" w:rsidRPr="001140EC" w:rsidRDefault="007A076B" w:rsidP="005D5A60">
            <w:pPr>
              <w:pStyle w:val="TiuBng"/>
              <w:rPr>
                <w:szCs w:val="28"/>
              </w:rPr>
            </w:pPr>
            <w:r w:rsidRPr="001140EC">
              <w:rPr>
                <w:szCs w:val="28"/>
              </w:rPr>
              <w:t>Năm 3</w:t>
            </w:r>
          </w:p>
        </w:tc>
        <w:tc>
          <w:tcPr>
            <w:tcW w:w="897" w:type="pct"/>
            <w:gridSpan w:val="2"/>
            <w:vAlign w:val="center"/>
          </w:tcPr>
          <w:p w:rsidR="007A076B" w:rsidRPr="001140EC" w:rsidRDefault="007A076B" w:rsidP="005D5A60">
            <w:pPr>
              <w:pStyle w:val="TiuBng"/>
              <w:rPr>
                <w:szCs w:val="28"/>
              </w:rPr>
            </w:pPr>
            <w:r w:rsidRPr="001140EC">
              <w:rPr>
                <w:szCs w:val="28"/>
              </w:rPr>
              <w:t>Năm 4</w:t>
            </w:r>
          </w:p>
        </w:tc>
      </w:tr>
      <w:tr w:rsidR="007A076B" w:rsidRPr="001140EC" w:rsidTr="005D5A60">
        <w:trPr>
          <w:trHeight w:val="561"/>
        </w:trPr>
        <w:tc>
          <w:tcPr>
            <w:tcW w:w="635" w:type="pct"/>
            <w:vMerge/>
            <w:shd w:val="clear" w:color="auto" w:fill="auto"/>
            <w:vAlign w:val="center"/>
          </w:tcPr>
          <w:p w:rsidR="007A076B" w:rsidRPr="001140EC" w:rsidRDefault="007A076B" w:rsidP="005D5A60">
            <w:pPr>
              <w:pStyle w:val="TiuBng"/>
              <w:rPr>
                <w:szCs w:val="28"/>
              </w:rPr>
            </w:pPr>
          </w:p>
        </w:tc>
        <w:tc>
          <w:tcPr>
            <w:tcW w:w="797" w:type="pct"/>
            <w:vMerge/>
            <w:shd w:val="clear" w:color="auto" w:fill="auto"/>
            <w:vAlign w:val="center"/>
          </w:tcPr>
          <w:p w:rsidR="007A076B" w:rsidRPr="001140EC" w:rsidRDefault="007A076B" w:rsidP="005D5A60">
            <w:pPr>
              <w:pStyle w:val="TiuBng"/>
              <w:rPr>
                <w:szCs w:val="28"/>
              </w:rPr>
            </w:pPr>
          </w:p>
        </w:tc>
        <w:tc>
          <w:tcPr>
            <w:tcW w:w="457" w:type="pct"/>
            <w:vAlign w:val="center"/>
          </w:tcPr>
          <w:p w:rsidR="007A076B" w:rsidRPr="001140EC" w:rsidRDefault="007A076B" w:rsidP="005D5A60">
            <w:pPr>
              <w:pStyle w:val="TiuBng"/>
              <w:rPr>
                <w:szCs w:val="28"/>
              </w:rPr>
            </w:pPr>
            <w:r w:rsidRPr="001140EC">
              <w:rPr>
                <w:szCs w:val="28"/>
              </w:rPr>
              <w:t>HV</w:t>
            </w:r>
          </w:p>
        </w:tc>
        <w:tc>
          <w:tcPr>
            <w:tcW w:w="382" w:type="pct"/>
            <w:shd w:val="clear" w:color="auto" w:fill="auto"/>
            <w:vAlign w:val="center"/>
          </w:tcPr>
          <w:p w:rsidR="007A076B" w:rsidRPr="001140EC" w:rsidRDefault="007A076B" w:rsidP="005D5A60">
            <w:pPr>
              <w:pStyle w:val="TiuBng"/>
              <w:rPr>
                <w:szCs w:val="28"/>
              </w:rPr>
            </w:pPr>
            <w:r w:rsidRPr="001140EC">
              <w:rPr>
                <w:szCs w:val="28"/>
              </w:rPr>
              <w:t>%</w:t>
            </w:r>
          </w:p>
        </w:tc>
        <w:tc>
          <w:tcPr>
            <w:tcW w:w="458" w:type="pct"/>
            <w:vAlign w:val="center"/>
          </w:tcPr>
          <w:p w:rsidR="007A076B" w:rsidRPr="001140EC" w:rsidRDefault="007A076B" w:rsidP="005D5A60">
            <w:pPr>
              <w:pStyle w:val="TiuBng"/>
              <w:rPr>
                <w:szCs w:val="28"/>
              </w:rPr>
            </w:pPr>
            <w:r w:rsidRPr="001140EC">
              <w:rPr>
                <w:szCs w:val="28"/>
              </w:rPr>
              <w:t>HV</w:t>
            </w:r>
          </w:p>
        </w:tc>
        <w:tc>
          <w:tcPr>
            <w:tcW w:w="458" w:type="pct"/>
            <w:shd w:val="clear" w:color="auto" w:fill="auto"/>
            <w:vAlign w:val="center"/>
          </w:tcPr>
          <w:p w:rsidR="007A076B" w:rsidRPr="001140EC" w:rsidRDefault="007A076B" w:rsidP="005D5A60">
            <w:pPr>
              <w:pStyle w:val="TiuBng"/>
              <w:rPr>
                <w:szCs w:val="28"/>
              </w:rPr>
            </w:pPr>
            <w:r w:rsidRPr="001140EC">
              <w:rPr>
                <w:szCs w:val="28"/>
              </w:rPr>
              <w:t>%</w:t>
            </w:r>
          </w:p>
        </w:tc>
        <w:tc>
          <w:tcPr>
            <w:tcW w:w="458" w:type="pct"/>
            <w:vAlign w:val="center"/>
          </w:tcPr>
          <w:p w:rsidR="007A076B" w:rsidRPr="001140EC" w:rsidRDefault="007A076B" w:rsidP="005D5A60">
            <w:pPr>
              <w:pStyle w:val="TiuBng"/>
              <w:rPr>
                <w:szCs w:val="28"/>
              </w:rPr>
            </w:pPr>
            <w:r w:rsidRPr="001140EC">
              <w:rPr>
                <w:szCs w:val="28"/>
              </w:rPr>
              <w:t>HV</w:t>
            </w:r>
          </w:p>
        </w:tc>
        <w:tc>
          <w:tcPr>
            <w:tcW w:w="457" w:type="pct"/>
            <w:shd w:val="clear" w:color="auto" w:fill="auto"/>
            <w:vAlign w:val="center"/>
          </w:tcPr>
          <w:p w:rsidR="007A076B" w:rsidRPr="001140EC" w:rsidRDefault="007A076B" w:rsidP="005D5A60">
            <w:pPr>
              <w:pStyle w:val="TiuBng"/>
              <w:rPr>
                <w:szCs w:val="28"/>
              </w:rPr>
            </w:pPr>
            <w:r w:rsidRPr="001140EC">
              <w:rPr>
                <w:szCs w:val="28"/>
              </w:rPr>
              <w:t>%</w:t>
            </w:r>
          </w:p>
        </w:tc>
        <w:tc>
          <w:tcPr>
            <w:tcW w:w="381" w:type="pct"/>
            <w:vAlign w:val="center"/>
          </w:tcPr>
          <w:p w:rsidR="007A076B" w:rsidRPr="001140EC" w:rsidRDefault="007A076B" w:rsidP="005D5A60">
            <w:pPr>
              <w:pStyle w:val="TiuBng"/>
              <w:rPr>
                <w:szCs w:val="28"/>
              </w:rPr>
            </w:pPr>
            <w:r w:rsidRPr="001140EC">
              <w:rPr>
                <w:szCs w:val="28"/>
              </w:rPr>
              <w:t>HV</w:t>
            </w:r>
          </w:p>
        </w:tc>
        <w:tc>
          <w:tcPr>
            <w:tcW w:w="517" w:type="pct"/>
            <w:shd w:val="clear" w:color="auto" w:fill="auto"/>
            <w:vAlign w:val="center"/>
          </w:tcPr>
          <w:p w:rsidR="007A076B" w:rsidRPr="001140EC" w:rsidRDefault="007A076B" w:rsidP="005D5A60">
            <w:pPr>
              <w:pStyle w:val="TiuBng"/>
              <w:rPr>
                <w:szCs w:val="28"/>
              </w:rPr>
            </w:pPr>
            <w:r w:rsidRPr="001140EC">
              <w:rPr>
                <w:szCs w:val="28"/>
              </w:rPr>
              <w:t>%</w:t>
            </w:r>
          </w:p>
        </w:tc>
      </w:tr>
      <w:tr w:rsidR="007A076B" w:rsidRPr="001140EC" w:rsidTr="005D5A60">
        <w:trPr>
          <w:trHeight w:val="355"/>
        </w:trPr>
        <w:tc>
          <w:tcPr>
            <w:tcW w:w="635" w:type="pct"/>
            <w:shd w:val="clear" w:color="auto" w:fill="auto"/>
            <w:vAlign w:val="center"/>
          </w:tcPr>
          <w:p w:rsidR="007A076B" w:rsidRPr="001140EC" w:rsidRDefault="007A076B" w:rsidP="005D5A60">
            <w:pPr>
              <w:pStyle w:val="NDbng"/>
              <w:rPr>
                <w:szCs w:val="28"/>
              </w:rPr>
            </w:pPr>
            <w:r w:rsidRPr="001140EC">
              <w:rPr>
                <w:szCs w:val="28"/>
              </w:rPr>
              <w:t>2015</w:t>
            </w:r>
          </w:p>
        </w:tc>
        <w:tc>
          <w:tcPr>
            <w:tcW w:w="797" w:type="pct"/>
            <w:shd w:val="clear" w:color="auto" w:fill="auto"/>
            <w:vAlign w:val="center"/>
          </w:tcPr>
          <w:p w:rsidR="007A076B" w:rsidRPr="001140EC" w:rsidRDefault="007A076B" w:rsidP="005D5A60">
            <w:pPr>
              <w:pStyle w:val="NDbng"/>
              <w:rPr>
                <w:szCs w:val="28"/>
              </w:rPr>
            </w:pPr>
            <w:r w:rsidRPr="001140EC">
              <w:rPr>
                <w:szCs w:val="28"/>
              </w:rPr>
              <w:t>14</w:t>
            </w:r>
          </w:p>
        </w:tc>
        <w:tc>
          <w:tcPr>
            <w:tcW w:w="457" w:type="pct"/>
            <w:vAlign w:val="center"/>
          </w:tcPr>
          <w:p w:rsidR="007A076B" w:rsidRPr="001140EC" w:rsidRDefault="007A076B" w:rsidP="005D5A60">
            <w:pPr>
              <w:pStyle w:val="NDbng"/>
              <w:rPr>
                <w:szCs w:val="28"/>
              </w:rPr>
            </w:pPr>
            <w:r w:rsidRPr="001140EC">
              <w:rPr>
                <w:szCs w:val="28"/>
              </w:rPr>
              <w:t>0</w:t>
            </w:r>
          </w:p>
        </w:tc>
        <w:tc>
          <w:tcPr>
            <w:tcW w:w="382" w:type="pct"/>
            <w:shd w:val="clear" w:color="auto" w:fill="auto"/>
            <w:vAlign w:val="center"/>
          </w:tcPr>
          <w:p w:rsidR="007A076B" w:rsidRPr="001140EC" w:rsidRDefault="007A076B" w:rsidP="005D5A60">
            <w:pPr>
              <w:pStyle w:val="NDbng"/>
              <w:rPr>
                <w:szCs w:val="28"/>
              </w:rPr>
            </w:pPr>
            <w:r w:rsidRPr="001140EC">
              <w:rPr>
                <w:szCs w:val="28"/>
              </w:rPr>
              <w:t>0</w:t>
            </w:r>
          </w:p>
        </w:tc>
        <w:tc>
          <w:tcPr>
            <w:tcW w:w="458" w:type="pct"/>
            <w:vAlign w:val="center"/>
          </w:tcPr>
          <w:p w:rsidR="007A076B" w:rsidRPr="001140EC" w:rsidRDefault="007A076B" w:rsidP="005D5A60">
            <w:pPr>
              <w:pStyle w:val="NDbng"/>
              <w:rPr>
                <w:szCs w:val="28"/>
              </w:rPr>
            </w:pPr>
            <w:r w:rsidRPr="001140EC">
              <w:rPr>
                <w:szCs w:val="28"/>
              </w:rPr>
              <w:t>0</w:t>
            </w:r>
          </w:p>
        </w:tc>
        <w:tc>
          <w:tcPr>
            <w:tcW w:w="458" w:type="pct"/>
            <w:shd w:val="clear" w:color="auto" w:fill="auto"/>
            <w:vAlign w:val="center"/>
          </w:tcPr>
          <w:p w:rsidR="007A076B" w:rsidRPr="001140EC" w:rsidRDefault="007A076B" w:rsidP="005D5A60">
            <w:pPr>
              <w:pStyle w:val="NDbng"/>
              <w:rPr>
                <w:szCs w:val="28"/>
              </w:rPr>
            </w:pPr>
            <w:r w:rsidRPr="001140EC">
              <w:rPr>
                <w:szCs w:val="28"/>
              </w:rPr>
              <w:t>0</w:t>
            </w:r>
          </w:p>
        </w:tc>
        <w:tc>
          <w:tcPr>
            <w:tcW w:w="458" w:type="pct"/>
            <w:vAlign w:val="center"/>
          </w:tcPr>
          <w:p w:rsidR="007A076B" w:rsidRPr="001140EC" w:rsidRDefault="007A076B" w:rsidP="005D5A60">
            <w:pPr>
              <w:pStyle w:val="NDbng"/>
              <w:rPr>
                <w:szCs w:val="28"/>
              </w:rPr>
            </w:pPr>
            <w:r w:rsidRPr="001140EC">
              <w:rPr>
                <w:szCs w:val="28"/>
              </w:rPr>
              <w:t>0</w:t>
            </w:r>
          </w:p>
        </w:tc>
        <w:tc>
          <w:tcPr>
            <w:tcW w:w="457" w:type="pct"/>
            <w:shd w:val="clear" w:color="auto" w:fill="auto"/>
            <w:vAlign w:val="center"/>
          </w:tcPr>
          <w:p w:rsidR="007A076B" w:rsidRPr="001140EC" w:rsidRDefault="007A076B" w:rsidP="005D5A60">
            <w:pPr>
              <w:pStyle w:val="NDbng"/>
              <w:rPr>
                <w:szCs w:val="28"/>
              </w:rPr>
            </w:pPr>
            <w:r w:rsidRPr="001140EC">
              <w:rPr>
                <w:szCs w:val="28"/>
              </w:rPr>
              <w:t>0</w:t>
            </w:r>
          </w:p>
        </w:tc>
        <w:tc>
          <w:tcPr>
            <w:tcW w:w="381" w:type="pct"/>
            <w:vAlign w:val="center"/>
          </w:tcPr>
          <w:p w:rsidR="007A076B" w:rsidRPr="001140EC" w:rsidRDefault="007A076B" w:rsidP="005D5A60">
            <w:pPr>
              <w:pStyle w:val="NDbng"/>
              <w:rPr>
                <w:szCs w:val="28"/>
              </w:rPr>
            </w:pPr>
            <w:r w:rsidRPr="001140EC">
              <w:rPr>
                <w:szCs w:val="28"/>
              </w:rPr>
              <w:t>3</w:t>
            </w:r>
          </w:p>
        </w:tc>
        <w:tc>
          <w:tcPr>
            <w:tcW w:w="517" w:type="pct"/>
            <w:shd w:val="clear" w:color="auto" w:fill="auto"/>
            <w:vAlign w:val="center"/>
          </w:tcPr>
          <w:p w:rsidR="007A076B" w:rsidRPr="001140EC" w:rsidRDefault="007A076B" w:rsidP="005D5A60">
            <w:pPr>
              <w:pStyle w:val="NDbng"/>
              <w:rPr>
                <w:szCs w:val="28"/>
              </w:rPr>
            </w:pPr>
            <w:r w:rsidRPr="001140EC">
              <w:rPr>
                <w:szCs w:val="28"/>
              </w:rPr>
              <w:t>21,43</w:t>
            </w:r>
          </w:p>
        </w:tc>
      </w:tr>
      <w:tr w:rsidR="007A076B" w:rsidRPr="001140EC" w:rsidTr="005D5A60">
        <w:trPr>
          <w:trHeight w:val="341"/>
        </w:trPr>
        <w:tc>
          <w:tcPr>
            <w:tcW w:w="635" w:type="pct"/>
            <w:shd w:val="clear" w:color="auto" w:fill="auto"/>
            <w:vAlign w:val="center"/>
          </w:tcPr>
          <w:p w:rsidR="007A076B" w:rsidRPr="001140EC" w:rsidRDefault="007A076B" w:rsidP="005D5A60">
            <w:pPr>
              <w:pStyle w:val="NDbng"/>
              <w:rPr>
                <w:szCs w:val="28"/>
              </w:rPr>
            </w:pPr>
            <w:r w:rsidRPr="001140EC">
              <w:rPr>
                <w:szCs w:val="28"/>
              </w:rPr>
              <w:t>2016</w:t>
            </w:r>
          </w:p>
        </w:tc>
        <w:tc>
          <w:tcPr>
            <w:tcW w:w="797" w:type="pct"/>
            <w:shd w:val="clear" w:color="auto" w:fill="auto"/>
            <w:vAlign w:val="center"/>
          </w:tcPr>
          <w:p w:rsidR="007A076B" w:rsidRPr="001140EC" w:rsidRDefault="007A076B" w:rsidP="005D5A60">
            <w:pPr>
              <w:pStyle w:val="NDbng"/>
              <w:rPr>
                <w:szCs w:val="28"/>
              </w:rPr>
            </w:pPr>
            <w:r w:rsidRPr="001140EC">
              <w:rPr>
                <w:szCs w:val="28"/>
              </w:rPr>
              <w:t>17</w:t>
            </w:r>
          </w:p>
        </w:tc>
        <w:tc>
          <w:tcPr>
            <w:tcW w:w="457" w:type="pct"/>
            <w:vAlign w:val="center"/>
          </w:tcPr>
          <w:p w:rsidR="007A076B" w:rsidRPr="001140EC" w:rsidRDefault="007A076B" w:rsidP="005D5A60">
            <w:pPr>
              <w:pStyle w:val="NDbng"/>
              <w:rPr>
                <w:szCs w:val="28"/>
              </w:rPr>
            </w:pPr>
            <w:r w:rsidRPr="001140EC">
              <w:rPr>
                <w:szCs w:val="28"/>
              </w:rPr>
              <w:t>0</w:t>
            </w:r>
          </w:p>
        </w:tc>
        <w:tc>
          <w:tcPr>
            <w:tcW w:w="382" w:type="pct"/>
            <w:shd w:val="clear" w:color="auto" w:fill="auto"/>
            <w:vAlign w:val="center"/>
          </w:tcPr>
          <w:p w:rsidR="007A076B" w:rsidRPr="001140EC" w:rsidRDefault="007A076B" w:rsidP="005D5A60">
            <w:pPr>
              <w:pStyle w:val="NDbng"/>
              <w:rPr>
                <w:szCs w:val="28"/>
              </w:rPr>
            </w:pPr>
            <w:r w:rsidRPr="001140EC">
              <w:rPr>
                <w:szCs w:val="28"/>
              </w:rPr>
              <w:t>0</w:t>
            </w:r>
          </w:p>
        </w:tc>
        <w:tc>
          <w:tcPr>
            <w:tcW w:w="458" w:type="pct"/>
            <w:vAlign w:val="center"/>
          </w:tcPr>
          <w:p w:rsidR="007A076B" w:rsidRPr="001140EC" w:rsidRDefault="007A076B" w:rsidP="005D5A60">
            <w:pPr>
              <w:pStyle w:val="NDbng"/>
              <w:rPr>
                <w:szCs w:val="28"/>
              </w:rPr>
            </w:pPr>
            <w:r w:rsidRPr="001140EC">
              <w:rPr>
                <w:szCs w:val="28"/>
              </w:rPr>
              <w:t>0</w:t>
            </w:r>
          </w:p>
        </w:tc>
        <w:tc>
          <w:tcPr>
            <w:tcW w:w="458" w:type="pct"/>
            <w:shd w:val="clear" w:color="auto" w:fill="auto"/>
            <w:vAlign w:val="center"/>
          </w:tcPr>
          <w:p w:rsidR="007A076B" w:rsidRPr="001140EC" w:rsidRDefault="007A076B" w:rsidP="005D5A60">
            <w:pPr>
              <w:pStyle w:val="NDbng"/>
              <w:rPr>
                <w:szCs w:val="28"/>
              </w:rPr>
            </w:pPr>
            <w:r w:rsidRPr="001140EC">
              <w:rPr>
                <w:szCs w:val="28"/>
              </w:rPr>
              <w:t>0</w:t>
            </w:r>
          </w:p>
        </w:tc>
        <w:tc>
          <w:tcPr>
            <w:tcW w:w="458" w:type="pct"/>
            <w:vAlign w:val="center"/>
          </w:tcPr>
          <w:p w:rsidR="007A076B" w:rsidRPr="001140EC" w:rsidRDefault="007A076B" w:rsidP="005D5A60">
            <w:pPr>
              <w:pStyle w:val="NDbng"/>
              <w:rPr>
                <w:szCs w:val="28"/>
              </w:rPr>
            </w:pPr>
            <w:r w:rsidRPr="001140EC">
              <w:rPr>
                <w:szCs w:val="28"/>
              </w:rPr>
              <w:t>0</w:t>
            </w:r>
          </w:p>
        </w:tc>
        <w:tc>
          <w:tcPr>
            <w:tcW w:w="457" w:type="pct"/>
            <w:shd w:val="clear" w:color="auto" w:fill="auto"/>
            <w:vAlign w:val="center"/>
          </w:tcPr>
          <w:p w:rsidR="007A076B" w:rsidRPr="001140EC" w:rsidRDefault="007A076B" w:rsidP="005D5A60">
            <w:pPr>
              <w:pStyle w:val="NDbng"/>
              <w:rPr>
                <w:szCs w:val="28"/>
              </w:rPr>
            </w:pPr>
            <w:r w:rsidRPr="001140EC">
              <w:rPr>
                <w:szCs w:val="28"/>
              </w:rPr>
              <w:t>0</w:t>
            </w:r>
          </w:p>
        </w:tc>
        <w:tc>
          <w:tcPr>
            <w:tcW w:w="381" w:type="pct"/>
            <w:vAlign w:val="center"/>
          </w:tcPr>
          <w:p w:rsidR="007A076B" w:rsidRPr="001140EC" w:rsidRDefault="007A076B" w:rsidP="005D5A60">
            <w:pPr>
              <w:pStyle w:val="NDbng"/>
              <w:rPr>
                <w:szCs w:val="28"/>
              </w:rPr>
            </w:pPr>
            <w:r w:rsidRPr="001140EC">
              <w:rPr>
                <w:szCs w:val="28"/>
              </w:rPr>
              <w:t>14</w:t>
            </w:r>
          </w:p>
        </w:tc>
        <w:tc>
          <w:tcPr>
            <w:tcW w:w="517" w:type="pct"/>
            <w:shd w:val="clear" w:color="auto" w:fill="auto"/>
            <w:vAlign w:val="center"/>
          </w:tcPr>
          <w:p w:rsidR="007A076B" w:rsidRPr="001140EC" w:rsidRDefault="007A076B" w:rsidP="005D5A60">
            <w:pPr>
              <w:pStyle w:val="NDbng"/>
              <w:rPr>
                <w:szCs w:val="28"/>
              </w:rPr>
            </w:pPr>
            <w:r w:rsidRPr="001140EC">
              <w:rPr>
                <w:szCs w:val="28"/>
              </w:rPr>
              <w:t>82,35</w:t>
            </w:r>
          </w:p>
        </w:tc>
      </w:tr>
      <w:tr w:rsidR="007A076B" w:rsidRPr="001140EC" w:rsidTr="005D5A60">
        <w:trPr>
          <w:trHeight w:val="341"/>
        </w:trPr>
        <w:tc>
          <w:tcPr>
            <w:tcW w:w="635" w:type="pct"/>
            <w:shd w:val="clear" w:color="auto" w:fill="auto"/>
            <w:vAlign w:val="center"/>
          </w:tcPr>
          <w:p w:rsidR="007A076B" w:rsidRPr="001140EC" w:rsidRDefault="007A076B" w:rsidP="005D5A60">
            <w:pPr>
              <w:pStyle w:val="NDbng"/>
              <w:rPr>
                <w:szCs w:val="28"/>
              </w:rPr>
            </w:pPr>
            <w:r w:rsidRPr="001140EC">
              <w:rPr>
                <w:szCs w:val="28"/>
              </w:rPr>
              <w:t>2017</w:t>
            </w:r>
          </w:p>
        </w:tc>
        <w:tc>
          <w:tcPr>
            <w:tcW w:w="797" w:type="pct"/>
            <w:shd w:val="clear" w:color="auto" w:fill="auto"/>
            <w:vAlign w:val="center"/>
          </w:tcPr>
          <w:p w:rsidR="007A076B" w:rsidRPr="001140EC" w:rsidRDefault="007A076B" w:rsidP="005D5A60">
            <w:pPr>
              <w:pStyle w:val="NDbng"/>
              <w:rPr>
                <w:szCs w:val="28"/>
              </w:rPr>
            </w:pPr>
            <w:r w:rsidRPr="001140EC">
              <w:rPr>
                <w:szCs w:val="28"/>
              </w:rPr>
              <w:t>23</w:t>
            </w:r>
          </w:p>
        </w:tc>
        <w:tc>
          <w:tcPr>
            <w:tcW w:w="457" w:type="pct"/>
            <w:vAlign w:val="center"/>
          </w:tcPr>
          <w:p w:rsidR="007A076B" w:rsidRPr="001140EC" w:rsidRDefault="007A076B" w:rsidP="005D5A60">
            <w:pPr>
              <w:pStyle w:val="NDbng"/>
              <w:rPr>
                <w:szCs w:val="28"/>
              </w:rPr>
            </w:pPr>
            <w:r w:rsidRPr="001140EC">
              <w:rPr>
                <w:szCs w:val="28"/>
              </w:rPr>
              <w:t>0</w:t>
            </w:r>
          </w:p>
        </w:tc>
        <w:tc>
          <w:tcPr>
            <w:tcW w:w="382" w:type="pct"/>
            <w:shd w:val="clear" w:color="auto" w:fill="auto"/>
            <w:vAlign w:val="center"/>
          </w:tcPr>
          <w:p w:rsidR="007A076B" w:rsidRPr="001140EC" w:rsidRDefault="007A076B" w:rsidP="005D5A60">
            <w:pPr>
              <w:pStyle w:val="NDbng"/>
              <w:rPr>
                <w:szCs w:val="28"/>
              </w:rPr>
            </w:pPr>
            <w:r w:rsidRPr="001140EC">
              <w:rPr>
                <w:szCs w:val="28"/>
              </w:rPr>
              <w:t>0</w:t>
            </w:r>
          </w:p>
        </w:tc>
        <w:tc>
          <w:tcPr>
            <w:tcW w:w="458" w:type="pct"/>
            <w:vAlign w:val="center"/>
          </w:tcPr>
          <w:p w:rsidR="007A076B" w:rsidRPr="001140EC" w:rsidRDefault="007A076B" w:rsidP="005D5A60">
            <w:pPr>
              <w:pStyle w:val="NDbng"/>
              <w:rPr>
                <w:szCs w:val="28"/>
              </w:rPr>
            </w:pPr>
            <w:r w:rsidRPr="001140EC">
              <w:rPr>
                <w:szCs w:val="28"/>
              </w:rPr>
              <w:t>0</w:t>
            </w:r>
          </w:p>
        </w:tc>
        <w:tc>
          <w:tcPr>
            <w:tcW w:w="458" w:type="pct"/>
            <w:shd w:val="clear" w:color="auto" w:fill="auto"/>
            <w:vAlign w:val="center"/>
          </w:tcPr>
          <w:p w:rsidR="007A076B" w:rsidRPr="001140EC" w:rsidRDefault="007A076B" w:rsidP="005D5A60">
            <w:pPr>
              <w:pStyle w:val="NDbng"/>
              <w:rPr>
                <w:szCs w:val="28"/>
              </w:rPr>
            </w:pPr>
            <w:r w:rsidRPr="001140EC">
              <w:rPr>
                <w:szCs w:val="28"/>
              </w:rPr>
              <w:t>0</w:t>
            </w:r>
          </w:p>
        </w:tc>
        <w:tc>
          <w:tcPr>
            <w:tcW w:w="458" w:type="pct"/>
            <w:vAlign w:val="center"/>
          </w:tcPr>
          <w:p w:rsidR="007A076B" w:rsidRPr="001140EC" w:rsidRDefault="007A076B" w:rsidP="005D5A60">
            <w:pPr>
              <w:pStyle w:val="NDbng"/>
              <w:rPr>
                <w:szCs w:val="28"/>
              </w:rPr>
            </w:pPr>
            <w:r w:rsidRPr="001140EC">
              <w:rPr>
                <w:szCs w:val="28"/>
              </w:rPr>
              <w:t>0</w:t>
            </w:r>
          </w:p>
        </w:tc>
        <w:tc>
          <w:tcPr>
            <w:tcW w:w="457" w:type="pct"/>
            <w:shd w:val="clear" w:color="auto" w:fill="auto"/>
            <w:vAlign w:val="center"/>
          </w:tcPr>
          <w:p w:rsidR="007A076B" w:rsidRPr="001140EC" w:rsidRDefault="007A076B" w:rsidP="005D5A60">
            <w:pPr>
              <w:pStyle w:val="NDbng"/>
              <w:rPr>
                <w:szCs w:val="28"/>
              </w:rPr>
            </w:pPr>
            <w:r w:rsidRPr="001140EC">
              <w:rPr>
                <w:szCs w:val="28"/>
              </w:rPr>
              <w:t>0</w:t>
            </w:r>
          </w:p>
        </w:tc>
        <w:tc>
          <w:tcPr>
            <w:tcW w:w="381" w:type="pct"/>
            <w:vAlign w:val="center"/>
          </w:tcPr>
          <w:p w:rsidR="007A076B" w:rsidRPr="001140EC" w:rsidRDefault="007A076B" w:rsidP="005D5A60">
            <w:pPr>
              <w:pStyle w:val="NDbng"/>
              <w:rPr>
                <w:szCs w:val="28"/>
              </w:rPr>
            </w:pPr>
            <w:r w:rsidRPr="001140EC">
              <w:rPr>
                <w:szCs w:val="28"/>
              </w:rPr>
              <w:t>11</w:t>
            </w:r>
          </w:p>
        </w:tc>
        <w:tc>
          <w:tcPr>
            <w:tcW w:w="517" w:type="pct"/>
            <w:shd w:val="clear" w:color="auto" w:fill="auto"/>
            <w:vAlign w:val="center"/>
          </w:tcPr>
          <w:p w:rsidR="007A076B" w:rsidRPr="001140EC" w:rsidRDefault="007A076B" w:rsidP="005D5A60">
            <w:pPr>
              <w:pStyle w:val="NDbng"/>
              <w:rPr>
                <w:szCs w:val="28"/>
              </w:rPr>
            </w:pPr>
            <w:r w:rsidRPr="001140EC">
              <w:rPr>
                <w:szCs w:val="28"/>
              </w:rPr>
              <w:t>47,82</w:t>
            </w:r>
          </w:p>
        </w:tc>
      </w:tr>
      <w:tr w:rsidR="007A076B" w:rsidRPr="001140EC" w:rsidTr="005D5A60">
        <w:trPr>
          <w:trHeight w:val="471"/>
        </w:trPr>
        <w:tc>
          <w:tcPr>
            <w:tcW w:w="635" w:type="pct"/>
            <w:shd w:val="clear" w:color="auto" w:fill="auto"/>
            <w:vAlign w:val="center"/>
          </w:tcPr>
          <w:p w:rsidR="007A076B" w:rsidRPr="001140EC" w:rsidRDefault="007A076B" w:rsidP="005D5A60">
            <w:pPr>
              <w:pStyle w:val="NDbng"/>
              <w:rPr>
                <w:szCs w:val="28"/>
              </w:rPr>
            </w:pPr>
            <w:r w:rsidRPr="001140EC">
              <w:rPr>
                <w:szCs w:val="28"/>
              </w:rPr>
              <w:t>2018</w:t>
            </w:r>
          </w:p>
        </w:tc>
        <w:tc>
          <w:tcPr>
            <w:tcW w:w="4365" w:type="pct"/>
            <w:gridSpan w:val="9"/>
            <w:shd w:val="clear" w:color="auto" w:fill="auto"/>
            <w:vAlign w:val="center"/>
          </w:tcPr>
          <w:p w:rsidR="007A076B" w:rsidRPr="001140EC" w:rsidRDefault="007A076B" w:rsidP="005D5A60">
            <w:pPr>
              <w:pStyle w:val="NDbng"/>
              <w:rPr>
                <w:szCs w:val="28"/>
              </w:rPr>
            </w:pPr>
            <w:r w:rsidRPr="001140EC">
              <w:rPr>
                <w:szCs w:val="28"/>
              </w:rPr>
              <w:t>Không tuyển sinh</w:t>
            </w:r>
          </w:p>
        </w:tc>
      </w:tr>
      <w:tr w:rsidR="007A076B" w:rsidRPr="001140EC" w:rsidTr="005D5A60">
        <w:trPr>
          <w:trHeight w:val="355"/>
        </w:trPr>
        <w:tc>
          <w:tcPr>
            <w:tcW w:w="635" w:type="pct"/>
            <w:shd w:val="clear" w:color="auto" w:fill="auto"/>
            <w:vAlign w:val="center"/>
          </w:tcPr>
          <w:p w:rsidR="007A076B" w:rsidRPr="001140EC" w:rsidRDefault="007A076B" w:rsidP="005D5A60">
            <w:pPr>
              <w:pStyle w:val="NDbng"/>
              <w:rPr>
                <w:rStyle w:val="fontstyle01"/>
                <w:b w:val="0"/>
                <w:bCs w:val="0"/>
                <w:i w:val="0"/>
                <w:iCs w:val="0"/>
                <w:color w:val="auto"/>
                <w:sz w:val="28"/>
                <w:szCs w:val="28"/>
              </w:rPr>
            </w:pPr>
            <w:r w:rsidRPr="001140EC">
              <w:rPr>
                <w:rStyle w:val="fontstyle01"/>
                <w:b w:val="0"/>
                <w:bCs w:val="0"/>
                <w:i w:val="0"/>
                <w:iCs w:val="0"/>
                <w:color w:val="auto"/>
                <w:sz w:val="28"/>
                <w:szCs w:val="28"/>
              </w:rPr>
              <w:t>2019</w:t>
            </w:r>
          </w:p>
        </w:tc>
        <w:tc>
          <w:tcPr>
            <w:tcW w:w="797" w:type="pct"/>
            <w:shd w:val="clear" w:color="auto" w:fill="auto"/>
            <w:vAlign w:val="center"/>
          </w:tcPr>
          <w:p w:rsidR="007A076B" w:rsidRPr="001140EC" w:rsidRDefault="007A076B" w:rsidP="005D5A60">
            <w:pPr>
              <w:pStyle w:val="NDbng"/>
              <w:rPr>
                <w:szCs w:val="28"/>
              </w:rPr>
            </w:pPr>
            <w:r w:rsidRPr="001140EC">
              <w:rPr>
                <w:szCs w:val="28"/>
              </w:rPr>
              <w:t>8</w:t>
            </w:r>
          </w:p>
        </w:tc>
        <w:tc>
          <w:tcPr>
            <w:tcW w:w="457" w:type="pct"/>
            <w:vAlign w:val="center"/>
          </w:tcPr>
          <w:p w:rsidR="007A076B" w:rsidRPr="001140EC" w:rsidRDefault="007A076B" w:rsidP="005D5A60">
            <w:pPr>
              <w:pStyle w:val="NDbng"/>
              <w:rPr>
                <w:szCs w:val="28"/>
              </w:rPr>
            </w:pPr>
            <w:r w:rsidRPr="001140EC">
              <w:rPr>
                <w:szCs w:val="28"/>
              </w:rPr>
              <w:t>0</w:t>
            </w:r>
          </w:p>
        </w:tc>
        <w:tc>
          <w:tcPr>
            <w:tcW w:w="382" w:type="pct"/>
            <w:shd w:val="clear" w:color="auto" w:fill="auto"/>
            <w:vAlign w:val="center"/>
          </w:tcPr>
          <w:p w:rsidR="007A076B" w:rsidRPr="001140EC" w:rsidRDefault="007A076B" w:rsidP="005D5A60">
            <w:pPr>
              <w:pStyle w:val="NDbng"/>
              <w:rPr>
                <w:szCs w:val="28"/>
              </w:rPr>
            </w:pPr>
            <w:r w:rsidRPr="001140EC">
              <w:rPr>
                <w:szCs w:val="28"/>
              </w:rPr>
              <w:t>0</w:t>
            </w:r>
          </w:p>
        </w:tc>
        <w:tc>
          <w:tcPr>
            <w:tcW w:w="458" w:type="pct"/>
            <w:vAlign w:val="center"/>
          </w:tcPr>
          <w:p w:rsidR="007A076B" w:rsidRPr="001140EC" w:rsidRDefault="007A076B" w:rsidP="005D5A60">
            <w:pPr>
              <w:pStyle w:val="NDbng"/>
              <w:rPr>
                <w:szCs w:val="28"/>
              </w:rPr>
            </w:pPr>
            <w:r w:rsidRPr="001140EC">
              <w:rPr>
                <w:szCs w:val="28"/>
              </w:rPr>
              <w:t>0</w:t>
            </w:r>
          </w:p>
        </w:tc>
        <w:tc>
          <w:tcPr>
            <w:tcW w:w="458" w:type="pct"/>
            <w:shd w:val="clear" w:color="auto" w:fill="auto"/>
            <w:vAlign w:val="center"/>
          </w:tcPr>
          <w:p w:rsidR="007A076B" w:rsidRPr="001140EC" w:rsidRDefault="007A076B" w:rsidP="005D5A60">
            <w:pPr>
              <w:pStyle w:val="NDbng"/>
              <w:rPr>
                <w:szCs w:val="28"/>
              </w:rPr>
            </w:pPr>
            <w:r w:rsidRPr="001140EC">
              <w:rPr>
                <w:szCs w:val="28"/>
              </w:rPr>
              <w:t>0</w:t>
            </w:r>
          </w:p>
        </w:tc>
        <w:tc>
          <w:tcPr>
            <w:tcW w:w="458" w:type="pct"/>
            <w:vAlign w:val="center"/>
          </w:tcPr>
          <w:p w:rsidR="007A076B" w:rsidRPr="001140EC" w:rsidRDefault="007A076B" w:rsidP="005D5A60">
            <w:pPr>
              <w:pStyle w:val="NDbng"/>
              <w:rPr>
                <w:szCs w:val="28"/>
              </w:rPr>
            </w:pPr>
            <w:r w:rsidRPr="001140EC">
              <w:rPr>
                <w:szCs w:val="28"/>
              </w:rPr>
              <w:t>0</w:t>
            </w:r>
          </w:p>
        </w:tc>
        <w:tc>
          <w:tcPr>
            <w:tcW w:w="457" w:type="pct"/>
            <w:shd w:val="clear" w:color="auto" w:fill="auto"/>
            <w:vAlign w:val="center"/>
          </w:tcPr>
          <w:p w:rsidR="007A076B" w:rsidRPr="001140EC" w:rsidRDefault="007A076B" w:rsidP="005D5A60">
            <w:pPr>
              <w:pStyle w:val="NDbng"/>
              <w:rPr>
                <w:szCs w:val="28"/>
              </w:rPr>
            </w:pPr>
            <w:r w:rsidRPr="001140EC">
              <w:rPr>
                <w:szCs w:val="28"/>
              </w:rPr>
              <w:t>0</w:t>
            </w:r>
          </w:p>
        </w:tc>
        <w:tc>
          <w:tcPr>
            <w:tcW w:w="382" w:type="pct"/>
            <w:vAlign w:val="center"/>
          </w:tcPr>
          <w:p w:rsidR="007A076B" w:rsidRPr="001140EC" w:rsidRDefault="007A076B" w:rsidP="005D5A60">
            <w:pPr>
              <w:pStyle w:val="NDbng"/>
              <w:rPr>
                <w:szCs w:val="28"/>
              </w:rPr>
            </w:pPr>
            <w:r w:rsidRPr="001140EC">
              <w:rPr>
                <w:szCs w:val="28"/>
              </w:rPr>
              <w:t>2</w:t>
            </w:r>
          </w:p>
        </w:tc>
        <w:tc>
          <w:tcPr>
            <w:tcW w:w="516" w:type="pct"/>
            <w:shd w:val="clear" w:color="auto" w:fill="auto"/>
            <w:vAlign w:val="center"/>
          </w:tcPr>
          <w:p w:rsidR="007A076B" w:rsidRPr="001140EC" w:rsidRDefault="007A076B" w:rsidP="005D5A60">
            <w:pPr>
              <w:pStyle w:val="NDbng"/>
              <w:rPr>
                <w:szCs w:val="28"/>
              </w:rPr>
            </w:pPr>
            <w:r w:rsidRPr="001140EC">
              <w:rPr>
                <w:szCs w:val="28"/>
              </w:rPr>
              <w:t>25</w:t>
            </w:r>
          </w:p>
        </w:tc>
      </w:tr>
      <w:tr w:rsidR="007A076B" w:rsidRPr="001140EC" w:rsidTr="005D5A60">
        <w:trPr>
          <w:trHeight w:val="355"/>
        </w:trPr>
        <w:tc>
          <w:tcPr>
            <w:tcW w:w="635" w:type="pct"/>
            <w:shd w:val="clear" w:color="auto" w:fill="auto"/>
            <w:vAlign w:val="center"/>
          </w:tcPr>
          <w:p w:rsidR="007A076B" w:rsidRPr="001140EC" w:rsidRDefault="007A076B" w:rsidP="005D5A60">
            <w:pPr>
              <w:pStyle w:val="NDbng"/>
              <w:rPr>
                <w:rStyle w:val="fontstyle01"/>
                <w:b w:val="0"/>
                <w:bCs w:val="0"/>
                <w:i w:val="0"/>
                <w:iCs w:val="0"/>
                <w:color w:val="auto"/>
                <w:sz w:val="28"/>
                <w:szCs w:val="28"/>
              </w:rPr>
            </w:pPr>
            <w:r w:rsidRPr="001140EC">
              <w:rPr>
                <w:rStyle w:val="fontstyle01"/>
                <w:b w:val="0"/>
                <w:bCs w:val="0"/>
                <w:i w:val="0"/>
                <w:iCs w:val="0"/>
                <w:color w:val="auto"/>
                <w:sz w:val="28"/>
                <w:szCs w:val="28"/>
              </w:rPr>
              <w:t>2020</w:t>
            </w:r>
          </w:p>
        </w:tc>
        <w:tc>
          <w:tcPr>
            <w:tcW w:w="797" w:type="pct"/>
            <w:shd w:val="clear" w:color="auto" w:fill="auto"/>
            <w:vAlign w:val="center"/>
          </w:tcPr>
          <w:p w:rsidR="007A076B" w:rsidRPr="001140EC" w:rsidRDefault="007A076B" w:rsidP="005D5A60">
            <w:pPr>
              <w:pStyle w:val="NDbng"/>
              <w:rPr>
                <w:szCs w:val="28"/>
              </w:rPr>
            </w:pPr>
            <w:r w:rsidRPr="001140EC">
              <w:rPr>
                <w:szCs w:val="28"/>
              </w:rPr>
              <w:t>11</w:t>
            </w:r>
          </w:p>
        </w:tc>
        <w:tc>
          <w:tcPr>
            <w:tcW w:w="457" w:type="pct"/>
            <w:vAlign w:val="center"/>
          </w:tcPr>
          <w:p w:rsidR="007A076B" w:rsidRPr="001140EC" w:rsidRDefault="007A076B" w:rsidP="005D5A60">
            <w:pPr>
              <w:pStyle w:val="NDbng"/>
              <w:rPr>
                <w:szCs w:val="28"/>
              </w:rPr>
            </w:pPr>
            <w:r w:rsidRPr="001140EC">
              <w:rPr>
                <w:szCs w:val="28"/>
              </w:rPr>
              <w:t>0</w:t>
            </w:r>
          </w:p>
        </w:tc>
        <w:tc>
          <w:tcPr>
            <w:tcW w:w="382" w:type="pct"/>
            <w:shd w:val="clear" w:color="auto" w:fill="auto"/>
            <w:vAlign w:val="center"/>
          </w:tcPr>
          <w:p w:rsidR="007A076B" w:rsidRPr="001140EC" w:rsidRDefault="007A076B" w:rsidP="005D5A60">
            <w:pPr>
              <w:pStyle w:val="NDbng"/>
              <w:rPr>
                <w:szCs w:val="28"/>
              </w:rPr>
            </w:pPr>
            <w:r w:rsidRPr="001140EC">
              <w:rPr>
                <w:szCs w:val="28"/>
              </w:rPr>
              <w:t>0</w:t>
            </w:r>
          </w:p>
        </w:tc>
        <w:tc>
          <w:tcPr>
            <w:tcW w:w="458" w:type="pct"/>
            <w:vAlign w:val="center"/>
          </w:tcPr>
          <w:p w:rsidR="007A076B" w:rsidRPr="001140EC" w:rsidRDefault="007A076B" w:rsidP="005D5A60">
            <w:pPr>
              <w:pStyle w:val="NDbng"/>
              <w:rPr>
                <w:szCs w:val="28"/>
              </w:rPr>
            </w:pPr>
            <w:r w:rsidRPr="001140EC">
              <w:rPr>
                <w:szCs w:val="28"/>
              </w:rPr>
              <w:t>0</w:t>
            </w:r>
          </w:p>
        </w:tc>
        <w:tc>
          <w:tcPr>
            <w:tcW w:w="458" w:type="pct"/>
            <w:shd w:val="clear" w:color="auto" w:fill="auto"/>
            <w:vAlign w:val="center"/>
          </w:tcPr>
          <w:p w:rsidR="007A076B" w:rsidRPr="001140EC" w:rsidRDefault="007A076B" w:rsidP="005D5A60">
            <w:pPr>
              <w:pStyle w:val="NDbng"/>
              <w:rPr>
                <w:szCs w:val="28"/>
              </w:rPr>
            </w:pPr>
            <w:r w:rsidRPr="001140EC">
              <w:rPr>
                <w:szCs w:val="28"/>
              </w:rPr>
              <w:t>0</w:t>
            </w:r>
          </w:p>
        </w:tc>
        <w:tc>
          <w:tcPr>
            <w:tcW w:w="458" w:type="pct"/>
            <w:vAlign w:val="center"/>
          </w:tcPr>
          <w:p w:rsidR="007A076B" w:rsidRPr="001140EC" w:rsidRDefault="007A076B" w:rsidP="005D5A60">
            <w:pPr>
              <w:pStyle w:val="NDbng"/>
              <w:rPr>
                <w:szCs w:val="28"/>
              </w:rPr>
            </w:pPr>
            <w:r w:rsidRPr="001140EC">
              <w:rPr>
                <w:szCs w:val="28"/>
              </w:rPr>
              <w:t>0</w:t>
            </w:r>
          </w:p>
        </w:tc>
        <w:tc>
          <w:tcPr>
            <w:tcW w:w="457" w:type="pct"/>
            <w:shd w:val="clear" w:color="auto" w:fill="auto"/>
            <w:vAlign w:val="center"/>
          </w:tcPr>
          <w:p w:rsidR="007A076B" w:rsidRPr="001140EC" w:rsidRDefault="007A076B" w:rsidP="005D5A60">
            <w:pPr>
              <w:pStyle w:val="NDbng"/>
              <w:rPr>
                <w:szCs w:val="28"/>
              </w:rPr>
            </w:pPr>
            <w:r w:rsidRPr="001140EC">
              <w:rPr>
                <w:szCs w:val="28"/>
              </w:rPr>
              <w:t>0</w:t>
            </w:r>
          </w:p>
        </w:tc>
        <w:tc>
          <w:tcPr>
            <w:tcW w:w="382" w:type="pct"/>
            <w:vAlign w:val="center"/>
          </w:tcPr>
          <w:p w:rsidR="007A076B" w:rsidRPr="001140EC" w:rsidRDefault="007A076B" w:rsidP="005D5A60">
            <w:pPr>
              <w:pStyle w:val="NDbng"/>
              <w:rPr>
                <w:szCs w:val="28"/>
              </w:rPr>
            </w:pPr>
            <w:r w:rsidRPr="001140EC">
              <w:rPr>
                <w:szCs w:val="28"/>
              </w:rPr>
              <w:t>0</w:t>
            </w:r>
          </w:p>
        </w:tc>
        <w:tc>
          <w:tcPr>
            <w:tcW w:w="516" w:type="pct"/>
            <w:shd w:val="clear" w:color="auto" w:fill="auto"/>
            <w:vAlign w:val="center"/>
          </w:tcPr>
          <w:p w:rsidR="007A076B" w:rsidRPr="001140EC" w:rsidRDefault="007A076B" w:rsidP="005D5A60">
            <w:pPr>
              <w:pStyle w:val="NDbng"/>
              <w:rPr>
                <w:szCs w:val="28"/>
              </w:rPr>
            </w:pPr>
            <w:r w:rsidRPr="001140EC">
              <w:rPr>
                <w:szCs w:val="28"/>
              </w:rPr>
              <w:t>0</w:t>
            </w:r>
          </w:p>
        </w:tc>
      </w:tr>
    </w:tbl>
    <w:p w:rsidR="007A076B" w:rsidRPr="001140EC" w:rsidRDefault="007A076B" w:rsidP="007A076B">
      <w:pPr>
        <w:pStyle w:val="Bng"/>
        <w:rPr>
          <w:szCs w:val="28"/>
        </w:rPr>
      </w:pPr>
      <w:bookmarkStart w:id="504" w:name="_Toc157602764"/>
      <w:bookmarkStart w:id="505" w:name="_Toc157602807"/>
      <w:r w:rsidRPr="001140EC">
        <w:rPr>
          <w:szCs w:val="28"/>
        </w:rPr>
        <w:t>Bảng</w:t>
      </w:r>
      <w:r w:rsidRPr="001140EC">
        <w:rPr>
          <w:spacing w:val="-6"/>
          <w:szCs w:val="28"/>
        </w:rPr>
        <w:t xml:space="preserve"> </w:t>
      </w:r>
      <w:r w:rsidRPr="001140EC">
        <w:rPr>
          <w:szCs w:val="28"/>
        </w:rPr>
        <w:t>8.3.2:</w:t>
      </w:r>
      <w:r w:rsidRPr="001140EC">
        <w:rPr>
          <w:spacing w:val="-2"/>
          <w:szCs w:val="28"/>
        </w:rPr>
        <w:t xml:space="preserve"> </w:t>
      </w:r>
      <w:r w:rsidRPr="001140EC">
        <w:rPr>
          <w:szCs w:val="28"/>
        </w:rPr>
        <w:t>Thố</w:t>
      </w:r>
      <w:r w:rsidRPr="001140EC">
        <w:rPr>
          <w:spacing w:val="2"/>
          <w:szCs w:val="28"/>
        </w:rPr>
        <w:t>n</w:t>
      </w:r>
      <w:r w:rsidRPr="001140EC">
        <w:rPr>
          <w:szCs w:val="28"/>
        </w:rPr>
        <w:t>g</w:t>
      </w:r>
      <w:r w:rsidRPr="001140EC">
        <w:rPr>
          <w:spacing w:val="-7"/>
          <w:szCs w:val="28"/>
        </w:rPr>
        <w:t xml:space="preserve"> </w:t>
      </w:r>
      <w:r w:rsidRPr="001140EC">
        <w:rPr>
          <w:szCs w:val="28"/>
        </w:rPr>
        <w:t>kê</w:t>
      </w:r>
      <w:r w:rsidRPr="001140EC">
        <w:rPr>
          <w:spacing w:val="-3"/>
          <w:szCs w:val="28"/>
        </w:rPr>
        <w:t xml:space="preserve"> </w:t>
      </w:r>
      <w:r w:rsidRPr="001140EC">
        <w:rPr>
          <w:szCs w:val="28"/>
        </w:rPr>
        <w:t>t</w:t>
      </w:r>
      <w:r w:rsidRPr="001140EC">
        <w:rPr>
          <w:spacing w:val="2"/>
          <w:szCs w:val="28"/>
        </w:rPr>
        <w:t>ì</w:t>
      </w:r>
      <w:r w:rsidRPr="001140EC">
        <w:rPr>
          <w:szCs w:val="28"/>
        </w:rPr>
        <w:t>nh</w:t>
      </w:r>
      <w:r w:rsidRPr="001140EC">
        <w:rPr>
          <w:spacing w:val="-4"/>
          <w:szCs w:val="28"/>
        </w:rPr>
        <w:t xml:space="preserve"> </w:t>
      </w:r>
      <w:r w:rsidRPr="001140EC">
        <w:rPr>
          <w:szCs w:val="28"/>
        </w:rPr>
        <w:t>hình</w:t>
      </w:r>
      <w:r w:rsidRPr="001140EC">
        <w:rPr>
          <w:spacing w:val="-4"/>
          <w:szCs w:val="28"/>
        </w:rPr>
        <w:t xml:space="preserve"> </w:t>
      </w:r>
      <w:r w:rsidRPr="001140EC">
        <w:rPr>
          <w:szCs w:val="28"/>
        </w:rPr>
        <w:t>tốt nghiệp của học viên cao học các năm</w:t>
      </w:r>
      <w:bookmarkEnd w:id="504"/>
      <w:bookmarkEnd w:id="5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072"/>
        <w:gridCol w:w="1053"/>
        <w:gridCol w:w="1064"/>
        <w:gridCol w:w="1014"/>
        <w:gridCol w:w="1064"/>
        <w:gridCol w:w="1014"/>
        <w:gridCol w:w="1063"/>
      </w:tblGrid>
      <w:tr w:rsidR="007A076B" w:rsidRPr="001140EC" w:rsidTr="005D5A60">
        <w:trPr>
          <w:trHeight w:val="847"/>
        </w:trPr>
        <w:tc>
          <w:tcPr>
            <w:tcW w:w="1046" w:type="pct"/>
            <w:vMerge w:val="restart"/>
            <w:shd w:val="clear" w:color="auto" w:fill="auto"/>
            <w:vAlign w:val="center"/>
          </w:tcPr>
          <w:p w:rsidR="007A076B" w:rsidRPr="001140EC" w:rsidRDefault="007A076B" w:rsidP="005D5A60">
            <w:pPr>
              <w:pStyle w:val="TiuBng"/>
              <w:rPr>
                <w:szCs w:val="28"/>
              </w:rPr>
            </w:pPr>
            <w:r w:rsidRPr="001140EC">
              <w:rPr>
                <w:szCs w:val="28"/>
              </w:rPr>
              <w:t>Khóa học</w:t>
            </w:r>
          </w:p>
        </w:tc>
        <w:tc>
          <w:tcPr>
            <w:tcW w:w="577" w:type="pct"/>
            <w:vMerge w:val="restart"/>
            <w:shd w:val="clear" w:color="auto" w:fill="auto"/>
            <w:vAlign w:val="center"/>
          </w:tcPr>
          <w:p w:rsidR="007A076B" w:rsidRPr="001140EC" w:rsidRDefault="007A076B" w:rsidP="005D5A60">
            <w:pPr>
              <w:pStyle w:val="TiuBng"/>
              <w:rPr>
                <w:szCs w:val="28"/>
              </w:rPr>
            </w:pPr>
            <w:r w:rsidRPr="001140EC">
              <w:rPr>
                <w:szCs w:val="28"/>
              </w:rPr>
              <w:t>Quy mô SV nhập học</w:t>
            </w:r>
          </w:p>
          <w:p w:rsidR="007A076B" w:rsidRPr="001140EC" w:rsidRDefault="007A076B" w:rsidP="005D5A60">
            <w:pPr>
              <w:pStyle w:val="TiuBng"/>
              <w:rPr>
                <w:szCs w:val="28"/>
              </w:rPr>
            </w:pPr>
            <w:r w:rsidRPr="001140EC">
              <w:rPr>
                <w:szCs w:val="28"/>
              </w:rPr>
              <w:t>SV</w:t>
            </w:r>
          </w:p>
        </w:tc>
        <w:tc>
          <w:tcPr>
            <w:tcW w:w="3377" w:type="pct"/>
            <w:gridSpan w:val="6"/>
            <w:vAlign w:val="center"/>
          </w:tcPr>
          <w:p w:rsidR="007A076B" w:rsidRPr="001140EC" w:rsidRDefault="007A076B" w:rsidP="005D5A60">
            <w:pPr>
              <w:pStyle w:val="TiuBng"/>
              <w:rPr>
                <w:szCs w:val="28"/>
              </w:rPr>
            </w:pPr>
            <w:r w:rsidRPr="001140EC">
              <w:rPr>
                <w:szCs w:val="28"/>
              </w:rPr>
              <w:t>Tỉ lệ học viên tốt nghiệp trong thời gian</w:t>
            </w:r>
          </w:p>
        </w:tc>
      </w:tr>
      <w:tr w:rsidR="007A076B" w:rsidRPr="001140EC" w:rsidTr="005D5A60">
        <w:trPr>
          <w:trHeight w:val="381"/>
        </w:trPr>
        <w:tc>
          <w:tcPr>
            <w:tcW w:w="1046" w:type="pct"/>
            <w:vMerge/>
            <w:shd w:val="clear" w:color="auto" w:fill="auto"/>
            <w:vAlign w:val="center"/>
          </w:tcPr>
          <w:p w:rsidR="007A076B" w:rsidRPr="001140EC" w:rsidRDefault="007A076B" w:rsidP="005D5A60">
            <w:pPr>
              <w:pStyle w:val="TiuBng"/>
              <w:rPr>
                <w:szCs w:val="28"/>
              </w:rPr>
            </w:pPr>
          </w:p>
        </w:tc>
        <w:tc>
          <w:tcPr>
            <w:tcW w:w="577" w:type="pct"/>
            <w:vMerge/>
            <w:shd w:val="clear" w:color="auto" w:fill="auto"/>
            <w:vAlign w:val="center"/>
          </w:tcPr>
          <w:p w:rsidR="007A076B" w:rsidRPr="001140EC" w:rsidRDefault="007A076B" w:rsidP="005D5A60">
            <w:pPr>
              <w:pStyle w:val="TiuBng"/>
              <w:rPr>
                <w:szCs w:val="28"/>
              </w:rPr>
            </w:pPr>
          </w:p>
        </w:tc>
        <w:tc>
          <w:tcPr>
            <w:tcW w:w="1140" w:type="pct"/>
            <w:gridSpan w:val="2"/>
            <w:vAlign w:val="center"/>
          </w:tcPr>
          <w:p w:rsidR="007A076B" w:rsidRPr="001140EC" w:rsidRDefault="007A076B" w:rsidP="005D5A60">
            <w:pPr>
              <w:pStyle w:val="TiuBng"/>
              <w:rPr>
                <w:szCs w:val="28"/>
              </w:rPr>
            </w:pPr>
            <w:r w:rsidRPr="001140EC">
              <w:rPr>
                <w:szCs w:val="28"/>
              </w:rPr>
              <w:t>2 năm</w:t>
            </w:r>
          </w:p>
        </w:tc>
        <w:tc>
          <w:tcPr>
            <w:tcW w:w="1119" w:type="pct"/>
            <w:gridSpan w:val="2"/>
            <w:vAlign w:val="center"/>
          </w:tcPr>
          <w:p w:rsidR="007A076B" w:rsidRPr="001140EC" w:rsidRDefault="007A076B" w:rsidP="005D5A60">
            <w:pPr>
              <w:pStyle w:val="TiuBng"/>
              <w:rPr>
                <w:szCs w:val="28"/>
              </w:rPr>
            </w:pPr>
            <w:r w:rsidRPr="001140EC">
              <w:rPr>
                <w:szCs w:val="28"/>
              </w:rPr>
              <w:t>3 năm</w:t>
            </w:r>
          </w:p>
        </w:tc>
        <w:tc>
          <w:tcPr>
            <w:tcW w:w="1119" w:type="pct"/>
            <w:gridSpan w:val="2"/>
            <w:vAlign w:val="center"/>
          </w:tcPr>
          <w:p w:rsidR="007A076B" w:rsidRPr="001140EC" w:rsidRDefault="007A076B" w:rsidP="005D5A60">
            <w:pPr>
              <w:pStyle w:val="TiuBng"/>
              <w:rPr>
                <w:szCs w:val="28"/>
              </w:rPr>
            </w:pPr>
            <w:r w:rsidRPr="001140EC">
              <w:rPr>
                <w:szCs w:val="28"/>
              </w:rPr>
              <w:t>4 năm</w:t>
            </w:r>
          </w:p>
        </w:tc>
      </w:tr>
      <w:tr w:rsidR="007A076B" w:rsidRPr="004B78F4" w:rsidTr="005D5A60">
        <w:trPr>
          <w:trHeight w:val="312"/>
        </w:trPr>
        <w:tc>
          <w:tcPr>
            <w:tcW w:w="1046" w:type="pct"/>
            <w:vMerge/>
            <w:shd w:val="clear" w:color="auto" w:fill="auto"/>
            <w:vAlign w:val="center"/>
          </w:tcPr>
          <w:p w:rsidR="007A076B" w:rsidRPr="001140EC" w:rsidRDefault="007A076B" w:rsidP="005D5A60">
            <w:pPr>
              <w:pStyle w:val="TiuBng"/>
              <w:rPr>
                <w:szCs w:val="28"/>
              </w:rPr>
            </w:pPr>
          </w:p>
        </w:tc>
        <w:tc>
          <w:tcPr>
            <w:tcW w:w="577" w:type="pct"/>
            <w:vMerge/>
            <w:shd w:val="clear" w:color="auto" w:fill="auto"/>
            <w:vAlign w:val="center"/>
          </w:tcPr>
          <w:p w:rsidR="007A076B" w:rsidRPr="001140EC" w:rsidRDefault="007A076B" w:rsidP="005D5A60">
            <w:pPr>
              <w:pStyle w:val="TiuBng"/>
              <w:rPr>
                <w:szCs w:val="28"/>
              </w:rPr>
            </w:pPr>
          </w:p>
        </w:tc>
        <w:tc>
          <w:tcPr>
            <w:tcW w:w="567" w:type="pct"/>
            <w:vAlign w:val="center"/>
          </w:tcPr>
          <w:p w:rsidR="007A076B" w:rsidRPr="001140EC" w:rsidRDefault="007A076B" w:rsidP="005D5A60">
            <w:pPr>
              <w:pStyle w:val="TiuBng"/>
              <w:rPr>
                <w:rStyle w:val="fontstyle01"/>
                <w:rFonts w:eastAsiaTheme="minorEastAsia"/>
                <w:b/>
                <w:bCs w:val="0"/>
                <w:i w:val="0"/>
                <w:iCs w:val="0"/>
                <w:color w:val="auto"/>
                <w:sz w:val="28"/>
                <w:szCs w:val="28"/>
              </w:rPr>
            </w:pPr>
            <w:r w:rsidRPr="001140EC">
              <w:rPr>
                <w:rStyle w:val="fontstyle01"/>
                <w:rFonts w:eastAsiaTheme="minorEastAsia"/>
                <w:b/>
                <w:bCs w:val="0"/>
                <w:i w:val="0"/>
                <w:iCs w:val="0"/>
                <w:color w:val="auto"/>
                <w:sz w:val="28"/>
                <w:szCs w:val="28"/>
              </w:rPr>
              <w:t>HV</w:t>
            </w:r>
          </w:p>
        </w:tc>
        <w:tc>
          <w:tcPr>
            <w:tcW w:w="573" w:type="pct"/>
            <w:vAlign w:val="center"/>
          </w:tcPr>
          <w:p w:rsidR="007A076B" w:rsidRPr="001140EC" w:rsidRDefault="007A076B" w:rsidP="005D5A60">
            <w:pPr>
              <w:pStyle w:val="TiuBng"/>
              <w:rPr>
                <w:rStyle w:val="fontstyle01"/>
                <w:rFonts w:eastAsiaTheme="minorEastAsia"/>
                <w:b/>
                <w:bCs w:val="0"/>
                <w:i w:val="0"/>
                <w:iCs w:val="0"/>
                <w:color w:val="auto"/>
                <w:sz w:val="28"/>
                <w:szCs w:val="28"/>
              </w:rPr>
            </w:pPr>
            <w:r w:rsidRPr="001140EC">
              <w:rPr>
                <w:rStyle w:val="fontstyle01"/>
                <w:rFonts w:eastAsiaTheme="minorEastAsia"/>
                <w:b/>
                <w:bCs w:val="0"/>
                <w:i w:val="0"/>
                <w:iCs w:val="0"/>
                <w:color w:val="auto"/>
                <w:sz w:val="28"/>
                <w:szCs w:val="28"/>
              </w:rPr>
              <w:t>%</w:t>
            </w:r>
          </w:p>
        </w:tc>
        <w:tc>
          <w:tcPr>
            <w:tcW w:w="546" w:type="pct"/>
            <w:vAlign w:val="center"/>
          </w:tcPr>
          <w:p w:rsidR="007A076B" w:rsidRPr="001140EC" w:rsidRDefault="007A076B" w:rsidP="005D5A60">
            <w:pPr>
              <w:pStyle w:val="TiuBng"/>
              <w:rPr>
                <w:rStyle w:val="fontstyle01"/>
                <w:rFonts w:eastAsiaTheme="minorEastAsia"/>
                <w:b/>
                <w:bCs w:val="0"/>
                <w:i w:val="0"/>
                <w:iCs w:val="0"/>
                <w:color w:val="auto"/>
                <w:sz w:val="28"/>
                <w:szCs w:val="28"/>
              </w:rPr>
            </w:pPr>
            <w:r w:rsidRPr="001140EC">
              <w:rPr>
                <w:rStyle w:val="fontstyle01"/>
                <w:rFonts w:eastAsiaTheme="minorEastAsia"/>
                <w:b/>
                <w:bCs w:val="0"/>
                <w:i w:val="0"/>
                <w:iCs w:val="0"/>
                <w:color w:val="auto"/>
                <w:sz w:val="28"/>
                <w:szCs w:val="28"/>
              </w:rPr>
              <w:t>HV</w:t>
            </w:r>
          </w:p>
        </w:tc>
        <w:tc>
          <w:tcPr>
            <w:tcW w:w="573" w:type="pct"/>
            <w:vAlign w:val="center"/>
          </w:tcPr>
          <w:p w:rsidR="007A076B" w:rsidRPr="001140EC" w:rsidRDefault="007A076B" w:rsidP="005D5A60">
            <w:pPr>
              <w:pStyle w:val="TiuBng"/>
              <w:rPr>
                <w:rStyle w:val="fontstyle01"/>
                <w:rFonts w:eastAsiaTheme="minorEastAsia"/>
                <w:b/>
                <w:bCs w:val="0"/>
                <w:i w:val="0"/>
                <w:iCs w:val="0"/>
                <w:color w:val="auto"/>
                <w:sz w:val="28"/>
                <w:szCs w:val="28"/>
              </w:rPr>
            </w:pPr>
            <w:r w:rsidRPr="001140EC">
              <w:rPr>
                <w:rStyle w:val="fontstyle01"/>
                <w:rFonts w:eastAsiaTheme="minorEastAsia"/>
                <w:b/>
                <w:bCs w:val="0"/>
                <w:i w:val="0"/>
                <w:iCs w:val="0"/>
                <w:color w:val="auto"/>
                <w:sz w:val="28"/>
                <w:szCs w:val="28"/>
              </w:rPr>
              <w:t>%</w:t>
            </w:r>
          </w:p>
        </w:tc>
        <w:tc>
          <w:tcPr>
            <w:tcW w:w="546" w:type="pct"/>
            <w:vAlign w:val="center"/>
          </w:tcPr>
          <w:p w:rsidR="007A076B" w:rsidRPr="001140EC" w:rsidRDefault="007A076B" w:rsidP="005D5A60">
            <w:pPr>
              <w:pStyle w:val="TiuBng"/>
              <w:rPr>
                <w:rStyle w:val="fontstyle01"/>
                <w:rFonts w:eastAsiaTheme="minorEastAsia"/>
                <w:b/>
                <w:bCs w:val="0"/>
                <w:i w:val="0"/>
                <w:iCs w:val="0"/>
                <w:color w:val="auto"/>
                <w:sz w:val="28"/>
                <w:szCs w:val="28"/>
              </w:rPr>
            </w:pPr>
            <w:r w:rsidRPr="001140EC">
              <w:rPr>
                <w:rStyle w:val="fontstyle01"/>
                <w:rFonts w:eastAsiaTheme="minorEastAsia"/>
                <w:b/>
                <w:bCs w:val="0"/>
                <w:i w:val="0"/>
                <w:iCs w:val="0"/>
                <w:color w:val="auto"/>
                <w:sz w:val="28"/>
                <w:szCs w:val="28"/>
              </w:rPr>
              <w:t>HV</w:t>
            </w:r>
          </w:p>
        </w:tc>
        <w:tc>
          <w:tcPr>
            <w:tcW w:w="573" w:type="pct"/>
            <w:vAlign w:val="center"/>
          </w:tcPr>
          <w:p w:rsidR="007A076B" w:rsidRPr="004B78F4" w:rsidRDefault="007A076B" w:rsidP="005D5A60">
            <w:pPr>
              <w:pStyle w:val="TiuBng"/>
              <w:rPr>
                <w:rStyle w:val="fontstyle01"/>
                <w:rFonts w:eastAsiaTheme="minorEastAsia"/>
                <w:b/>
                <w:bCs w:val="0"/>
                <w:i w:val="0"/>
                <w:iCs w:val="0"/>
                <w:color w:val="auto"/>
                <w:sz w:val="28"/>
                <w:szCs w:val="28"/>
              </w:rPr>
            </w:pPr>
            <w:r w:rsidRPr="001140EC">
              <w:rPr>
                <w:rStyle w:val="fontstyle01"/>
                <w:rFonts w:eastAsiaTheme="minorEastAsia"/>
                <w:b/>
                <w:bCs w:val="0"/>
                <w:i w:val="0"/>
                <w:iCs w:val="0"/>
                <w:color w:val="auto"/>
                <w:sz w:val="28"/>
                <w:szCs w:val="28"/>
              </w:rPr>
              <w:t>%</w:t>
            </w:r>
          </w:p>
        </w:tc>
      </w:tr>
      <w:tr w:rsidR="007A076B" w:rsidRPr="004B78F4" w:rsidTr="005D5A60">
        <w:trPr>
          <w:trHeight w:val="426"/>
        </w:trPr>
        <w:tc>
          <w:tcPr>
            <w:tcW w:w="1046" w:type="pct"/>
            <w:shd w:val="clear" w:color="auto" w:fill="auto"/>
            <w:vAlign w:val="center"/>
          </w:tcPr>
          <w:p w:rsidR="007A076B" w:rsidRPr="004B78F4" w:rsidRDefault="007A076B" w:rsidP="005D5A60">
            <w:pPr>
              <w:pStyle w:val="NDbng"/>
              <w:rPr>
                <w:szCs w:val="28"/>
              </w:rPr>
            </w:pPr>
            <w:r w:rsidRPr="004B78F4">
              <w:rPr>
                <w:rStyle w:val="fontstyle01"/>
                <w:b w:val="0"/>
                <w:bCs w:val="0"/>
                <w:i w:val="0"/>
                <w:iCs w:val="0"/>
                <w:color w:val="auto"/>
                <w:sz w:val="28"/>
                <w:szCs w:val="28"/>
              </w:rPr>
              <w:t>2015-2017</w:t>
            </w:r>
          </w:p>
        </w:tc>
        <w:tc>
          <w:tcPr>
            <w:tcW w:w="577" w:type="pct"/>
            <w:shd w:val="clear" w:color="auto" w:fill="auto"/>
            <w:vAlign w:val="center"/>
          </w:tcPr>
          <w:p w:rsidR="007A076B" w:rsidRPr="004B78F4" w:rsidRDefault="007A076B" w:rsidP="005D5A60">
            <w:pPr>
              <w:pStyle w:val="NDbng"/>
              <w:rPr>
                <w:szCs w:val="28"/>
              </w:rPr>
            </w:pPr>
            <w:r w:rsidRPr="004B78F4">
              <w:rPr>
                <w:rStyle w:val="fontstyle01"/>
                <w:b w:val="0"/>
                <w:bCs w:val="0"/>
                <w:i w:val="0"/>
                <w:iCs w:val="0"/>
                <w:color w:val="auto"/>
                <w:sz w:val="28"/>
                <w:szCs w:val="28"/>
              </w:rPr>
              <w:t>14</w:t>
            </w:r>
          </w:p>
        </w:tc>
        <w:tc>
          <w:tcPr>
            <w:tcW w:w="567"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0</w:t>
            </w:r>
          </w:p>
        </w:tc>
        <w:tc>
          <w:tcPr>
            <w:tcW w:w="573"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0</w:t>
            </w:r>
          </w:p>
        </w:tc>
        <w:tc>
          <w:tcPr>
            <w:tcW w:w="546"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0</w:t>
            </w:r>
          </w:p>
        </w:tc>
        <w:tc>
          <w:tcPr>
            <w:tcW w:w="573"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0</w:t>
            </w:r>
          </w:p>
        </w:tc>
        <w:tc>
          <w:tcPr>
            <w:tcW w:w="546"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11</w:t>
            </w:r>
          </w:p>
        </w:tc>
        <w:tc>
          <w:tcPr>
            <w:tcW w:w="573"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78,57</w:t>
            </w:r>
          </w:p>
        </w:tc>
      </w:tr>
      <w:tr w:rsidR="007A076B" w:rsidRPr="004B78F4" w:rsidTr="005D5A60">
        <w:trPr>
          <w:trHeight w:val="440"/>
        </w:trPr>
        <w:tc>
          <w:tcPr>
            <w:tcW w:w="1046" w:type="pct"/>
            <w:shd w:val="clear" w:color="auto" w:fill="auto"/>
            <w:vAlign w:val="center"/>
          </w:tcPr>
          <w:p w:rsidR="007A076B" w:rsidRPr="004B78F4" w:rsidRDefault="007A076B" w:rsidP="005D5A60">
            <w:pPr>
              <w:pStyle w:val="NDbng"/>
              <w:rPr>
                <w:szCs w:val="28"/>
              </w:rPr>
            </w:pPr>
            <w:r w:rsidRPr="004B78F4">
              <w:rPr>
                <w:rStyle w:val="fontstyle01"/>
                <w:b w:val="0"/>
                <w:bCs w:val="0"/>
                <w:i w:val="0"/>
                <w:iCs w:val="0"/>
                <w:color w:val="auto"/>
                <w:sz w:val="28"/>
                <w:szCs w:val="28"/>
              </w:rPr>
              <w:t>2016-2018</w:t>
            </w:r>
          </w:p>
        </w:tc>
        <w:tc>
          <w:tcPr>
            <w:tcW w:w="577" w:type="pct"/>
            <w:shd w:val="clear" w:color="auto" w:fill="auto"/>
            <w:vAlign w:val="center"/>
          </w:tcPr>
          <w:p w:rsidR="007A076B" w:rsidRPr="004B78F4" w:rsidRDefault="007A076B" w:rsidP="005D5A60">
            <w:pPr>
              <w:pStyle w:val="NDbng"/>
              <w:rPr>
                <w:szCs w:val="28"/>
              </w:rPr>
            </w:pPr>
            <w:r w:rsidRPr="004B78F4">
              <w:rPr>
                <w:rStyle w:val="fontstyle01"/>
                <w:b w:val="0"/>
                <w:bCs w:val="0"/>
                <w:i w:val="0"/>
                <w:iCs w:val="0"/>
                <w:color w:val="auto"/>
                <w:sz w:val="28"/>
                <w:szCs w:val="28"/>
              </w:rPr>
              <w:t>17</w:t>
            </w:r>
          </w:p>
        </w:tc>
        <w:tc>
          <w:tcPr>
            <w:tcW w:w="567" w:type="pct"/>
            <w:vAlign w:val="center"/>
          </w:tcPr>
          <w:p w:rsidR="007A076B" w:rsidRPr="004B78F4" w:rsidRDefault="007A076B" w:rsidP="005D5A60">
            <w:pPr>
              <w:pStyle w:val="NDbng"/>
              <w:rPr>
                <w:rStyle w:val="fontstyle01"/>
                <w:b w:val="0"/>
                <w:bCs w:val="0"/>
                <w:i w:val="0"/>
                <w:iCs w:val="0"/>
                <w:color w:val="auto"/>
                <w:sz w:val="28"/>
                <w:szCs w:val="28"/>
              </w:rPr>
            </w:pPr>
          </w:p>
        </w:tc>
        <w:tc>
          <w:tcPr>
            <w:tcW w:w="573" w:type="pct"/>
            <w:vAlign w:val="center"/>
          </w:tcPr>
          <w:p w:rsidR="007A076B" w:rsidRPr="004B78F4" w:rsidRDefault="007A076B" w:rsidP="005D5A60">
            <w:pPr>
              <w:pStyle w:val="NDbng"/>
              <w:rPr>
                <w:rStyle w:val="fontstyle01"/>
                <w:b w:val="0"/>
                <w:bCs w:val="0"/>
                <w:i w:val="0"/>
                <w:iCs w:val="0"/>
                <w:color w:val="auto"/>
                <w:sz w:val="28"/>
                <w:szCs w:val="28"/>
              </w:rPr>
            </w:pPr>
          </w:p>
        </w:tc>
        <w:tc>
          <w:tcPr>
            <w:tcW w:w="546" w:type="pct"/>
            <w:vAlign w:val="center"/>
          </w:tcPr>
          <w:p w:rsidR="007A076B" w:rsidRPr="004B78F4" w:rsidRDefault="007A076B" w:rsidP="005D5A60">
            <w:pPr>
              <w:pStyle w:val="NDbng"/>
              <w:rPr>
                <w:rStyle w:val="fontstyle01"/>
                <w:b w:val="0"/>
                <w:bCs w:val="0"/>
                <w:i w:val="0"/>
                <w:iCs w:val="0"/>
                <w:color w:val="auto"/>
                <w:sz w:val="28"/>
                <w:szCs w:val="28"/>
              </w:rPr>
            </w:pPr>
          </w:p>
        </w:tc>
        <w:tc>
          <w:tcPr>
            <w:tcW w:w="573" w:type="pct"/>
            <w:vAlign w:val="center"/>
          </w:tcPr>
          <w:p w:rsidR="007A076B" w:rsidRPr="004B78F4" w:rsidRDefault="007A076B" w:rsidP="005D5A60">
            <w:pPr>
              <w:pStyle w:val="NDbng"/>
              <w:rPr>
                <w:rStyle w:val="fontstyle01"/>
                <w:b w:val="0"/>
                <w:bCs w:val="0"/>
                <w:i w:val="0"/>
                <w:iCs w:val="0"/>
                <w:color w:val="auto"/>
                <w:sz w:val="28"/>
                <w:szCs w:val="28"/>
              </w:rPr>
            </w:pPr>
          </w:p>
        </w:tc>
        <w:tc>
          <w:tcPr>
            <w:tcW w:w="546"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3</w:t>
            </w:r>
          </w:p>
        </w:tc>
        <w:tc>
          <w:tcPr>
            <w:tcW w:w="573"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17,65</w:t>
            </w:r>
          </w:p>
        </w:tc>
      </w:tr>
      <w:tr w:rsidR="007A076B" w:rsidRPr="004B78F4" w:rsidTr="005D5A60">
        <w:trPr>
          <w:trHeight w:val="426"/>
        </w:trPr>
        <w:tc>
          <w:tcPr>
            <w:tcW w:w="1046" w:type="pct"/>
            <w:shd w:val="clear" w:color="auto" w:fill="auto"/>
            <w:vAlign w:val="center"/>
          </w:tcPr>
          <w:p w:rsidR="007A076B" w:rsidRPr="004B78F4" w:rsidRDefault="007A076B" w:rsidP="005D5A60">
            <w:pPr>
              <w:pStyle w:val="NDbng"/>
              <w:rPr>
                <w:szCs w:val="28"/>
              </w:rPr>
            </w:pPr>
            <w:r w:rsidRPr="004B78F4">
              <w:rPr>
                <w:rStyle w:val="fontstyle01"/>
                <w:b w:val="0"/>
                <w:bCs w:val="0"/>
                <w:i w:val="0"/>
                <w:iCs w:val="0"/>
                <w:color w:val="auto"/>
                <w:sz w:val="28"/>
                <w:szCs w:val="28"/>
              </w:rPr>
              <w:t>2017-2019</w:t>
            </w:r>
          </w:p>
        </w:tc>
        <w:tc>
          <w:tcPr>
            <w:tcW w:w="577" w:type="pct"/>
            <w:shd w:val="clear" w:color="auto" w:fill="auto"/>
            <w:vAlign w:val="center"/>
          </w:tcPr>
          <w:p w:rsidR="007A076B" w:rsidRPr="004B78F4" w:rsidRDefault="007A076B" w:rsidP="005D5A60">
            <w:pPr>
              <w:pStyle w:val="NDbng"/>
              <w:rPr>
                <w:szCs w:val="28"/>
              </w:rPr>
            </w:pPr>
            <w:r w:rsidRPr="004B78F4">
              <w:rPr>
                <w:rStyle w:val="fontstyle01"/>
                <w:b w:val="0"/>
                <w:bCs w:val="0"/>
                <w:i w:val="0"/>
                <w:iCs w:val="0"/>
                <w:color w:val="auto"/>
                <w:sz w:val="28"/>
                <w:szCs w:val="28"/>
              </w:rPr>
              <w:t>23</w:t>
            </w:r>
          </w:p>
        </w:tc>
        <w:tc>
          <w:tcPr>
            <w:tcW w:w="567" w:type="pct"/>
            <w:vAlign w:val="center"/>
          </w:tcPr>
          <w:p w:rsidR="007A076B" w:rsidRPr="004B78F4" w:rsidRDefault="007A076B" w:rsidP="005D5A60">
            <w:pPr>
              <w:pStyle w:val="NDbng"/>
              <w:rPr>
                <w:rStyle w:val="fontstyle01"/>
                <w:b w:val="0"/>
                <w:bCs w:val="0"/>
                <w:i w:val="0"/>
                <w:iCs w:val="0"/>
                <w:color w:val="auto"/>
                <w:sz w:val="28"/>
                <w:szCs w:val="28"/>
              </w:rPr>
            </w:pPr>
          </w:p>
        </w:tc>
        <w:tc>
          <w:tcPr>
            <w:tcW w:w="573" w:type="pct"/>
            <w:vAlign w:val="center"/>
          </w:tcPr>
          <w:p w:rsidR="007A076B" w:rsidRPr="004B78F4" w:rsidRDefault="007A076B" w:rsidP="005D5A60">
            <w:pPr>
              <w:pStyle w:val="NDbng"/>
              <w:rPr>
                <w:rStyle w:val="fontstyle01"/>
                <w:b w:val="0"/>
                <w:bCs w:val="0"/>
                <w:i w:val="0"/>
                <w:iCs w:val="0"/>
                <w:color w:val="auto"/>
                <w:sz w:val="28"/>
                <w:szCs w:val="28"/>
              </w:rPr>
            </w:pPr>
          </w:p>
        </w:tc>
        <w:tc>
          <w:tcPr>
            <w:tcW w:w="546"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3</w:t>
            </w:r>
          </w:p>
        </w:tc>
        <w:tc>
          <w:tcPr>
            <w:tcW w:w="573"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13,04</w:t>
            </w:r>
          </w:p>
        </w:tc>
        <w:tc>
          <w:tcPr>
            <w:tcW w:w="546"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9</w:t>
            </w:r>
          </w:p>
        </w:tc>
        <w:tc>
          <w:tcPr>
            <w:tcW w:w="573"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39,13</w:t>
            </w:r>
          </w:p>
        </w:tc>
      </w:tr>
      <w:tr w:rsidR="007A076B" w:rsidRPr="004B78F4" w:rsidTr="005D5A60">
        <w:trPr>
          <w:trHeight w:val="440"/>
        </w:trPr>
        <w:tc>
          <w:tcPr>
            <w:tcW w:w="1046" w:type="pct"/>
            <w:shd w:val="clear" w:color="auto" w:fill="auto"/>
            <w:vAlign w:val="center"/>
          </w:tcPr>
          <w:p w:rsidR="007A076B" w:rsidRPr="004B78F4" w:rsidRDefault="007A076B" w:rsidP="005D5A60">
            <w:pPr>
              <w:pStyle w:val="NDbng"/>
              <w:rPr>
                <w:szCs w:val="28"/>
              </w:rPr>
            </w:pPr>
            <w:r w:rsidRPr="004B78F4">
              <w:rPr>
                <w:rStyle w:val="fontstyle01"/>
                <w:b w:val="0"/>
                <w:bCs w:val="0"/>
                <w:i w:val="0"/>
                <w:iCs w:val="0"/>
                <w:color w:val="auto"/>
                <w:sz w:val="28"/>
                <w:szCs w:val="28"/>
              </w:rPr>
              <w:t>2018-2020</w:t>
            </w:r>
          </w:p>
        </w:tc>
        <w:tc>
          <w:tcPr>
            <w:tcW w:w="3954" w:type="pct"/>
            <w:gridSpan w:val="7"/>
            <w:shd w:val="clear" w:color="auto" w:fill="auto"/>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Không tuyển sinh</w:t>
            </w:r>
          </w:p>
        </w:tc>
      </w:tr>
      <w:tr w:rsidR="007A076B" w:rsidRPr="004B78F4" w:rsidTr="005D5A60">
        <w:trPr>
          <w:trHeight w:val="426"/>
        </w:trPr>
        <w:tc>
          <w:tcPr>
            <w:tcW w:w="1046" w:type="pct"/>
            <w:shd w:val="clear" w:color="auto" w:fill="auto"/>
            <w:vAlign w:val="center"/>
          </w:tcPr>
          <w:p w:rsidR="007A076B" w:rsidRPr="004B78F4" w:rsidRDefault="007A076B" w:rsidP="005D5A60">
            <w:pPr>
              <w:pStyle w:val="NDbng"/>
              <w:rPr>
                <w:szCs w:val="28"/>
              </w:rPr>
            </w:pPr>
            <w:r w:rsidRPr="004B78F4">
              <w:rPr>
                <w:rStyle w:val="fontstyle01"/>
                <w:b w:val="0"/>
                <w:bCs w:val="0"/>
                <w:i w:val="0"/>
                <w:iCs w:val="0"/>
                <w:color w:val="auto"/>
                <w:sz w:val="28"/>
                <w:szCs w:val="28"/>
              </w:rPr>
              <w:t>2019-2021</w:t>
            </w:r>
          </w:p>
        </w:tc>
        <w:tc>
          <w:tcPr>
            <w:tcW w:w="577" w:type="pct"/>
            <w:shd w:val="clear" w:color="auto" w:fill="auto"/>
            <w:vAlign w:val="center"/>
          </w:tcPr>
          <w:p w:rsidR="007A076B" w:rsidRPr="004B78F4" w:rsidRDefault="007A076B" w:rsidP="005D5A60">
            <w:pPr>
              <w:pStyle w:val="NDbng"/>
              <w:rPr>
                <w:szCs w:val="28"/>
              </w:rPr>
            </w:pPr>
            <w:r w:rsidRPr="004B78F4">
              <w:rPr>
                <w:rStyle w:val="fontstyle01"/>
                <w:b w:val="0"/>
                <w:bCs w:val="0"/>
                <w:i w:val="0"/>
                <w:iCs w:val="0"/>
                <w:color w:val="auto"/>
                <w:sz w:val="28"/>
                <w:szCs w:val="28"/>
              </w:rPr>
              <w:t>8</w:t>
            </w:r>
          </w:p>
        </w:tc>
        <w:tc>
          <w:tcPr>
            <w:tcW w:w="567" w:type="pct"/>
            <w:vAlign w:val="center"/>
          </w:tcPr>
          <w:p w:rsidR="007A076B" w:rsidRPr="004B78F4" w:rsidRDefault="007A076B" w:rsidP="005D5A60">
            <w:pPr>
              <w:pStyle w:val="NDbng"/>
              <w:rPr>
                <w:rStyle w:val="fontstyle01"/>
                <w:b w:val="0"/>
                <w:bCs w:val="0"/>
                <w:i w:val="0"/>
                <w:iCs w:val="0"/>
                <w:color w:val="auto"/>
                <w:sz w:val="28"/>
                <w:szCs w:val="28"/>
              </w:rPr>
            </w:pPr>
          </w:p>
        </w:tc>
        <w:tc>
          <w:tcPr>
            <w:tcW w:w="573" w:type="pct"/>
            <w:vAlign w:val="center"/>
          </w:tcPr>
          <w:p w:rsidR="007A076B" w:rsidRPr="004B78F4" w:rsidRDefault="007A076B" w:rsidP="005D5A60">
            <w:pPr>
              <w:pStyle w:val="NDbng"/>
              <w:rPr>
                <w:rStyle w:val="fontstyle01"/>
                <w:b w:val="0"/>
                <w:bCs w:val="0"/>
                <w:i w:val="0"/>
                <w:iCs w:val="0"/>
                <w:color w:val="auto"/>
                <w:sz w:val="28"/>
                <w:szCs w:val="28"/>
              </w:rPr>
            </w:pPr>
          </w:p>
        </w:tc>
        <w:tc>
          <w:tcPr>
            <w:tcW w:w="546" w:type="pct"/>
            <w:vAlign w:val="center"/>
          </w:tcPr>
          <w:p w:rsidR="007A076B" w:rsidRPr="004B78F4" w:rsidRDefault="007A076B" w:rsidP="005D5A60">
            <w:pPr>
              <w:pStyle w:val="NDbng"/>
              <w:rPr>
                <w:rStyle w:val="fontstyle01"/>
                <w:b w:val="0"/>
                <w:bCs w:val="0"/>
                <w:i w:val="0"/>
                <w:iCs w:val="0"/>
                <w:color w:val="auto"/>
                <w:sz w:val="28"/>
                <w:szCs w:val="28"/>
              </w:rPr>
            </w:pPr>
          </w:p>
        </w:tc>
        <w:tc>
          <w:tcPr>
            <w:tcW w:w="573" w:type="pct"/>
            <w:vAlign w:val="center"/>
          </w:tcPr>
          <w:p w:rsidR="007A076B" w:rsidRPr="004B78F4" w:rsidRDefault="007A076B" w:rsidP="005D5A60">
            <w:pPr>
              <w:pStyle w:val="NDbng"/>
              <w:rPr>
                <w:rStyle w:val="fontstyle01"/>
                <w:b w:val="0"/>
                <w:bCs w:val="0"/>
                <w:i w:val="0"/>
                <w:iCs w:val="0"/>
                <w:color w:val="auto"/>
                <w:sz w:val="28"/>
                <w:szCs w:val="28"/>
              </w:rPr>
            </w:pPr>
          </w:p>
        </w:tc>
        <w:tc>
          <w:tcPr>
            <w:tcW w:w="546"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6</w:t>
            </w:r>
          </w:p>
        </w:tc>
        <w:tc>
          <w:tcPr>
            <w:tcW w:w="573"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75</w:t>
            </w:r>
          </w:p>
        </w:tc>
      </w:tr>
      <w:tr w:rsidR="007A076B" w:rsidRPr="004B78F4" w:rsidTr="005D5A60">
        <w:trPr>
          <w:trHeight w:val="440"/>
        </w:trPr>
        <w:tc>
          <w:tcPr>
            <w:tcW w:w="1046" w:type="pct"/>
            <w:shd w:val="clear" w:color="auto" w:fill="auto"/>
            <w:vAlign w:val="center"/>
          </w:tcPr>
          <w:p w:rsidR="007A076B" w:rsidRPr="004B78F4" w:rsidRDefault="007A076B" w:rsidP="005D5A60">
            <w:pPr>
              <w:pStyle w:val="NDbng"/>
              <w:rPr>
                <w:szCs w:val="28"/>
              </w:rPr>
            </w:pPr>
            <w:r w:rsidRPr="004B78F4">
              <w:rPr>
                <w:rStyle w:val="fontstyle01"/>
                <w:b w:val="0"/>
                <w:bCs w:val="0"/>
                <w:i w:val="0"/>
                <w:iCs w:val="0"/>
                <w:color w:val="auto"/>
                <w:sz w:val="28"/>
                <w:szCs w:val="28"/>
              </w:rPr>
              <w:lastRenderedPageBreak/>
              <w:t>2020-2022</w:t>
            </w:r>
          </w:p>
        </w:tc>
        <w:tc>
          <w:tcPr>
            <w:tcW w:w="577" w:type="pct"/>
            <w:shd w:val="clear" w:color="auto" w:fill="auto"/>
            <w:vAlign w:val="center"/>
          </w:tcPr>
          <w:p w:rsidR="007A076B" w:rsidRPr="004B78F4" w:rsidRDefault="007A076B" w:rsidP="005D5A60">
            <w:pPr>
              <w:pStyle w:val="NDbng"/>
              <w:rPr>
                <w:szCs w:val="28"/>
              </w:rPr>
            </w:pPr>
            <w:r w:rsidRPr="004B78F4">
              <w:rPr>
                <w:rStyle w:val="fontstyle01"/>
                <w:b w:val="0"/>
                <w:bCs w:val="0"/>
                <w:i w:val="0"/>
                <w:iCs w:val="0"/>
                <w:color w:val="auto"/>
                <w:sz w:val="28"/>
                <w:szCs w:val="28"/>
              </w:rPr>
              <w:t>11</w:t>
            </w:r>
          </w:p>
        </w:tc>
        <w:tc>
          <w:tcPr>
            <w:tcW w:w="567" w:type="pct"/>
            <w:vAlign w:val="center"/>
          </w:tcPr>
          <w:p w:rsidR="007A076B" w:rsidRPr="004B78F4" w:rsidRDefault="007A076B" w:rsidP="005D5A60">
            <w:pPr>
              <w:pStyle w:val="NDbng"/>
              <w:rPr>
                <w:rStyle w:val="fontstyle01"/>
                <w:b w:val="0"/>
                <w:bCs w:val="0"/>
                <w:i w:val="0"/>
                <w:iCs w:val="0"/>
                <w:color w:val="auto"/>
                <w:sz w:val="28"/>
                <w:szCs w:val="28"/>
              </w:rPr>
            </w:pPr>
          </w:p>
        </w:tc>
        <w:tc>
          <w:tcPr>
            <w:tcW w:w="573" w:type="pct"/>
            <w:vAlign w:val="center"/>
          </w:tcPr>
          <w:p w:rsidR="007A076B" w:rsidRPr="004B78F4" w:rsidRDefault="007A076B" w:rsidP="005D5A60">
            <w:pPr>
              <w:pStyle w:val="NDbng"/>
              <w:rPr>
                <w:rStyle w:val="fontstyle01"/>
                <w:b w:val="0"/>
                <w:bCs w:val="0"/>
                <w:i w:val="0"/>
                <w:iCs w:val="0"/>
                <w:color w:val="auto"/>
                <w:sz w:val="28"/>
                <w:szCs w:val="28"/>
              </w:rPr>
            </w:pPr>
          </w:p>
        </w:tc>
        <w:tc>
          <w:tcPr>
            <w:tcW w:w="546"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2</w:t>
            </w:r>
          </w:p>
        </w:tc>
        <w:tc>
          <w:tcPr>
            <w:tcW w:w="573" w:type="pct"/>
            <w:vAlign w:val="center"/>
          </w:tcPr>
          <w:p w:rsidR="007A076B" w:rsidRPr="004B78F4" w:rsidRDefault="007A076B" w:rsidP="005D5A60">
            <w:pPr>
              <w:pStyle w:val="NDbng"/>
              <w:rPr>
                <w:rStyle w:val="fontstyle01"/>
                <w:b w:val="0"/>
                <w:bCs w:val="0"/>
                <w:i w:val="0"/>
                <w:iCs w:val="0"/>
                <w:color w:val="auto"/>
                <w:sz w:val="28"/>
                <w:szCs w:val="28"/>
              </w:rPr>
            </w:pPr>
            <w:r w:rsidRPr="004B78F4">
              <w:rPr>
                <w:rStyle w:val="fontstyle01"/>
                <w:b w:val="0"/>
                <w:bCs w:val="0"/>
                <w:i w:val="0"/>
                <w:iCs w:val="0"/>
                <w:color w:val="auto"/>
                <w:sz w:val="28"/>
                <w:szCs w:val="28"/>
              </w:rPr>
              <w:t>18,18</w:t>
            </w:r>
          </w:p>
        </w:tc>
        <w:tc>
          <w:tcPr>
            <w:tcW w:w="546" w:type="pct"/>
            <w:vAlign w:val="center"/>
          </w:tcPr>
          <w:p w:rsidR="007A076B" w:rsidRPr="004B78F4" w:rsidRDefault="007A076B" w:rsidP="005D5A60">
            <w:pPr>
              <w:pStyle w:val="NDbng"/>
              <w:rPr>
                <w:rStyle w:val="fontstyle01"/>
                <w:b w:val="0"/>
                <w:bCs w:val="0"/>
                <w:i w:val="0"/>
                <w:iCs w:val="0"/>
                <w:color w:val="auto"/>
                <w:sz w:val="28"/>
                <w:szCs w:val="28"/>
              </w:rPr>
            </w:pPr>
          </w:p>
        </w:tc>
        <w:tc>
          <w:tcPr>
            <w:tcW w:w="573" w:type="pct"/>
            <w:vAlign w:val="center"/>
          </w:tcPr>
          <w:p w:rsidR="007A076B" w:rsidRPr="004B78F4" w:rsidRDefault="007A076B" w:rsidP="005D5A60">
            <w:pPr>
              <w:pStyle w:val="NDbng"/>
              <w:rPr>
                <w:rStyle w:val="fontstyle01"/>
                <w:b w:val="0"/>
                <w:bCs w:val="0"/>
                <w:i w:val="0"/>
                <w:iCs w:val="0"/>
                <w:color w:val="auto"/>
                <w:sz w:val="28"/>
                <w:szCs w:val="28"/>
              </w:rPr>
            </w:pPr>
          </w:p>
        </w:tc>
      </w:tr>
    </w:tbl>
    <w:p w:rsidR="007A076B" w:rsidRPr="004B78F4" w:rsidRDefault="007A076B" w:rsidP="007A076B">
      <w:pPr>
        <w:rPr>
          <w:noProof/>
          <w:lang w:val="da-DK"/>
        </w:rPr>
      </w:pPr>
    </w:p>
    <w:p w:rsidR="007A076B" w:rsidRPr="004B78F4" w:rsidRDefault="007A076B" w:rsidP="007A076B">
      <w:pPr>
        <w:rPr>
          <w:noProof/>
          <w:lang w:val="da-DK"/>
        </w:rPr>
      </w:pPr>
      <w:r w:rsidRPr="004B78F4">
        <w:rPr>
          <w:noProof/>
          <w:lang w:val="da-DK"/>
        </w:rPr>
        <w:t>Đến thời điểm báo cáo, các khóa 3, 4, 5 đã kết thúc thời gian học tập theo lịch; các khóa còn lại (từ khóa 6 đến khóa 7) đang trong thời gian học tập. Do đó, việc xác định các tỷ lệ tốt nghiệp, gia hạn, thôi học, xử lý học vụ chỉ tính cho các khóa 3, 4, 5. Theo đó, tỷ lệ tốt nghiệp bình quân là 33%, tỷ lệ thôi học bình quân là 44.15%.</w:t>
      </w:r>
    </w:p>
    <w:p w:rsidR="007A076B" w:rsidRPr="004B78F4" w:rsidRDefault="007A076B" w:rsidP="007A076B">
      <w:pPr>
        <w:rPr>
          <w:noProof/>
          <w:lang w:val="da-DK"/>
        </w:rPr>
      </w:pPr>
      <w:r w:rsidRPr="004B78F4">
        <w:rPr>
          <w:noProof/>
          <w:lang w:val="da-DK"/>
        </w:rPr>
        <w:t>Tuy vậy, hệ thống giám sát của Học viện chủ yếu mới chỉ ghi nhận, thống kê tiến độ học tập của HV, chưa thực sự giám sát sự tiến bộ của người học.</w:t>
      </w:r>
    </w:p>
    <w:p w:rsidR="007A076B" w:rsidRPr="004B78F4" w:rsidRDefault="007A076B" w:rsidP="007A076B">
      <w:pPr>
        <w:pStyle w:val="Heading4"/>
        <w:rPr>
          <w:noProof/>
        </w:rPr>
      </w:pPr>
      <w:r w:rsidRPr="004B78F4">
        <w:rPr>
          <w:noProof/>
        </w:rPr>
        <w:t>2. Điểm mạnh</w:t>
      </w:r>
    </w:p>
    <w:p w:rsidR="007A076B" w:rsidRPr="004B78F4" w:rsidRDefault="007A076B" w:rsidP="007A076B">
      <w:pPr>
        <w:rPr>
          <w:noProof/>
          <w:lang w:val="da-DK"/>
        </w:rPr>
      </w:pPr>
      <w:r w:rsidRPr="004B78F4">
        <w:rPr>
          <w:noProof/>
          <w:lang w:val="da-DK"/>
        </w:rPr>
        <w:t>Có sự phân bổ hợp lý khối lượng học tập đảm bảo người có học lực trung bình hoàn thành CTĐT đúng thời hạn.</w:t>
      </w:r>
    </w:p>
    <w:p w:rsidR="007A076B" w:rsidRPr="004B78F4" w:rsidRDefault="007A076B" w:rsidP="007A076B">
      <w:pPr>
        <w:rPr>
          <w:noProof/>
          <w:lang w:val="da-DK"/>
        </w:rPr>
      </w:pPr>
      <w:r w:rsidRPr="004B78F4">
        <w:rPr>
          <w:noProof/>
          <w:lang w:val="da-DK"/>
        </w:rPr>
        <w:t>Có bộ phận/cán bộ chuyên trách được phân công giám sát tiến độ học tập và rèn luyện, kết quả học tập, khối lượng học tập của người học, cảnh báo học vụ.</w:t>
      </w:r>
    </w:p>
    <w:p w:rsidR="007A076B" w:rsidRPr="004B78F4" w:rsidRDefault="007A076B" w:rsidP="007A076B">
      <w:pPr>
        <w:rPr>
          <w:noProof/>
          <w:lang w:val="da-DK"/>
        </w:rPr>
      </w:pPr>
      <w:r w:rsidRPr="004B78F4">
        <w:rPr>
          <w:noProof/>
          <w:lang w:val="da-DK"/>
        </w:rPr>
        <w:t>Có quy trình giám sát tiến độ học tập và rèn luyện, kết quả học tập, khối lượng học tập của người học.</w:t>
      </w:r>
    </w:p>
    <w:p w:rsidR="007A076B" w:rsidRPr="004B78F4" w:rsidRDefault="007A076B" w:rsidP="007A076B">
      <w:pPr>
        <w:rPr>
          <w:noProof/>
          <w:lang w:val="da-DK"/>
        </w:rPr>
      </w:pPr>
      <w:r w:rsidRPr="004B78F4">
        <w:rPr>
          <w:noProof/>
          <w:lang w:val="da-DK"/>
        </w:rPr>
        <w:t>Có cơ sở dữ liệu theo dõi tiến độ của người học trong học tập và rèn luyện; theo dõi tỉ lệ chậm tiến độ, thôi học, tốt nghiệp.</w:t>
      </w:r>
    </w:p>
    <w:p w:rsidR="007A076B" w:rsidRPr="004B78F4" w:rsidRDefault="007A076B" w:rsidP="007A076B">
      <w:pPr>
        <w:pStyle w:val="Heading4"/>
        <w:rPr>
          <w:noProof/>
        </w:rPr>
      </w:pPr>
      <w:r w:rsidRPr="004B78F4">
        <w:rPr>
          <w:noProof/>
        </w:rPr>
        <w:t>3. Điểm tồn tại</w:t>
      </w:r>
    </w:p>
    <w:p w:rsidR="007A076B" w:rsidRPr="004B78F4" w:rsidRDefault="007A076B" w:rsidP="007A076B">
      <w:pPr>
        <w:rPr>
          <w:noProof/>
          <w:lang w:val="da-DK"/>
        </w:rPr>
      </w:pPr>
      <w:r w:rsidRPr="004B78F4">
        <w:rPr>
          <w:noProof/>
          <w:lang w:val="da-DK"/>
        </w:rPr>
        <w:t>Chưa giám sát sự tiến bộ và chưa có kế hoạch nâng cao sự tiến bộ của người học.</w:t>
      </w:r>
    </w:p>
    <w:p w:rsidR="007A076B" w:rsidRPr="004B78F4" w:rsidRDefault="007A076B" w:rsidP="007A076B">
      <w:pPr>
        <w:pStyle w:val="Heading4"/>
        <w:rPr>
          <w:noProof/>
        </w:rPr>
      </w:pPr>
      <w:r w:rsidRPr="004B78F4">
        <w:rPr>
          <w:noProof/>
        </w:rPr>
        <w:t>4. Kế hoạch hành động</w:t>
      </w:r>
    </w:p>
    <w:tbl>
      <w:tblPr>
        <w:tblW w:w="9107" w:type="dxa"/>
        <w:tblInd w:w="194" w:type="dxa"/>
        <w:tblLayout w:type="fixed"/>
        <w:tblCellMar>
          <w:left w:w="0" w:type="dxa"/>
          <w:right w:w="0" w:type="dxa"/>
        </w:tblCellMar>
        <w:tblLook w:val="01E0" w:firstRow="1" w:lastRow="1" w:firstColumn="1" w:lastColumn="1" w:noHBand="0" w:noVBand="0"/>
      </w:tblPr>
      <w:tblGrid>
        <w:gridCol w:w="677"/>
        <w:gridCol w:w="1108"/>
        <w:gridCol w:w="3272"/>
        <w:gridCol w:w="1418"/>
        <w:gridCol w:w="1842"/>
        <w:gridCol w:w="790"/>
      </w:tblGrid>
      <w:tr w:rsidR="007A076B" w:rsidRPr="004B78F4" w:rsidTr="005D5A60">
        <w:trPr>
          <w:trHeight w:hRule="exact" w:val="1596"/>
        </w:trPr>
        <w:tc>
          <w:tcPr>
            <w:tcW w:w="677"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TiuBng"/>
              <w:rPr>
                <w:szCs w:val="28"/>
              </w:rPr>
            </w:pPr>
            <w:r w:rsidRPr="004B78F4">
              <w:rPr>
                <w:szCs w:val="28"/>
              </w:rPr>
              <w:t>TT</w:t>
            </w:r>
          </w:p>
        </w:tc>
        <w:tc>
          <w:tcPr>
            <w:tcW w:w="1108"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TiuBng"/>
              <w:rPr>
                <w:szCs w:val="28"/>
              </w:rPr>
            </w:pPr>
            <w:r w:rsidRPr="004B78F4">
              <w:rPr>
                <w:szCs w:val="28"/>
              </w:rPr>
              <w:t>Mục tiêu</w:t>
            </w:r>
          </w:p>
        </w:tc>
        <w:tc>
          <w:tcPr>
            <w:tcW w:w="3272"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TiuBng"/>
              <w:rPr>
                <w:szCs w:val="28"/>
              </w:rPr>
            </w:pPr>
            <w:r w:rsidRPr="004B78F4">
              <w:rPr>
                <w:szCs w:val="28"/>
              </w:rPr>
              <w:t>Nội</w:t>
            </w:r>
            <w:r w:rsidRPr="004B78F4">
              <w:rPr>
                <w:spacing w:val="-3"/>
                <w:szCs w:val="28"/>
              </w:rPr>
              <w:t xml:space="preserve"> </w:t>
            </w:r>
            <w:r w:rsidRPr="004B78F4">
              <w:rPr>
                <w:szCs w:val="28"/>
              </w:rPr>
              <w:t>du</w:t>
            </w:r>
            <w:r w:rsidRPr="004B78F4">
              <w:rPr>
                <w:spacing w:val="2"/>
                <w:szCs w:val="28"/>
              </w:rPr>
              <w:t>n</w:t>
            </w:r>
            <w:r w:rsidRPr="004B78F4">
              <w:rPr>
                <w:szCs w:val="28"/>
              </w:rPr>
              <w:t>g</w:t>
            </w:r>
          </w:p>
        </w:tc>
        <w:tc>
          <w:tcPr>
            <w:tcW w:w="1418"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TiuBng"/>
              <w:rPr>
                <w:szCs w:val="28"/>
              </w:rPr>
            </w:pPr>
            <w:r w:rsidRPr="004B78F4">
              <w:rPr>
                <w:szCs w:val="28"/>
              </w:rPr>
              <w:t>Đơn</w:t>
            </w:r>
            <w:r w:rsidRPr="004B78F4">
              <w:rPr>
                <w:spacing w:val="-5"/>
                <w:szCs w:val="28"/>
              </w:rPr>
              <w:t xml:space="preserve"> </w:t>
            </w:r>
            <w:r w:rsidRPr="004B78F4">
              <w:rPr>
                <w:w w:val="99"/>
                <w:szCs w:val="28"/>
              </w:rPr>
              <w:t>v</w:t>
            </w:r>
            <w:r w:rsidRPr="004B78F4">
              <w:rPr>
                <w:szCs w:val="28"/>
              </w:rPr>
              <w:t>ị</w:t>
            </w:r>
            <w:r w:rsidRPr="004B78F4">
              <w:rPr>
                <w:w w:val="99"/>
                <w:szCs w:val="28"/>
              </w:rPr>
              <w:t>, ng</w:t>
            </w:r>
            <w:r w:rsidRPr="004B78F4">
              <w:rPr>
                <w:spacing w:val="1"/>
                <w:w w:val="99"/>
                <w:szCs w:val="28"/>
              </w:rPr>
              <w:t>ư</w:t>
            </w:r>
            <w:r w:rsidRPr="004B78F4">
              <w:rPr>
                <w:w w:val="99"/>
                <w:szCs w:val="28"/>
              </w:rPr>
              <w:t>ờ</w:t>
            </w:r>
            <w:r w:rsidRPr="004B78F4">
              <w:rPr>
                <w:szCs w:val="28"/>
              </w:rPr>
              <w:t>i thực</w:t>
            </w:r>
            <w:r w:rsidRPr="004B78F4">
              <w:rPr>
                <w:spacing w:val="-5"/>
                <w:szCs w:val="28"/>
              </w:rPr>
              <w:t xml:space="preserve"> </w:t>
            </w:r>
            <w:r w:rsidRPr="004B78F4">
              <w:rPr>
                <w:w w:val="99"/>
                <w:szCs w:val="28"/>
              </w:rPr>
              <w:t>hiện</w:t>
            </w:r>
          </w:p>
        </w:tc>
        <w:tc>
          <w:tcPr>
            <w:tcW w:w="1842"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TiuBng"/>
              <w:rPr>
                <w:szCs w:val="28"/>
              </w:rPr>
            </w:pPr>
            <w:r w:rsidRPr="004B78F4">
              <w:rPr>
                <w:szCs w:val="28"/>
              </w:rPr>
              <w:t>Thời</w:t>
            </w:r>
            <w:r w:rsidRPr="004B78F4">
              <w:rPr>
                <w:spacing w:val="-5"/>
                <w:szCs w:val="28"/>
              </w:rPr>
              <w:t xml:space="preserve"> </w:t>
            </w:r>
            <w:r w:rsidRPr="004B78F4">
              <w:rPr>
                <w:szCs w:val="28"/>
              </w:rPr>
              <w:t>gian</w:t>
            </w:r>
            <w:r w:rsidRPr="004B78F4">
              <w:rPr>
                <w:spacing w:val="-3"/>
                <w:szCs w:val="28"/>
              </w:rPr>
              <w:t xml:space="preserve"> </w:t>
            </w:r>
            <w:r w:rsidRPr="004B78F4">
              <w:rPr>
                <w:w w:val="99"/>
                <w:szCs w:val="28"/>
              </w:rPr>
              <w:t>t</w:t>
            </w:r>
            <w:r w:rsidRPr="004B78F4">
              <w:rPr>
                <w:spacing w:val="1"/>
                <w:w w:val="99"/>
                <w:szCs w:val="28"/>
              </w:rPr>
              <w:t>h</w:t>
            </w:r>
            <w:r w:rsidRPr="004B78F4">
              <w:rPr>
                <w:w w:val="99"/>
                <w:szCs w:val="28"/>
              </w:rPr>
              <w:t xml:space="preserve">ực </w:t>
            </w:r>
            <w:r w:rsidRPr="004B78F4">
              <w:rPr>
                <w:szCs w:val="28"/>
              </w:rPr>
              <w:t>hiện</w:t>
            </w:r>
            <w:r w:rsidRPr="004B78F4">
              <w:rPr>
                <w:spacing w:val="-5"/>
                <w:szCs w:val="28"/>
              </w:rPr>
              <w:t xml:space="preserve"> </w:t>
            </w:r>
            <w:r w:rsidRPr="004B78F4">
              <w:rPr>
                <w:szCs w:val="28"/>
              </w:rPr>
              <w:t>h</w:t>
            </w:r>
            <w:r w:rsidRPr="004B78F4">
              <w:rPr>
                <w:spacing w:val="1"/>
                <w:szCs w:val="28"/>
              </w:rPr>
              <w:t>o</w:t>
            </w:r>
            <w:r w:rsidRPr="004B78F4">
              <w:rPr>
                <w:szCs w:val="28"/>
              </w:rPr>
              <w:t>ặc</w:t>
            </w:r>
            <w:r w:rsidRPr="004B78F4">
              <w:rPr>
                <w:spacing w:val="-3"/>
                <w:szCs w:val="28"/>
              </w:rPr>
              <w:t xml:space="preserve"> </w:t>
            </w:r>
            <w:r w:rsidRPr="004B78F4">
              <w:rPr>
                <w:w w:val="99"/>
                <w:szCs w:val="28"/>
              </w:rPr>
              <w:t>hoàn thành</w:t>
            </w:r>
          </w:p>
        </w:tc>
        <w:tc>
          <w:tcPr>
            <w:tcW w:w="790"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TiuBng"/>
              <w:rPr>
                <w:szCs w:val="28"/>
              </w:rPr>
            </w:pPr>
            <w:r w:rsidRPr="004B78F4">
              <w:rPr>
                <w:szCs w:val="28"/>
              </w:rPr>
              <w:t>Ghi</w:t>
            </w:r>
            <w:r w:rsidRPr="004B78F4">
              <w:rPr>
                <w:spacing w:val="-4"/>
                <w:szCs w:val="28"/>
              </w:rPr>
              <w:t xml:space="preserve"> </w:t>
            </w:r>
            <w:r w:rsidRPr="004B78F4">
              <w:rPr>
                <w:szCs w:val="28"/>
              </w:rPr>
              <w:t>chú</w:t>
            </w:r>
          </w:p>
        </w:tc>
      </w:tr>
      <w:tr w:rsidR="007A076B" w:rsidRPr="004B78F4" w:rsidTr="005D5A60">
        <w:trPr>
          <w:trHeight w:hRule="exact" w:val="1895"/>
        </w:trPr>
        <w:tc>
          <w:tcPr>
            <w:tcW w:w="677" w:type="dxa"/>
            <w:vMerge w:val="restart"/>
            <w:tcBorders>
              <w:top w:val="single" w:sz="5" w:space="0" w:color="000000"/>
              <w:left w:val="single" w:sz="5" w:space="0" w:color="000000"/>
              <w:right w:val="single" w:sz="5" w:space="0" w:color="000000"/>
            </w:tcBorders>
            <w:vAlign w:val="center"/>
          </w:tcPr>
          <w:p w:rsidR="007A076B" w:rsidRPr="004B78F4" w:rsidRDefault="007A076B" w:rsidP="005D5A60">
            <w:pPr>
              <w:pStyle w:val="NDbng"/>
              <w:rPr>
                <w:szCs w:val="28"/>
              </w:rPr>
            </w:pPr>
            <w:r w:rsidRPr="004B78F4">
              <w:rPr>
                <w:szCs w:val="28"/>
              </w:rPr>
              <w:lastRenderedPageBreak/>
              <w:t>1</w:t>
            </w:r>
          </w:p>
        </w:tc>
        <w:tc>
          <w:tcPr>
            <w:tcW w:w="1108" w:type="dxa"/>
            <w:vMerge w:val="restart"/>
            <w:tcBorders>
              <w:top w:val="single" w:sz="5" w:space="0" w:color="000000"/>
              <w:left w:val="single" w:sz="5" w:space="0" w:color="000000"/>
              <w:right w:val="single" w:sz="5" w:space="0" w:color="000000"/>
            </w:tcBorders>
            <w:vAlign w:val="center"/>
          </w:tcPr>
          <w:p w:rsidR="007A076B" w:rsidRPr="004B78F4" w:rsidRDefault="007A076B" w:rsidP="005D5A60">
            <w:pPr>
              <w:pStyle w:val="NDbng"/>
              <w:rPr>
                <w:szCs w:val="28"/>
              </w:rPr>
            </w:pPr>
            <w:r w:rsidRPr="004B78F4">
              <w:rPr>
                <w:szCs w:val="28"/>
              </w:rPr>
              <w:t>Phát h</w:t>
            </w:r>
            <w:r w:rsidRPr="004B78F4">
              <w:rPr>
                <w:spacing w:val="5"/>
                <w:szCs w:val="28"/>
              </w:rPr>
              <w:t>u</w:t>
            </w:r>
            <w:r w:rsidRPr="004B78F4">
              <w:rPr>
                <w:szCs w:val="28"/>
              </w:rPr>
              <w:t>y đi</w:t>
            </w:r>
            <w:r w:rsidRPr="004B78F4">
              <w:rPr>
                <w:spacing w:val="3"/>
                <w:szCs w:val="28"/>
              </w:rPr>
              <w:t>ể</w:t>
            </w:r>
            <w:r w:rsidRPr="004B78F4">
              <w:rPr>
                <w:szCs w:val="28"/>
              </w:rPr>
              <w:t xml:space="preserve">m </w:t>
            </w:r>
            <w:r w:rsidRPr="004B78F4">
              <w:rPr>
                <w:spacing w:val="-2"/>
                <w:szCs w:val="28"/>
              </w:rPr>
              <w:t>m</w:t>
            </w:r>
            <w:r w:rsidRPr="004B78F4">
              <w:rPr>
                <w:spacing w:val="3"/>
                <w:szCs w:val="28"/>
              </w:rPr>
              <w:t>ạ</w:t>
            </w:r>
            <w:r w:rsidRPr="004B78F4">
              <w:rPr>
                <w:szCs w:val="28"/>
              </w:rPr>
              <w:t>nh</w:t>
            </w:r>
          </w:p>
        </w:tc>
        <w:tc>
          <w:tcPr>
            <w:tcW w:w="3272"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r w:rsidRPr="004B78F4">
              <w:rPr>
                <w:szCs w:val="28"/>
              </w:rPr>
              <w:t>-</w:t>
            </w:r>
            <w:r w:rsidRPr="004B78F4">
              <w:rPr>
                <w:spacing w:val="-1"/>
                <w:szCs w:val="28"/>
              </w:rPr>
              <w:t xml:space="preserve"> </w:t>
            </w:r>
            <w:r w:rsidRPr="004B78F4">
              <w:rPr>
                <w:szCs w:val="28"/>
              </w:rPr>
              <w:t>Định kỳ rà soát, đánh giá quy trình giám sát tiến độ học tập, rèn luyện của người học</w:t>
            </w:r>
          </w:p>
        </w:tc>
        <w:tc>
          <w:tcPr>
            <w:tcW w:w="1418"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lang w:val="en-US"/>
              </w:rPr>
            </w:pPr>
            <w:r w:rsidRPr="004B78F4">
              <w:rPr>
                <w:szCs w:val="28"/>
              </w:rPr>
              <w:t xml:space="preserve">Khoa </w:t>
            </w:r>
            <w:r w:rsidRPr="004B78F4">
              <w:rPr>
                <w:szCs w:val="28"/>
                <w:lang w:val="en-US"/>
              </w:rPr>
              <w:t>QTKD</w:t>
            </w:r>
          </w:p>
        </w:tc>
        <w:tc>
          <w:tcPr>
            <w:tcW w:w="1842"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r w:rsidRPr="004B78F4">
              <w:rPr>
                <w:szCs w:val="28"/>
              </w:rPr>
              <w:t>Hàng</w:t>
            </w:r>
            <w:r w:rsidRPr="004B78F4">
              <w:rPr>
                <w:spacing w:val="-6"/>
                <w:szCs w:val="28"/>
              </w:rPr>
              <w:t xml:space="preserve"> </w:t>
            </w:r>
            <w:r w:rsidRPr="004B78F4">
              <w:rPr>
                <w:szCs w:val="28"/>
              </w:rPr>
              <w:t>n</w:t>
            </w:r>
            <w:r w:rsidRPr="004B78F4">
              <w:rPr>
                <w:spacing w:val="2"/>
                <w:szCs w:val="28"/>
              </w:rPr>
              <w:t>ă</w:t>
            </w:r>
            <w:r w:rsidRPr="004B78F4">
              <w:rPr>
                <w:szCs w:val="28"/>
              </w:rPr>
              <w:t>m,</w:t>
            </w:r>
            <w:r w:rsidRPr="004B78F4">
              <w:rPr>
                <w:spacing w:val="-5"/>
                <w:szCs w:val="28"/>
              </w:rPr>
              <w:t xml:space="preserve"> </w:t>
            </w:r>
            <w:r w:rsidRPr="004B78F4">
              <w:rPr>
                <w:szCs w:val="28"/>
              </w:rPr>
              <w:t>khi kết</w:t>
            </w:r>
            <w:r w:rsidRPr="004B78F4">
              <w:rPr>
                <w:spacing w:val="-2"/>
                <w:szCs w:val="28"/>
              </w:rPr>
              <w:t xml:space="preserve"> </w:t>
            </w:r>
            <w:r w:rsidRPr="004B78F4">
              <w:rPr>
                <w:szCs w:val="28"/>
              </w:rPr>
              <w:t>thúc</w:t>
            </w:r>
            <w:r w:rsidRPr="004B78F4">
              <w:rPr>
                <w:spacing w:val="-2"/>
                <w:szCs w:val="28"/>
              </w:rPr>
              <w:t xml:space="preserve"> </w:t>
            </w:r>
            <w:r w:rsidRPr="004B78F4">
              <w:rPr>
                <w:spacing w:val="1"/>
                <w:szCs w:val="28"/>
              </w:rPr>
              <w:t>m</w:t>
            </w:r>
            <w:r w:rsidRPr="004B78F4">
              <w:rPr>
                <w:szCs w:val="28"/>
              </w:rPr>
              <w:t>ỗi khóa</w:t>
            </w:r>
            <w:r w:rsidRPr="004B78F4">
              <w:rPr>
                <w:spacing w:val="-5"/>
                <w:szCs w:val="28"/>
              </w:rPr>
              <w:t xml:space="preserve"> </w:t>
            </w:r>
            <w:r w:rsidRPr="004B78F4">
              <w:rPr>
                <w:szCs w:val="28"/>
              </w:rPr>
              <w:t>đào</w:t>
            </w:r>
            <w:r w:rsidRPr="004B78F4">
              <w:rPr>
                <w:spacing w:val="-4"/>
                <w:szCs w:val="28"/>
              </w:rPr>
              <w:t xml:space="preserve"> </w:t>
            </w:r>
            <w:r w:rsidRPr="004B78F4">
              <w:rPr>
                <w:spacing w:val="1"/>
                <w:szCs w:val="28"/>
              </w:rPr>
              <w:t>t</w:t>
            </w:r>
            <w:r w:rsidRPr="004B78F4">
              <w:rPr>
                <w:spacing w:val="3"/>
                <w:szCs w:val="28"/>
              </w:rPr>
              <w:t>ạ</w:t>
            </w:r>
            <w:r w:rsidRPr="004B78F4">
              <w:rPr>
                <w:szCs w:val="28"/>
              </w:rPr>
              <w:t>o</w:t>
            </w:r>
          </w:p>
        </w:tc>
        <w:tc>
          <w:tcPr>
            <w:tcW w:w="790"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p>
        </w:tc>
      </w:tr>
      <w:tr w:rsidR="007A076B" w:rsidRPr="00526DED" w:rsidTr="005D5A60">
        <w:trPr>
          <w:trHeight w:hRule="exact" w:val="1553"/>
        </w:trPr>
        <w:tc>
          <w:tcPr>
            <w:tcW w:w="677" w:type="dxa"/>
            <w:vMerge/>
            <w:tcBorders>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p>
        </w:tc>
        <w:tc>
          <w:tcPr>
            <w:tcW w:w="1108" w:type="dxa"/>
            <w:vMerge/>
            <w:tcBorders>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p>
        </w:tc>
        <w:tc>
          <w:tcPr>
            <w:tcW w:w="3272"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r w:rsidRPr="004B78F4">
              <w:rPr>
                <w:szCs w:val="28"/>
              </w:rPr>
              <w:t>-</w:t>
            </w:r>
            <w:r w:rsidRPr="004B78F4">
              <w:rPr>
                <w:spacing w:val="-1"/>
                <w:szCs w:val="28"/>
              </w:rPr>
              <w:t xml:space="preserve"> </w:t>
            </w:r>
            <w:r w:rsidRPr="004B78F4">
              <w:rPr>
                <w:szCs w:val="28"/>
              </w:rPr>
              <w:t>Định</w:t>
            </w:r>
            <w:r w:rsidRPr="004B78F4">
              <w:rPr>
                <w:spacing w:val="-4"/>
                <w:szCs w:val="28"/>
              </w:rPr>
              <w:t xml:space="preserve"> </w:t>
            </w:r>
            <w:r w:rsidRPr="004B78F4">
              <w:rPr>
                <w:spacing w:val="5"/>
                <w:szCs w:val="28"/>
              </w:rPr>
              <w:t>k</w:t>
            </w:r>
            <w:r w:rsidRPr="004B78F4">
              <w:rPr>
                <w:szCs w:val="28"/>
              </w:rPr>
              <w:t>ỳ</w:t>
            </w:r>
            <w:r w:rsidRPr="004B78F4">
              <w:rPr>
                <w:spacing w:val="-8"/>
                <w:szCs w:val="28"/>
              </w:rPr>
              <w:t xml:space="preserve"> </w:t>
            </w:r>
            <w:r w:rsidRPr="004B78F4">
              <w:rPr>
                <w:spacing w:val="2"/>
                <w:szCs w:val="28"/>
              </w:rPr>
              <w:t>l</w:t>
            </w:r>
            <w:r w:rsidRPr="004B78F4">
              <w:rPr>
                <w:spacing w:val="5"/>
                <w:szCs w:val="28"/>
              </w:rPr>
              <w:t>ấ</w:t>
            </w:r>
            <w:r w:rsidRPr="004B78F4">
              <w:rPr>
                <w:szCs w:val="28"/>
              </w:rPr>
              <w:t>y</w:t>
            </w:r>
            <w:r w:rsidRPr="004B78F4">
              <w:rPr>
                <w:spacing w:val="-7"/>
                <w:szCs w:val="28"/>
              </w:rPr>
              <w:t xml:space="preserve"> </w:t>
            </w:r>
            <w:r w:rsidRPr="004B78F4">
              <w:rPr>
                <w:szCs w:val="28"/>
              </w:rPr>
              <w:t>ý</w:t>
            </w:r>
            <w:r w:rsidRPr="004B78F4">
              <w:rPr>
                <w:spacing w:val="-1"/>
                <w:szCs w:val="28"/>
              </w:rPr>
              <w:t xml:space="preserve"> </w:t>
            </w:r>
            <w:r w:rsidRPr="004B78F4">
              <w:rPr>
                <w:szCs w:val="28"/>
              </w:rPr>
              <w:t>ki</w:t>
            </w:r>
            <w:r w:rsidRPr="004B78F4">
              <w:rPr>
                <w:spacing w:val="3"/>
                <w:szCs w:val="28"/>
              </w:rPr>
              <w:t>ế</w:t>
            </w:r>
            <w:r w:rsidRPr="004B78F4">
              <w:rPr>
                <w:szCs w:val="28"/>
              </w:rPr>
              <w:t xml:space="preserve"> ng</w:t>
            </w:r>
            <w:r w:rsidRPr="004B78F4">
              <w:rPr>
                <w:spacing w:val="2"/>
                <w:szCs w:val="28"/>
              </w:rPr>
              <w:t>ư</w:t>
            </w:r>
            <w:r w:rsidRPr="004B78F4">
              <w:rPr>
                <w:szCs w:val="28"/>
              </w:rPr>
              <w:t>ời</w:t>
            </w:r>
            <w:r w:rsidRPr="004B78F4">
              <w:rPr>
                <w:spacing w:val="-5"/>
                <w:szCs w:val="28"/>
              </w:rPr>
              <w:t xml:space="preserve"> </w:t>
            </w:r>
            <w:r w:rsidRPr="004B78F4">
              <w:rPr>
                <w:szCs w:val="28"/>
              </w:rPr>
              <w:t>học</w:t>
            </w:r>
            <w:r w:rsidRPr="004B78F4">
              <w:rPr>
                <w:spacing w:val="-4"/>
                <w:szCs w:val="28"/>
              </w:rPr>
              <w:t xml:space="preserve"> </w:t>
            </w:r>
            <w:r w:rsidRPr="004B78F4">
              <w:rPr>
                <w:szCs w:val="28"/>
              </w:rPr>
              <w:t>về</w:t>
            </w:r>
            <w:r w:rsidRPr="004B78F4">
              <w:rPr>
                <w:spacing w:val="-2"/>
                <w:szCs w:val="28"/>
              </w:rPr>
              <w:t xml:space="preserve"> </w:t>
            </w:r>
            <w:r w:rsidRPr="004B78F4">
              <w:rPr>
                <w:spacing w:val="2"/>
                <w:szCs w:val="28"/>
              </w:rPr>
              <w:t>t</w:t>
            </w:r>
            <w:r w:rsidRPr="004B78F4">
              <w:rPr>
                <w:szCs w:val="28"/>
              </w:rPr>
              <w:t>ính</w:t>
            </w:r>
            <w:r w:rsidRPr="004B78F4">
              <w:rPr>
                <w:spacing w:val="-3"/>
                <w:szCs w:val="28"/>
              </w:rPr>
              <w:t xml:space="preserve"> </w:t>
            </w:r>
            <w:r w:rsidRPr="004B78F4">
              <w:rPr>
                <w:szCs w:val="28"/>
              </w:rPr>
              <w:t>h</w:t>
            </w:r>
            <w:r w:rsidRPr="004B78F4">
              <w:rPr>
                <w:spacing w:val="2"/>
                <w:szCs w:val="28"/>
              </w:rPr>
              <w:t>ợ</w:t>
            </w:r>
            <w:r w:rsidRPr="004B78F4">
              <w:rPr>
                <w:szCs w:val="28"/>
              </w:rPr>
              <w:t>p</w:t>
            </w:r>
            <w:r w:rsidRPr="004B78F4">
              <w:rPr>
                <w:spacing w:val="-4"/>
                <w:szCs w:val="28"/>
              </w:rPr>
              <w:t xml:space="preserve"> </w:t>
            </w:r>
            <w:r w:rsidRPr="004B78F4">
              <w:rPr>
                <w:spacing w:val="2"/>
                <w:szCs w:val="28"/>
              </w:rPr>
              <w:t>l</w:t>
            </w:r>
            <w:r w:rsidRPr="004B78F4">
              <w:rPr>
                <w:szCs w:val="28"/>
              </w:rPr>
              <w:t>ý c</w:t>
            </w:r>
            <w:r w:rsidRPr="004B78F4">
              <w:rPr>
                <w:spacing w:val="1"/>
                <w:szCs w:val="28"/>
              </w:rPr>
              <w:t>ủ</w:t>
            </w:r>
            <w:r w:rsidRPr="004B78F4">
              <w:rPr>
                <w:szCs w:val="28"/>
              </w:rPr>
              <w:t>a</w:t>
            </w:r>
            <w:r w:rsidRPr="004B78F4">
              <w:rPr>
                <w:spacing w:val="-4"/>
                <w:szCs w:val="28"/>
              </w:rPr>
              <w:t xml:space="preserve"> </w:t>
            </w:r>
            <w:r w:rsidRPr="004B78F4">
              <w:rPr>
                <w:szCs w:val="28"/>
              </w:rPr>
              <w:t>tiến</w:t>
            </w:r>
            <w:r w:rsidRPr="004B78F4">
              <w:rPr>
                <w:spacing w:val="-2"/>
                <w:szCs w:val="28"/>
              </w:rPr>
              <w:t xml:space="preserve"> </w:t>
            </w:r>
            <w:r w:rsidRPr="004B78F4">
              <w:rPr>
                <w:szCs w:val="28"/>
              </w:rPr>
              <w:t>độ</w:t>
            </w:r>
            <w:r w:rsidRPr="004B78F4">
              <w:rPr>
                <w:spacing w:val="-1"/>
                <w:szCs w:val="28"/>
              </w:rPr>
              <w:t xml:space="preserve"> </w:t>
            </w:r>
            <w:r w:rsidRPr="004B78F4">
              <w:rPr>
                <w:szCs w:val="28"/>
              </w:rPr>
              <w:t>học</w:t>
            </w:r>
            <w:r w:rsidRPr="004B78F4">
              <w:rPr>
                <w:spacing w:val="-4"/>
                <w:szCs w:val="28"/>
              </w:rPr>
              <w:t xml:space="preserve"> </w:t>
            </w:r>
            <w:r w:rsidRPr="004B78F4">
              <w:rPr>
                <w:szCs w:val="28"/>
              </w:rPr>
              <w:t>tập</w:t>
            </w:r>
          </w:p>
        </w:tc>
        <w:tc>
          <w:tcPr>
            <w:tcW w:w="1418"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r w:rsidRPr="004B78F4">
              <w:rPr>
                <w:szCs w:val="28"/>
              </w:rPr>
              <w:t xml:space="preserve">Khoa </w:t>
            </w:r>
            <w:r w:rsidRPr="004B78F4">
              <w:rPr>
                <w:szCs w:val="28"/>
                <w:lang w:val="en-US"/>
              </w:rPr>
              <w:t>QTKD</w:t>
            </w:r>
          </w:p>
        </w:tc>
        <w:tc>
          <w:tcPr>
            <w:tcW w:w="1842"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r w:rsidRPr="004B78F4">
              <w:rPr>
                <w:szCs w:val="28"/>
              </w:rPr>
              <w:t>Kết</w:t>
            </w:r>
            <w:r w:rsidRPr="004B78F4">
              <w:rPr>
                <w:spacing w:val="-3"/>
                <w:szCs w:val="28"/>
              </w:rPr>
              <w:t xml:space="preserve"> </w:t>
            </w:r>
            <w:r w:rsidRPr="004B78F4">
              <w:rPr>
                <w:szCs w:val="28"/>
              </w:rPr>
              <w:t>thúc</w:t>
            </w:r>
            <w:r w:rsidRPr="004B78F4">
              <w:rPr>
                <w:spacing w:val="-2"/>
                <w:szCs w:val="28"/>
              </w:rPr>
              <w:t xml:space="preserve"> </w:t>
            </w:r>
            <w:r w:rsidRPr="004B78F4">
              <w:rPr>
                <w:spacing w:val="1"/>
                <w:szCs w:val="28"/>
              </w:rPr>
              <w:t>m</w:t>
            </w:r>
            <w:r w:rsidRPr="004B78F4">
              <w:rPr>
                <w:szCs w:val="28"/>
              </w:rPr>
              <w:t>ỗi học</w:t>
            </w:r>
            <w:r w:rsidRPr="004B78F4">
              <w:rPr>
                <w:spacing w:val="-4"/>
                <w:szCs w:val="28"/>
              </w:rPr>
              <w:t xml:space="preserve"> </w:t>
            </w:r>
            <w:r w:rsidRPr="004B78F4">
              <w:rPr>
                <w:spacing w:val="5"/>
                <w:szCs w:val="28"/>
              </w:rPr>
              <w:t>k</w:t>
            </w:r>
            <w:r w:rsidRPr="004B78F4">
              <w:rPr>
                <w:szCs w:val="28"/>
              </w:rPr>
              <w:t>ỳ</w:t>
            </w:r>
          </w:p>
        </w:tc>
        <w:tc>
          <w:tcPr>
            <w:tcW w:w="790"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p>
        </w:tc>
      </w:tr>
      <w:tr w:rsidR="007A076B" w:rsidRPr="004B78F4" w:rsidTr="005D5A60">
        <w:trPr>
          <w:trHeight w:hRule="exact" w:val="1596"/>
        </w:trPr>
        <w:tc>
          <w:tcPr>
            <w:tcW w:w="677"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r w:rsidRPr="004B78F4">
              <w:rPr>
                <w:szCs w:val="28"/>
              </w:rPr>
              <w:t>2</w:t>
            </w:r>
          </w:p>
        </w:tc>
        <w:tc>
          <w:tcPr>
            <w:tcW w:w="1108"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r w:rsidRPr="004B78F4">
              <w:rPr>
                <w:szCs w:val="28"/>
              </w:rPr>
              <w:t>Khắc phục tồn</w:t>
            </w:r>
            <w:r w:rsidRPr="004B78F4">
              <w:rPr>
                <w:spacing w:val="-3"/>
                <w:szCs w:val="28"/>
              </w:rPr>
              <w:t xml:space="preserve"> </w:t>
            </w:r>
            <w:r w:rsidRPr="004B78F4">
              <w:rPr>
                <w:szCs w:val="28"/>
              </w:rPr>
              <w:t>tại</w:t>
            </w:r>
          </w:p>
        </w:tc>
        <w:tc>
          <w:tcPr>
            <w:tcW w:w="3272" w:type="dxa"/>
            <w:tcBorders>
              <w:top w:val="single" w:sz="5" w:space="0" w:color="000000"/>
              <w:left w:val="single" w:sz="5" w:space="0" w:color="000000"/>
              <w:bottom w:val="single" w:sz="5" w:space="0" w:color="000000"/>
              <w:right w:val="single" w:sz="5" w:space="0" w:color="000000"/>
            </w:tcBorders>
            <w:vAlign w:val="center"/>
          </w:tcPr>
          <w:p w:rsidR="007A076B" w:rsidRPr="006346CE" w:rsidRDefault="007A076B" w:rsidP="006346CE">
            <w:pPr>
              <w:pStyle w:val="NDbng"/>
              <w:jc w:val="both"/>
              <w:rPr>
                <w:szCs w:val="28"/>
              </w:rPr>
            </w:pPr>
            <w:r w:rsidRPr="004B78F4">
              <w:rPr>
                <w:szCs w:val="28"/>
              </w:rPr>
              <w:t>X</w:t>
            </w:r>
            <w:r w:rsidRPr="004B78F4">
              <w:rPr>
                <w:spacing w:val="2"/>
                <w:szCs w:val="28"/>
              </w:rPr>
              <w:t>â</w:t>
            </w:r>
            <w:r w:rsidRPr="004B78F4">
              <w:rPr>
                <w:szCs w:val="28"/>
              </w:rPr>
              <w:t>y</w:t>
            </w:r>
            <w:r w:rsidRPr="004B78F4">
              <w:rPr>
                <w:spacing w:val="-7"/>
                <w:szCs w:val="28"/>
              </w:rPr>
              <w:t xml:space="preserve"> </w:t>
            </w:r>
            <w:r w:rsidRPr="004B78F4">
              <w:rPr>
                <w:spacing w:val="1"/>
                <w:szCs w:val="28"/>
              </w:rPr>
              <w:t>dự</w:t>
            </w:r>
            <w:r w:rsidRPr="004B78F4">
              <w:rPr>
                <w:szCs w:val="28"/>
              </w:rPr>
              <w:t>ng</w:t>
            </w:r>
            <w:r w:rsidRPr="004B78F4">
              <w:rPr>
                <w:spacing w:val="-5"/>
                <w:szCs w:val="28"/>
              </w:rPr>
              <w:t xml:space="preserve"> </w:t>
            </w:r>
            <w:r w:rsidRPr="004B78F4">
              <w:rPr>
                <w:szCs w:val="28"/>
              </w:rPr>
              <w:t>hệ</w:t>
            </w:r>
            <w:r w:rsidRPr="004B78F4">
              <w:rPr>
                <w:spacing w:val="-2"/>
                <w:szCs w:val="28"/>
              </w:rPr>
              <w:t xml:space="preserve"> </w:t>
            </w:r>
            <w:r w:rsidRPr="004B78F4">
              <w:rPr>
                <w:spacing w:val="2"/>
                <w:szCs w:val="28"/>
              </w:rPr>
              <w:t>t</w:t>
            </w:r>
            <w:r w:rsidRPr="004B78F4">
              <w:rPr>
                <w:szCs w:val="28"/>
              </w:rPr>
              <w:t>hống</w:t>
            </w:r>
            <w:r w:rsidRPr="004B78F4">
              <w:rPr>
                <w:spacing w:val="-6"/>
                <w:szCs w:val="28"/>
              </w:rPr>
              <w:t xml:space="preserve"> </w:t>
            </w:r>
            <w:r w:rsidRPr="004B78F4">
              <w:rPr>
                <w:szCs w:val="28"/>
              </w:rPr>
              <w:t>cả</w:t>
            </w:r>
            <w:r w:rsidRPr="004B78F4">
              <w:rPr>
                <w:spacing w:val="2"/>
                <w:szCs w:val="28"/>
              </w:rPr>
              <w:t>n</w:t>
            </w:r>
            <w:r w:rsidRPr="004B78F4">
              <w:rPr>
                <w:szCs w:val="28"/>
              </w:rPr>
              <w:t>h báo</w:t>
            </w:r>
            <w:r w:rsidRPr="004B78F4">
              <w:rPr>
                <w:spacing w:val="-4"/>
                <w:szCs w:val="28"/>
              </w:rPr>
              <w:t xml:space="preserve"> </w:t>
            </w:r>
            <w:r w:rsidRPr="004B78F4">
              <w:rPr>
                <w:szCs w:val="28"/>
              </w:rPr>
              <w:t>cá</w:t>
            </w:r>
            <w:r w:rsidRPr="004B78F4">
              <w:rPr>
                <w:spacing w:val="-2"/>
                <w:szCs w:val="28"/>
              </w:rPr>
              <w:t xml:space="preserve"> </w:t>
            </w:r>
            <w:r w:rsidRPr="004B78F4">
              <w:rPr>
                <w:szCs w:val="28"/>
              </w:rPr>
              <w:t>nhân</w:t>
            </w:r>
            <w:r w:rsidRPr="004B78F4">
              <w:rPr>
                <w:spacing w:val="-3"/>
                <w:szCs w:val="28"/>
              </w:rPr>
              <w:t xml:space="preserve"> </w:t>
            </w:r>
            <w:r w:rsidRPr="004B78F4">
              <w:rPr>
                <w:spacing w:val="1"/>
                <w:szCs w:val="28"/>
              </w:rPr>
              <w:t>đ</w:t>
            </w:r>
            <w:r w:rsidRPr="004B78F4">
              <w:rPr>
                <w:szCs w:val="28"/>
              </w:rPr>
              <w:t>ối</w:t>
            </w:r>
            <w:r w:rsidRPr="004B78F4">
              <w:rPr>
                <w:spacing w:val="-3"/>
                <w:szCs w:val="28"/>
              </w:rPr>
              <w:t xml:space="preserve"> </w:t>
            </w:r>
            <w:r w:rsidRPr="004B78F4">
              <w:rPr>
                <w:szCs w:val="28"/>
              </w:rPr>
              <w:t>v</w:t>
            </w:r>
            <w:r w:rsidRPr="004B78F4">
              <w:rPr>
                <w:spacing w:val="2"/>
                <w:szCs w:val="28"/>
              </w:rPr>
              <w:t>ớ</w:t>
            </w:r>
            <w:r w:rsidRPr="004B78F4">
              <w:rPr>
                <w:szCs w:val="28"/>
              </w:rPr>
              <w:t>i</w:t>
            </w:r>
            <w:r w:rsidRPr="004B78F4">
              <w:rPr>
                <w:spacing w:val="-3"/>
                <w:szCs w:val="28"/>
              </w:rPr>
              <w:t xml:space="preserve"> </w:t>
            </w:r>
            <w:r w:rsidRPr="004B78F4">
              <w:rPr>
                <w:szCs w:val="28"/>
              </w:rPr>
              <w:t>kết q</w:t>
            </w:r>
            <w:r w:rsidRPr="004B78F4">
              <w:rPr>
                <w:spacing w:val="1"/>
                <w:szCs w:val="28"/>
              </w:rPr>
              <w:t>u</w:t>
            </w:r>
            <w:r w:rsidRPr="004B78F4">
              <w:rPr>
                <w:szCs w:val="28"/>
              </w:rPr>
              <w:t>ả</w:t>
            </w:r>
            <w:r w:rsidRPr="004B78F4">
              <w:rPr>
                <w:spacing w:val="-4"/>
                <w:szCs w:val="28"/>
              </w:rPr>
              <w:t xml:space="preserve"> </w:t>
            </w:r>
            <w:r w:rsidRPr="004B78F4">
              <w:rPr>
                <w:szCs w:val="28"/>
              </w:rPr>
              <w:t>học</w:t>
            </w:r>
            <w:r w:rsidRPr="004B78F4">
              <w:rPr>
                <w:spacing w:val="-4"/>
                <w:szCs w:val="28"/>
              </w:rPr>
              <w:t xml:space="preserve"> </w:t>
            </w:r>
            <w:r w:rsidRPr="004B78F4">
              <w:rPr>
                <w:szCs w:val="28"/>
              </w:rPr>
              <w:t xml:space="preserve">tập </w:t>
            </w:r>
            <w:r w:rsidR="006346CE" w:rsidRPr="006346CE">
              <w:rPr>
                <w:szCs w:val="28"/>
              </w:rPr>
              <w:t>dành cho sinh viên</w:t>
            </w:r>
          </w:p>
        </w:tc>
        <w:tc>
          <w:tcPr>
            <w:tcW w:w="1418"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r w:rsidRPr="004B78F4">
              <w:rPr>
                <w:szCs w:val="28"/>
              </w:rPr>
              <w:t>Phòng Đào tạo</w:t>
            </w:r>
          </w:p>
        </w:tc>
        <w:tc>
          <w:tcPr>
            <w:tcW w:w="1842"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r w:rsidRPr="004B78F4">
              <w:rPr>
                <w:szCs w:val="28"/>
              </w:rPr>
              <w:t>N</w:t>
            </w:r>
            <w:r w:rsidRPr="004B78F4">
              <w:rPr>
                <w:spacing w:val="2"/>
                <w:szCs w:val="28"/>
              </w:rPr>
              <w:t>ă</w:t>
            </w:r>
            <w:r w:rsidRPr="004B78F4">
              <w:rPr>
                <w:szCs w:val="28"/>
              </w:rPr>
              <w:t>m</w:t>
            </w:r>
            <w:r w:rsidRPr="004B78F4">
              <w:rPr>
                <w:spacing w:val="-8"/>
                <w:szCs w:val="28"/>
              </w:rPr>
              <w:t xml:space="preserve"> </w:t>
            </w:r>
            <w:r w:rsidRPr="004B78F4">
              <w:rPr>
                <w:szCs w:val="28"/>
              </w:rPr>
              <w:t>2024</w:t>
            </w:r>
          </w:p>
        </w:tc>
        <w:tc>
          <w:tcPr>
            <w:tcW w:w="790" w:type="dxa"/>
            <w:tcBorders>
              <w:top w:val="single" w:sz="5" w:space="0" w:color="000000"/>
              <w:left w:val="single" w:sz="5" w:space="0" w:color="000000"/>
              <w:bottom w:val="single" w:sz="5" w:space="0" w:color="000000"/>
              <w:right w:val="single" w:sz="5" w:space="0" w:color="000000"/>
            </w:tcBorders>
            <w:vAlign w:val="center"/>
          </w:tcPr>
          <w:p w:rsidR="007A076B" w:rsidRPr="004B78F4" w:rsidRDefault="007A076B" w:rsidP="005D5A60">
            <w:pPr>
              <w:pStyle w:val="NDbng"/>
              <w:rPr>
                <w:szCs w:val="28"/>
              </w:rPr>
            </w:pPr>
          </w:p>
        </w:tc>
      </w:tr>
    </w:tbl>
    <w:p w:rsidR="007A076B" w:rsidRPr="004B78F4" w:rsidRDefault="007A076B" w:rsidP="007A076B">
      <w:pPr>
        <w:rPr>
          <w:noProof/>
          <w:lang w:val="da-DK"/>
        </w:rPr>
      </w:pPr>
    </w:p>
    <w:p w:rsidR="007A076B" w:rsidRPr="004B78F4" w:rsidRDefault="007A076B" w:rsidP="007A076B">
      <w:pPr>
        <w:pStyle w:val="Heading4"/>
      </w:pPr>
      <w:r w:rsidRPr="004B78F4">
        <w:t>5.</w:t>
      </w:r>
      <w:r w:rsidRPr="004B78F4">
        <w:rPr>
          <w:spacing w:val="-2"/>
        </w:rPr>
        <w:t xml:space="preserve"> </w:t>
      </w:r>
      <w:r w:rsidRPr="004B78F4">
        <w:t>Tự</w:t>
      </w:r>
      <w:r w:rsidRPr="004B78F4">
        <w:rPr>
          <w:spacing w:val="-3"/>
        </w:rPr>
        <w:t xml:space="preserve"> </w:t>
      </w:r>
      <w:r w:rsidRPr="004B78F4">
        <w:t>đánh</w:t>
      </w:r>
      <w:r w:rsidRPr="004B78F4">
        <w:rPr>
          <w:spacing w:val="-3"/>
        </w:rPr>
        <w:t xml:space="preserve"> </w:t>
      </w:r>
      <w:r w:rsidRPr="004B78F4">
        <w:t>giá</w:t>
      </w:r>
      <w:r w:rsidRPr="004B78F4">
        <w:rPr>
          <w:spacing w:val="-3"/>
        </w:rPr>
        <w:t xml:space="preserve"> </w:t>
      </w:r>
    </w:p>
    <w:p w:rsidR="007A076B" w:rsidRPr="004B78F4" w:rsidRDefault="007A076B" w:rsidP="007A076B">
      <w:pPr>
        <w:rPr>
          <w:lang w:val="da-DK"/>
        </w:rPr>
      </w:pPr>
      <w:r w:rsidRPr="004B78F4">
        <w:rPr>
          <w:lang w:val="da-DK"/>
        </w:rPr>
        <w:t>Tiêu chí Đạt, mức 5/7.</w:t>
      </w:r>
    </w:p>
    <w:p w:rsidR="007A076B" w:rsidRPr="004B78F4" w:rsidRDefault="007A076B" w:rsidP="007A076B">
      <w:pPr>
        <w:pStyle w:val="Heading3"/>
        <w:rPr>
          <w:rFonts w:eastAsia="Calibri"/>
          <w:lang w:val="da-DK"/>
        </w:rPr>
      </w:pPr>
      <w:bookmarkStart w:id="506" w:name="_Toc157601907"/>
      <w:r w:rsidRPr="004B78F4">
        <w:rPr>
          <w:rFonts w:eastAsia="Calibri"/>
          <w:lang w:val="da-DK"/>
        </w:rPr>
        <w:t>Tiêu chí 8.4. Có các hoạt động tư vấn học tập, hoạt động ngoại khóa, hoạt động thi đua và các dịch vụ hỗ trợ khác để giúp cải thiện việc học tập và khả năng có việc làm của người học</w:t>
      </w:r>
      <w:r w:rsidRPr="004B78F4">
        <w:rPr>
          <w:rFonts w:eastAsia="Calibri"/>
          <w:lang w:val="vi-VN"/>
        </w:rPr>
        <w:t>.</w:t>
      </w:r>
      <w:bookmarkEnd w:id="506"/>
    </w:p>
    <w:p w:rsidR="007A076B" w:rsidRPr="004B78F4" w:rsidRDefault="007A076B" w:rsidP="007A076B">
      <w:pPr>
        <w:pStyle w:val="Heading4"/>
        <w:rPr>
          <w:rFonts w:eastAsia="Calibri"/>
        </w:rPr>
      </w:pPr>
      <w:r w:rsidRPr="004B78F4">
        <w:rPr>
          <w:rFonts w:eastAsia="Calibri"/>
        </w:rPr>
        <w:t xml:space="preserve">1. Mô tả hiện trạng </w:t>
      </w:r>
    </w:p>
    <w:p w:rsidR="007A076B" w:rsidRPr="004B78F4" w:rsidRDefault="007A076B" w:rsidP="007A076B">
      <w:pPr>
        <w:rPr>
          <w:rFonts w:eastAsia="Calibri"/>
          <w:lang w:val="da-DK"/>
        </w:rPr>
      </w:pPr>
      <w:r w:rsidRPr="004B78F4">
        <w:rPr>
          <w:rFonts w:eastAsia="Calibri"/>
          <w:lang w:val="da-DK"/>
        </w:rPr>
        <w:t>Để tổ chức các hoạt động phục vụ và hỗ trợ người học trong học tập, Học viện đã giao cho phòng TS&amp;CTSV chủ trì phối hợp với các Khoa và đội ngũ cố vấn học tập tư vấn cho sinh viên về chế độ chính sách, quy chế, quy định của Nhà nước và Học viện về giáo dục đào tạo [</w:t>
      </w:r>
      <w:r w:rsidR="00B67C24" w:rsidRPr="004B78F4">
        <w:rPr>
          <w:rFonts w:eastAsia="Calibri"/>
          <w:lang w:val="da-DK"/>
        </w:rPr>
        <w:t>H</w:t>
      </w:r>
      <w:r w:rsidRPr="004B78F4">
        <w:rPr>
          <w:rFonts w:eastAsia="Calibri"/>
          <w:lang w:val="da-DK"/>
        </w:rPr>
        <w:t xml:space="preserve">08.04.01]. </w:t>
      </w:r>
    </w:p>
    <w:p w:rsidR="007A076B" w:rsidRPr="004B78F4" w:rsidRDefault="007A076B" w:rsidP="007A076B">
      <w:pPr>
        <w:rPr>
          <w:rFonts w:eastAsia="Calibri"/>
          <w:lang w:val="da-DK"/>
        </w:rPr>
      </w:pPr>
      <w:r w:rsidRPr="004B78F4">
        <w:rPr>
          <w:rFonts w:eastAsia="Calibri"/>
          <w:lang w:val="da-DK"/>
        </w:rPr>
        <w:t>Đồng thời Học viện giao cho cố vấn học tập là người tư vấn và hỗ trợ sinh viên phát huy tối đa khả năng học tập, rèn luyện và nghiên cứu khoa học, lựa chọn đăng ký học phần phù hợp để đáp ứng mục tiêu tốt nghiệp. Theo dõi quá trình học tập, rèn luyện của sinh viên nhằm giúp sinh viên điều chỉnh kịp thời hoặc đưa ra một lựa chọn đúng trong quá trình học tập [</w:t>
      </w:r>
      <w:r w:rsidR="00B67C24" w:rsidRPr="004B78F4">
        <w:rPr>
          <w:rFonts w:eastAsia="Calibri"/>
          <w:lang w:val="da-DK"/>
        </w:rPr>
        <w:t>H</w:t>
      </w:r>
      <w:r w:rsidRPr="004B78F4">
        <w:rPr>
          <w:rFonts w:eastAsia="Calibri"/>
          <w:lang w:val="da-DK"/>
        </w:rPr>
        <w:t>08.04.02].</w:t>
      </w:r>
    </w:p>
    <w:p w:rsidR="007A076B" w:rsidRPr="004B78F4" w:rsidRDefault="007A076B" w:rsidP="007A076B">
      <w:pPr>
        <w:rPr>
          <w:rFonts w:eastAsia="Calibri"/>
          <w:lang w:val="da-DK"/>
        </w:rPr>
      </w:pPr>
      <w:r w:rsidRPr="004B78F4">
        <w:rPr>
          <w:rFonts w:eastAsia="Calibri"/>
          <w:lang w:val="da-DK"/>
        </w:rPr>
        <w:t xml:space="preserve">Học viện giao cho Trung tâm </w:t>
      </w:r>
      <w:r w:rsidR="00E0661E">
        <w:rPr>
          <w:rFonts w:eastAsia="Calibri"/>
          <w:lang w:val="da-DK"/>
        </w:rPr>
        <w:t xml:space="preserve">HN&amp;TVVL  làm </w:t>
      </w:r>
      <w:r w:rsidRPr="004B78F4">
        <w:rPr>
          <w:rFonts w:eastAsia="Calibri"/>
          <w:lang w:val="da-DK"/>
        </w:rPr>
        <w:t xml:space="preserve"> nhiệm vụ tư vấn việc làm cho sinh viên Quyết định số 747/QĐ-HVHK ngày 01/10/2012 [</w:t>
      </w:r>
      <w:r w:rsidR="00B67C24" w:rsidRPr="004B78F4">
        <w:rPr>
          <w:rFonts w:eastAsia="Calibri"/>
          <w:lang w:val="da-DK"/>
        </w:rPr>
        <w:t>H</w:t>
      </w:r>
      <w:r w:rsidRPr="004B78F4">
        <w:rPr>
          <w:rFonts w:eastAsia="Calibri"/>
          <w:lang w:val="da-DK"/>
        </w:rPr>
        <w:t>08.04.03]. Đến 01/07/2021 Trung tâm Hướng nghiệp và tư vấn việc làm sát nhập với phòng Tuyển sinh thành phòng Tuyển sinh &amp; công tác sinh viên tiếp tục công tác này.</w:t>
      </w:r>
    </w:p>
    <w:p w:rsidR="007A076B" w:rsidRPr="004B78F4" w:rsidRDefault="007A076B" w:rsidP="007A076B">
      <w:pPr>
        <w:rPr>
          <w:rFonts w:eastAsia="Calibri"/>
          <w:lang w:val="da-DK"/>
        </w:rPr>
      </w:pPr>
      <w:r w:rsidRPr="004B78F4">
        <w:rPr>
          <w:lang w:val="da-DK" w:eastAsia="vi-VN"/>
        </w:rPr>
        <w:lastRenderedPageBreak/>
        <w:t>Hàng tháng, CVHT đều tổ chức sinh hoạt lớp và có báo cáo Khoa về tình hình học tập, nghiên cứu khoa học</w:t>
      </w:r>
      <w:r w:rsidRPr="004B78F4">
        <w:rPr>
          <w:rFonts w:eastAsia="Calibri"/>
          <w:lang w:val="da-DK"/>
        </w:rPr>
        <w:t xml:space="preserve"> [</w:t>
      </w:r>
      <w:r w:rsidR="00B67C24" w:rsidRPr="004B78F4">
        <w:rPr>
          <w:rFonts w:eastAsia="Calibri"/>
          <w:lang w:val="da-DK"/>
        </w:rPr>
        <w:t>H</w:t>
      </w:r>
      <w:r w:rsidRPr="004B78F4">
        <w:rPr>
          <w:rFonts w:eastAsia="Calibri"/>
          <w:lang w:val="da-DK"/>
        </w:rPr>
        <w:t>08.04.04].</w:t>
      </w:r>
    </w:p>
    <w:p w:rsidR="007A076B" w:rsidRPr="004B78F4" w:rsidRDefault="007A076B" w:rsidP="007A076B">
      <w:pPr>
        <w:rPr>
          <w:lang w:val="da-DK" w:eastAsia="vi-VN"/>
        </w:rPr>
      </w:pPr>
      <w:r w:rsidRPr="004B78F4">
        <w:rPr>
          <w:lang w:val="da-DK" w:eastAsia="vi-VN"/>
        </w:rPr>
        <w:t>Đặc thù của hoạt động đào tạo trình độ thạc sĩ là hầu hết người học đều đang đi làm tại các cơ quan đơn vị, doanh nghiệp. Do đó vấn đề tìm kiếm việc làm không phải là ưu tiên đối với người học.</w:t>
      </w:r>
    </w:p>
    <w:p w:rsidR="007A076B" w:rsidRPr="004B78F4" w:rsidRDefault="007A076B" w:rsidP="007A076B">
      <w:pPr>
        <w:rPr>
          <w:lang w:val="da-DK" w:eastAsia="vi-VN"/>
        </w:rPr>
      </w:pPr>
      <w:r w:rsidRPr="004B78F4">
        <w:rPr>
          <w:lang w:val="da-DK" w:eastAsia="vi-VN"/>
        </w:rPr>
        <w:t xml:space="preserve">Học viện đã tiến hành khảo sát sinh viên sau tốt nghiệp về việc làm và ý kiến về chương trình đào tạo. Kết quả nhận được hơn 80% học viên hài lòng với chất lượng hỗ trợ, tư vấn học tập từ học viện </w:t>
      </w:r>
      <w:r w:rsidRPr="004B78F4">
        <w:rPr>
          <w:rFonts w:eastAsia="Calibri"/>
          <w:lang w:val="da-DK"/>
        </w:rPr>
        <w:t>[</w:t>
      </w:r>
      <w:r w:rsidR="00B67C24" w:rsidRPr="004B78F4">
        <w:rPr>
          <w:rFonts w:eastAsia="Calibri"/>
          <w:lang w:val="da-DK"/>
        </w:rPr>
        <w:t>H</w:t>
      </w:r>
      <w:r w:rsidRPr="004B78F4">
        <w:rPr>
          <w:rFonts w:eastAsia="Calibri"/>
          <w:lang w:val="da-DK"/>
        </w:rPr>
        <w:t>08.04.05].</w:t>
      </w:r>
    </w:p>
    <w:p w:rsidR="007A076B" w:rsidRPr="004B78F4" w:rsidRDefault="007A076B" w:rsidP="007A076B">
      <w:pPr>
        <w:pStyle w:val="Heading4"/>
        <w:rPr>
          <w:rFonts w:eastAsia="Calibri"/>
        </w:rPr>
      </w:pPr>
      <w:r w:rsidRPr="004B78F4">
        <w:rPr>
          <w:rFonts w:eastAsia="Calibri"/>
        </w:rPr>
        <w:t xml:space="preserve">2. Điểm mạnh </w:t>
      </w:r>
    </w:p>
    <w:p w:rsidR="007A076B" w:rsidRPr="004B78F4" w:rsidRDefault="007A076B" w:rsidP="007A076B">
      <w:pPr>
        <w:rPr>
          <w:rFonts w:eastAsia="Calibri"/>
          <w:lang w:val="da-DK"/>
        </w:rPr>
      </w:pPr>
      <w:r w:rsidRPr="004B78F4">
        <w:rPr>
          <w:rFonts w:eastAsia="Calibri"/>
          <w:lang w:val="da-DK"/>
        </w:rPr>
        <w:t>Có phân công cá nhân và đơn vị chịu trách nhiệm tư vấn, hỗ trợ học viên trong quá trình học tập tại trường.</w:t>
      </w:r>
    </w:p>
    <w:p w:rsidR="007A076B" w:rsidRPr="004B78F4" w:rsidRDefault="007A076B" w:rsidP="004B78F4">
      <w:pPr>
        <w:rPr>
          <w:rFonts w:eastAsia="Calibri"/>
          <w:lang w:val="da-DK"/>
        </w:rPr>
      </w:pPr>
      <w:r w:rsidRPr="004B78F4">
        <w:rPr>
          <w:rFonts w:eastAsia="Calibri"/>
          <w:lang w:val="da-DK"/>
        </w:rPr>
        <w:t>Người học đã tốt nghiệp hài lòng về chất lượng, hiệu quả các hoạt động tư vấn học tập.</w:t>
      </w:r>
    </w:p>
    <w:p w:rsidR="007A076B" w:rsidRPr="004B78F4" w:rsidRDefault="007A076B" w:rsidP="007A076B">
      <w:pPr>
        <w:pStyle w:val="Heading4"/>
        <w:rPr>
          <w:rFonts w:eastAsia="Calibri"/>
        </w:rPr>
      </w:pPr>
      <w:r w:rsidRPr="004B78F4">
        <w:rPr>
          <w:rFonts w:eastAsia="Calibri"/>
        </w:rPr>
        <w:t xml:space="preserve"> 3. Điểm tồn tại </w:t>
      </w:r>
    </w:p>
    <w:p w:rsidR="007A076B" w:rsidRPr="004B78F4" w:rsidRDefault="007A076B" w:rsidP="004B78F4">
      <w:pPr>
        <w:rPr>
          <w:rFonts w:eastAsia="Calibri"/>
          <w:lang w:val="da-DK"/>
        </w:rPr>
      </w:pPr>
      <w:r w:rsidRPr="004B78F4">
        <w:rPr>
          <w:rFonts w:eastAsia="Calibri"/>
          <w:lang w:val="da-DK"/>
        </w:rPr>
        <w:t xml:space="preserve">Chưa có các hoạt động ngoại khóa, thi đua cho học viên hệ đào tạo này vì số lượng học viên còn ít. </w:t>
      </w:r>
    </w:p>
    <w:p w:rsidR="007A076B" w:rsidRPr="004B78F4" w:rsidRDefault="007A076B" w:rsidP="007A076B">
      <w:pPr>
        <w:pStyle w:val="Heading4"/>
        <w:rPr>
          <w:rFonts w:eastAsia="Calibri"/>
        </w:rPr>
      </w:pPr>
      <w:r w:rsidRPr="004B78F4">
        <w:rPr>
          <w:rFonts w:eastAsia="Calibri"/>
        </w:rPr>
        <w:t xml:space="preserve">4. Kế hoạch hành động </w:t>
      </w:r>
    </w:p>
    <w:tbl>
      <w:tblPr>
        <w:tblW w:w="93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1275"/>
        <w:gridCol w:w="3402"/>
        <w:gridCol w:w="1701"/>
        <w:gridCol w:w="1560"/>
        <w:gridCol w:w="708"/>
      </w:tblGrid>
      <w:tr w:rsidR="007A076B" w:rsidRPr="004B78F4" w:rsidTr="005D5A60">
        <w:trPr>
          <w:trHeight w:val="671"/>
        </w:trPr>
        <w:tc>
          <w:tcPr>
            <w:tcW w:w="710" w:type="dxa"/>
            <w:vAlign w:val="center"/>
          </w:tcPr>
          <w:p w:rsidR="007A076B" w:rsidRPr="004B78F4" w:rsidRDefault="007A076B" w:rsidP="005D5A60">
            <w:pPr>
              <w:pStyle w:val="TiuBng"/>
              <w:rPr>
                <w:rFonts w:eastAsia="Calibri"/>
                <w:szCs w:val="28"/>
              </w:rPr>
            </w:pPr>
            <w:r w:rsidRPr="004B78F4">
              <w:rPr>
                <w:rFonts w:eastAsia="Calibri"/>
                <w:szCs w:val="28"/>
              </w:rPr>
              <w:t>TT</w:t>
            </w:r>
          </w:p>
        </w:tc>
        <w:tc>
          <w:tcPr>
            <w:tcW w:w="1275" w:type="dxa"/>
            <w:vAlign w:val="center"/>
          </w:tcPr>
          <w:p w:rsidR="007A076B" w:rsidRPr="004B78F4" w:rsidRDefault="007A076B" w:rsidP="005D5A60">
            <w:pPr>
              <w:pStyle w:val="TiuBng"/>
              <w:rPr>
                <w:rFonts w:eastAsia="Calibri"/>
                <w:szCs w:val="28"/>
              </w:rPr>
            </w:pPr>
            <w:r w:rsidRPr="004B78F4">
              <w:rPr>
                <w:rFonts w:eastAsia="Calibri"/>
                <w:szCs w:val="28"/>
              </w:rPr>
              <w:t>Mục tiêu</w:t>
            </w:r>
          </w:p>
        </w:tc>
        <w:tc>
          <w:tcPr>
            <w:tcW w:w="3402" w:type="dxa"/>
            <w:vAlign w:val="center"/>
          </w:tcPr>
          <w:p w:rsidR="007A076B" w:rsidRPr="004B78F4" w:rsidRDefault="007A076B" w:rsidP="005D5A60">
            <w:pPr>
              <w:pStyle w:val="TiuBng"/>
              <w:rPr>
                <w:rFonts w:eastAsia="Calibri"/>
                <w:szCs w:val="28"/>
              </w:rPr>
            </w:pPr>
            <w:r w:rsidRPr="004B78F4">
              <w:rPr>
                <w:rFonts w:eastAsia="Calibri"/>
                <w:szCs w:val="28"/>
              </w:rPr>
              <w:t>Nội dung</w:t>
            </w:r>
          </w:p>
        </w:tc>
        <w:tc>
          <w:tcPr>
            <w:tcW w:w="1701" w:type="dxa"/>
            <w:vAlign w:val="center"/>
          </w:tcPr>
          <w:p w:rsidR="007A076B" w:rsidRPr="004B78F4" w:rsidRDefault="007A076B" w:rsidP="005D5A60">
            <w:pPr>
              <w:pStyle w:val="TiuBng"/>
              <w:rPr>
                <w:rFonts w:eastAsia="Calibri"/>
                <w:szCs w:val="28"/>
              </w:rPr>
            </w:pPr>
            <w:r w:rsidRPr="004B78F4">
              <w:rPr>
                <w:rFonts w:eastAsia="Calibri"/>
                <w:szCs w:val="28"/>
              </w:rPr>
              <w:t>Đơn vị, người thực hiện</w:t>
            </w:r>
          </w:p>
        </w:tc>
        <w:tc>
          <w:tcPr>
            <w:tcW w:w="1560" w:type="dxa"/>
            <w:vAlign w:val="center"/>
          </w:tcPr>
          <w:p w:rsidR="007A076B" w:rsidRPr="004B78F4" w:rsidRDefault="007A076B" w:rsidP="005D5A60">
            <w:pPr>
              <w:pStyle w:val="TiuBng"/>
              <w:rPr>
                <w:rFonts w:eastAsia="Calibri"/>
                <w:szCs w:val="28"/>
              </w:rPr>
            </w:pPr>
            <w:r w:rsidRPr="004B78F4">
              <w:rPr>
                <w:rFonts w:eastAsia="Calibri"/>
                <w:szCs w:val="28"/>
              </w:rPr>
              <w:t>Thời gian thực hiện hoặc hoàn thành</w:t>
            </w:r>
          </w:p>
        </w:tc>
        <w:tc>
          <w:tcPr>
            <w:tcW w:w="708" w:type="dxa"/>
            <w:vAlign w:val="center"/>
          </w:tcPr>
          <w:p w:rsidR="007A076B" w:rsidRPr="004B78F4" w:rsidRDefault="007A076B" w:rsidP="005D5A60">
            <w:pPr>
              <w:pStyle w:val="TiuBng"/>
              <w:rPr>
                <w:rFonts w:eastAsia="Calibri"/>
                <w:szCs w:val="28"/>
              </w:rPr>
            </w:pPr>
            <w:r w:rsidRPr="004B78F4">
              <w:rPr>
                <w:rFonts w:eastAsia="Calibri"/>
                <w:szCs w:val="28"/>
              </w:rPr>
              <w:t>Ghi chú</w:t>
            </w:r>
          </w:p>
        </w:tc>
      </w:tr>
      <w:tr w:rsidR="007A076B" w:rsidRPr="00526DED" w:rsidTr="005D5A60">
        <w:trPr>
          <w:trHeight w:val="708"/>
        </w:trPr>
        <w:tc>
          <w:tcPr>
            <w:tcW w:w="710" w:type="dxa"/>
            <w:vAlign w:val="center"/>
          </w:tcPr>
          <w:p w:rsidR="007A076B" w:rsidRPr="004B78F4" w:rsidRDefault="007A076B" w:rsidP="005D5A60">
            <w:pPr>
              <w:pStyle w:val="NDbng"/>
              <w:rPr>
                <w:szCs w:val="28"/>
              </w:rPr>
            </w:pPr>
            <w:r w:rsidRPr="004B78F4">
              <w:rPr>
                <w:szCs w:val="28"/>
              </w:rPr>
              <w:t>1</w:t>
            </w:r>
          </w:p>
        </w:tc>
        <w:tc>
          <w:tcPr>
            <w:tcW w:w="1275" w:type="dxa"/>
            <w:vAlign w:val="center"/>
          </w:tcPr>
          <w:p w:rsidR="007A076B" w:rsidRPr="004B78F4" w:rsidRDefault="007A076B" w:rsidP="005D5A60">
            <w:pPr>
              <w:pStyle w:val="NDbng"/>
              <w:rPr>
                <w:szCs w:val="28"/>
              </w:rPr>
            </w:pPr>
            <w:r w:rsidRPr="004B78F4">
              <w:rPr>
                <w:szCs w:val="28"/>
              </w:rPr>
              <w:t>Phát huy điểm mạnh</w:t>
            </w:r>
          </w:p>
        </w:tc>
        <w:tc>
          <w:tcPr>
            <w:tcW w:w="3402" w:type="dxa"/>
            <w:vAlign w:val="center"/>
          </w:tcPr>
          <w:p w:rsidR="007A076B" w:rsidRPr="004B78F4" w:rsidRDefault="007A076B" w:rsidP="005D5A60">
            <w:pPr>
              <w:pStyle w:val="NDbng"/>
              <w:rPr>
                <w:szCs w:val="28"/>
                <w:lang w:val="da-DK"/>
              </w:rPr>
            </w:pPr>
            <w:r w:rsidRPr="004B78F4">
              <w:rPr>
                <w:szCs w:val="28"/>
                <w:lang w:val="da-DK"/>
              </w:rPr>
              <w:t>Định kỳ khảo sát người học về chất lượng, hiệu quả hoạt động tư vấn, hỗ trợ</w:t>
            </w:r>
          </w:p>
        </w:tc>
        <w:tc>
          <w:tcPr>
            <w:tcW w:w="1701" w:type="dxa"/>
            <w:vAlign w:val="center"/>
          </w:tcPr>
          <w:p w:rsidR="007A076B" w:rsidRPr="004B78F4" w:rsidRDefault="007A076B" w:rsidP="005D5A60">
            <w:pPr>
              <w:pStyle w:val="NDbng"/>
              <w:rPr>
                <w:szCs w:val="28"/>
                <w:lang w:val="da-DK"/>
              </w:rPr>
            </w:pPr>
            <w:r w:rsidRPr="004B78F4">
              <w:rPr>
                <w:szCs w:val="28"/>
                <w:lang w:val="da-DK"/>
              </w:rPr>
              <w:t>Phòng KT&amp;ĐBCL</w:t>
            </w:r>
          </w:p>
        </w:tc>
        <w:tc>
          <w:tcPr>
            <w:tcW w:w="1560" w:type="dxa"/>
            <w:vAlign w:val="center"/>
          </w:tcPr>
          <w:p w:rsidR="007A076B" w:rsidRPr="004B78F4" w:rsidRDefault="007A076B" w:rsidP="005D5A60">
            <w:pPr>
              <w:pStyle w:val="NDbng"/>
              <w:rPr>
                <w:szCs w:val="28"/>
                <w:lang w:val="da-DK"/>
              </w:rPr>
            </w:pPr>
            <w:r w:rsidRPr="004B78F4">
              <w:rPr>
                <w:szCs w:val="28"/>
                <w:lang w:val="da-DK"/>
              </w:rPr>
              <w:t>Hằng năm, khi kết thúc khóa học</w:t>
            </w:r>
          </w:p>
        </w:tc>
        <w:tc>
          <w:tcPr>
            <w:tcW w:w="708" w:type="dxa"/>
            <w:vAlign w:val="center"/>
          </w:tcPr>
          <w:p w:rsidR="007A076B" w:rsidRPr="004B78F4" w:rsidRDefault="007A076B" w:rsidP="005D5A60">
            <w:pPr>
              <w:pStyle w:val="NDbng"/>
              <w:rPr>
                <w:szCs w:val="28"/>
                <w:lang w:val="da-DK"/>
              </w:rPr>
            </w:pPr>
          </w:p>
        </w:tc>
      </w:tr>
      <w:tr w:rsidR="007A076B" w:rsidRPr="004B78F4" w:rsidTr="005D5A60">
        <w:trPr>
          <w:trHeight w:val="447"/>
        </w:trPr>
        <w:tc>
          <w:tcPr>
            <w:tcW w:w="710" w:type="dxa"/>
            <w:vAlign w:val="center"/>
          </w:tcPr>
          <w:p w:rsidR="007A076B" w:rsidRPr="004B78F4" w:rsidRDefault="007A076B" w:rsidP="005D5A60">
            <w:pPr>
              <w:pStyle w:val="NDbng"/>
              <w:rPr>
                <w:szCs w:val="28"/>
              </w:rPr>
            </w:pPr>
            <w:r w:rsidRPr="004B78F4">
              <w:rPr>
                <w:szCs w:val="28"/>
              </w:rPr>
              <w:t>2</w:t>
            </w:r>
          </w:p>
        </w:tc>
        <w:tc>
          <w:tcPr>
            <w:tcW w:w="1275" w:type="dxa"/>
            <w:vAlign w:val="center"/>
          </w:tcPr>
          <w:p w:rsidR="007A076B" w:rsidRPr="004B78F4" w:rsidRDefault="007A076B" w:rsidP="005D5A60">
            <w:pPr>
              <w:pStyle w:val="NDbng"/>
              <w:rPr>
                <w:szCs w:val="28"/>
              </w:rPr>
            </w:pPr>
            <w:r w:rsidRPr="004B78F4">
              <w:rPr>
                <w:szCs w:val="28"/>
              </w:rPr>
              <w:t>Khắc phục tồn tại</w:t>
            </w:r>
          </w:p>
        </w:tc>
        <w:tc>
          <w:tcPr>
            <w:tcW w:w="3402" w:type="dxa"/>
            <w:vAlign w:val="center"/>
          </w:tcPr>
          <w:p w:rsidR="007A076B" w:rsidRPr="004B78F4" w:rsidRDefault="007A076B" w:rsidP="005D5A60">
            <w:pPr>
              <w:pStyle w:val="NDbng"/>
              <w:rPr>
                <w:szCs w:val="28"/>
              </w:rPr>
            </w:pPr>
            <w:r w:rsidRPr="004B78F4">
              <w:rPr>
                <w:szCs w:val="28"/>
              </w:rPr>
              <w:t>Xây dựng quy trình thực hiện triển khai hoạt động ngoại khóa, thi đua cho người học</w:t>
            </w:r>
          </w:p>
        </w:tc>
        <w:tc>
          <w:tcPr>
            <w:tcW w:w="1701" w:type="dxa"/>
            <w:vAlign w:val="center"/>
          </w:tcPr>
          <w:p w:rsidR="007A076B" w:rsidRPr="004B78F4" w:rsidRDefault="007A076B" w:rsidP="005D5A60">
            <w:pPr>
              <w:pStyle w:val="NDbng"/>
              <w:rPr>
                <w:szCs w:val="28"/>
              </w:rPr>
            </w:pPr>
            <w:r w:rsidRPr="004B78F4">
              <w:rPr>
                <w:szCs w:val="28"/>
              </w:rPr>
              <w:t>Phòng TS&amp;CTSV</w:t>
            </w:r>
          </w:p>
        </w:tc>
        <w:tc>
          <w:tcPr>
            <w:tcW w:w="1560" w:type="dxa"/>
            <w:vAlign w:val="center"/>
          </w:tcPr>
          <w:p w:rsidR="007A076B" w:rsidRPr="004B78F4" w:rsidRDefault="007A076B" w:rsidP="005D5A60">
            <w:pPr>
              <w:pStyle w:val="NDbng"/>
              <w:rPr>
                <w:szCs w:val="28"/>
              </w:rPr>
            </w:pPr>
            <w:r w:rsidRPr="004B78F4">
              <w:rPr>
                <w:szCs w:val="28"/>
              </w:rPr>
              <w:t>Năm 2024</w:t>
            </w:r>
          </w:p>
        </w:tc>
        <w:tc>
          <w:tcPr>
            <w:tcW w:w="708" w:type="dxa"/>
            <w:vAlign w:val="center"/>
          </w:tcPr>
          <w:p w:rsidR="007A076B" w:rsidRPr="004B78F4" w:rsidRDefault="007A076B" w:rsidP="005D5A60">
            <w:pPr>
              <w:pStyle w:val="NDbng"/>
              <w:rPr>
                <w:szCs w:val="28"/>
              </w:rPr>
            </w:pPr>
          </w:p>
        </w:tc>
      </w:tr>
    </w:tbl>
    <w:p w:rsidR="007A076B" w:rsidRPr="004B78F4" w:rsidRDefault="007A076B" w:rsidP="007A076B">
      <w:pPr>
        <w:ind w:firstLine="567"/>
        <w:rPr>
          <w:rFonts w:eastAsia="Calibri" w:cs="Times New Roman"/>
          <w:b/>
          <w:i/>
          <w:lang w:val="da-DK"/>
        </w:rPr>
      </w:pPr>
    </w:p>
    <w:p w:rsidR="007A076B" w:rsidRPr="004B78F4" w:rsidRDefault="007A076B" w:rsidP="007A076B">
      <w:pPr>
        <w:pStyle w:val="Heading4"/>
        <w:rPr>
          <w:rFonts w:eastAsia="Calibri"/>
        </w:rPr>
      </w:pPr>
      <w:r w:rsidRPr="004B78F4">
        <w:rPr>
          <w:rFonts w:eastAsia="Calibri"/>
        </w:rPr>
        <w:lastRenderedPageBreak/>
        <w:t xml:space="preserve">5. Tự đánh giá </w:t>
      </w:r>
    </w:p>
    <w:p w:rsidR="007A076B" w:rsidRPr="004B78F4" w:rsidRDefault="007A076B" w:rsidP="007A076B">
      <w:pPr>
        <w:rPr>
          <w:rFonts w:eastAsia="Calibri"/>
          <w:lang w:val="da-DK"/>
        </w:rPr>
      </w:pPr>
      <w:r w:rsidRPr="004B78F4">
        <w:rPr>
          <w:rFonts w:eastAsia="Calibri"/>
          <w:lang w:val="da-DK"/>
        </w:rPr>
        <w:t>Tiêu chí Đạt, mức 5/7.</w:t>
      </w:r>
    </w:p>
    <w:p w:rsidR="007A076B" w:rsidRPr="004B78F4" w:rsidRDefault="007A076B" w:rsidP="007A076B">
      <w:pPr>
        <w:pStyle w:val="Heading3"/>
        <w:rPr>
          <w:rFonts w:eastAsia="Calibri"/>
          <w:lang w:val="da-DK"/>
        </w:rPr>
      </w:pPr>
      <w:bookmarkStart w:id="507" w:name="_Toc65336414"/>
      <w:bookmarkStart w:id="508" w:name="_Toc157601908"/>
      <w:r w:rsidRPr="004B78F4">
        <w:rPr>
          <w:rFonts w:eastAsia="Calibri"/>
          <w:lang w:val="da-DK"/>
        </w:rPr>
        <w:t>Tiêu chí 8.5. Môi trường tâm lý, xã hội và cảnh quan tạo thuận lợi cho hoạt động đào tạo, nghiên cứu và sự thoải mái cho cá nhân người học</w:t>
      </w:r>
      <w:r w:rsidRPr="004B78F4">
        <w:rPr>
          <w:rFonts w:eastAsia="Calibri"/>
          <w:lang w:val="vi-VN"/>
        </w:rPr>
        <w:t>.</w:t>
      </w:r>
      <w:bookmarkEnd w:id="507"/>
      <w:bookmarkEnd w:id="508"/>
    </w:p>
    <w:p w:rsidR="007A076B" w:rsidRPr="004B78F4" w:rsidRDefault="007A076B" w:rsidP="007A076B">
      <w:pPr>
        <w:pStyle w:val="Heading4"/>
        <w:rPr>
          <w:rFonts w:eastAsia="Calibri"/>
        </w:rPr>
      </w:pPr>
      <w:r w:rsidRPr="004B78F4">
        <w:rPr>
          <w:rFonts w:eastAsia="Calibri"/>
        </w:rPr>
        <w:t>1. Mô tả hiện trạng</w:t>
      </w:r>
    </w:p>
    <w:p w:rsidR="007A076B" w:rsidRPr="004B78F4" w:rsidRDefault="007A076B" w:rsidP="007A076B">
      <w:pPr>
        <w:rPr>
          <w:rFonts w:eastAsia="Calibri"/>
          <w:lang w:val="da-DK"/>
        </w:rPr>
      </w:pPr>
      <w:r w:rsidRPr="004B78F4">
        <w:rPr>
          <w:rFonts w:eastAsia="Calibri"/>
          <w:lang w:val="da-DK"/>
        </w:rPr>
        <w:t xml:space="preserve">Nhằm xây dựng môi trường tâm lý, xã hội, môi trường làm việc thân thiện, tạo không khí thoải mái, để thực hiện hoạt động giảng dạy, học tập và nghiên cứu, Học viện đã ban hành Quy tắc ứng xử văn hóa Học viện HKVN theo Quyết định số 720/QĐ-HVHK ngày 18 tháng 09 năm 2020 [H08.05.01]. Quy tắc ứng xử văn hoá Học viện HKVN bao gồm quy tắc ứng xử văn hoá đối với công chức, viên chức, người lao động Học viện (ứng xử với những quy định của Nhà nước và Học viện; thực hiện đạo đức nghề nghiệp; thể hiện lối sống, tác phong; những việc không được làm) và quy tắc ứng xử đối với người học (ứng xử với bản thân, gia đình; ứng xử với công chức, viên chức, người lao động trong Học viện; ứng xử với khách đến thăm và làm việc tại Học viện; ứng xử với việc học tập, rèn luyện; ứng xử với người học khác trong Học viện và ứng xử với cảnh quan, môi trường). Tại Điều 8 và Điều 9, Chương III trong Nội quy của Học viện HKVN ban hành theo Quyết định số 289/QĐ-HVHK ngày 12 tháng 05 năm 2014 [H08.05.02] đã quy định về ý thức, tác phong của người học: đeo thẻ, mặc đồng phục, đến lớp đúng giờ quy định, có ý thức học tập nghiêm túc, vào lớp khi có hiệu lệnh, đi nhẹ, nói khẽ, không ồn ào gây mất trật tự; có thái độ lễ phép tôn trọng cán bộ, viên chức, người lao động của Học viện; ngôn từ giao tiếp phải lịch thiệp, không nói tục, chửi thề, thái độ hoà nhã, thân thiện với mọi người. Người học trình độ đào tạo thạc sĩ ngành Quản trị kinh doanh của Học viện sau khi nhập học được học tập, phổ biến đầy đủ các nội quy, quy chế, quy định của Học viện khi vào đợt khai giảng các khóa học [H08.05.03]. Thông qua đó, người học đều nắm được quy định không được thực hiện trong môi trường học tập như: lôi kéo bè phái, chia rẽ tập thể, gây mất đoàn kết nội bộ; nói xấu người khác, xuyên tạc sự thật, xuyên tạc chế độ, chính sách của Nhà nước và quy định của Học viện; làm bẩn, mất vệ sinh dưới mọi hình thức lên các </w:t>
      </w:r>
      <w:r w:rsidRPr="004B78F4">
        <w:rPr>
          <w:rFonts w:eastAsia="Calibri"/>
          <w:lang w:val="da-DK"/>
        </w:rPr>
        <w:lastRenderedPageBreak/>
        <w:t>thiết bị như bàn, ghế, bảng viết, máy chiếu, tường, sàn, cửa, sử dụng điện, nước lãng phí, hết giờ làm việc không tắt đèn; uống rượu, bia trong giờ làm việc, giờ nghỉ trưa; hút thuốc lá trong giờ học, phòng làm việc và khu vực hành lang… Các quy định của Học viện tạo môi trường tâm lý tốt cho người học, giúp người học hiểu và thực hiện đúng, tạo môi trường học tập tích cực, thân thiện, lành mạnh. Học viện cũng quy định đối với cán bộ, viên chức và người lao động về trang phục, giờ giấc, tác phong, trách nhiệm làm việc, giao tiếp ứng xử… trong nội quy của Học viện. Bảng nội quy của Học viện được treo trong khuôn viên Học viện và gần cổng ra vào để người học dễ dàng nhìn thấy và nắm vững.</w:t>
      </w:r>
    </w:p>
    <w:p w:rsidR="007A076B" w:rsidRPr="004B78F4" w:rsidRDefault="007A076B" w:rsidP="007A076B">
      <w:pPr>
        <w:rPr>
          <w:rFonts w:eastAsia="Calibri"/>
          <w:lang w:val="da-DK"/>
        </w:rPr>
      </w:pPr>
      <w:r w:rsidRPr="004B78F4">
        <w:rPr>
          <w:rFonts w:eastAsia="Calibri"/>
          <w:lang w:val="da-DK"/>
        </w:rPr>
        <w:t>Để đảm bảo cảnh quan sư phạm sạch sẽ, đảm bảo vệ sinh toàn bộ khuôn viên, phòng học, phòng làm việc của Học viện, Học viện ký hợp đồng với công ty vệ sinh chuyên nghiệp là Công ty TNHH Nhơn Việt và Công ty TNHH thương mại dịch vụ HTE-GREENY để thuê dịch vụ vệ sinh trọn gói cho toàn bộ khu vực lớp học, ký túc xá, sảnh, hành lang, sân, nhà vệ sinh, các khu vực công cộng trong Học viện, văn phòng làm việc... [H08.05.04]. Công tác vệ sinh được theo dõi, đánh giá, giám sát hàng tháng thông qua nhật ký giám sát [H08.05.05].</w:t>
      </w:r>
      <w:r w:rsidRPr="004B78F4">
        <w:rPr>
          <w:rFonts w:eastAsia="Calibri"/>
          <w:i/>
          <w:lang w:val="da-DK"/>
        </w:rPr>
        <w:t xml:space="preserve"> </w:t>
      </w:r>
      <w:r w:rsidRPr="004B78F4">
        <w:rPr>
          <w:rFonts w:eastAsia="Calibri"/>
          <w:lang w:val="da-DK"/>
        </w:rPr>
        <w:t>Để đảm bảo an ninh, an toàn 24/24 tại 2 cơ sở của Học viện, Học viện ký hợp đồng với công ty bảo vệ Chi Lăng, thuê lực lượng bảo vệ chuyên nghiệp để giám sát, bảo vệ an toàn cho Học viện [H08.05.06]. Học viện giám sát đội ngũ bảo vệ thông qua hệ thống sổ giao ca, sổ trực [H08.05.07]. Học viện có hệ thống camera giám sát an ninh tại các khu vực chính ở 2 cơ sở: lối ra vào, các hành lang, phòng làm việc, sảnh chính… Có hệ thống giám sát camera để theo dõi. Dữ liệu được lưu trữ trên hệ thống và trích lục để giám sát, theo dõi khi có vấn đề cần thiết [H08.05.08]. Căn tin Học viện trong thời gian hoạt động luôn đảm bảo vệ sinh an toàn thực phẩm [H08.05.09].</w:t>
      </w:r>
      <w:r w:rsidRPr="004B78F4">
        <w:rPr>
          <w:rFonts w:eastAsia="Calibri"/>
          <w:i/>
          <w:lang w:val="da-DK"/>
        </w:rPr>
        <w:t xml:space="preserve"> </w:t>
      </w:r>
      <w:r w:rsidRPr="004B78F4">
        <w:rPr>
          <w:rFonts w:eastAsia="Calibri"/>
          <w:lang w:val="da-DK"/>
        </w:rPr>
        <w:t>Trong 5 năm qua, tính mạng, tài sản của cán bộ, giảng viên, nhân viên và người học được đảm bảo.</w:t>
      </w:r>
    </w:p>
    <w:p w:rsidR="007A076B" w:rsidRPr="004B78F4" w:rsidRDefault="007A076B" w:rsidP="007A076B">
      <w:pPr>
        <w:rPr>
          <w:rFonts w:eastAsia="Calibri"/>
          <w:lang w:val="de-DE"/>
        </w:rPr>
      </w:pPr>
      <w:r w:rsidRPr="004B78F4">
        <w:rPr>
          <w:rFonts w:eastAsia="Calibri"/>
          <w:lang w:val="da-DK"/>
        </w:rPr>
        <w:t xml:space="preserve">Học viện đã thực hiện các khảo sát từ năm 2019 đến năm 2022 lấy ý kiến người học và các bên liên quan về môi trường tâm lý, xã hội và cảnh quan trong cơ sở giáo dục. </w:t>
      </w:r>
    </w:p>
    <w:p w:rsidR="007A076B" w:rsidRPr="004B78F4" w:rsidRDefault="007A076B" w:rsidP="007A076B">
      <w:pPr>
        <w:rPr>
          <w:rFonts w:eastAsia="Calibri"/>
          <w:lang w:val="de-DE"/>
        </w:rPr>
      </w:pPr>
      <w:r w:rsidRPr="004B78F4">
        <w:rPr>
          <w:rFonts w:eastAsia="Calibri"/>
          <w:lang w:val="de-DE"/>
        </w:rPr>
        <w:lastRenderedPageBreak/>
        <w:t>Học viện đã ban hành Quyết định số 257A/QĐ-HVHK ngày 31/03/2017 ban hành Quy định khảo sát lấy ý kiến phản hồi từ người học về chất lượng đào tạo của khoá học [H08.05.10]. Từ năm 2019 đến năm 2023, Học viện đã khảo sát người học trình độ đào tạo thạc sĩ ngành Quản trị kinh doanh sắp tốt nghiệp về chất lượng đào tạo của khóa học, trong đó có khảo sát về sự hài lòng của người học đối với điều kiện phòng học, thư viện về đảm bảo chỗ ngồi, ánh sáng, vệ sinh [H08.05.11]. Kết quả khảo sát trong bảng 8.5.1 thể hiện sự hài lòng của người học ở mức cao, từ 83,3 % trở lên..</w:t>
      </w:r>
    </w:p>
    <w:p w:rsidR="007A076B" w:rsidRPr="004B78F4" w:rsidRDefault="007A076B" w:rsidP="007A076B">
      <w:pPr>
        <w:pStyle w:val="Bng"/>
        <w:rPr>
          <w:szCs w:val="28"/>
          <w:lang w:val="de-DE"/>
        </w:rPr>
      </w:pPr>
      <w:bookmarkStart w:id="509" w:name="_Toc157602765"/>
      <w:bookmarkStart w:id="510" w:name="_Toc157602808"/>
      <w:r w:rsidRPr="004B78F4">
        <w:rPr>
          <w:szCs w:val="28"/>
        </w:rPr>
        <w:t>Bảng 8.5.1: Mức độ hài lòng của người học trình độ đào tạo thạc sĩ ngành Quản trị kinh doanh đối với điều kiện phòng học, thư viện về đảm bảo chỗ ngồi, ánh sáng, vệ sinh</w:t>
      </w:r>
      <w:bookmarkEnd w:id="509"/>
      <w:bookmarkEnd w:id="5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0"/>
        <w:gridCol w:w="816"/>
        <w:gridCol w:w="776"/>
        <w:gridCol w:w="776"/>
        <w:gridCol w:w="776"/>
        <w:gridCol w:w="776"/>
      </w:tblGrid>
      <w:tr w:rsidR="007A076B" w:rsidRPr="00526DED" w:rsidTr="005D5A60">
        <w:trPr>
          <w:trHeight w:val="447"/>
        </w:trPr>
        <w:tc>
          <w:tcPr>
            <w:tcW w:w="5110" w:type="dxa"/>
            <w:vMerge w:val="restart"/>
            <w:shd w:val="clear" w:color="auto" w:fill="auto"/>
            <w:vAlign w:val="center"/>
          </w:tcPr>
          <w:p w:rsidR="007A076B" w:rsidRPr="004B78F4" w:rsidRDefault="007A076B" w:rsidP="005D5A60">
            <w:pPr>
              <w:pStyle w:val="TiuBng"/>
              <w:rPr>
                <w:rFonts w:eastAsia="Calibri"/>
                <w:szCs w:val="28"/>
              </w:rPr>
            </w:pPr>
            <w:r w:rsidRPr="004B78F4">
              <w:rPr>
                <w:rFonts w:eastAsia="Calibri"/>
                <w:szCs w:val="28"/>
              </w:rPr>
              <w:t>Nội dung khảo sát</w:t>
            </w:r>
          </w:p>
        </w:tc>
        <w:tc>
          <w:tcPr>
            <w:tcW w:w="3920" w:type="dxa"/>
            <w:gridSpan w:val="5"/>
            <w:vAlign w:val="center"/>
          </w:tcPr>
          <w:p w:rsidR="007A076B" w:rsidRPr="004B78F4" w:rsidRDefault="007A076B" w:rsidP="005D5A60">
            <w:pPr>
              <w:pStyle w:val="TiuBng"/>
              <w:rPr>
                <w:rFonts w:eastAsia="Calibri"/>
                <w:szCs w:val="28"/>
              </w:rPr>
            </w:pPr>
            <w:r w:rsidRPr="004B78F4">
              <w:rPr>
                <w:rFonts w:eastAsia="Calibri"/>
                <w:szCs w:val="28"/>
              </w:rPr>
              <w:t>Tỷ lệ hài lòng của người học (%)</w:t>
            </w:r>
          </w:p>
        </w:tc>
      </w:tr>
      <w:tr w:rsidR="007A076B" w:rsidRPr="004B78F4" w:rsidTr="005D5A60">
        <w:trPr>
          <w:trHeight w:val="695"/>
        </w:trPr>
        <w:tc>
          <w:tcPr>
            <w:tcW w:w="5110" w:type="dxa"/>
            <w:vMerge/>
            <w:shd w:val="clear" w:color="auto" w:fill="auto"/>
            <w:vAlign w:val="center"/>
          </w:tcPr>
          <w:p w:rsidR="007A076B" w:rsidRPr="004B78F4" w:rsidRDefault="007A076B" w:rsidP="005D5A60">
            <w:pPr>
              <w:pStyle w:val="TiuBng"/>
              <w:rPr>
                <w:rFonts w:eastAsia="Calibri"/>
                <w:szCs w:val="28"/>
              </w:rPr>
            </w:pPr>
          </w:p>
        </w:tc>
        <w:tc>
          <w:tcPr>
            <w:tcW w:w="816" w:type="dxa"/>
            <w:vAlign w:val="center"/>
          </w:tcPr>
          <w:p w:rsidR="007A076B" w:rsidRPr="004B78F4" w:rsidRDefault="007A076B" w:rsidP="005D5A60">
            <w:pPr>
              <w:pStyle w:val="TiuBng"/>
              <w:rPr>
                <w:rFonts w:eastAsia="Calibri"/>
                <w:szCs w:val="28"/>
              </w:rPr>
            </w:pPr>
            <w:r w:rsidRPr="004B78F4">
              <w:rPr>
                <w:rFonts w:eastAsia="Calibri"/>
                <w:szCs w:val="28"/>
              </w:rPr>
              <w:t>2019</w:t>
            </w:r>
          </w:p>
        </w:tc>
        <w:tc>
          <w:tcPr>
            <w:tcW w:w="776" w:type="dxa"/>
            <w:vAlign w:val="center"/>
          </w:tcPr>
          <w:p w:rsidR="007A076B" w:rsidRPr="004B78F4" w:rsidRDefault="007A076B" w:rsidP="005D5A60">
            <w:pPr>
              <w:pStyle w:val="TiuBng"/>
              <w:rPr>
                <w:rFonts w:eastAsia="Calibri"/>
                <w:szCs w:val="28"/>
              </w:rPr>
            </w:pPr>
            <w:r w:rsidRPr="004B78F4">
              <w:rPr>
                <w:rFonts w:eastAsia="Calibri"/>
                <w:szCs w:val="28"/>
              </w:rPr>
              <w:t>2020</w:t>
            </w:r>
          </w:p>
        </w:tc>
        <w:tc>
          <w:tcPr>
            <w:tcW w:w="776" w:type="dxa"/>
            <w:vAlign w:val="center"/>
          </w:tcPr>
          <w:p w:rsidR="007A076B" w:rsidRPr="004B78F4" w:rsidRDefault="007A076B" w:rsidP="005D5A60">
            <w:pPr>
              <w:pStyle w:val="TiuBng"/>
              <w:rPr>
                <w:rFonts w:eastAsia="Calibri"/>
                <w:szCs w:val="28"/>
              </w:rPr>
            </w:pPr>
            <w:r w:rsidRPr="004B78F4">
              <w:rPr>
                <w:rFonts w:eastAsia="Calibri"/>
                <w:szCs w:val="28"/>
              </w:rPr>
              <w:t>2021</w:t>
            </w:r>
          </w:p>
        </w:tc>
        <w:tc>
          <w:tcPr>
            <w:tcW w:w="776" w:type="dxa"/>
            <w:vAlign w:val="center"/>
          </w:tcPr>
          <w:p w:rsidR="007A076B" w:rsidRPr="004B78F4" w:rsidRDefault="007A076B" w:rsidP="005D5A60">
            <w:pPr>
              <w:pStyle w:val="TiuBng"/>
              <w:rPr>
                <w:rFonts w:eastAsia="Calibri"/>
                <w:szCs w:val="28"/>
              </w:rPr>
            </w:pPr>
            <w:r w:rsidRPr="004B78F4">
              <w:rPr>
                <w:rFonts w:eastAsia="Calibri"/>
                <w:szCs w:val="28"/>
              </w:rPr>
              <w:t>2022</w:t>
            </w:r>
          </w:p>
        </w:tc>
        <w:tc>
          <w:tcPr>
            <w:tcW w:w="776" w:type="dxa"/>
            <w:vAlign w:val="center"/>
          </w:tcPr>
          <w:p w:rsidR="007A076B" w:rsidRPr="004B78F4" w:rsidRDefault="007A076B" w:rsidP="005D5A60">
            <w:pPr>
              <w:pStyle w:val="TiuBng"/>
              <w:rPr>
                <w:rFonts w:eastAsia="Calibri"/>
                <w:szCs w:val="28"/>
              </w:rPr>
            </w:pPr>
            <w:r w:rsidRPr="004B78F4">
              <w:rPr>
                <w:rFonts w:eastAsia="Calibri"/>
                <w:szCs w:val="28"/>
              </w:rPr>
              <w:t>2023</w:t>
            </w:r>
          </w:p>
        </w:tc>
      </w:tr>
      <w:tr w:rsidR="007A076B" w:rsidRPr="004B78F4" w:rsidTr="005D5A60">
        <w:trPr>
          <w:trHeight w:val="447"/>
        </w:trPr>
        <w:tc>
          <w:tcPr>
            <w:tcW w:w="5110" w:type="dxa"/>
            <w:shd w:val="clear" w:color="auto" w:fill="auto"/>
            <w:vAlign w:val="center"/>
          </w:tcPr>
          <w:p w:rsidR="007A076B" w:rsidRPr="004B78F4" w:rsidRDefault="007A076B" w:rsidP="005D5A60">
            <w:pPr>
              <w:pStyle w:val="NDbng"/>
              <w:jc w:val="both"/>
              <w:rPr>
                <w:szCs w:val="28"/>
              </w:rPr>
            </w:pPr>
            <w:r w:rsidRPr="004B78F4">
              <w:rPr>
                <w:szCs w:val="28"/>
              </w:rPr>
              <w:t>Phòng học đảm bảo chỗ ngồi, ánh sáng, vệ sinh</w:t>
            </w:r>
          </w:p>
        </w:tc>
        <w:tc>
          <w:tcPr>
            <w:tcW w:w="816" w:type="dxa"/>
            <w:vAlign w:val="center"/>
          </w:tcPr>
          <w:p w:rsidR="007A076B" w:rsidRPr="004B78F4" w:rsidRDefault="007A076B" w:rsidP="005D5A60">
            <w:pPr>
              <w:pStyle w:val="NDbng"/>
              <w:rPr>
                <w:szCs w:val="28"/>
              </w:rPr>
            </w:pPr>
            <w:r w:rsidRPr="004B78F4">
              <w:rPr>
                <w:szCs w:val="28"/>
              </w:rPr>
              <w:t>100</w:t>
            </w:r>
          </w:p>
        </w:tc>
        <w:tc>
          <w:tcPr>
            <w:tcW w:w="776" w:type="dxa"/>
            <w:vAlign w:val="center"/>
          </w:tcPr>
          <w:p w:rsidR="007A076B" w:rsidRPr="004B78F4" w:rsidRDefault="007A076B" w:rsidP="005D5A60">
            <w:pPr>
              <w:pStyle w:val="NDbng"/>
              <w:rPr>
                <w:szCs w:val="28"/>
              </w:rPr>
            </w:pPr>
            <w:r w:rsidRPr="004B78F4">
              <w:rPr>
                <w:szCs w:val="28"/>
              </w:rPr>
              <w:t>100</w:t>
            </w:r>
          </w:p>
        </w:tc>
        <w:tc>
          <w:tcPr>
            <w:tcW w:w="776" w:type="dxa"/>
            <w:vAlign w:val="center"/>
          </w:tcPr>
          <w:p w:rsidR="007A076B" w:rsidRPr="004B78F4" w:rsidRDefault="007A076B" w:rsidP="005D5A60">
            <w:pPr>
              <w:pStyle w:val="NDbng"/>
              <w:rPr>
                <w:szCs w:val="28"/>
              </w:rPr>
            </w:pPr>
            <w:r w:rsidRPr="004B78F4">
              <w:rPr>
                <w:szCs w:val="28"/>
              </w:rPr>
              <w:t>87,7</w:t>
            </w:r>
          </w:p>
        </w:tc>
        <w:tc>
          <w:tcPr>
            <w:tcW w:w="776" w:type="dxa"/>
            <w:vAlign w:val="center"/>
          </w:tcPr>
          <w:p w:rsidR="007A076B" w:rsidRPr="004B78F4" w:rsidRDefault="007A076B" w:rsidP="005D5A60">
            <w:pPr>
              <w:pStyle w:val="NDbng"/>
              <w:rPr>
                <w:szCs w:val="28"/>
              </w:rPr>
            </w:pPr>
            <w:r w:rsidRPr="004B78F4">
              <w:rPr>
                <w:szCs w:val="28"/>
              </w:rPr>
              <w:t>100</w:t>
            </w:r>
          </w:p>
        </w:tc>
        <w:tc>
          <w:tcPr>
            <w:tcW w:w="776" w:type="dxa"/>
            <w:vAlign w:val="center"/>
          </w:tcPr>
          <w:p w:rsidR="007A076B" w:rsidRPr="004B78F4" w:rsidRDefault="007A076B" w:rsidP="005D5A60">
            <w:pPr>
              <w:pStyle w:val="NDbng"/>
              <w:rPr>
                <w:szCs w:val="28"/>
              </w:rPr>
            </w:pPr>
            <w:r w:rsidRPr="004B78F4">
              <w:rPr>
                <w:szCs w:val="28"/>
              </w:rPr>
              <w:t>100</w:t>
            </w:r>
          </w:p>
        </w:tc>
      </w:tr>
      <w:tr w:rsidR="007A076B" w:rsidRPr="004B78F4" w:rsidTr="005D5A60">
        <w:trPr>
          <w:trHeight w:val="884"/>
        </w:trPr>
        <w:tc>
          <w:tcPr>
            <w:tcW w:w="5110" w:type="dxa"/>
            <w:shd w:val="clear" w:color="auto" w:fill="auto"/>
            <w:vAlign w:val="center"/>
          </w:tcPr>
          <w:p w:rsidR="007A076B" w:rsidRPr="004B78F4" w:rsidRDefault="007A076B" w:rsidP="005D5A60">
            <w:pPr>
              <w:pStyle w:val="NDbng"/>
              <w:jc w:val="both"/>
              <w:rPr>
                <w:szCs w:val="28"/>
              </w:rPr>
            </w:pPr>
            <w:r w:rsidRPr="004B78F4">
              <w:rPr>
                <w:szCs w:val="28"/>
              </w:rPr>
              <w:t>Thư viện đảm bảo chỗ ngồi, ánh sáng, vệ sinh khi sinh viên muốn học tập, nghiên cứu</w:t>
            </w:r>
          </w:p>
        </w:tc>
        <w:tc>
          <w:tcPr>
            <w:tcW w:w="816" w:type="dxa"/>
            <w:vAlign w:val="center"/>
          </w:tcPr>
          <w:p w:rsidR="007A076B" w:rsidRPr="004B78F4" w:rsidRDefault="007A076B" w:rsidP="005D5A60">
            <w:pPr>
              <w:pStyle w:val="NDbng"/>
              <w:rPr>
                <w:szCs w:val="28"/>
              </w:rPr>
            </w:pPr>
            <w:r w:rsidRPr="004B78F4">
              <w:rPr>
                <w:szCs w:val="28"/>
              </w:rPr>
              <w:t>88,9</w:t>
            </w:r>
          </w:p>
        </w:tc>
        <w:tc>
          <w:tcPr>
            <w:tcW w:w="776" w:type="dxa"/>
            <w:vAlign w:val="center"/>
          </w:tcPr>
          <w:p w:rsidR="007A076B" w:rsidRPr="004B78F4" w:rsidRDefault="007A076B" w:rsidP="005D5A60">
            <w:pPr>
              <w:pStyle w:val="NDbng"/>
              <w:rPr>
                <w:szCs w:val="28"/>
              </w:rPr>
            </w:pPr>
            <w:r w:rsidRPr="004B78F4">
              <w:rPr>
                <w:szCs w:val="28"/>
              </w:rPr>
              <w:t>83,3</w:t>
            </w:r>
          </w:p>
        </w:tc>
        <w:tc>
          <w:tcPr>
            <w:tcW w:w="776" w:type="dxa"/>
            <w:vAlign w:val="center"/>
          </w:tcPr>
          <w:p w:rsidR="007A076B" w:rsidRPr="004B78F4" w:rsidRDefault="007A076B" w:rsidP="005D5A60">
            <w:pPr>
              <w:pStyle w:val="NDbng"/>
              <w:rPr>
                <w:szCs w:val="28"/>
              </w:rPr>
            </w:pPr>
            <w:r w:rsidRPr="004B78F4">
              <w:rPr>
                <w:szCs w:val="28"/>
              </w:rPr>
              <w:t>85,7</w:t>
            </w:r>
          </w:p>
        </w:tc>
        <w:tc>
          <w:tcPr>
            <w:tcW w:w="776" w:type="dxa"/>
            <w:vAlign w:val="center"/>
          </w:tcPr>
          <w:p w:rsidR="007A076B" w:rsidRPr="004B78F4" w:rsidRDefault="007A076B" w:rsidP="005D5A60">
            <w:pPr>
              <w:pStyle w:val="NDbng"/>
              <w:rPr>
                <w:szCs w:val="28"/>
              </w:rPr>
            </w:pPr>
            <w:r w:rsidRPr="004B78F4">
              <w:rPr>
                <w:szCs w:val="28"/>
              </w:rPr>
              <w:t>100</w:t>
            </w:r>
          </w:p>
        </w:tc>
        <w:tc>
          <w:tcPr>
            <w:tcW w:w="776" w:type="dxa"/>
            <w:vAlign w:val="center"/>
          </w:tcPr>
          <w:p w:rsidR="007A076B" w:rsidRPr="004B78F4" w:rsidRDefault="007A076B" w:rsidP="005D5A60">
            <w:pPr>
              <w:pStyle w:val="NDbng"/>
              <w:rPr>
                <w:szCs w:val="28"/>
              </w:rPr>
            </w:pPr>
            <w:r w:rsidRPr="004B78F4">
              <w:rPr>
                <w:szCs w:val="28"/>
              </w:rPr>
              <w:t>100</w:t>
            </w:r>
          </w:p>
        </w:tc>
      </w:tr>
    </w:tbl>
    <w:p w:rsidR="007A076B" w:rsidRPr="004B78F4" w:rsidRDefault="007A076B" w:rsidP="007A076B">
      <w:pPr>
        <w:tabs>
          <w:tab w:val="left" w:pos="709"/>
        </w:tabs>
        <w:rPr>
          <w:rFonts w:eastAsia="Calibri" w:cs="Times New Roman"/>
          <w:lang w:val="de-DE"/>
        </w:rPr>
      </w:pPr>
    </w:p>
    <w:p w:rsidR="007A076B" w:rsidRPr="004B78F4" w:rsidRDefault="007A076B" w:rsidP="007A076B">
      <w:pPr>
        <w:rPr>
          <w:rFonts w:eastAsia="Calibri"/>
          <w:lang w:val="de-DE"/>
        </w:rPr>
      </w:pPr>
      <w:r w:rsidRPr="004B78F4">
        <w:rPr>
          <w:rFonts w:eastAsia="Calibri"/>
          <w:lang w:val="de-DE"/>
        </w:rPr>
        <w:t xml:space="preserve">Năm học 2019-2020, 2020-2021, 2021-2022, 2022-2023 Học viện đã thực hiện khảo </w:t>
      </w:r>
      <w:r w:rsidRPr="004B78F4">
        <w:rPr>
          <w:rFonts w:eastAsia="Calibri"/>
          <w:lang w:val="vi-VN"/>
        </w:rPr>
        <w:t xml:space="preserve">sát </w:t>
      </w:r>
      <w:r w:rsidRPr="004B78F4">
        <w:rPr>
          <w:rFonts w:eastAsia="Calibri"/>
          <w:lang w:val="de-DE"/>
        </w:rPr>
        <w:t>người học trình độ đào tạo thạc sĩ ngành</w:t>
      </w:r>
      <w:r w:rsidRPr="004B78F4">
        <w:rPr>
          <w:rFonts w:eastAsia="Calibri"/>
          <w:i/>
          <w:lang w:val="de-DE"/>
        </w:rPr>
        <w:t xml:space="preserve"> </w:t>
      </w:r>
      <w:r w:rsidRPr="004B78F4">
        <w:rPr>
          <w:rFonts w:eastAsia="Calibri"/>
          <w:lang w:val="de-DE"/>
        </w:rPr>
        <w:t>Cao học Quản trị kinh doanh về hoạt động giảng dạy, kiểm tra, đánh giá và các điều kiện hỗ trợ hoạt động học tập, nghiên cứu khoa học và phục vụ cộng đồng [H08.05.12]. Kết quả khảo sát điều kiện về không gian, cảnh quan, môi trường; đảm bảo về sức khoẻ và an toàn trong bảng 8.5.2 cho thấy người học hài lòng ở mức cao, đạt từ 83,3% trở lên.</w:t>
      </w:r>
    </w:p>
    <w:p w:rsidR="007A076B" w:rsidRPr="004B78F4" w:rsidRDefault="007A076B" w:rsidP="007A076B">
      <w:pPr>
        <w:pStyle w:val="Bng"/>
        <w:rPr>
          <w:szCs w:val="28"/>
        </w:rPr>
      </w:pPr>
      <w:bookmarkStart w:id="511" w:name="_Toc157602766"/>
      <w:bookmarkStart w:id="512" w:name="_Toc157602809"/>
      <w:r w:rsidRPr="004B78F4">
        <w:rPr>
          <w:szCs w:val="28"/>
        </w:rPr>
        <w:t>Bảng 8.5.2: Mức độ hài lòng của người học trình độ đào tạo thạc sĩ ngành Quản trị kinh doanh đối với điều kiện về không gian, cảnh quan, môi trường; đảm bảo về sức khoẻ và an toàn</w:t>
      </w:r>
      <w:bookmarkEnd w:id="511"/>
      <w:bookmarkEnd w:id="512"/>
    </w:p>
    <w:tbl>
      <w:tblPr>
        <w:tblW w:w="90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641"/>
        <w:gridCol w:w="968"/>
        <w:gridCol w:w="953"/>
        <w:gridCol w:w="900"/>
        <w:gridCol w:w="870"/>
      </w:tblGrid>
      <w:tr w:rsidR="007A076B" w:rsidRPr="00526DED" w:rsidTr="005D5A60">
        <w:trPr>
          <w:trHeight w:val="533"/>
        </w:trPr>
        <w:tc>
          <w:tcPr>
            <w:tcW w:w="746" w:type="dxa"/>
            <w:vMerge w:val="restart"/>
            <w:shd w:val="clear" w:color="auto" w:fill="auto"/>
            <w:vAlign w:val="center"/>
          </w:tcPr>
          <w:p w:rsidR="007A076B" w:rsidRPr="004B78F4" w:rsidRDefault="007A076B" w:rsidP="005D5A60">
            <w:pPr>
              <w:pStyle w:val="TiuBng"/>
              <w:rPr>
                <w:rFonts w:eastAsia="Calibri"/>
                <w:szCs w:val="28"/>
              </w:rPr>
            </w:pPr>
            <w:r w:rsidRPr="004B78F4">
              <w:rPr>
                <w:rFonts w:eastAsia="Calibri"/>
                <w:szCs w:val="28"/>
              </w:rPr>
              <w:lastRenderedPageBreak/>
              <w:t>STT</w:t>
            </w:r>
          </w:p>
        </w:tc>
        <w:tc>
          <w:tcPr>
            <w:tcW w:w="4641" w:type="dxa"/>
            <w:vMerge w:val="restart"/>
            <w:shd w:val="clear" w:color="auto" w:fill="auto"/>
            <w:vAlign w:val="center"/>
          </w:tcPr>
          <w:p w:rsidR="007A076B" w:rsidRPr="004B78F4" w:rsidRDefault="007A076B" w:rsidP="005D5A60">
            <w:pPr>
              <w:pStyle w:val="TiuBng"/>
              <w:rPr>
                <w:rFonts w:eastAsia="Calibri"/>
                <w:szCs w:val="28"/>
              </w:rPr>
            </w:pPr>
            <w:r w:rsidRPr="004B78F4">
              <w:rPr>
                <w:rFonts w:eastAsia="Calibri"/>
                <w:szCs w:val="28"/>
              </w:rPr>
              <w:t>Nội dung khảo sát</w:t>
            </w:r>
          </w:p>
        </w:tc>
        <w:tc>
          <w:tcPr>
            <w:tcW w:w="3691" w:type="dxa"/>
            <w:gridSpan w:val="4"/>
            <w:shd w:val="clear" w:color="auto" w:fill="auto"/>
            <w:vAlign w:val="center"/>
          </w:tcPr>
          <w:p w:rsidR="007A076B" w:rsidRPr="004B78F4" w:rsidRDefault="007A076B" w:rsidP="005D5A60">
            <w:pPr>
              <w:pStyle w:val="TiuBng"/>
              <w:rPr>
                <w:rFonts w:eastAsia="Calibri"/>
                <w:szCs w:val="28"/>
              </w:rPr>
            </w:pPr>
            <w:r w:rsidRPr="004B78F4">
              <w:rPr>
                <w:rFonts w:eastAsia="Calibri"/>
                <w:szCs w:val="28"/>
              </w:rPr>
              <w:t>Tỷ lệ hài lòng của người học (%)</w:t>
            </w:r>
          </w:p>
        </w:tc>
      </w:tr>
      <w:tr w:rsidR="007A076B" w:rsidRPr="004B78F4" w:rsidTr="005D5A60">
        <w:trPr>
          <w:trHeight w:val="697"/>
        </w:trPr>
        <w:tc>
          <w:tcPr>
            <w:tcW w:w="746" w:type="dxa"/>
            <w:vMerge/>
            <w:shd w:val="clear" w:color="auto" w:fill="auto"/>
            <w:vAlign w:val="center"/>
          </w:tcPr>
          <w:p w:rsidR="007A076B" w:rsidRPr="004B78F4" w:rsidRDefault="007A076B" w:rsidP="005D5A60">
            <w:pPr>
              <w:pStyle w:val="TiuBng"/>
              <w:rPr>
                <w:rFonts w:eastAsia="Calibri"/>
                <w:szCs w:val="28"/>
              </w:rPr>
            </w:pPr>
          </w:p>
        </w:tc>
        <w:tc>
          <w:tcPr>
            <w:tcW w:w="4641" w:type="dxa"/>
            <w:vMerge/>
            <w:shd w:val="clear" w:color="auto" w:fill="auto"/>
            <w:vAlign w:val="center"/>
          </w:tcPr>
          <w:p w:rsidR="007A076B" w:rsidRPr="004B78F4" w:rsidRDefault="007A076B" w:rsidP="005D5A60">
            <w:pPr>
              <w:pStyle w:val="TiuBng"/>
              <w:rPr>
                <w:rFonts w:eastAsia="Calibri"/>
                <w:szCs w:val="28"/>
              </w:rPr>
            </w:pPr>
          </w:p>
        </w:tc>
        <w:tc>
          <w:tcPr>
            <w:tcW w:w="968" w:type="dxa"/>
            <w:shd w:val="clear" w:color="auto" w:fill="auto"/>
            <w:vAlign w:val="center"/>
          </w:tcPr>
          <w:p w:rsidR="007A076B" w:rsidRPr="004B78F4" w:rsidRDefault="007A076B" w:rsidP="005D5A60">
            <w:pPr>
              <w:pStyle w:val="TiuBng"/>
              <w:rPr>
                <w:rFonts w:eastAsia="Calibri"/>
                <w:szCs w:val="28"/>
              </w:rPr>
            </w:pPr>
            <w:r w:rsidRPr="004B78F4">
              <w:rPr>
                <w:rFonts w:eastAsia="Calibri"/>
                <w:szCs w:val="28"/>
              </w:rPr>
              <w:t>2019-2020</w:t>
            </w:r>
          </w:p>
        </w:tc>
        <w:tc>
          <w:tcPr>
            <w:tcW w:w="953" w:type="dxa"/>
            <w:vAlign w:val="center"/>
          </w:tcPr>
          <w:p w:rsidR="007A076B" w:rsidRPr="004B78F4" w:rsidRDefault="007A076B" w:rsidP="005D5A60">
            <w:pPr>
              <w:pStyle w:val="TiuBng"/>
              <w:rPr>
                <w:rFonts w:eastAsia="Calibri"/>
                <w:szCs w:val="28"/>
              </w:rPr>
            </w:pPr>
            <w:r w:rsidRPr="004B78F4">
              <w:rPr>
                <w:rFonts w:eastAsia="Calibri"/>
                <w:szCs w:val="28"/>
              </w:rPr>
              <w:t>2020-2021</w:t>
            </w:r>
          </w:p>
        </w:tc>
        <w:tc>
          <w:tcPr>
            <w:tcW w:w="900" w:type="dxa"/>
            <w:vAlign w:val="center"/>
          </w:tcPr>
          <w:p w:rsidR="007A076B" w:rsidRPr="004B78F4" w:rsidRDefault="007A076B" w:rsidP="005D5A60">
            <w:pPr>
              <w:pStyle w:val="TiuBng"/>
              <w:rPr>
                <w:rFonts w:eastAsia="Calibri"/>
                <w:szCs w:val="28"/>
              </w:rPr>
            </w:pPr>
            <w:r w:rsidRPr="004B78F4">
              <w:rPr>
                <w:rFonts w:eastAsia="Calibri"/>
                <w:szCs w:val="28"/>
              </w:rPr>
              <w:t>2021-2022</w:t>
            </w:r>
          </w:p>
        </w:tc>
        <w:tc>
          <w:tcPr>
            <w:tcW w:w="870" w:type="dxa"/>
          </w:tcPr>
          <w:p w:rsidR="007A076B" w:rsidRPr="004B78F4" w:rsidRDefault="007A076B" w:rsidP="005D5A60">
            <w:pPr>
              <w:pStyle w:val="TiuBng"/>
              <w:rPr>
                <w:rFonts w:eastAsia="Calibri"/>
                <w:szCs w:val="28"/>
              </w:rPr>
            </w:pPr>
            <w:r w:rsidRPr="004B78F4">
              <w:rPr>
                <w:rFonts w:eastAsia="Calibri"/>
                <w:szCs w:val="28"/>
              </w:rPr>
              <w:t>2022-2023</w:t>
            </w:r>
          </w:p>
        </w:tc>
      </w:tr>
      <w:tr w:rsidR="007A076B" w:rsidRPr="004B78F4" w:rsidTr="005D5A60">
        <w:trPr>
          <w:trHeight w:val="1043"/>
        </w:trPr>
        <w:tc>
          <w:tcPr>
            <w:tcW w:w="746" w:type="dxa"/>
            <w:shd w:val="clear" w:color="auto" w:fill="auto"/>
            <w:vAlign w:val="center"/>
          </w:tcPr>
          <w:p w:rsidR="007A076B" w:rsidRPr="004B78F4" w:rsidRDefault="007A076B" w:rsidP="005D5A60">
            <w:pPr>
              <w:pStyle w:val="NDbng"/>
              <w:rPr>
                <w:szCs w:val="28"/>
              </w:rPr>
            </w:pPr>
            <w:r w:rsidRPr="004B78F4">
              <w:rPr>
                <w:szCs w:val="28"/>
              </w:rPr>
              <w:t>1.</w:t>
            </w:r>
          </w:p>
        </w:tc>
        <w:tc>
          <w:tcPr>
            <w:tcW w:w="4641" w:type="dxa"/>
            <w:shd w:val="clear" w:color="auto" w:fill="auto"/>
            <w:vAlign w:val="center"/>
          </w:tcPr>
          <w:p w:rsidR="007A076B" w:rsidRPr="004B78F4" w:rsidRDefault="007A076B" w:rsidP="005D5A60">
            <w:pPr>
              <w:pStyle w:val="NDbng"/>
              <w:jc w:val="both"/>
              <w:rPr>
                <w:szCs w:val="28"/>
              </w:rPr>
            </w:pPr>
            <w:r w:rsidRPr="004B78F4">
              <w:rPr>
                <w:szCs w:val="28"/>
              </w:rPr>
              <w:t>Học viện thực hiện đúng quy định về bảo hiểm y tế và các chế độ chính sách về đảm bảo sức khoẻ cho người học</w:t>
            </w:r>
          </w:p>
        </w:tc>
        <w:tc>
          <w:tcPr>
            <w:tcW w:w="968" w:type="dxa"/>
            <w:shd w:val="clear" w:color="auto" w:fill="auto"/>
            <w:vAlign w:val="center"/>
          </w:tcPr>
          <w:p w:rsidR="007A076B" w:rsidRPr="004B78F4" w:rsidRDefault="007A076B" w:rsidP="005D5A60">
            <w:pPr>
              <w:pStyle w:val="NDbng"/>
              <w:rPr>
                <w:szCs w:val="28"/>
              </w:rPr>
            </w:pPr>
            <w:r w:rsidRPr="004B78F4">
              <w:rPr>
                <w:szCs w:val="28"/>
              </w:rPr>
              <w:t>93,3</w:t>
            </w:r>
          </w:p>
        </w:tc>
        <w:tc>
          <w:tcPr>
            <w:tcW w:w="953" w:type="dxa"/>
            <w:vAlign w:val="center"/>
          </w:tcPr>
          <w:p w:rsidR="007A076B" w:rsidRPr="004B78F4" w:rsidRDefault="007A076B" w:rsidP="005D5A60">
            <w:pPr>
              <w:pStyle w:val="NDbng"/>
              <w:rPr>
                <w:szCs w:val="28"/>
              </w:rPr>
            </w:pPr>
            <w:r w:rsidRPr="004B78F4">
              <w:rPr>
                <w:szCs w:val="28"/>
              </w:rPr>
              <w:t>88,9</w:t>
            </w:r>
          </w:p>
        </w:tc>
        <w:tc>
          <w:tcPr>
            <w:tcW w:w="900" w:type="dxa"/>
            <w:vAlign w:val="center"/>
          </w:tcPr>
          <w:p w:rsidR="007A076B" w:rsidRPr="004B78F4" w:rsidRDefault="007A076B" w:rsidP="005D5A60">
            <w:pPr>
              <w:pStyle w:val="NDbng"/>
              <w:rPr>
                <w:szCs w:val="28"/>
              </w:rPr>
            </w:pPr>
            <w:r w:rsidRPr="004B78F4">
              <w:rPr>
                <w:szCs w:val="28"/>
              </w:rPr>
              <w:t>87,5</w:t>
            </w:r>
          </w:p>
        </w:tc>
        <w:tc>
          <w:tcPr>
            <w:tcW w:w="870" w:type="dxa"/>
            <w:vAlign w:val="center"/>
          </w:tcPr>
          <w:p w:rsidR="007A076B" w:rsidRPr="004B78F4" w:rsidRDefault="007A076B" w:rsidP="005D5A60">
            <w:pPr>
              <w:pStyle w:val="NDbng"/>
              <w:rPr>
                <w:szCs w:val="28"/>
              </w:rPr>
            </w:pPr>
            <w:r w:rsidRPr="004B78F4">
              <w:rPr>
                <w:szCs w:val="28"/>
              </w:rPr>
              <w:t>88,9</w:t>
            </w:r>
          </w:p>
        </w:tc>
      </w:tr>
      <w:tr w:rsidR="007A076B" w:rsidRPr="004B78F4" w:rsidTr="005D5A60">
        <w:trPr>
          <w:trHeight w:val="953"/>
        </w:trPr>
        <w:tc>
          <w:tcPr>
            <w:tcW w:w="746" w:type="dxa"/>
            <w:shd w:val="clear" w:color="auto" w:fill="auto"/>
            <w:vAlign w:val="center"/>
          </w:tcPr>
          <w:p w:rsidR="007A076B" w:rsidRPr="004B78F4" w:rsidRDefault="007A076B" w:rsidP="005D5A60">
            <w:pPr>
              <w:pStyle w:val="NDbng"/>
              <w:rPr>
                <w:szCs w:val="28"/>
              </w:rPr>
            </w:pPr>
            <w:r w:rsidRPr="004B78F4">
              <w:rPr>
                <w:szCs w:val="28"/>
              </w:rPr>
              <w:t>2.</w:t>
            </w:r>
          </w:p>
        </w:tc>
        <w:tc>
          <w:tcPr>
            <w:tcW w:w="4641" w:type="dxa"/>
            <w:shd w:val="clear" w:color="auto" w:fill="auto"/>
            <w:vAlign w:val="center"/>
          </w:tcPr>
          <w:p w:rsidR="007A076B" w:rsidRPr="004B78F4" w:rsidRDefault="007A076B" w:rsidP="005D5A60">
            <w:pPr>
              <w:pStyle w:val="NDbng"/>
              <w:jc w:val="both"/>
              <w:rPr>
                <w:szCs w:val="28"/>
              </w:rPr>
            </w:pPr>
            <w:r w:rsidRPr="004B78F4">
              <w:rPr>
                <w:szCs w:val="28"/>
              </w:rPr>
              <w:t>Có các điều kiện đảm bảo an toàn cho người học (lực lượng bảo vệ, hệ thống và các quy định phòng cháy chữa cháy…)</w:t>
            </w:r>
          </w:p>
        </w:tc>
        <w:tc>
          <w:tcPr>
            <w:tcW w:w="968" w:type="dxa"/>
            <w:shd w:val="clear" w:color="auto" w:fill="auto"/>
            <w:vAlign w:val="center"/>
          </w:tcPr>
          <w:p w:rsidR="007A076B" w:rsidRPr="004B78F4" w:rsidRDefault="007A076B" w:rsidP="005D5A60">
            <w:pPr>
              <w:pStyle w:val="NDbng"/>
              <w:rPr>
                <w:szCs w:val="28"/>
              </w:rPr>
            </w:pPr>
            <w:r w:rsidRPr="004B78F4">
              <w:rPr>
                <w:szCs w:val="28"/>
              </w:rPr>
              <w:t>93,3</w:t>
            </w:r>
          </w:p>
        </w:tc>
        <w:tc>
          <w:tcPr>
            <w:tcW w:w="953" w:type="dxa"/>
            <w:vAlign w:val="center"/>
          </w:tcPr>
          <w:p w:rsidR="007A076B" w:rsidRPr="004B78F4" w:rsidRDefault="007A076B" w:rsidP="005D5A60">
            <w:pPr>
              <w:pStyle w:val="NDbng"/>
              <w:rPr>
                <w:szCs w:val="28"/>
              </w:rPr>
            </w:pPr>
            <w:r w:rsidRPr="004B78F4">
              <w:rPr>
                <w:szCs w:val="28"/>
              </w:rPr>
              <w:t>88,9</w:t>
            </w:r>
          </w:p>
        </w:tc>
        <w:tc>
          <w:tcPr>
            <w:tcW w:w="900" w:type="dxa"/>
            <w:vAlign w:val="center"/>
          </w:tcPr>
          <w:p w:rsidR="007A076B" w:rsidRPr="004B78F4" w:rsidRDefault="007A076B" w:rsidP="005D5A60">
            <w:pPr>
              <w:pStyle w:val="NDbng"/>
              <w:rPr>
                <w:szCs w:val="28"/>
              </w:rPr>
            </w:pPr>
            <w:r w:rsidRPr="004B78F4">
              <w:rPr>
                <w:szCs w:val="28"/>
              </w:rPr>
              <w:t>87,5</w:t>
            </w:r>
          </w:p>
        </w:tc>
        <w:tc>
          <w:tcPr>
            <w:tcW w:w="870" w:type="dxa"/>
            <w:vAlign w:val="center"/>
          </w:tcPr>
          <w:p w:rsidR="007A076B" w:rsidRPr="004B78F4" w:rsidRDefault="007A076B" w:rsidP="005D5A60">
            <w:pPr>
              <w:pStyle w:val="NDbng"/>
              <w:rPr>
                <w:szCs w:val="28"/>
              </w:rPr>
            </w:pPr>
            <w:r w:rsidRPr="004B78F4">
              <w:rPr>
                <w:szCs w:val="28"/>
              </w:rPr>
              <w:t>88,9</w:t>
            </w:r>
          </w:p>
        </w:tc>
      </w:tr>
      <w:tr w:rsidR="007A076B" w:rsidRPr="004B78F4" w:rsidTr="005D5A60">
        <w:trPr>
          <w:trHeight w:val="503"/>
        </w:trPr>
        <w:tc>
          <w:tcPr>
            <w:tcW w:w="746" w:type="dxa"/>
            <w:shd w:val="clear" w:color="auto" w:fill="auto"/>
            <w:vAlign w:val="center"/>
          </w:tcPr>
          <w:p w:rsidR="007A076B" w:rsidRPr="004B78F4" w:rsidRDefault="007A076B" w:rsidP="005D5A60">
            <w:pPr>
              <w:pStyle w:val="NDbng"/>
              <w:rPr>
                <w:szCs w:val="28"/>
              </w:rPr>
            </w:pPr>
            <w:r w:rsidRPr="004B78F4">
              <w:rPr>
                <w:szCs w:val="28"/>
              </w:rPr>
              <w:t>3.</w:t>
            </w:r>
          </w:p>
        </w:tc>
        <w:tc>
          <w:tcPr>
            <w:tcW w:w="4641" w:type="dxa"/>
            <w:shd w:val="clear" w:color="auto" w:fill="auto"/>
            <w:vAlign w:val="center"/>
          </w:tcPr>
          <w:p w:rsidR="007A076B" w:rsidRPr="004B78F4" w:rsidRDefault="007A076B" w:rsidP="005D5A60">
            <w:pPr>
              <w:pStyle w:val="NDbng"/>
              <w:jc w:val="both"/>
              <w:rPr>
                <w:szCs w:val="28"/>
              </w:rPr>
            </w:pPr>
            <w:r w:rsidRPr="004B78F4">
              <w:rPr>
                <w:szCs w:val="28"/>
              </w:rPr>
              <w:t>Điều kiện vệ sinh môi trường được đảm bảo</w:t>
            </w:r>
          </w:p>
        </w:tc>
        <w:tc>
          <w:tcPr>
            <w:tcW w:w="968" w:type="dxa"/>
            <w:shd w:val="clear" w:color="auto" w:fill="auto"/>
            <w:vAlign w:val="center"/>
          </w:tcPr>
          <w:p w:rsidR="007A076B" w:rsidRPr="004B78F4" w:rsidRDefault="007A076B" w:rsidP="005D5A60">
            <w:pPr>
              <w:pStyle w:val="NDbng"/>
              <w:rPr>
                <w:szCs w:val="28"/>
              </w:rPr>
            </w:pPr>
            <w:r w:rsidRPr="004B78F4">
              <w:rPr>
                <w:szCs w:val="28"/>
              </w:rPr>
              <w:t>93,3</w:t>
            </w:r>
          </w:p>
        </w:tc>
        <w:tc>
          <w:tcPr>
            <w:tcW w:w="953" w:type="dxa"/>
            <w:vAlign w:val="center"/>
          </w:tcPr>
          <w:p w:rsidR="007A076B" w:rsidRPr="004B78F4" w:rsidRDefault="007A076B" w:rsidP="005D5A60">
            <w:pPr>
              <w:pStyle w:val="NDbng"/>
              <w:rPr>
                <w:szCs w:val="28"/>
              </w:rPr>
            </w:pPr>
            <w:r w:rsidRPr="004B78F4">
              <w:rPr>
                <w:szCs w:val="28"/>
              </w:rPr>
              <w:t>83,3</w:t>
            </w:r>
          </w:p>
        </w:tc>
        <w:tc>
          <w:tcPr>
            <w:tcW w:w="900" w:type="dxa"/>
            <w:vAlign w:val="center"/>
          </w:tcPr>
          <w:p w:rsidR="007A076B" w:rsidRPr="004B78F4" w:rsidRDefault="007A076B" w:rsidP="005D5A60">
            <w:pPr>
              <w:pStyle w:val="NDbng"/>
              <w:rPr>
                <w:szCs w:val="28"/>
              </w:rPr>
            </w:pPr>
            <w:r w:rsidRPr="004B78F4">
              <w:rPr>
                <w:szCs w:val="28"/>
              </w:rPr>
              <w:t>87,5</w:t>
            </w:r>
          </w:p>
        </w:tc>
        <w:tc>
          <w:tcPr>
            <w:tcW w:w="870" w:type="dxa"/>
            <w:vAlign w:val="center"/>
          </w:tcPr>
          <w:p w:rsidR="007A076B" w:rsidRPr="004B78F4" w:rsidRDefault="007A076B" w:rsidP="005D5A60">
            <w:pPr>
              <w:pStyle w:val="NDbng"/>
              <w:rPr>
                <w:szCs w:val="28"/>
              </w:rPr>
            </w:pPr>
            <w:r w:rsidRPr="004B78F4">
              <w:rPr>
                <w:szCs w:val="28"/>
              </w:rPr>
              <w:t>77,8</w:t>
            </w:r>
          </w:p>
        </w:tc>
      </w:tr>
      <w:tr w:rsidR="007A076B" w:rsidRPr="004B78F4" w:rsidTr="005D5A60">
        <w:trPr>
          <w:trHeight w:val="161"/>
        </w:trPr>
        <w:tc>
          <w:tcPr>
            <w:tcW w:w="746" w:type="dxa"/>
            <w:shd w:val="clear" w:color="auto" w:fill="auto"/>
            <w:vAlign w:val="center"/>
          </w:tcPr>
          <w:p w:rsidR="007A076B" w:rsidRPr="004B78F4" w:rsidRDefault="007A076B" w:rsidP="005D5A60">
            <w:pPr>
              <w:pStyle w:val="NDbng"/>
              <w:rPr>
                <w:szCs w:val="28"/>
              </w:rPr>
            </w:pPr>
            <w:r w:rsidRPr="004B78F4">
              <w:rPr>
                <w:szCs w:val="28"/>
              </w:rPr>
              <w:t>4.</w:t>
            </w:r>
          </w:p>
        </w:tc>
        <w:tc>
          <w:tcPr>
            <w:tcW w:w="4641" w:type="dxa"/>
            <w:shd w:val="clear" w:color="auto" w:fill="auto"/>
            <w:vAlign w:val="center"/>
          </w:tcPr>
          <w:p w:rsidR="007A076B" w:rsidRPr="004B78F4" w:rsidRDefault="007A076B" w:rsidP="005D5A60">
            <w:pPr>
              <w:pStyle w:val="NDbng"/>
              <w:jc w:val="both"/>
              <w:rPr>
                <w:szCs w:val="28"/>
              </w:rPr>
            </w:pPr>
            <w:r w:rsidRPr="004B78F4">
              <w:rPr>
                <w:szCs w:val="28"/>
              </w:rPr>
              <w:t>Môi trường tâm lý, xã hội đem lại cảm giác thoải mái cho các hoạt động tại Học viện</w:t>
            </w:r>
          </w:p>
        </w:tc>
        <w:tc>
          <w:tcPr>
            <w:tcW w:w="968" w:type="dxa"/>
            <w:shd w:val="clear" w:color="auto" w:fill="auto"/>
            <w:vAlign w:val="center"/>
          </w:tcPr>
          <w:p w:rsidR="007A076B" w:rsidRPr="004B78F4" w:rsidRDefault="007A076B" w:rsidP="005D5A60">
            <w:pPr>
              <w:pStyle w:val="NDbng"/>
              <w:rPr>
                <w:szCs w:val="28"/>
              </w:rPr>
            </w:pPr>
            <w:r w:rsidRPr="004B78F4">
              <w:rPr>
                <w:szCs w:val="28"/>
              </w:rPr>
              <w:t>93,3</w:t>
            </w:r>
          </w:p>
        </w:tc>
        <w:tc>
          <w:tcPr>
            <w:tcW w:w="953" w:type="dxa"/>
            <w:vAlign w:val="center"/>
          </w:tcPr>
          <w:p w:rsidR="007A076B" w:rsidRPr="004B78F4" w:rsidRDefault="007A076B" w:rsidP="005D5A60">
            <w:pPr>
              <w:pStyle w:val="NDbng"/>
              <w:rPr>
                <w:szCs w:val="28"/>
              </w:rPr>
            </w:pPr>
            <w:r w:rsidRPr="004B78F4">
              <w:rPr>
                <w:szCs w:val="28"/>
              </w:rPr>
              <w:t>83,3</w:t>
            </w:r>
          </w:p>
        </w:tc>
        <w:tc>
          <w:tcPr>
            <w:tcW w:w="900" w:type="dxa"/>
            <w:vAlign w:val="center"/>
          </w:tcPr>
          <w:p w:rsidR="007A076B" w:rsidRPr="004B78F4" w:rsidRDefault="007A076B" w:rsidP="005D5A60">
            <w:pPr>
              <w:pStyle w:val="NDbng"/>
              <w:rPr>
                <w:szCs w:val="28"/>
              </w:rPr>
            </w:pPr>
            <w:r w:rsidRPr="004B78F4">
              <w:rPr>
                <w:szCs w:val="28"/>
              </w:rPr>
              <w:t>87,5</w:t>
            </w:r>
          </w:p>
        </w:tc>
        <w:tc>
          <w:tcPr>
            <w:tcW w:w="870" w:type="dxa"/>
            <w:vAlign w:val="center"/>
          </w:tcPr>
          <w:p w:rsidR="007A076B" w:rsidRPr="004B78F4" w:rsidRDefault="007A076B" w:rsidP="005D5A60">
            <w:pPr>
              <w:pStyle w:val="NDbng"/>
              <w:rPr>
                <w:szCs w:val="28"/>
              </w:rPr>
            </w:pPr>
            <w:r w:rsidRPr="004B78F4">
              <w:rPr>
                <w:szCs w:val="28"/>
              </w:rPr>
              <w:t>88,9</w:t>
            </w:r>
          </w:p>
        </w:tc>
      </w:tr>
      <w:tr w:rsidR="007A076B" w:rsidRPr="004B78F4" w:rsidTr="005D5A60">
        <w:trPr>
          <w:trHeight w:val="1322"/>
        </w:trPr>
        <w:tc>
          <w:tcPr>
            <w:tcW w:w="746" w:type="dxa"/>
            <w:shd w:val="clear" w:color="auto" w:fill="auto"/>
            <w:vAlign w:val="center"/>
          </w:tcPr>
          <w:p w:rsidR="007A076B" w:rsidRPr="004B78F4" w:rsidRDefault="007A076B" w:rsidP="005D5A60">
            <w:pPr>
              <w:pStyle w:val="NDbng"/>
              <w:rPr>
                <w:szCs w:val="28"/>
              </w:rPr>
            </w:pPr>
            <w:r w:rsidRPr="004B78F4">
              <w:rPr>
                <w:szCs w:val="28"/>
              </w:rPr>
              <w:t>5.</w:t>
            </w:r>
          </w:p>
        </w:tc>
        <w:tc>
          <w:tcPr>
            <w:tcW w:w="4641" w:type="dxa"/>
            <w:shd w:val="clear" w:color="auto" w:fill="auto"/>
            <w:vAlign w:val="center"/>
          </w:tcPr>
          <w:p w:rsidR="007A076B" w:rsidRPr="004B78F4" w:rsidRDefault="007A076B" w:rsidP="005D5A60">
            <w:pPr>
              <w:pStyle w:val="NDbng"/>
              <w:jc w:val="both"/>
              <w:rPr>
                <w:szCs w:val="28"/>
              </w:rPr>
            </w:pPr>
            <w:r w:rsidRPr="004B78F4">
              <w:rPr>
                <w:szCs w:val="28"/>
              </w:rPr>
              <w:t>Môi trường tự nhiên, không gian, cảnh quan tại Học viện tạo cảm giác thoải mái cho các hoạt động học tập và nghiên cứu tại Học viện.</w:t>
            </w:r>
          </w:p>
        </w:tc>
        <w:tc>
          <w:tcPr>
            <w:tcW w:w="968" w:type="dxa"/>
            <w:shd w:val="clear" w:color="auto" w:fill="auto"/>
            <w:vAlign w:val="center"/>
          </w:tcPr>
          <w:p w:rsidR="007A076B" w:rsidRPr="004B78F4" w:rsidRDefault="007A076B" w:rsidP="005D5A60">
            <w:pPr>
              <w:pStyle w:val="NDbng"/>
              <w:rPr>
                <w:szCs w:val="28"/>
              </w:rPr>
            </w:pPr>
            <w:r w:rsidRPr="004B78F4">
              <w:rPr>
                <w:szCs w:val="28"/>
              </w:rPr>
              <w:t>93,3</w:t>
            </w:r>
          </w:p>
        </w:tc>
        <w:tc>
          <w:tcPr>
            <w:tcW w:w="953" w:type="dxa"/>
            <w:vAlign w:val="center"/>
          </w:tcPr>
          <w:p w:rsidR="007A076B" w:rsidRPr="004B78F4" w:rsidRDefault="007A076B" w:rsidP="005D5A60">
            <w:pPr>
              <w:pStyle w:val="NDbng"/>
              <w:rPr>
                <w:szCs w:val="28"/>
              </w:rPr>
            </w:pPr>
            <w:r w:rsidRPr="004B78F4">
              <w:rPr>
                <w:szCs w:val="28"/>
              </w:rPr>
              <w:t>83,3</w:t>
            </w:r>
          </w:p>
        </w:tc>
        <w:tc>
          <w:tcPr>
            <w:tcW w:w="900" w:type="dxa"/>
            <w:vAlign w:val="center"/>
          </w:tcPr>
          <w:p w:rsidR="007A076B" w:rsidRPr="004B78F4" w:rsidRDefault="007A076B" w:rsidP="005D5A60">
            <w:pPr>
              <w:pStyle w:val="NDbng"/>
              <w:rPr>
                <w:szCs w:val="28"/>
              </w:rPr>
            </w:pPr>
            <w:r w:rsidRPr="004B78F4">
              <w:rPr>
                <w:szCs w:val="28"/>
              </w:rPr>
              <w:t>87,5</w:t>
            </w:r>
          </w:p>
        </w:tc>
        <w:tc>
          <w:tcPr>
            <w:tcW w:w="870" w:type="dxa"/>
            <w:vAlign w:val="center"/>
          </w:tcPr>
          <w:p w:rsidR="007A076B" w:rsidRPr="004B78F4" w:rsidRDefault="007A076B" w:rsidP="005D5A60">
            <w:pPr>
              <w:pStyle w:val="NDbng"/>
              <w:rPr>
                <w:szCs w:val="28"/>
              </w:rPr>
            </w:pPr>
            <w:r w:rsidRPr="004B78F4">
              <w:rPr>
                <w:szCs w:val="28"/>
              </w:rPr>
              <w:t>77,8</w:t>
            </w:r>
          </w:p>
        </w:tc>
      </w:tr>
    </w:tbl>
    <w:p w:rsidR="007A076B" w:rsidRPr="004B78F4" w:rsidRDefault="007A076B" w:rsidP="007A076B">
      <w:pPr>
        <w:rPr>
          <w:rFonts w:eastAsia="Calibri"/>
          <w:lang w:val="de-DE"/>
        </w:rPr>
      </w:pPr>
    </w:p>
    <w:p w:rsidR="007A076B" w:rsidRPr="004B78F4" w:rsidRDefault="007A076B" w:rsidP="007A076B">
      <w:pPr>
        <w:rPr>
          <w:rFonts w:eastAsia="Calibri" w:cs="Times New Roman"/>
          <w:lang w:val="de-DE"/>
        </w:rPr>
      </w:pPr>
      <w:r w:rsidRPr="004B78F4">
        <w:rPr>
          <w:rFonts w:eastAsia="Calibri"/>
          <w:lang w:val="de-DE"/>
        </w:rPr>
        <w:t>Từ năm học 2019-2020 đến năm học 2022-2023, Học viện cũng khảo sát giảng viên giảng dạy trình độ đào tạo thạc sĩ ngành Quản trị kinh doanh và chuyên viên, nhân viên về môi trường làm việc [H08.05.13].  Kết quả khảo sát về điều kiện về không gian, cảnh quan, môi trường, đảm bảo về sức khỏe và an toàn trong bảng 8.5.3 cho thấy giảng viên</w:t>
      </w:r>
      <w:r w:rsidRPr="004B78F4">
        <w:rPr>
          <w:rFonts w:eastAsia="Calibri" w:cs="Times New Roman"/>
          <w:lang w:val="de-DE"/>
        </w:rPr>
        <w:t>, chuyên viên và nhân viên đều hài lòng với tỉ lệ từ 52,2% đến 100%.</w:t>
      </w:r>
    </w:p>
    <w:p w:rsidR="007A076B" w:rsidRPr="004B78F4" w:rsidRDefault="007A076B" w:rsidP="007A076B">
      <w:pPr>
        <w:pStyle w:val="Bng"/>
        <w:rPr>
          <w:szCs w:val="28"/>
        </w:rPr>
      </w:pPr>
      <w:bookmarkStart w:id="513" w:name="_Toc157602767"/>
      <w:bookmarkStart w:id="514" w:name="_Toc157602810"/>
      <w:r w:rsidRPr="004B78F4">
        <w:rPr>
          <w:szCs w:val="28"/>
        </w:rPr>
        <w:t>Bảng 8.5.3. Mức độ hài lòng của chuyên viên, nhân viên và giảng viên giảng dạy sau đại học ngành Quản trị kinh doanh về môi trường làm việc</w:t>
      </w:r>
      <w:bookmarkEnd w:id="513"/>
      <w:bookmarkEnd w:id="514"/>
    </w:p>
    <w:tbl>
      <w:tblPr>
        <w:tblW w:w="97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33"/>
        <w:gridCol w:w="729"/>
        <w:gridCol w:w="730"/>
        <w:gridCol w:w="730"/>
        <w:gridCol w:w="730"/>
        <w:gridCol w:w="731"/>
        <w:gridCol w:w="730"/>
        <w:gridCol w:w="730"/>
        <w:gridCol w:w="730"/>
        <w:gridCol w:w="734"/>
      </w:tblGrid>
      <w:tr w:rsidR="007A076B" w:rsidRPr="00526DED" w:rsidTr="005D5A60">
        <w:trPr>
          <w:trHeight w:val="831"/>
        </w:trPr>
        <w:tc>
          <w:tcPr>
            <w:tcW w:w="568" w:type="dxa"/>
            <w:vMerge w:val="restart"/>
            <w:shd w:val="clear" w:color="auto" w:fill="auto"/>
            <w:vAlign w:val="center"/>
          </w:tcPr>
          <w:p w:rsidR="007A076B" w:rsidRPr="004B78F4" w:rsidRDefault="007A076B" w:rsidP="005D5A60">
            <w:pPr>
              <w:pStyle w:val="TiuBng"/>
              <w:rPr>
                <w:rFonts w:eastAsia="Calibri"/>
                <w:szCs w:val="28"/>
              </w:rPr>
            </w:pPr>
            <w:r w:rsidRPr="004B78F4">
              <w:rPr>
                <w:rFonts w:eastAsia="Calibri"/>
                <w:szCs w:val="28"/>
              </w:rPr>
              <w:lastRenderedPageBreak/>
              <w:t>TT</w:t>
            </w:r>
          </w:p>
        </w:tc>
        <w:tc>
          <w:tcPr>
            <w:tcW w:w="2633" w:type="dxa"/>
            <w:vMerge w:val="restart"/>
            <w:shd w:val="clear" w:color="auto" w:fill="auto"/>
            <w:vAlign w:val="center"/>
          </w:tcPr>
          <w:p w:rsidR="007A076B" w:rsidRPr="004B78F4" w:rsidRDefault="007A076B" w:rsidP="005D5A60">
            <w:pPr>
              <w:pStyle w:val="TiuBng"/>
              <w:rPr>
                <w:rFonts w:eastAsia="Calibri"/>
                <w:szCs w:val="28"/>
              </w:rPr>
            </w:pPr>
            <w:r w:rsidRPr="004B78F4">
              <w:rPr>
                <w:rFonts w:eastAsia="Calibri"/>
                <w:szCs w:val="28"/>
              </w:rPr>
              <w:t>Nội dung khảo sát</w:t>
            </w:r>
          </w:p>
        </w:tc>
        <w:tc>
          <w:tcPr>
            <w:tcW w:w="3650" w:type="dxa"/>
            <w:gridSpan w:val="5"/>
            <w:shd w:val="clear" w:color="auto" w:fill="auto"/>
            <w:vAlign w:val="center"/>
          </w:tcPr>
          <w:p w:rsidR="007A076B" w:rsidRPr="004B78F4" w:rsidRDefault="007A076B" w:rsidP="005D5A60">
            <w:pPr>
              <w:pStyle w:val="TiuBng"/>
              <w:rPr>
                <w:rFonts w:eastAsia="Calibri"/>
                <w:szCs w:val="28"/>
              </w:rPr>
            </w:pPr>
            <w:r w:rsidRPr="004B78F4">
              <w:rPr>
                <w:rFonts w:eastAsia="Calibri"/>
                <w:szCs w:val="28"/>
              </w:rPr>
              <w:t>Tỷ lệ hài lòng của chuyên, nhân viên (%)</w:t>
            </w:r>
          </w:p>
        </w:tc>
        <w:tc>
          <w:tcPr>
            <w:tcW w:w="2924" w:type="dxa"/>
            <w:gridSpan w:val="4"/>
            <w:vAlign w:val="center"/>
          </w:tcPr>
          <w:p w:rsidR="007A076B" w:rsidRPr="004B78F4" w:rsidRDefault="007A076B" w:rsidP="005D5A60">
            <w:pPr>
              <w:pStyle w:val="TiuBng"/>
              <w:rPr>
                <w:rFonts w:eastAsia="Calibri"/>
                <w:szCs w:val="28"/>
              </w:rPr>
            </w:pPr>
            <w:r w:rsidRPr="004B78F4">
              <w:rPr>
                <w:rFonts w:eastAsia="Calibri"/>
                <w:szCs w:val="28"/>
              </w:rPr>
              <w:t>Tỷ lệ hài lòng của GV ngành Kỹ thuật hàng không (%)</w:t>
            </w:r>
          </w:p>
        </w:tc>
      </w:tr>
      <w:tr w:rsidR="007A076B" w:rsidRPr="004B78F4" w:rsidTr="005D5A60">
        <w:trPr>
          <w:trHeight w:val="594"/>
        </w:trPr>
        <w:tc>
          <w:tcPr>
            <w:tcW w:w="568" w:type="dxa"/>
            <w:vMerge/>
            <w:shd w:val="clear" w:color="auto" w:fill="auto"/>
            <w:vAlign w:val="center"/>
          </w:tcPr>
          <w:p w:rsidR="007A076B" w:rsidRPr="004B78F4" w:rsidRDefault="007A076B" w:rsidP="005D5A60">
            <w:pPr>
              <w:pStyle w:val="TiuBng"/>
              <w:rPr>
                <w:rFonts w:eastAsia="Calibri"/>
                <w:szCs w:val="28"/>
              </w:rPr>
            </w:pPr>
          </w:p>
        </w:tc>
        <w:tc>
          <w:tcPr>
            <w:tcW w:w="2633" w:type="dxa"/>
            <w:vMerge/>
            <w:shd w:val="clear" w:color="auto" w:fill="auto"/>
            <w:vAlign w:val="center"/>
          </w:tcPr>
          <w:p w:rsidR="007A076B" w:rsidRPr="004B78F4" w:rsidRDefault="007A076B" w:rsidP="005D5A60">
            <w:pPr>
              <w:pStyle w:val="TiuBng"/>
              <w:rPr>
                <w:rFonts w:eastAsia="Calibri"/>
                <w:szCs w:val="28"/>
              </w:rPr>
            </w:pPr>
          </w:p>
        </w:tc>
        <w:tc>
          <w:tcPr>
            <w:tcW w:w="729" w:type="dxa"/>
            <w:shd w:val="clear" w:color="auto" w:fill="auto"/>
            <w:vAlign w:val="center"/>
          </w:tcPr>
          <w:p w:rsidR="007A076B" w:rsidRPr="004B78F4" w:rsidRDefault="007A076B" w:rsidP="005D5A60">
            <w:pPr>
              <w:pStyle w:val="TiuBng"/>
              <w:rPr>
                <w:rFonts w:ascii="Times New Roman Bold" w:eastAsia="Calibri" w:hAnsi="Times New Roman Bold"/>
                <w:spacing w:val="-12"/>
                <w:szCs w:val="28"/>
              </w:rPr>
            </w:pPr>
            <w:r w:rsidRPr="004B78F4">
              <w:rPr>
                <w:rFonts w:ascii="Times New Roman Bold" w:eastAsia="Calibri" w:hAnsi="Times New Roman Bold"/>
                <w:spacing w:val="-12"/>
                <w:szCs w:val="28"/>
              </w:rPr>
              <w:t>2019</w:t>
            </w:r>
          </w:p>
        </w:tc>
        <w:tc>
          <w:tcPr>
            <w:tcW w:w="730" w:type="dxa"/>
            <w:shd w:val="clear" w:color="auto" w:fill="auto"/>
            <w:vAlign w:val="center"/>
          </w:tcPr>
          <w:p w:rsidR="007A076B" w:rsidRPr="004B78F4" w:rsidRDefault="007A076B" w:rsidP="005D5A60">
            <w:pPr>
              <w:pStyle w:val="TiuBng"/>
              <w:rPr>
                <w:rFonts w:ascii="Times New Roman Bold" w:eastAsia="Calibri" w:hAnsi="Times New Roman Bold"/>
                <w:spacing w:val="-12"/>
                <w:szCs w:val="28"/>
              </w:rPr>
            </w:pPr>
            <w:r w:rsidRPr="004B78F4">
              <w:rPr>
                <w:rFonts w:ascii="Times New Roman Bold" w:eastAsia="Calibri" w:hAnsi="Times New Roman Bold"/>
                <w:spacing w:val="-12"/>
                <w:szCs w:val="28"/>
              </w:rPr>
              <w:t>2020</w:t>
            </w:r>
          </w:p>
        </w:tc>
        <w:tc>
          <w:tcPr>
            <w:tcW w:w="730" w:type="dxa"/>
            <w:vAlign w:val="center"/>
          </w:tcPr>
          <w:p w:rsidR="007A076B" w:rsidRPr="004B78F4" w:rsidRDefault="007A076B" w:rsidP="005D5A60">
            <w:pPr>
              <w:pStyle w:val="TiuBng"/>
              <w:rPr>
                <w:rFonts w:ascii="Times New Roman Bold" w:eastAsia="Calibri" w:hAnsi="Times New Roman Bold"/>
                <w:spacing w:val="-12"/>
                <w:szCs w:val="28"/>
              </w:rPr>
            </w:pPr>
            <w:r w:rsidRPr="004B78F4">
              <w:rPr>
                <w:rFonts w:ascii="Times New Roman Bold" w:eastAsia="Calibri" w:hAnsi="Times New Roman Bold"/>
                <w:spacing w:val="-12"/>
                <w:szCs w:val="28"/>
              </w:rPr>
              <w:t>2021</w:t>
            </w:r>
          </w:p>
        </w:tc>
        <w:tc>
          <w:tcPr>
            <w:tcW w:w="730" w:type="dxa"/>
            <w:vAlign w:val="center"/>
          </w:tcPr>
          <w:p w:rsidR="007A076B" w:rsidRPr="004B78F4" w:rsidRDefault="007A076B" w:rsidP="005D5A60">
            <w:pPr>
              <w:pStyle w:val="TiuBng"/>
              <w:rPr>
                <w:rFonts w:ascii="Times New Roman Bold" w:eastAsia="Calibri" w:hAnsi="Times New Roman Bold"/>
                <w:spacing w:val="-12"/>
                <w:szCs w:val="28"/>
              </w:rPr>
            </w:pPr>
            <w:r w:rsidRPr="004B78F4">
              <w:rPr>
                <w:rFonts w:ascii="Times New Roman Bold" w:eastAsia="Calibri" w:hAnsi="Times New Roman Bold"/>
                <w:spacing w:val="-12"/>
                <w:szCs w:val="28"/>
              </w:rPr>
              <w:t>2022</w:t>
            </w:r>
          </w:p>
        </w:tc>
        <w:tc>
          <w:tcPr>
            <w:tcW w:w="731" w:type="dxa"/>
            <w:vAlign w:val="center"/>
          </w:tcPr>
          <w:p w:rsidR="007A076B" w:rsidRPr="004B78F4" w:rsidRDefault="007A076B" w:rsidP="005D5A60">
            <w:pPr>
              <w:pStyle w:val="TiuBng"/>
              <w:rPr>
                <w:rFonts w:ascii="Times New Roman Bold" w:eastAsia="Calibri" w:hAnsi="Times New Roman Bold"/>
                <w:spacing w:val="-12"/>
                <w:szCs w:val="28"/>
              </w:rPr>
            </w:pPr>
            <w:r w:rsidRPr="004B78F4">
              <w:rPr>
                <w:rFonts w:ascii="Times New Roman Bold" w:eastAsia="Calibri" w:hAnsi="Times New Roman Bold"/>
                <w:spacing w:val="-12"/>
                <w:szCs w:val="28"/>
              </w:rPr>
              <w:t>2023</w:t>
            </w:r>
          </w:p>
        </w:tc>
        <w:tc>
          <w:tcPr>
            <w:tcW w:w="730" w:type="dxa"/>
            <w:vAlign w:val="center"/>
          </w:tcPr>
          <w:p w:rsidR="007A076B" w:rsidRPr="004B78F4" w:rsidRDefault="007A076B" w:rsidP="005D5A60">
            <w:pPr>
              <w:pStyle w:val="TiuBng"/>
              <w:rPr>
                <w:rFonts w:ascii="Times New Roman Bold" w:eastAsia="Calibri" w:hAnsi="Times New Roman Bold"/>
                <w:spacing w:val="-12"/>
                <w:szCs w:val="28"/>
              </w:rPr>
            </w:pPr>
            <w:r w:rsidRPr="004B78F4">
              <w:rPr>
                <w:rFonts w:ascii="Times New Roman Bold" w:eastAsia="Calibri" w:hAnsi="Times New Roman Bold"/>
                <w:spacing w:val="-12"/>
                <w:szCs w:val="28"/>
              </w:rPr>
              <w:t>2021</w:t>
            </w:r>
          </w:p>
        </w:tc>
        <w:tc>
          <w:tcPr>
            <w:tcW w:w="730" w:type="dxa"/>
            <w:vAlign w:val="center"/>
          </w:tcPr>
          <w:p w:rsidR="007A076B" w:rsidRPr="004B78F4" w:rsidRDefault="007A076B" w:rsidP="005D5A60">
            <w:pPr>
              <w:pStyle w:val="TiuBng"/>
              <w:rPr>
                <w:rFonts w:ascii="Times New Roman Bold" w:eastAsia="Calibri" w:hAnsi="Times New Roman Bold"/>
                <w:spacing w:val="-12"/>
                <w:szCs w:val="28"/>
              </w:rPr>
            </w:pPr>
            <w:r w:rsidRPr="004B78F4">
              <w:rPr>
                <w:rFonts w:ascii="Times New Roman Bold" w:eastAsia="Calibri" w:hAnsi="Times New Roman Bold"/>
                <w:spacing w:val="-12"/>
                <w:szCs w:val="28"/>
              </w:rPr>
              <w:t xml:space="preserve"> Đợt 1</w:t>
            </w:r>
          </w:p>
          <w:p w:rsidR="007A076B" w:rsidRPr="004B78F4" w:rsidRDefault="007A076B" w:rsidP="005D5A60">
            <w:pPr>
              <w:pStyle w:val="TiuBng"/>
              <w:rPr>
                <w:rFonts w:ascii="Times New Roman Bold" w:eastAsia="Calibri" w:hAnsi="Times New Roman Bold"/>
                <w:spacing w:val="-12"/>
                <w:szCs w:val="28"/>
              </w:rPr>
            </w:pPr>
            <w:r w:rsidRPr="004B78F4">
              <w:rPr>
                <w:rFonts w:ascii="Times New Roman Bold" w:eastAsia="Calibri" w:hAnsi="Times New Roman Bold"/>
                <w:spacing w:val="-12"/>
                <w:szCs w:val="28"/>
              </w:rPr>
              <w:t>2022</w:t>
            </w:r>
          </w:p>
        </w:tc>
        <w:tc>
          <w:tcPr>
            <w:tcW w:w="730" w:type="dxa"/>
            <w:vAlign w:val="center"/>
          </w:tcPr>
          <w:p w:rsidR="007A076B" w:rsidRPr="004B78F4" w:rsidRDefault="007A076B" w:rsidP="005D5A60">
            <w:pPr>
              <w:pStyle w:val="TiuBng"/>
              <w:rPr>
                <w:rFonts w:ascii="Times New Roman Bold" w:eastAsia="Calibri" w:hAnsi="Times New Roman Bold"/>
                <w:spacing w:val="-12"/>
                <w:szCs w:val="28"/>
              </w:rPr>
            </w:pPr>
            <w:r w:rsidRPr="004B78F4">
              <w:rPr>
                <w:rFonts w:ascii="Times New Roman Bold" w:eastAsia="Calibri" w:hAnsi="Times New Roman Bold"/>
                <w:spacing w:val="-12"/>
                <w:szCs w:val="28"/>
              </w:rPr>
              <w:t>Đợt 2 2022</w:t>
            </w:r>
          </w:p>
        </w:tc>
        <w:tc>
          <w:tcPr>
            <w:tcW w:w="734" w:type="dxa"/>
            <w:vAlign w:val="center"/>
          </w:tcPr>
          <w:p w:rsidR="007A076B" w:rsidRPr="004B78F4" w:rsidRDefault="007A076B" w:rsidP="005D5A60">
            <w:pPr>
              <w:pStyle w:val="TiuBng"/>
              <w:rPr>
                <w:rFonts w:ascii="Times New Roman Bold" w:eastAsia="Calibri" w:hAnsi="Times New Roman Bold"/>
                <w:spacing w:val="-12"/>
                <w:szCs w:val="28"/>
              </w:rPr>
            </w:pPr>
            <w:r w:rsidRPr="004B78F4">
              <w:rPr>
                <w:rFonts w:ascii="Times New Roman Bold" w:eastAsia="Calibri" w:hAnsi="Times New Roman Bold"/>
                <w:spacing w:val="-12"/>
                <w:szCs w:val="28"/>
              </w:rPr>
              <w:t>2023</w:t>
            </w:r>
          </w:p>
        </w:tc>
      </w:tr>
      <w:tr w:rsidR="007A076B" w:rsidRPr="004B78F4" w:rsidTr="005D5A60">
        <w:trPr>
          <w:trHeight w:val="507"/>
        </w:trPr>
        <w:tc>
          <w:tcPr>
            <w:tcW w:w="568" w:type="dxa"/>
            <w:shd w:val="clear" w:color="auto" w:fill="auto"/>
            <w:vAlign w:val="center"/>
          </w:tcPr>
          <w:p w:rsidR="007A076B" w:rsidRPr="004B78F4" w:rsidRDefault="007A076B" w:rsidP="005D5A60">
            <w:pPr>
              <w:pStyle w:val="NDbng"/>
              <w:rPr>
                <w:szCs w:val="28"/>
              </w:rPr>
            </w:pPr>
            <w:r w:rsidRPr="004B78F4">
              <w:rPr>
                <w:szCs w:val="28"/>
              </w:rPr>
              <w:t>1.</w:t>
            </w:r>
          </w:p>
        </w:tc>
        <w:tc>
          <w:tcPr>
            <w:tcW w:w="2633" w:type="dxa"/>
            <w:shd w:val="clear" w:color="auto" w:fill="auto"/>
            <w:vAlign w:val="center"/>
          </w:tcPr>
          <w:p w:rsidR="007A076B" w:rsidRPr="004B78F4" w:rsidRDefault="007A076B" w:rsidP="005D5A60">
            <w:pPr>
              <w:pStyle w:val="NDbng"/>
              <w:rPr>
                <w:szCs w:val="28"/>
              </w:rPr>
            </w:pPr>
            <w:r w:rsidRPr="004B78F4">
              <w:rPr>
                <w:szCs w:val="28"/>
              </w:rPr>
              <w:t>Người lao động được định kỳ kiểm tra sức khỏe</w:t>
            </w:r>
          </w:p>
        </w:tc>
        <w:tc>
          <w:tcPr>
            <w:tcW w:w="729" w:type="dxa"/>
            <w:shd w:val="clear" w:color="auto" w:fill="auto"/>
            <w:vAlign w:val="center"/>
          </w:tcPr>
          <w:p w:rsidR="007A076B" w:rsidRPr="004B78F4" w:rsidRDefault="007A076B" w:rsidP="005D5A60">
            <w:pPr>
              <w:pStyle w:val="NDbng"/>
              <w:rPr>
                <w:szCs w:val="28"/>
              </w:rPr>
            </w:pPr>
            <w:r w:rsidRPr="004B78F4">
              <w:rPr>
                <w:szCs w:val="28"/>
              </w:rPr>
              <w:t>92,6</w:t>
            </w:r>
          </w:p>
        </w:tc>
        <w:tc>
          <w:tcPr>
            <w:tcW w:w="730" w:type="dxa"/>
            <w:shd w:val="clear" w:color="auto" w:fill="auto"/>
            <w:vAlign w:val="center"/>
          </w:tcPr>
          <w:p w:rsidR="007A076B" w:rsidRPr="004B78F4" w:rsidRDefault="007A076B" w:rsidP="005D5A60">
            <w:pPr>
              <w:pStyle w:val="NDbng"/>
              <w:rPr>
                <w:szCs w:val="28"/>
              </w:rPr>
            </w:pPr>
            <w:r w:rsidRPr="004B78F4">
              <w:rPr>
                <w:szCs w:val="28"/>
              </w:rPr>
              <w:t>94,1</w:t>
            </w:r>
          </w:p>
        </w:tc>
        <w:tc>
          <w:tcPr>
            <w:tcW w:w="730" w:type="dxa"/>
            <w:vAlign w:val="center"/>
          </w:tcPr>
          <w:p w:rsidR="007A076B" w:rsidRPr="004B78F4" w:rsidRDefault="007A076B" w:rsidP="005D5A60">
            <w:pPr>
              <w:pStyle w:val="NDbng"/>
              <w:rPr>
                <w:szCs w:val="28"/>
              </w:rPr>
            </w:pPr>
            <w:r w:rsidRPr="004B78F4">
              <w:rPr>
                <w:szCs w:val="28"/>
              </w:rPr>
              <w:t>91,3</w:t>
            </w:r>
          </w:p>
        </w:tc>
        <w:tc>
          <w:tcPr>
            <w:tcW w:w="730" w:type="dxa"/>
            <w:vAlign w:val="center"/>
          </w:tcPr>
          <w:p w:rsidR="007A076B" w:rsidRPr="004B78F4" w:rsidRDefault="007A076B" w:rsidP="005D5A60">
            <w:pPr>
              <w:pStyle w:val="NDbng"/>
              <w:rPr>
                <w:szCs w:val="28"/>
              </w:rPr>
            </w:pPr>
            <w:r w:rsidRPr="004B78F4">
              <w:rPr>
                <w:szCs w:val="28"/>
              </w:rPr>
              <w:t>91,3</w:t>
            </w:r>
          </w:p>
        </w:tc>
        <w:tc>
          <w:tcPr>
            <w:tcW w:w="731" w:type="dxa"/>
            <w:vAlign w:val="center"/>
          </w:tcPr>
          <w:p w:rsidR="007A076B" w:rsidRPr="004B78F4" w:rsidRDefault="007A076B" w:rsidP="005D5A60">
            <w:pPr>
              <w:pStyle w:val="NDbng"/>
              <w:rPr>
                <w:szCs w:val="28"/>
              </w:rPr>
            </w:pPr>
            <w:r w:rsidRPr="004B78F4">
              <w:rPr>
                <w:szCs w:val="28"/>
              </w:rPr>
              <w:t>88,9</w:t>
            </w:r>
          </w:p>
        </w:tc>
        <w:tc>
          <w:tcPr>
            <w:tcW w:w="730" w:type="dxa"/>
            <w:vAlign w:val="center"/>
          </w:tcPr>
          <w:p w:rsidR="007A076B" w:rsidRPr="004B78F4" w:rsidRDefault="007A076B" w:rsidP="005D5A60">
            <w:pPr>
              <w:pStyle w:val="NDbng"/>
              <w:rPr>
                <w:szCs w:val="28"/>
              </w:rPr>
            </w:pPr>
            <w:r w:rsidRPr="004B78F4">
              <w:rPr>
                <w:szCs w:val="28"/>
              </w:rPr>
              <w:t>100</w:t>
            </w:r>
          </w:p>
        </w:tc>
        <w:tc>
          <w:tcPr>
            <w:tcW w:w="730" w:type="dxa"/>
            <w:vAlign w:val="center"/>
          </w:tcPr>
          <w:p w:rsidR="007A076B" w:rsidRPr="004B78F4" w:rsidRDefault="007A076B" w:rsidP="005D5A60">
            <w:pPr>
              <w:pStyle w:val="NDbng"/>
              <w:rPr>
                <w:szCs w:val="28"/>
              </w:rPr>
            </w:pPr>
            <w:r w:rsidRPr="004B78F4">
              <w:rPr>
                <w:szCs w:val="28"/>
              </w:rPr>
              <w:t>100</w:t>
            </w:r>
          </w:p>
        </w:tc>
        <w:tc>
          <w:tcPr>
            <w:tcW w:w="730" w:type="dxa"/>
            <w:vAlign w:val="center"/>
          </w:tcPr>
          <w:p w:rsidR="007A076B" w:rsidRPr="004B78F4" w:rsidRDefault="007A076B" w:rsidP="005D5A60">
            <w:pPr>
              <w:pStyle w:val="NDbng"/>
              <w:rPr>
                <w:szCs w:val="28"/>
              </w:rPr>
            </w:pPr>
            <w:r w:rsidRPr="004B78F4">
              <w:rPr>
                <w:szCs w:val="28"/>
              </w:rPr>
              <w:t>100</w:t>
            </w:r>
          </w:p>
        </w:tc>
        <w:tc>
          <w:tcPr>
            <w:tcW w:w="734" w:type="dxa"/>
            <w:vAlign w:val="center"/>
          </w:tcPr>
          <w:p w:rsidR="007A076B" w:rsidRPr="004B78F4" w:rsidRDefault="007A076B" w:rsidP="005D5A60">
            <w:pPr>
              <w:pStyle w:val="NDbng"/>
              <w:rPr>
                <w:szCs w:val="28"/>
              </w:rPr>
            </w:pPr>
            <w:r w:rsidRPr="004B78F4">
              <w:rPr>
                <w:szCs w:val="28"/>
              </w:rPr>
              <w:t>100</w:t>
            </w:r>
          </w:p>
        </w:tc>
      </w:tr>
      <w:tr w:rsidR="007A076B" w:rsidRPr="004B78F4" w:rsidTr="005D5A60">
        <w:trPr>
          <w:trHeight w:val="1052"/>
        </w:trPr>
        <w:tc>
          <w:tcPr>
            <w:tcW w:w="568" w:type="dxa"/>
            <w:shd w:val="clear" w:color="auto" w:fill="auto"/>
            <w:vAlign w:val="center"/>
          </w:tcPr>
          <w:p w:rsidR="007A076B" w:rsidRPr="004B78F4" w:rsidRDefault="007A076B" w:rsidP="005D5A60">
            <w:pPr>
              <w:pStyle w:val="NDbng"/>
              <w:rPr>
                <w:szCs w:val="28"/>
              </w:rPr>
            </w:pPr>
            <w:r w:rsidRPr="004B78F4">
              <w:rPr>
                <w:szCs w:val="28"/>
              </w:rPr>
              <w:t>2.</w:t>
            </w:r>
          </w:p>
        </w:tc>
        <w:tc>
          <w:tcPr>
            <w:tcW w:w="2633" w:type="dxa"/>
            <w:shd w:val="clear" w:color="auto" w:fill="auto"/>
            <w:vAlign w:val="center"/>
          </w:tcPr>
          <w:p w:rsidR="007A076B" w:rsidRPr="004B78F4" w:rsidRDefault="007A076B" w:rsidP="005D5A60">
            <w:pPr>
              <w:pStyle w:val="NDbng"/>
              <w:rPr>
                <w:szCs w:val="28"/>
              </w:rPr>
            </w:pPr>
            <w:r w:rsidRPr="004B78F4">
              <w:rPr>
                <w:szCs w:val="28"/>
              </w:rPr>
              <w:t>Có các điều kiện đảm bảo an toàn cho người lao động và người học (lực lượng bảo vệ, hệ thống và các quy định phòng cháy chữa cháy…)</w:t>
            </w:r>
          </w:p>
        </w:tc>
        <w:tc>
          <w:tcPr>
            <w:tcW w:w="729" w:type="dxa"/>
            <w:shd w:val="clear" w:color="auto" w:fill="auto"/>
            <w:vAlign w:val="center"/>
          </w:tcPr>
          <w:p w:rsidR="007A076B" w:rsidRPr="004B78F4" w:rsidRDefault="007A076B" w:rsidP="005D5A60">
            <w:pPr>
              <w:pStyle w:val="NDbng"/>
              <w:rPr>
                <w:szCs w:val="28"/>
              </w:rPr>
            </w:pPr>
            <w:r w:rsidRPr="004B78F4">
              <w:rPr>
                <w:szCs w:val="28"/>
              </w:rPr>
              <w:t>93,1</w:t>
            </w:r>
          </w:p>
        </w:tc>
        <w:tc>
          <w:tcPr>
            <w:tcW w:w="730" w:type="dxa"/>
            <w:shd w:val="clear" w:color="auto" w:fill="auto"/>
            <w:vAlign w:val="center"/>
          </w:tcPr>
          <w:p w:rsidR="007A076B" w:rsidRPr="004B78F4" w:rsidRDefault="007A076B" w:rsidP="005D5A60">
            <w:pPr>
              <w:pStyle w:val="NDbng"/>
              <w:rPr>
                <w:szCs w:val="28"/>
              </w:rPr>
            </w:pPr>
            <w:r w:rsidRPr="004B78F4">
              <w:rPr>
                <w:szCs w:val="28"/>
              </w:rPr>
              <w:t>97,1</w:t>
            </w:r>
          </w:p>
        </w:tc>
        <w:tc>
          <w:tcPr>
            <w:tcW w:w="730" w:type="dxa"/>
            <w:vAlign w:val="center"/>
          </w:tcPr>
          <w:p w:rsidR="007A076B" w:rsidRPr="004B78F4" w:rsidRDefault="007A076B" w:rsidP="005D5A60">
            <w:pPr>
              <w:pStyle w:val="NDbng"/>
              <w:rPr>
                <w:szCs w:val="28"/>
              </w:rPr>
            </w:pPr>
            <w:r w:rsidRPr="004B78F4">
              <w:rPr>
                <w:szCs w:val="28"/>
              </w:rPr>
              <w:t>91,3</w:t>
            </w:r>
          </w:p>
        </w:tc>
        <w:tc>
          <w:tcPr>
            <w:tcW w:w="730" w:type="dxa"/>
            <w:vAlign w:val="center"/>
          </w:tcPr>
          <w:p w:rsidR="007A076B" w:rsidRPr="004B78F4" w:rsidRDefault="007A076B" w:rsidP="005D5A60">
            <w:pPr>
              <w:pStyle w:val="NDbng"/>
              <w:rPr>
                <w:szCs w:val="28"/>
              </w:rPr>
            </w:pPr>
            <w:r w:rsidRPr="004B78F4">
              <w:rPr>
                <w:szCs w:val="28"/>
              </w:rPr>
              <w:t>91,3</w:t>
            </w:r>
          </w:p>
        </w:tc>
        <w:tc>
          <w:tcPr>
            <w:tcW w:w="731" w:type="dxa"/>
            <w:vAlign w:val="center"/>
          </w:tcPr>
          <w:p w:rsidR="007A076B" w:rsidRPr="004B78F4" w:rsidRDefault="007A076B" w:rsidP="005D5A60">
            <w:pPr>
              <w:pStyle w:val="NDbng"/>
              <w:rPr>
                <w:szCs w:val="28"/>
              </w:rPr>
            </w:pPr>
            <w:r w:rsidRPr="004B78F4">
              <w:rPr>
                <w:szCs w:val="28"/>
              </w:rPr>
              <w:t>88,9</w:t>
            </w:r>
          </w:p>
        </w:tc>
        <w:tc>
          <w:tcPr>
            <w:tcW w:w="730" w:type="dxa"/>
            <w:vAlign w:val="center"/>
          </w:tcPr>
          <w:p w:rsidR="007A076B" w:rsidRPr="004B78F4" w:rsidRDefault="007A076B" w:rsidP="005D5A60">
            <w:pPr>
              <w:pStyle w:val="NDbng"/>
              <w:rPr>
                <w:szCs w:val="28"/>
              </w:rPr>
            </w:pPr>
            <w:r w:rsidRPr="004B78F4">
              <w:rPr>
                <w:szCs w:val="28"/>
              </w:rPr>
              <w:t>100</w:t>
            </w:r>
          </w:p>
        </w:tc>
        <w:tc>
          <w:tcPr>
            <w:tcW w:w="730" w:type="dxa"/>
            <w:vAlign w:val="center"/>
          </w:tcPr>
          <w:p w:rsidR="007A076B" w:rsidRPr="004B78F4" w:rsidRDefault="007A076B" w:rsidP="005D5A60">
            <w:pPr>
              <w:pStyle w:val="NDbng"/>
              <w:rPr>
                <w:szCs w:val="28"/>
              </w:rPr>
            </w:pPr>
            <w:r w:rsidRPr="004B78F4">
              <w:rPr>
                <w:szCs w:val="28"/>
              </w:rPr>
              <w:t>100</w:t>
            </w:r>
          </w:p>
        </w:tc>
        <w:tc>
          <w:tcPr>
            <w:tcW w:w="730" w:type="dxa"/>
            <w:vAlign w:val="center"/>
          </w:tcPr>
          <w:p w:rsidR="007A076B" w:rsidRPr="004B78F4" w:rsidRDefault="007A076B" w:rsidP="005D5A60">
            <w:pPr>
              <w:pStyle w:val="NDbng"/>
              <w:rPr>
                <w:szCs w:val="28"/>
              </w:rPr>
            </w:pPr>
            <w:r w:rsidRPr="004B78F4">
              <w:rPr>
                <w:szCs w:val="28"/>
              </w:rPr>
              <w:t>100</w:t>
            </w:r>
          </w:p>
        </w:tc>
        <w:tc>
          <w:tcPr>
            <w:tcW w:w="734" w:type="dxa"/>
            <w:vAlign w:val="center"/>
          </w:tcPr>
          <w:p w:rsidR="007A076B" w:rsidRPr="004B78F4" w:rsidRDefault="007A076B" w:rsidP="005D5A60">
            <w:pPr>
              <w:pStyle w:val="NDbng"/>
              <w:rPr>
                <w:szCs w:val="28"/>
              </w:rPr>
            </w:pPr>
            <w:r w:rsidRPr="004B78F4">
              <w:rPr>
                <w:szCs w:val="28"/>
              </w:rPr>
              <w:t>100</w:t>
            </w:r>
          </w:p>
        </w:tc>
      </w:tr>
      <w:tr w:rsidR="007A076B" w:rsidRPr="004B78F4" w:rsidTr="005D5A60">
        <w:trPr>
          <w:trHeight w:val="496"/>
        </w:trPr>
        <w:tc>
          <w:tcPr>
            <w:tcW w:w="568" w:type="dxa"/>
            <w:shd w:val="clear" w:color="auto" w:fill="auto"/>
            <w:vAlign w:val="center"/>
          </w:tcPr>
          <w:p w:rsidR="007A076B" w:rsidRPr="004B78F4" w:rsidRDefault="007A076B" w:rsidP="005D5A60">
            <w:pPr>
              <w:pStyle w:val="NDbng"/>
              <w:rPr>
                <w:szCs w:val="28"/>
              </w:rPr>
            </w:pPr>
            <w:r w:rsidRPr="004B78F4">
              <w:rPr>
                <w:szCs w:val="28"/>
              </w:rPr>
              <w:t>3.</w:t>
            </w:r>
          </w:p>
        </w:tc>
        <w:tc>
          <w:tcPr>
            <w:tcW w:w="2633" w:type="dxa"/>
            <w:shd w:val="clear" w:color="auto" w:fill="auto"/>
            <w:vAlign w:val="center"/>
          </w:tcPr>
          <w:p w:rsidR="007A076B" w:rsidRPr="004B78F4" w:rsidRDefault="007A076B" w:rsidP="005D5A60">
            <w:pPr>
              <w:pStyle w:val="NDbng"/>
              <w:rPr>
                <w:szCs w:val="28"/>
              </w:rPr>
            </w:pPr>
            <w:r w:rsidRPr="004B78F4">
              <w:rPr>
                <w:szCs w:val="28"/>
              </w:rPr>
              <w:t>Khu vực nhà ăn đảm bảo vệ sinh, an toàn thực phẩm</w:t>
            </w:r>
          </w:p>
        </w:tc>
        <w:tc>
          <w:tcPr>
            <w:tcW w:w="729" w:type="dxa"/>
            <w:shd w:val="clear" w:color="auto" w:fill="auto"/>
            <w:vAlign w:val="center"/>
          </w:tcPr>
          <w:p w:rsidR="007A076B" w:rsidRPr="004B78F4" w:rsidRDefault="007A076B" w:rsidP="005D5A60">
            <w:pPr>
              <w:pStyle w:val="NDbng"/>
              <w:rPr>
                <w:szCs w:val="28"/>
              </w:rPr>
            </w:pPr>
            <w:r w:rsidRPr="004B78F4">
              <w:rPr>
                <w:szCs w:val="28"/>
              </w:rPr>
              <w:t>67,9</w:t>
            </w:r>
          </w:p>
        </w:tc>
        <w:tc>
          <w:tcPr>
            <w:tcW w:w="730" w:type="dxa"/>
            <w:shd w:val="clear" w:color="auto" w:fill="auto"/>
            <w:vAlign w:val="center"/>
          </w:tcPr>
          <w:p w:rsidR="007A076B" w:rsidRPr="004B78F4" w:rsidRDefault="007A076B" w:rsidP="005D5A60">
            <w:pPr>
              <w:pStyle w:val="NDbng"/>
              <w:rPr>
                <w:szCs w:val="28"/>
              </w:rPr>
            </w:pPr>
            <w:r w:rsidRPr="004B78F4">
              <w:rPr>
                <w:szCs w:val="28"/>
              </w:rPr>
              <w:t>85,3</w:t>
            </w:r>
          </w:p>
        </w:tc>
        <w:tc>
          <w:tcPr>
            <w:tcW w:w="730" w:type="dxa"/>
            <w:vAlign w:val="center"/>
          </w:tcPr>
          <w:p w:rsidR="007A076B" w:rsidRPr="004B78F4" w:rsidRDefault="007A076B" w:rsidP="005D5A60">
            <w:pPr>
              <w:pStyle w:val="NDbng"/>
              <w:rPr>
                <w:szCs w:val="28"/>
              </w:rPr>
            </w:pPr>
            <w:r w:rsidRPr="004B78F4">
              <w:rPr>
                <w:szCs w:val="28"/>
              </w:rPr>
              <w:t>88,9</w:t>
            </w:r>
          </w:p>
        </w:tc>
        <w:tc>
          <w:tcPr>
            <w:tcW w:w="730" w:type="dxa"/>
            <w:vAlign w:val="center"/>
          </w:tcPr>
          <w:p w:rsidR="007A076B" w:rsidRPr="004B78F4" w:rsidRDefault="007A076B" w:rsidP="005D5A60">
            <w:pPr>
              <w:pStyle w:val="NDbng"/>
              <w:rPr>
                <w:szCs w:val="28"/>
              </w:rPr>
            </w:pPr>
            <w:r w:rsidRPr="004B78F4">
              <w:rPr>
                <w:szCs w:val="28"/>
              </w:rPr>
              <w:t>52,2</w:t>
            </w:r>
          </w:p>
        </w:tc>
        <w:tc>
          <w:tcPr>
            <w:tcW w:w="731" w:type="dxa"/>
            <w:vAlign w:val="center"/>
          </w:tcPr>
          <w:p w:rsidR="007A076B" w:rsidRPr="004B78F4" w:rsidRDefault="007A076B" w:rsidP="005D5A60">
            <w:pPr>
              <w:pStyle w:val="NDbng"/>
              <w:rPr>
                <w:szCs w:val="28"/>
              </w:rPr>
            </w:pPr>
            <w:r w:rsidRPr="004B78F4">
              <w:rPr>
                <w:szCs w:val="28"/>
              </w:rPr>
              <w:t>88,9</w:t>
            </w:r>
          </w:p>
        </w:tc>
        <w:tc>
          <w:tcPr>
            <w:tcW w:w="730" w:type="dxa"/>
            <w:vAlign w:val="center"/>
          </w:tcPr>
          <w:p w:rsidR="007A076B" w:rsidRPr="004B78F4" w:rsidRDefault="007A076B" w:rsidP="005D5A60">
            <w:pPr>
              <w:pStyle w:val="NDbng"/>
              <w:rPr>
                <w:szCs w:val="28"/>
              </w:rPr>
            </w:pPr>
            <w:r w:rsidRPr="004B78F4">
              <w:rPr>
                <w:szCs w:val="28"/>
              </w:rPr>
              <w:t>71,4</w:t>
            </w:r>
          </w:p>
        </w:tc>
        <w:tc>
          <w:tcPr>
            <w:tcW w:w="730" w:type="dxa"/>
            <w:vAlign w:val="center"/>
          </w:tcPr>
          <w:p w:rsidR="007A076B" w:rsidRPr="004B78F4" w:rsidRDefault="007A076B" w:rsidP="005D5A60">
            <w:pPr>
              <w:pStyle w:val="NDbng"/>
              <w:rPr>
                <w:szCs w:val="28"/>
              </w:rPr>
            </w:pPr>
            <w:r w:rsidRPr="004B78F4">
              <w:rPr>
                <w:szCs w:val="28"/>
              </w:rPr>
              <w:t>71,4</w:t>
            </w:r>
          </w:p>
        </w:tc>
        <w:tc>
          <w:tcPr>
            <w:tcW w:w="730" w:type="dxa"/>
            <w:vAlign w:val="center"/>
          </w:tcPr>
          <w:p w:rsidR="007A076B" w:rsidRPr="004B78F4" w:rsidRDefault="007A076B" w:rsidP="005D5A60">
            <w:pPr>
              <w:pStyle w:val="NDbng"/>
              <w:rPr>
                <w:szCs w:val="28"/>
              </w:rPr>
            </w:pPr>
            <w:r w:rsidRPr="004B78F4">
              <w:rPr>
                <w:szCs w:val="28"/>
              </w:rPr>
              <w:t>66,7</w:t>
            </w:r>
          </w:p>
        </w:tc>
        <w:tc>
          <w:tcPr>
            <w:tcW w:w="734" w:type="dxa"/>
            <w:vAlign w:val="center"/>
          </w:tcPr>
          <w:p w:rsidR="007A076B" w:rsidRPr="004B78F4" w:rsidRDefault="007A076B" w:rsidP="005D5A60">
            <w:pPr>
              <w:pStyle w:val="NDbng"/>
              <w:rPr>
                <w:szCs w:val="28"/>
              </w:rPr>
            </w:pPr>
            <w:r w:rsidRPr="004B78F4">
              <w:rPr>
                <w:szCs w:val="28"/>
              </w:rPr>
              <w:t>100</w:t>
            </w:r>
          </w:p>
        </w:tc>
      </w:tr>
      <w:tr w:rsidR="007A076B" w:rsidRPr="004B78F4" w:rsidTr="005D5A60">
        <w:trPr>
          <w:trHeight w:val="498"/>
        </w:trPr>
        <w:tc>
          <w:tcPr>
            <w:tcW w:w="568" w:type="dxa"/>
            <w:shd w:val="clear" w:color="auto" w:fill="auto"/>
            <w:vAlign w:val="center"/>
          </w:tcPr>
          <w:p w:rsidR="007A076B" w:rsidRPr="004B78F4" w:rsidRDefault="007A076B" w:rsidP="005D5A60">
            <w:pPr>
              <w:pStyle w:val="NDbng"/>
              <w:rPr>
                <w:szCs w:val="28"/>
              </w:rPr>
            </w:pPr>
            <w:r w:rsidRPr="004B78F4">
              <w:rPr>
                <w:szCs w:val="28"/>
              </w:rPr>
              <w:t>4.</w:t>
            </w:r>
          </w:p>
        </w:tc>
        <w:tc>
          <w:tcPr>
            <w:tcW w:w="2633" w:type="dxa"/>
            <w:shd w:val="clear" w:color="auto" w:fill="auto"/>
            <w:vAlign w:val="center"/>
          </w:tcPr>
          <w:p w:rsidR="007A076B" w:rsidRPr="004B78F4" w:rsidRDefault="007A076B" w:rsidP="005D5A60">
            <w:pPr>
              <w:pStyle w:val="NDbng"/>
              <w:rPr>
                <w:szCs w:val="28"/>
              </w:rPr>
            </w:pPr>
            <w:r w:rsidRPr="004B78F4">
              <w:rPr>
                <w:szCs w:val="28"/>
              </w:rPr>
              <w:t>Điều kiện vệ sinh môi trường được đảm bảo</w:t>
            </w:r>
          </w:p>
        </w:tc>
        <w:tc>
          <w:tcPr>
            <w:tcW w:w="729" w:type="dxa"/>
            <w:shd w:val="clear" w:color="auto" w:fill="auto"/>
            <w:vAlign w:val="center"/>
          </w:tcPr>
          <w:p w:rsidR="007A076B" w:rsidRPr="004B78F4" w:rsidRDefault="007A076B" w:rsidP="005D5A60">
            <w:pPr>
              <w:pStyle w:val="NDbng"/>
              <w:rPr>
                <w:szCs w:val="28"/>
              </w:rPr>
            </w:pPr>
            <w:r w:rsidRPr="004B78F4">
              <w:rPr>
                <w:szCs w:val="28"/>
              </w:rPr>
              <w:t>71,4</w:t>
            </w:r>
          </w:p>
        </w:tc>
        <w:tc>
          <w:tcPr>
            <w:tcW w:w="730" w:type="dxa"/>
            <w:shd w:val="clear" w:color="auto" w:fill="auto"/>
            <w:vAlign w:val="center"/>
          </w:tcPr>
          <w:p w:rsidR="007A076B" w:rsidRPr="004B78F4" w:rsidRDefault="007A076B" w:rsidP="005D5A60">
            <w:pPr>
              <w:pStyle w:val="NDbng"/>
              <w:rPr>
                <w:szCs w:val="28"/>
              </w:rPr>
            </w:pPr>
            <w:r w:rsidRPr="004B78F4">
              <w:rPr>
                <w:szCs w:val="28"/>
              </w:rPr>
              <w:t>88,2</w:t>
            </w:r>
          </w:p>
        </w:tc>
        <w:tc>
          <w:tcPr>
            <w:tcW w:w="730" w:type="dxa"/>
            <w:vAlign w:val="center"/>
          </w:tcPr>
          <w:p w:rsidR="007A076B" w:rsidRPr="004B78F4" w:rsidRDefault="007A076B" w:rsidP="005D5A60">
            <w:pPr>
              <w:pStyle w:val="NDbng"/>
              <w:rPr>
                <w:szCs w:val="28"/>
              </w:rPr>
            </w:pPr>
            <w:r w:rsidRPr="004B78F4">
              <w:rPr>
                <w:szCs w:val="28"/>
              </w:rPr>
              <w:t>91,1</w:t>
            </w:r>
          </w:p>
        </w:tc>
        <w:tc>
          <w:tcPr>
            <w:tcW w:w="730" w:type="dxa"/>
            <w:vAlign w:val="center"/>
          </w:tcPr>
          <w:p w:rsidR="007A076B" w:rsidRPr="004B78F4" w:rsidRDefault="007A076B" w:rsidP="005D5A60">
            <w:pPr>
              <w:pStyle w:val="NDbng"/>
              <w:rPr>
                <w:szCs w:val="28"/>
              </w:rPr>
            </w:pPr>
            <w:r w:rsidRPr="004B78F4">
              <w:rPr>
                <w:szCs w:val="28"/>
              </w:rPr>
              <w:t>91,3</w:t>
            </w:r>
          </w:p>
        </w:tc>
        <w:tc>
          <w:tcPr>
            <w:tcW w:w="731" w:type="dxa"/>
            <w:vAlign w:val="center"/>
          </w:tcPr>
          <w:p w:rsidR="007A076B" w:rsidRPr="004B78F4" w:rsidRDefault="007A076B" w:rsidP="005D5A60">
            <w:pPr>
              <w:pStyle w:val="NDbng"/>
              <w:rPr>
                <w:szCs w:val="28"/>
              </w:rPr>
            </w:pPr>
            <w:r w:rsidRPr="004B78F4">
              <w:rPr>
                <w:szCs w:val="28"/>
              </w:rPr>
              <w:t>88,9</w:t>
            </w:r>
          </w:p>
        </w:tc>
        <w:tc>
          <w:tcPr>
            <w:tcW w:w="730" w:type="dxa"/>
            <w:vAlign w:val="center"/>
          </w:tcPr>
          <w:p w:rsidR="007A076B" w:rsidRPr="004B78F4" w:rsidRDefault="007A076B" w:rsidP="005D5A60">
            <w:pPr>
              <w:pStyle w:val="NDbng"/>
              <w:rPr>
                <w:szCs w:val="28"/>
              </w:rPr>
            </w:pPr>
            <w:r w:rsidRPr="004B78F4">
              <w:rPr>
                <w:szCs w:val="28"/>
              </w:rPr>
              <w:t>71,4</w:t>
            </w:r>
          </w:p>
        </w:tc>
        <w:tc>
          <w:tcPr>
            <w:tcW w:w="730" w:type="dxa"/>
            <w:vAlign w:val="center"/>
          </w:tcPr>
          <w:p w:rsidR="007A076B" w:rsidRPr="004B78F4" w:rsidRDefault="007A076B" w:rsidP="005D5A60">
            <w:pPr>
              <w:pStyle w:val="NDbng"/>
              <w:rPr>
                <w:szCs w:val="28"/>
              </w:rPr>
            </w:pPr>
            <w:r w:rsidRPr="004B78F4">
              <w:rPr>
                <w:szCs w:val="28"/>
              </w:rPr>
              <w:t>100</w:t>
            </w:r>
          </w:p>
        </w:tc>
        <w:tc>
          <w:tcPr>
            <w:tcW w:w="730" w:type="dxa"/>
            <w:vAlign w:val="center"/>
          </w:tcPr>
          <w:p w:rsidR="007A076B" w:rsidRPr="004B78F4" w:rsidRDefault="007A076B" w:rsidP="005D5A60">
            <w:pPr>
              <w:pStyle w:val="NDbng"/>
              <w:rPr>
                <w:szCs w:val="28"/>
              </w:rPr>
            </w:pPr>
            <w:r w:rsidRPr="004B78F4">
              <w:rPr>
                <w:szCs w:val="28"/>
              </w:rPr>
              <w:t>66,7</w:t>
            </w:r>
          </w:p>
        </w:tc>
        <w:tc>
          <w:tcPr>
            <w:tcW w:w="734" w:type="dxa"/>
            <w:vAlign w:val="center"/>
          </w:tcPr>
          <w:p w:rsidR="007A076B" w:rsidRPr="004B78F4" w:rsidRDefault="007A076B" w:rsidP="005D5A60">
            <w:pPr>
              <w:pStyle w:val="NDbng"/>
              <w:rPr>
                <w:szCs w:val="28"/>
              </w:rPr>
            </w:pPr>
            <w:r w:rsidRPr="004B78F4">
              <w:rPr>
                <w:szCs w:val="28"/>
              </w:rPr>
              <w:t>75,0</w:t>
            </w:r>
          </w:p>
        </w:tc>
      </w:tr>
      <w:tr w:rsidR="007A076B" w:rsidRPr="004B78F4" w:rsidTr="005D5A60">
        <w:trPr>
          <w:trHeight w:val="807"/>
        </w:trPr>
        <w:tc>
          <w:tcPr>
            <w:tcW w:w="568" w:type="dxa"/>
            <w:shd w:val="clear" w:color="auto" w:fill="auto"/>
            <w:vAlign w:val="center"/>
          </w:tcPr>
          <w:p w:rsidR="007A076B" w:rsidRPr="004B78F4" w:rsidRDefault="007A076B" w:rsidP="005D5A60">
            <w:pPr>
              <w:pStyle w:val="NDbng"/>
              <w:rPr>
                <w:szCs w:val="28"/>
              </w:rPr>
            </w:pPr>
            <w:r w:rsidRPr="004B78F4">
              <w:rPr>
                <w:szCs w:val="28"/>
              </w:rPr>
              <w:t>5.</w:t>
            </w:r>
          </w:p>
        </w:tc>
        <w:tc>
          <w:tcPr>
            <w:tcW w:w="2633" w:type="dxa"/>
            <w:shd w:val="clear" w:color="auto" w:fill="auto"/>
            <w:vAlign w:val="center"/>
          </w:tcPr>
          <w:p w:rsidR="007A076B" w:rsidRPr="004B78F4" w:rsidRDefault="007A076B" w:rsidP="005D5A60">
            <w:pPr>
              <w:pStyle w:val="NDbng"/>
              <w:rPr>
                <w:szCs w:val="28"/>
              </w:rPr>
            </w:pPr>
            <w:r w:rsidRPr="004B78F4">
              <w:rPr>
                <w:szCs w:val="28"/>
              </w:rPr>
              <w:t>Môi trường tâm lý, xã hội đem lại cảm giác thoải mái cho các hoạt động tại Học viện</w:t>
            </w:r>
          </w:p>
        </w:tc>
        <w:tc>
          <w:tcPr>
            <w:tcW w:w="729" w:type="dxa"/>
            <w:shd w:val="clear" w:color="auto" w:fill="auto"/>
            <w:vAlign w:val="center"/>
          </w:tcPr>
          <w:p w:rsidR="007A076B" w:rsidRPr="004B78F4" w:rsidRDefault="007A076B" w:rsidP="005D5A60">
            <w:pPr>
              <w:pStyle w:val="NDbng"/>
              <w:rPr>
                <w:szCs w:val="28"/>
              </w:rPr>
            </w:pPr>
            <w:r w:rsidRPr="004B78F4">
              <w:rPr>
                <w:szCs w:val="28"/>
              </w:rPr>
              <w:t>85,2</w:t>
            </w:r>
          </w:p>
        </w:tc>
        <w:tc>
          <w:tcPr>
            <w:tcW w:w="730" w:type="dxa"/>
            <w:shd w:val="clear" w:color="auto" w:fill="auto"/>
            <w:vAlign w:val="center"/>
          </w:tcPr>
          <w:p w:rsidR="007A076B" w:rsidRPr="004B78F4" w:rsidRDefault="007A076B" w:rsidP="005D5A60">
            <w:pPr>
              <w:pStyle w:val="NDbng"/>
              <w:rPr>
                <w:szCs w:val="28"/>
              </w:rPr>
            </w:pPr>
            <w:r w:rsidRPr="004B78F4">
              <w:rPr>
                <w:szCs w:val="28"/>
              </w:rPr>
              <w:t>94,1</w:t>
            </w:r>
          </w:p>
        </w:tc>
        <w:tc>
          <w:tcPr>
            <w:tcW w:w="730" w:type="dxa"/>
            <w:vAlign w:val="center"/>
          </w:tcPr>
          <w:p w:rsidR="007A076B" w:rsidRPr="004B78F4" w:rsidRDefault="007A076B" w:rsidP="005D5A60">
            <w:pPr>
              <w:pStyle w:val="NDbng"/>
              <w:rPr>
                <w:szCs w:val="28"/>
              </w:rPr>
            </w:pPr>
            <w:r w:rsidRPr="004B78F4">
              <w:rPr>
                <w:szCs w:val="28"/>
              </w:rPr>
              <w:t>88,9</w:t>
            </w:r>
          </w:p>
        </w:tc>
        <w:tc>
          <w:tcPr>
            <w:tcW w:w="730" w:type="dxa"/>
            <w:vAlign w:val="center"/>
          </w:tcPr>
          <w:p w:rsidR="007A076B" w:rsidRPr="004B78F4" w:rsidRDefault="007A076B" w:rsidP="005D5A60">
            <w:pPr>
              <w:pStyle w:val="NDbng"/>
              <w:rPr>
                <w:szCs w:val="28"/>
              </w:rPr>
            </w:pPr>
            <w:r w:rsidRPr="004B78F4">
              <w:rPr>
                <w:szCs w:val="28"/>
              </w:rPr>
              <w:t>85,7</w:t>
            </w:r>
          </w:p>
        </w:tc>
        <w:tc>
          <w:tcPr>
            <w:tcW w:w="731" w:type="dxa"/>
            <w:vAlign w:val="center"/>
          </w:tcPr>
          <w:p w:rsidR="007A076B" w:rsidRPr="004B78F4" w:rsidRDefault="007A076B" w:rsidP="005D5A60">
            <w:pPr>
              <w:pStyle w:val="NDbng"/>
              <w:rPr>
                <w:szCs w:val="28"/>
              </w:rPr>
            </w:pPr>
            <w:r w:rsidRPr="004B78F4">
              <w:rPr>
                <w:szCs w:val="28"/>
              </w:rPr>
              <w:t>88,9</w:t>
            </w:r>
          </w:p>
        </w:tc>
        <w:tc>
          <w:tcPr>
            <w:tcW w:w="730" w:type="dxa"/>
            <w:vAlign w:val="center"/>
          </w:tcPr>
          <w:p w:rsidR="007A076B" w:rsidRPr="004B78F4" w:rsidRDefault="007A076B" w:rsidP="005D5A60">
            <w:pPr>
              <w:pStyle w:val="NDbng"/>
              <w:rPr>
                <w:szCs w:val="28"/>
              </w:rPr>
            </w:pPr>
            <w:r w:rsidRPr="004B78F4">
              <w:rPr>
                <w:szCs w:val="28"/>
              </w:rPr>
              <w:t>85,7</w:t>
            </w:r>
          </w:p>
        </w:tc>
        <w:tc>
          <w:tcPr>
            <w:tcW w:w="730" w:type="dxa"/>
            <w:vAlign w:val="center"/>
          </w:tcPr>
          <w:p w:rsidR="007A076B" w:rsidRPr="004B78F4" w:rsidRDefault="007A076B" w:rsidP="005D5A60">
            <w:pPr>
              <w:pStyle w:val="NDbng"/>
              <w:rPr>
                <w:szCs w:val="28"/>
              </w:rPr>
            </w:pPr>
            <w:r w:rsidRPr="004B78F4">
              <w:rPr>
                <w:szCs w:val="28"/>
              </w:rPr>
              <w:t>85,7</w:t>
            </w:r>
          </w:p>
        </w:tc>
        <w:tc>
          <w:tcPr>
            <w:tcW w:w="730" w:type="dxa"/>
            <w:vAlign w:val="center"/>
          </w:tcPr>
          <w:p w:rsidR="007A076B" w:rsidRPr="004B78F4" w:rsidRDefault="007A076B" w:rsidP="005D5A60">
            <w:pPr>
              <w:pStyle w:val="NDbng"/>
              <w:rPr>
                <w:szCs w:val="28"/>
              </w:rPr>
            </w:pPr>
            <w:r w:rsidRPr="004B78F4">
              <w:rPr>
                <w:szCs w:val="28"/>
              </w:rPr>
              <w:t>66,7</w:t>
            </w:r>
          </w:p>
        </w:tc>
        <w:tc>
          <w:tcPr>
            <w:tcW w:w="734" w:type="dxa"/>
            <w:vAlign w:val="center"/>
          </w:tcPr>
          <w:p w:rsidR="007A076B" w:rsidRPr="004B78F4" w:rsidRDefault="007A076B" w:rsidP="005D5A60">
            <w:pPr>
              <w:pStyle w:val="NDbng"/>
              <w:rPr>
                <w:szCs w:val="28"/>
              </w:rPr>
            </w:pPr>
            <w:r w:rsidRPr="004B78F4">
              <w:rPr>
                <w:szCs w:val="28"/>
              </w:rPr>
              <w:t>100</w:t>
            </w:r>
          </w:p>
        </w:tc>
      </w:tr>
      <w:tr w:rsidR="007A076B" w:rsidRPr="004B78F4" w:rsidTr="005D5A60">
        <w:trPr>
          <w:trHeight w:val="898"/>
        </w:trPr>
        <w:tc>
          <w:tcPr>
            <w:tcW w:w="568" w:type="dxa"/>
            <w:shd w:val="clear" w:color="auto" w:fill="auto"/>
            <w:vAlign w:val="center"/>
          </w:tcPr>
          <w:p w:rsidR="007A076B" w:rsidRPr="004B78F4" w:rsidRDefault="007A076B" w:rsidP="005D5A60">
            <w:pPr>
              <w:pStyle w:val="NDbng"/>
              <w:rPr>
                <w:szCs w:val="28"/>
              </w:rPr>
            </w:pPr>
            <w:r w:rsidRPr="004B78F4">
              <w:rPr>
                <w:szCs w:val="28"/>
              </w:rPr>
              <w:t>6.</w:t>
            </w:r>
          </w:p>
        </w:tc>
        <w:tc>
          <w:tcPr>
            <w:tcW w:w="2633" w:type="dxa"/>
            <w:shd w:val="clear" w:color="auto" w:fill="auto"/>
            <w:vAlign w:val="center"/>
          </w:tcPr>
          <w:p w:rsidR="007A076B" w:rsidRPr="004B78F4" w:rsidRDefault="007A076B" w:rsidP="005D5A60">
            <w:pPr>
              <w:pStyle w:val="NDbng"/>
              <w:rPr>
                <w:szCs w:val="28"/>
              </w:rPr>
            </w:pPr>
            <w:r w:rsidRPr="004B78F4">
              <w:rPr>
                <w:szCs w:val="28"/>
              </w:rPr>
              <w:t xml:space="preserve">Môi trường tự nhiên, không gian, cảnh </w:t>
            </w:r>
            <w:r w:rsidRPr="004B78F4">
              <w:rPr>
                <w:szCs w:val="28"/>
              </w:rPr>
              <w:lastRenderedPageBreak/>
              <w:t>quan tại Học viện tạo cảm giác thoải mái cho các hoạt động tại Học viện.</w:t>
            </w:r>
          </w:p>
        </w:tc>
        <w:tc>
          <w:tcPr>
            <w:tcW w:w="729" w:type="dxa"/>
            <w:shd w:val="clear" w:color="auto" w:fill="auto"/>
            <w:vAlign w:val="center"/>
          </w:tcPr>
          <w:p w:rsidR="007A076B" w:rsidRPr="004B78F4" w:rsidRDefault="007A076B" w:rsidP="005D5A60">
            <w:pPr>
              <w:pStyle w:val="NDbng"/>
              <w:rPr>
                <w:szCs w:val="28"/>
              </w:rPr>
            </w:pPr>
            <w:r w:rsidRPr="004B78F4">
              <w:rPr>
                <w:szCs w:val="28"/>
              </w:rPr>
              <w:lastRenderedPageBreak/>
              <w:t>85,7</w:t>
            </w:r>
          </w:p>
        </w:tc>
        <w:tc>
          <w:tcPr>
            <w:tcW w:w="730" w:type="dxa"/>
            <w:shd w:val="clear" w:color="auto" w:fill="auto"/>
            <w:vAlign w:val="center"/>
          </w:tcPr>
          <w:p w:rsidR="007A076B" w:rsidRPr="004B78F4" w:rsidRDefault="007A076B" w:rsidP="005D5A60">
            <w:pPr>
              <w:pStyle w:val="NDbng"/>
              <w:rPr>
                <w:szCs w:val="28"/>
              </w:rPr>
            </w:pPr>
            <w:r w:rsidRPr="004B78F4">
              <w:rPr>
                <w:szCs w:val="28"/>
              </w:rPr>
              <w:t>94,1</w:t>
            </w:r>
          </w:p>
        </w:tc>
        <w:tc>
          <w:tcPr>
            <w:tcW w:w="730" w:type="dxa"/>
            <w:vAlign w:val="center"/>
          </w:tcPr>
          <w:p w:rsidR="007A076B" w:rsidRPr="004B78F4" w:rsidRDefault="007A076B" w:rsidP="005D5A60">
            <w:pPr>
              <w:pStyle w:val="NDbng"/>
              <w:rPr>
                <w:szCs w:val="28"/>
              </w:rPr>
            </w:pPr>
            <w:r w:rsidRPr="004B78F4">
              <w:rPr>
                <w:szCs w:val="28"/>
              </w:rPr>
              <w:t>87,0</w:t>
            </w:r>
          </w:p>
        </w:tc>
        <w:tc>
          <w:tcPr>
            <w:tcW w:w="730" w:type="dxa"/>
            <w:vAlign w:val="center"/>
          </w:tcPr>
          <w:p w:rsidR="007A076B" w:rsidRPr="004B78F4" w:rsidRDefault="007A076B" w:rsidP="005D5A60">
            <w:pPr>
              <w:pStyle w:val="NDbng"/>
              <w:rPr>
                <w:szCs w:val="28"/>
              </w:rPr>
            </w:pPr>
            <w:r w:rsidRPr="004B78F4">
              <w:rPr>
                <w:szCs w:val="28"/>
              </w:rPr>
              <w:t>91,3</w:t>
            </w:r>
          </w:p>
        </w:tc>
        <w:tc>
          <w:tcPr>
            <w:tcW w:w="731" w:type="dxa"/>
            <w:vAlign w:val="center"/>
          </w:tcPr>
          <w:p w:rsidR="007A076B" w:rsidRPr="004B78F4" w:rsidRDefault="007A076B" w:rsidP="005D5A60">
            <w:pPr>
              <w:pStyle w:val="NDbng"/>
              <w:rPr>
                <w:szCs w:val="28"/>
              </w:rPr>
            </w:pPr>
            <w:r w:rsidRPr="004B78F4">
              <w:rPr>
                <w:szCs w:val="28"/>
              </w:rPr>
              <w:t>88,9</w:t>
            </w:r>
          </w:p>
        </w:tc>
        <w:tc>
          <w:tcPr>
            <w:tcW w:w="730" w:type="dxa"/>
            <w:vAlign w:val="center"/>
          </w:tcPr>
          <w:p w:rsidR="007A076B" w:rsidRPr="004B78F4" w:rsidRDefault="007A076B" w:rsidP="005D5A60">
            <w:pPr>
              <w:pStyle w:val="NDbng"/>
              <w:rPr>
                <w:szCs w:val="28"/>
              </w:rPr>
            </w:pPr>
            <w:r w:rsidRPr="004B78F4">
              <w:rPr>
                <w:szCs w:val="28"/>
              </w:rPr>
              <w:t>100</w:t>
            </w:r>
          </w:p>
        </w:tc>
        <w:tc>
          <w:tcPr>
            <w:tcW w:w="730" w:type="dxa"/>
            <w:vAlign w:val="center"/>
          </w:tcPr>
          <w:p w:rsidR="007A076B" w:rsidRPr="004B78F4" w:rsidRDefault="007A076B" w:rsidP="005D5A60">
            <w:pPr>
              <w:pStyle w:val="NDbng"/>
              <w:rPr>
                <w:szCs w:val="28"/>
              </w:rPr>
            </w:pPr>
            <w:r w:rsidRPr="004B78F4">
              <w:rPr>
                <w:szCs w:val="28"/>
              </w:rPr>
              <w:t>85,7</w:t>
            </w:r>
          </w:p>
        </w:tc>
        <w:tc>
          <w:tcPr>
            <w:tcW w:w="730" w:type="dxa"/>
            <w:vAlign w:val="center"/>
          </w:tcPr>
          <w:p w:rsidR="007A076B" w:rsidRPr="004B78F4" w:rsidRDefault="007A076B" w:rsidP="005D5A60">
            <w:pPr>
              <w:pStyle w:val="NDbng"/>
              <w:rPr>
                <w:szCs w:val="28"/>
              </w:rPr>
            </w:pPr>
            <w:r w:rsidRPr="004B78F4">
              <w:rPr>
                <w:szCs w:val="28"/>
              </w:rPr>
              <w:t>66,7</w:t>
            </w:r>
          </w:p>
        </w:tc>
        <w:tc>
          <w:tcPr>
            <w:tcW w:w="734" w:type="dxa"/>
            <w:vAlign w:val="center"/>
          </w:tcPr>
          <w:p w:rsidR="007A076B" w:rsidRPr="004B78F4" w:rsidRDefault="007A076B" w:rsidP="005D5A60">
            <w:pPr>
              <w:pStyle w:val="NDbng"/>
              <w:rPr>
                <w:szCs w:val="28"/>
              </w:rPr>
            </w:pPr>
            <w:r w:rsidRPr="004B78F4">
              <w:rPr>
                <w:szCs w:val="28"/>
              </w:rPr>
              <w:t>100</w:t>
            </w:r>
          </w:p>
        </w:tc>
      </w:tr>
    </w:tbl>
    <w:p w:rsidR="007A076B" w:rsidRPr="004B78F4" w:rsidRDefault="007A076B" w:rsidP="007A076B">
      <w:pPr>
        <w:rPr>
          <w:rFonts w:eastAsia="Calibri"/>
          <w:lang w:val="de-DE"/>
        </w:rPr>
      </w:pPr>
    </w:p>
    <w:p w:rsidR="007A076B" w:rsidRPr="004B78F4" w:rsidRDefault="007A076B" w:rsidP="007A076B">
      <w:pPr>
        <w:rPr>
          <w:rFonts w:eastAsia="Calibri"/>
          <w:lang w:val="de-DE"/>
        </w:rPr>
      </w:pPr>
      <w:r w:rsidRPr="004B78F4">
        <w:rPr>
          <w:rFonts w:eastAsia="Calibri"/>
          <w:lang w:val="de-DE"/>
        </w:rPr>
        <w:t>Các bảng số liệu trên cho thấy tỉ lệ hài lòng của cán bộ, giảng viên và người học đối với yếu tố nhà ăn còn chưa cao.</w:t>
      </w:r>
    </w:p>
    <w:p w:rsidR="007A076B" w:rsidRPr="004B78F4" w:rsidRDefault="007A076B" w:rsidP="007A076B">
      <w:pPr>
        <w:pStyle w:val="Heading4"/>
        <w:rPr>
          <w:rFonts w:eastAsia="Calibri"/>
        </w:rPr>
      </w:pPr>
      <w:r w:rsidRPr="004B78F4">
        <w:rPr>
          <w:rFonts w:eastAsia="Calibri"/>
        </w:rPr>
        <w:t>2. Điểm mạnh</w:t>
      </w:r>
    </w:p>
    <w:p w:rsidR="007A076B" w:rsidRPr="004B78F4" w:rsidRDefault="007A076B" w:rsidP="007A076B">
      <w:pPr>
        <w:rPr>
          <w:rFonts w:eastAsia="Calibri"/>
          <w:lang w:val="de-DE"/>
        </w:rPr>
      </w:pPr>
      <w:bookmarkStart w:id="515" w:name="_Hlk530406140"/>
      <w:r w:rsidRPr="004B78F4">
        <w:rPr>
          <w:rFonts w:eastAsia="Calibri"/>
          <w:lang w:val="de-DE"/>
        </w:rPr>
        <w:t>Học viện có môi trường tâm lý, xã hội, môi trường làm việc thân thiện, tạo không khí thoải mái, để thực hiện hoạt động giảng dạy, học tập và nghiên cứu. Tỷ lệ hài lòng của giảng viên, chuyên viên, nhân viên và người học đối với môi trường, cảnh quan và các điều kiện hỗ trợ học tập ở mức cao.</w:t>
      </w:r>
    </w:p>
    <w:p w:rsidR="007A076B" w:rsidRPr="004B78F4" w:rsidRDefault="007A076B" w:rsidP="007A076B">
      <w:pPr>
        <w:rPr>
          <w:rFonts w:eastAsia="Calibri"/>
          <w:lang w:val="de-DE"/>
        </w:rPr>
      </w:pPr>
      <w:r w:rsidRPr="004B78F4">
        <w:rPr>
          <w:rFonts w:eastAsia="Calibri"/>
          <w:lang w:val="de-DE"/>
        </w:rPr>
        <w:t>Học viện có đội ngũ bảo vệ và vệ sinh chuyên nghiệp, được thuê của các công ty chuyên nghiệp, đảm bảo tốt vệ sinh, an toàn, cảnh quan sư phạm sạch sẽ thuận lợi cho tất cả người lao động và người học trong Học viện.</w:t>
      </w:r>
    </w:p>
    <w:bookmarkEnd w:id="515"/>
    <w:p w:rsidR="007A076B" w:rsidRPr="004B78F4" w:rsidRDefault="007A076B" w:rsidP="007A076B">
      <w:pPr>
        <w:pStyle w:val="Heading4"/>
        <w:rPr>
          <w:rFonts w:eastAsia="Calibri"/>
        </w:rPr>
      </w:pPr>
      <w:r w:rsidRPr="004B78F4">
        <w:rPr>
          <w:rFonts w:eastAsia="Calibri"/>
        </w:rPr>
        <w:t>3. Điểm tồn tại</w:t>
      </w:r>
    </w:p>
    <w:p w:rsidR="007A076B" w:rsidRPr="004B78F4" w:rsidRDefault="007A076B" w:rsidP="007A076B">
      <w:pPr>
        <w:rPr>
          <w:rFonts w:eastAsia="Calibri"/>
          <w:lang w:val="de-DE"/>
        </w:rPr>
      </w:pPr>
      <w:r w:rsidRPr="004B78F4">
        <w:rPr>
          <w:rFonts w:eastAsia="Calibri"/>
          <w:lang w:val="de-DE"/>
        </w:rPr>
        <w:t>Căn tin Học viện từ sau dịch Covid-19 tạm ngưng hoạt động nên chưa đáp ứng tốt nhu cầu ăn uống cho người học.</w:t>
      </w:r>
    </w:p>
    <w:p w:rsidR="007A076B" w:rsidRPr="004B78F4" w:rsidRDefault="007A076B" w:rsidP="007A076B">
      <w:pPr>
        <w:pStyle w:val="Heading4"/>
        <w:rPr>
          <w:rFonts w:eastAsia="Calibri"/>
        </w:rPr>
      </w:pPr>
      <w:r w:rsidRPr="004B78F4">
        <w:rPr>
          <w:rFonts w:eastAsia="Calibri"/>
        </w:rPr>
        <w:t>4. Kế hoạch hành động</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994"/>
        <w:gridCol w:w="3714"/>
        <w:gridCol w:w="1842"/>
        <w:gridCol w:w="1560"/>
        <w:gridCol w:w="850"/>
      </w:tblGrid>
      <w:tr w:rsidR="007A076B" w:rsidRPr="004B78F4" w:rsidTr="005D5A60">
        <w:trPr>
          <w:trHeight w:val="671"/>
        </w:trPr>
        <w:tc>
          <w:tcPr>
            <w:tcW w:w="674" w:type="dxa"/>
            <w:vAlign w:val="center"/>
          </w:tcPr>
          <w:p w:rsidR="007A076B" w:rsidRPr="004B78F4" w:rsidRDefault="007A076B" w:rsidP="005D5A60">
            <w:pPr>
              <w:pStyle w:val="TiuBng"/>
              <w:rPr>
                <w:rFonts w:eastAsia="Calibri"/>
                <w:szCs w:val="28"/>
              </w:rPr>
            </w:pPr>
            <w:r w:rsidRPr="004B78F4">
              <w:rPr>
                <w:rFonts w:eastAsia="Calibri"/>
                <w:szCs w:val="28"/>
              </w:rPr>
              <w:t>TT</w:t>
            </w:r>
          </w:p>
        </w:tc>
        <w:tc>
          <w:tcPr>
            <w:tcW w:w="994" w:type="dxa"/>
            <w:vAlign w:val="center"/>
          </w:tcPr>
          <w:p w:rsidR="007A076B" w:rsidRPr="004B78F4" w:rsidRDefault="007A076B" w:rsidP="005D5A60">
            <w:pPr>
              <w:pStyle w:val="TiuBng"/>
              <w:rPr>
                <w:rFonts w:eastAsia="Calibri"/>
                <w:szCs w:val="28"/>
              </w:rPr>
            </w:pPr>
            <w:r w:rsidRPr="004B78F4">
              <w:rPr>
                <w:rFonts w:eastAsia="Calibri"/>
                <w:szCs w:val="28"/>
              </w:rPr>
              <w:t>Mục tiêu</w:t>
            </w:r>
          </w:p>
        </w:tc>
        <w:tc>
          <w:tcPr>
            <w:tcW w:w="3714" w:type="dxa"/>
            <w:vAlign w:val="center"/>
          </w:tcPr>
          <w:p w:rsidR="007A076B" w:rsidRPr="004B78F4" w:rsidRDefault="007A076B" w:rsidP="005D5A60">
            <w:pPr>
              <w:pStyle w:val="TiuBng"/>
              <w:rPr>
                <w:rFonts w:eastAsia="Calibri"/>
                <w:szCs w:val="28"/>
              </w:rPr>
            </w:pPr>
            <w:r w:rsidRPr="004B78F4">
              <w:rPr>
                <w:rFonts w:eastAsia="Calibri"/>
                <w:szCs w:val="28"/>
              </w:rPr>
              <w:t>Nội dung</w:t>
            </w:r>
          </w:p>
        </w:tc>
        <w:tc>
          <w:tcPr>
            <w:tcW w:w="1842" w:type="dxa"/>
            <w:vAlign w:val="center"/>
          </w:tcPr>
          <w:p w:rsidR="007A076B" w:rsidRPr="004B78F4" w:rsidRDefault="007A076B" w:rsidP="005D5A60">
            <w:pPr>
              <w:pStyle w:val="TiuBng"/>
              <w:rPr>
                <w:rFonts w:eastAsia="Calibri"/>
                <w:szCs w:val="28"/>
              </w:rPr>
            </w:pPr>
            <w:r w:rsidRPr="004B78F4">
              <w:rPr>
                <w:rFonts w:eastAsia="Calibri"/>
                <w:szCs w:val="28"/>
              </w:rPr>
              <w:t>Đơn vị, người thực hiện</w:t>
            </w:r>
          </w:p>
        </w:tc>
        <w:tc>
          <w:tcPr>
            <w:tcW w:w="1560" w:type="dxa"/>
            <w:vAlign w:val="center"/>
          </w:tcPr>
          <w:p w:rsidR="007A076B" w:rsidRPr="004B78F4" w:rsidRDefault="007A076B" w:rsidP="005D5A60">
            <w:pPr>
              <w:pStyle w:val="TiuBng"/>
              <w:rPr>
                <w:rFonts w:eastAsia="Calibri"/>
                <w:szCs w:val="28"/>
              </w:rPr>
            </w:pPr>
            <w:r w:rsidRPr="004B78F4">
              <w:rPr>
                <w:rFonts w:eastAsia="Calibri"/>
                <w:szCs w:val="28"/>
              </w:rPr>
              <w:t>Thời gian thực hiện hoặc hoàn thành</w:t>
            </w:r>
          </w:p>
        </w:tc>
        <w:tc>
          <w:tcPr>
            <w:tcW w:w="850" w:type="dxa"/>
            <w:vAlign w:val="center"/>
          </w:tcPr>
          <w:p w:rsidR="007A076B" w:rsidRPr="004B78F4" w:rsidRDefault="007A076B" w:rsidP="005D5A60">
            <w:pPr>
              <w:pStyle w:val="TiuBng"/>
              <w:rPr>
                <w:rFonts w:eastAsia="Calibri"/>
                <w:szCs w:val="28"/>
              </w:rPr>
            </w:pPr>
            <w:r w:rsidRPr="004B78F4">
              <w:rPr>
                <w:rFonts w:eastAsia="Calibri"/>
                <w:szCs w:val="28"/>
              </w:rPr>
              <w:t>Ghi chú</w:t>
            </w:r>
          </w:p>
        </w:tc>
      </w:tr>
      <w:tr w:rsidR="007A076B" w:rsidRPr="004B78F4" w:rsidTr="005D5A60">
        <w:trPr>
          <w:trHeight w:val="708"/>
        </w:trPr>
        <w:tc>
          <w:tcPr>
            <w:tcW w:w="674" w:type="dxa"/>
            <w:vAlign w:val="center"/>
          </w:tcPr>
          <w:p w:rsidR="007A076B" w:rsidRPr="004B78F4" w:rsidRDefault="007A076B" w:rsidP="005D5A60">
            <w:pPr>
              <w:pStyle w:val="NDbng"/>
              <w:rPr>
                <w:szCs w:val="28"/>
              </w:rPr>
            </w:pPr>
            <w:r w:rsidRPr="004B78F4">
              <w:rPr>
                <w:szCs w:val="28"/>
              </w:rPr>
              <w:t>1</w:t>
            </w:r>
          </w:p>
        </w:tc>
        <w:tc>
          <w:tcPr>
            <w:tcW w:w="994" w:type="dxa"/>
            <w:vAlign w:val="center"/>
          </w:tcPr>
          <w:p w:rsidR="007A076B" w:rsidRPr="004B78F4" w:rsidRDefault="007A076B" w:rsidP="005D5A60">
            <w:pPr>
              <w:pStyle w:val="NDbng"/>
              <w:rPr>
                <w:szCs w:val="28"/>
              </w:rPr>
            </w:pPr>
            <w:r w:rsidRPr="004B78F4">
              <w:rPr>
                <w:szCs w:val="28"/>
              </w:rPr>
              <w:t>Khắc phục tồn tại</w:t>
            </w:r>
          </w:p>
        </w:tc>
        <w:tc>
          <w:tcPr>
            <w:tcW w:w="3714" w:type="dxa"/>
            <w:vAlign w:val="center"/>
          </w:tcPr>
          <w:p w:rsidR="007A076B" w:rsidRPr="004B78F4" w:rsidRDefault="007A076B" w:rsidP="005D5A60">
            <w:pPr>
              <w:pStyle w:val="NDbng"/>
              <w:rPr>
                <w:szCs w:val="28"/>
                <w:lang w:val="da-DK"/>
              </w:rPr>
            </w:pPr>
            <w:r w:rsidRPr="004B78F4">
              <w:rPr>
                <w:szCs w:val="28"/>
              </w:rPr>
              <w:t>Có phương án sửa chữa, xây dựng nhà ăn/ căn tin để đáp ứng nhu cầu của cán bộ, giảng viên và người học</w:t>
            </w:r>
          </w:p>
        </w:tc>
        <w:tc>
          <w:tcPr>
            <w:tcW w:w="1842" w:type="dxa"/>
            <w:vAlign w:val="center"/>
          </w:tcPr>
          <w:p w:rsidR="007A076B" w:rsidRPr="004B78F4" w:rsidRDefault="007A076B" w:rsidP="005D5A60">
            <w:pPr>
              <w:pStyle w:val="NDbng"/>
              <w:rPr>
                <w:szCs w:val="28"/>
              </w:rPr>
            </w:pPr>
            <w:r w:rsidRPr="004B78F4">
              <w:rPr>
                <w:szCs w:val="28"/>
                <w:lang w:val="da-DK"/>
              </w:rPr>
              <w:t>P. TC-</w:t>
            </w:r>
            <w:r w:rsidRPr="004B78F4">
              <w:rPr>
                <w:szCs w:val="28"/>
              </w:rPr>
              <w:t>HC</w:t>
            </w:r>
          </w:p>
        </w:tc>
        <w:tc>
          <w:tcPr>
            <w:tcW w:w="1560" w:type="dxa"/>
            <w:vAlign w:val="center"/>
          </w:tcPr>
          <w:p w:rsidR="007A076B" w:rsidRPr="004B78F4" w:rsidRDefault="007A076B" w:rsidP="005D5A60">
            <w:pPr>
              <w:pStyle w:val="NDbng"/>
              <w:rPr>
                <w:szCs w:val="28"/>
                <w:lang w:val="da-DK"/>
              </w:rPr>
            </w:pPr>
            <w:r w:rsidRPr="004B78F4">
              <w:rPr>
                <w:szCs w:val="28"/>
                <w:lang w:val="da-DK"/>
              </w:rPr>
              <w:t>Năm học 2024-2025</w:t>
            </w:r>
          </w:p>
        </w:tc>
        <w:tc>
          <w:tcPr>
            <w:tcW w:w="850" w:type="dxa"/>
            <w:vAlign w:val="center"/>
          </w:tcPr>
          <w:p w:rsidR="007A076B" w:rsidRPr="004B78F4" w:rsidRDefault="007A076B" w:rsidP="005D5A60">
            <w:pPr>
              <w:pStyle w:val="NDbng"/>
              <w:rPr>
                <w:szCs w:val="28"/>
                <w:lang w:val="da-DK"/>
              </w:rPr>
            </w:pPr>
          </w:p>
        </w:tc>
      </w:tr>
      <w:tr w:rsidR="007A076B" w:rsidRPr="004B78F4" w:rsidTr="005D5A60">
        <w:trPr>
          <w:trHeight w:val="447"/>
        </w:trPr>
        <w:tc>
          <w:tcPr>
            <w:tcW w:w="674" w:type="dxa"/>
            <w:vMerge w:val="restart"/>
            <w:vAlign w:val="center"/>
          </w:tcPr>
          <w:p w:rsidR="007A076B" w:rsidRPr="004B78F4" w:rsidRDefault="007A076B" w:rsidP="005D5A60">
            <w:pPr>
              <w:pStyle w:val="NDbng"/>
              <w:rPr>
                <w:szCs w:val="28"/>
                <w:lang w:val="da-DK"/>
              </w:rPr>
            </w:pPr>
            <w:r w:rsidRPr="004B78F4">
              <w:rPr>
                <w:szCs w:val="28"/>
                <w:lang w:val="da-DK"/>
              </w:rPr>
              <w:t>2</w:t>
            </w:r>
          </w:p>
        </w:tc>
        <w:tc>
          <w:tcPr>
            <w:tcW w:w="994" w:type="dxa"/>
            <w:vMerge w:val="restart"/>
            <w:vAlign w:val="center"/>
          </w:tcPr>
          <w:p w:rsidR="007A076B" w:rsidRPr="004B78F4" w:rsidRDefault="007A076B" w:rsidP="005D5A60">
            <w:pPr>
              <w:pStyle w:val="NDbng"/>
              <w:rPr>
                <w:szCs w:val="28"/>
                <w:lang w:val="da-DK"/>
              </w:rPr>
            </w:pPr>
            <w:r w:rsidRPr="004B78F4">
              <w:rPr>
                <w:szCs w:val="28"/>
                <w:lang w:val="da-DK"/>
              </w:rPr>
              <w:t>Phát</w:t>
            </w:r>
            <w:r w:rsidRPr="004B78F4">
              <w:rPr>
                <w:szCs w:val="28"/>
              </w:rPr>
              <w:t xml:space="preserve"> </w:t>
            </w:r>
            <w:r w:rsidRPr="004B78F4">
              <w:rPr>
                <w:szCs w:val="28"/>
                <w:lang w:val="da-DK"/>
              </w:rPr>
              <w:t xml:space="preserve">huy điểm </w:t>
            </w:r>
            <w:r w:rsidRPr="004B78F4">
              <w:rPr>
                <w:szCs w:val="28"/>
                <w:lang w:val="da-DK"/>
              </w:rPr>
              <w:lastRenderedPageBreak/>
              <w:t>mạnh</w:t>
            </w:r>
          </w:p>
        </w:tc>
        <w:tc>
          <w:tcPr>
            <w:tcW w:w="3714" w:type="dxa"/>
            <w:vAlign w:val="center"/>
          </w:tcPr>
          <w:p w:rsidR="007A076B" w:rsidRPr="004B78F4" w:rsidRDefault="007A076B" w:rsidP="005D5A60">
            <w:pPr>
              <w:pStyle w:val="NDbng"/>
              <w:rPr>
                <w:szCs w:val="28"/>
                <w:lang w:val="da-DK"/>
              </w:rPr>
            </w:pPr>
            <w:r w:rsidRPr="004B78F4">
              <w:rPr>
                <w:szCs w:val="28"/>
                <w:lang w:val="da-DK"/>
              </w:rPr>
              <w:lastRenderedPageBreak/>
              <w:t xml:space="preserve">Tiếp tục xây dựng môi trường tâm lý, xã hội, môi trường làm việc thân thiện, tạo không khí </w:t>
            </w:r>
            <w:r w:rsidRPr="004B78F4">
              <w:rPr>
                <w:szCs w:val="28"/>
                <w:lang w:val="da-DK"/>
              </w:rPr>
              <w:lastRenderedPageBreak/>
              <w:t>thoải mái, để thực hiện hoạt động giảng dạy, học tập và nghiên cứu tại Học viện HKVN trên cơ sở tiếp thu ý kiến đóng góp của các bên liên quan và phù hợp với quy định của các cấp có thẩm quyền.</w:t>
            </w:r>
          </w:p>
        </w:tc>
        <w:tc>
          <w:tcPr>
            <w:tcW w:w="1842" w:type="dxa"/>
            <w:vAlign w:val="center"/>
          </w:tcPr>
          <w:p w:rsidR="007A076B" w:rsidRPr="004B78F4" w:rsidRDefault="007A076B" w:rsidP="005D5A60">
            <w:pPr>
              <w:pStyle w:val="NDbng"/>
              <w:rPr>
                <w:szCs w:val="28"/>
              </w:rPr>
            </w:pPr>
            <w:r w:rsidRPr="004B78F4">
              <w:rPr>
                <w:szCs w:val="28"/>
              </w:rPr>
              <w:lastRenderedPageBreak/>
              <w:t>Các Phòng, Khoa, Trung tâm</w:t>
            </w:r>
          </w:p>
        </w:tc>
        <w:tc>
          <w:tcPr>
            <w:tcW w:w="1560" w:type="dxa"/>
            <w:vAlign w:val="center"/>
          </w:tcPr>
          <w:p w:rsidR="007A076B" w:rsidRPr="004B78F4" w:rsidRDefault="007A076B" w:rsidP="005D5A60">
            <w:pPr>
              <w:pStyle w:val="NDbng"/>
              <w:rPr>
                <w:szCs w:val="28"/>
              </w:rPr>
            </w:pPr>
            <w:r w:rsidRPr="004B78F4">
              <w:rPr>
                <w:szCs w:val="28"/>
              </w:rPr>
              <w:t>Năm học 2024-2025</w:t>
            </w:r>
          </w:p>
        </w:tc>
        <w:tc>
          <w:tcPr>
            <w:tcW w:w="850" w:type="dxa"/>
            <w:vAlign w:val="center"/>
          </w:tcPr>
          <w:p w:rsidR="007A076B" w:rsidRPr="004B78F4" w:rsidRDefault="007A076B" w:rsidP="005D5A60">
            <w:pPr>
              <w:pStyle w:val="NDbng"/>
              <w:rPr>
                <w:szCs w:val="28"/>
              </w:rPr>
            </w:pPr>
          </w:p>
        </w:tc>
      </w:tr>
      <w:tr w:rsidR="007A076B" w:rsidRPr="004B78F4" w:rsidTr="005D5A60">
        <w:trPr>
          <w:trHeight w:val="447"/>
        </w:trPr>
        <w:tc>
          <w:tcPr>
            <w:tcW w:w="674" w:type="dxa"/>
            <w:vMerge/>
          </w:tcPr>
          <w:p w:rsidR="007A076B" w:rsidRPr="004B78F4" w:rsidRDefault="007A076B" w:rsidP="005D5A60">
            <w:pPr>
              <w:tabs>
                <w:tab w:val="left" w:pos="709"/>
              </w:tabs>
              <w:rPr>
                <w:rFonts w:eastAsia="Calibri" w:cs="Times New Roman"/>
                <w:lang w:val="da-DK"/>
              </w:rPr>
            </w:pPr>
          </w:p>
        </w:tc>
        <w:tc>
          <w:tcPr>
            <w:tcW w:w="994" w:type="dxa"/>
            <w:vMerge/>
          </w:tcPr>
          <w:p w:rsidR="007A076B" w:rsidRPr="004B78F4" w:rsidRDefault="007A076B" w:rsidP="005D5A60">
            <w:pPr>
              <w:tabs>
                <w:tab w:val="left" w:pos="709"/>
              </w:tabs>
              <w:rPr>
                <w:rFonts w:eastAsia="Calibri" w:cs="Times New Roman"/>
                <w:lang w:val="da-DK"/>
              </w:rPr>
            </w:pPr>
          </w:p>
        </w:tc>
        <w:tc>
          <w:tcPr>
            <w:tcW w:w="3714" w:type="dxa"/>
            <w:vAlign w:val="center"/>
          </w:tcPr>
          <w:p w:rsidR="007A076B" w:rsidRPr="004B78F4" w:rsidRDefault="007A076B" w:rsidP="005D5A60">
            <w:pPr>
              <w:pStyle w:val="NDbng"/>
              <w:rPr>
                <w:szCs w:val="28"/>
              </w:rPr>
            </w:pPr>
            <w:r w:rsidRPr="004B78F4">
              <w:rPr>
                <w:szCs w:val="28"/>
              </w:rPr>
              <w:t>Duy trì đội ngũ bảo vệ và vệ sinh chuyên nghiệp, được thuê của các công ty chuyên nghiệp, đảm bảo tốt vệ sinh, an toàn, cảnh quan sư phạm sạch sẽ thuận lợi cho tất cả người lao động và người học trong Học viện.</w:t>
            </w:r>
          </w:p>
        </w:tc>
        <w:tc>
          <w:tcPr>
            <w:tcW w:w="1842" w:type="dxa"/>
            <w:vAlign w:val="center"/>
          </w:tcPr>
          <w:p w:rsidR="007A076B" w:rsidRPr="004B78F4" w:rsidRDefault="007A076B" w:rsidP="005D5A60">
            <w:pPr>
              <w:pStyle w:val="NDbng"/>
              <w:rPr>
                <w:szCs w:val="28"/>
              </w:rPr>
            </w:pPr>
            <w:r w:rsidRPr="004B78F4">
              <w:rPr>
                <w:szCs w:val="28"/>
              </w:rPr>
              <w:t>Phòng Hành chính – Tổng hợp</w:t>
            </w:r>
          </w:p>
        </w:tc>
        <w:tc>
          <w:tcPr>
            <w:tcW w:w="1560" w:type="dxa"/>
            <w:vAlign w:val="center"/>
          </w:tcPr>
          <w:p w:rsidR="007A076B" w:rsidRPr="004B78F4" w:rsidRDefault="007A076B" w:rsidP="005D5A60">
            <w:pPr>
              <w:pStyle w:val="NDbng"/>
              <w:rPr>
                <w:szCs w:val="28"/>
              </w:rPr>
            </w:pPr>
            <w:r w:rsidRPr="004B78F4">
              <w:rPr>
                <w:szCs w:val="28"/>
                <w:lang w:val="de-DE"/>
              </w:rPr>
              <w:t>Năm 2024</w:t>
            </w:r>
          </w:p>
        </w:tc>
        <w:tc>
          <w:tcPr>
            <w:tcW w:w="850" w:type="dxa"/>
            <w:vAlign w:val="center"/>
          </w:tcPr>
          <w:p w:rsidR="007A076B" w:rsidRPr="004B78F4" w:rsidRDefault="007A076B" w:rsidP="005D5A60">
            <w:pPr>
              <w:pStyle w:val="NDbng"/>
              <w:rPr>
                <w:szCs w:val="28"/>
              </w:rPr>
            </w:pPr>
          </w:p>
        </w:tc>
      </w:tr>
    </w:tbl>
    <w:p w:rsidR="007A076B" w:rsidRPr="004B78F4" w:rsidRDefault="007A076B" w:rsidP="007A076B">
      <w:pPr>
        <w:tabs>
          <w:tab w:val="left" w:pos="709"/>
        </w:tabs>
        <w:rPr>
          <w:rFonts w:eastAsia="Calibri" w:cs="Times New Roman"/>
          <w:bCs/>
          <w:i/>
          <w:lang w:val="da-DK"/>
        </w:rPr>
      </w:pPr>
      <w:r w:rsidRPr="004B78F4">
        <w:rPr>
          <w:rFonts w:eastAsia="Calibri" w:cs="Times New Roman"/>
          <w:bCs/>
          <w:i/>
          <w:lang w:val="da-DK"/>
        </w:rPr>
        <w:tab/>
      </w:r>
    </w:p>
    <w:p w:rsidR="007A076B" w:rsidRPr="004B78F4" w:rsidRDefault="007A076B" w:rsidP="007A076B">
      <w:pPr>
        <w:pStyle w:val="Heading4"/>
        <w:rPr>
          <w:rFonts w:eastAsia="Calibri"/>
        </w:rPr>
      </w:pPr>
      <w:r w:rsidRPr="004B78F4">
        <w:rPr>
          <w:rFonts w:eastAsia="Calibri"/>
        </w:rPr>
        <w:t xml:space="preserve">5. Tự đánh giá </w:t>
      </w:r>
    </w:p>
    <w:p w:rsidR="007A076B" w:rsidRPr="004B78F4" w:rsidRDefault="007A076B" w:rsidP="007A076B">
      <w:pPr>
        <w:rPr>
          <w:rFonts w:eastAsia="Calibri"/>
          <w:lang w:val="da-DK"/>
        </w:rPr>
      </w:pPr>
      <w:r w:rsidRPr="004B78F4">
        <w:rPr>
          <w:rFonts w:eastAsia="Calibri"/>
          <w:lang w:val="da-DK"/>
        </w:rPr>
        <w:t>Tiêu chí Đạt, mức 5/7.</w:t>
      </w:r>
    </w:p>
    <w:p w:rsidR="007A076B" w:rsidRPr="004B78F4" w:rsidRDefault="007A076B" w:rsidP="007A076B">
      <w:pPr>
        <w:pStyle w:val="Title"/>
        <w:rPr>
          <w:lang w:val="da-DK"/>
        </w:rPr>
      </w:pPr>
      <w:bookmarkStart w:id="516" w:name="_Toc157601909"/>
      <w:r w:rsidRPr="004B78F4">
        <w:rPr>
          <w:noProof/>
          <w:lang w:val="da-DK"/>
        </w:rPr>
        <w:t>Kết luận về Tiêu chuẩn 8</w:t>
      </w:r>
      <w:bookmarkEnd w:id="516"/>
    </w:p>
    <w:p w:rsidR="000A7787" w:rsidRPr="000A7787" w:rsidRDefault="000A7787" w:rsidP="000A7787">
      <w:pPr>
        <w:rPr>
          <w:noProof/>
          <w:lang w:val="da-DK"/>
        </w:rPr>
      </w:pPr>
      <w:r w:rsidRPr="000A7787">
        <w:rPr>
          <w:noProof/>
          <w:lang w:val="da-DK"/>
        </w:rPr>
        <w:t xml:space="preserve">Các chính sách tuyển sinh của Học viện được công bố công khai bằng nhiều hình thức, trên nhiều phương tiện thông tin đại chúng và có tính định hướng đối tượng cao. Quá trình rà soát đánh giá tiêu chí và phương pháp tuyển sinh hàng năm có đại diện đầy đủ các khoa, phòng và cán bộ thanh tra. Học viện có phần mềm quản lý đào tạo để hỗ trợ hiệu quả cho công tác quản lý, giám sát sự tiến bộ trong học tập của học viên cao học; có hệ thống quy trình ISO để giám sát toàn bộ quá trình hoạt động và theo dõi tiến bộ trong học tập của học viên. Tỷ lệ học viên được khảo sát hài lòng về chất lượng, hiệu quả các hoạt động tư vấn học tập, hỗ trợ việc ở mức cao. Học viện có đội ngũ bảo vệ và vệ sinh chuyên nghiệp, được thuê của các công ty chuyên nghiệp, đảm bảo tốt vệ </w:t>
      </w:r>
      <w:r w:rsidRPr="000A7787">
        <w:rPr>
          <w:noProof/>
          <w:lang w:val="da-DK"/>
        </w:rPr>
        <w:lastRenderedPageBreak/>
        <w:t>sinh, an toàn, an ninh cảnh quan sư phạm trong Học viện. Tỷ lệ hài lòng của học viên đối với môi trường, cảnh quan và các điều kiện hỗ trợ học tập ở mức cao.</w:t>
      </w:r>
    </w:p>
    <w:p w:rsidR="000A7787" w:rsidRPr="000A7787" w:rsidRDefault="000A7787" w:rsidP="000A7787">
      <w:pPr>
        <w:rPr>
          <w:noProof/>
          <w:lang w:val="da-DK"/>
        </w:rPr>
      </w:pPr>
      <w:r w:rsidRPr="000A7787">
        <w:rPr>
          <w:noProof/>
          <w:lang w:val="da-DK"/>
        </w:rPr>
        <w:t>Học viện chưa lấy ý kiến của các nhà tuyển dung, sinh viên, cựu sinh viên, các tổ chức xã hội nghề nghiệp khi xây dựng chính sách tuyển sinh; rà soát xác định tiêu chí và phương pháp tuyển sinh. Các hoạt động tư vấn, hỗ trợ việc làm cho học viên chưa được tổ chức thường xuyên.</w:t>
      </w:r>
    </w:p>
    <w:p w:rsidR="007A076B" w:rsidRPr="004B78F4" w:rsidRDefault="000A7787" w:rsidP="000A7787">
      <w:pPr>
        <w:rPr>
          <w:noProof/>
          <w:lang w:val="da-DK"/>
        </w:rPr>
      </w:pPr>
      <w:r w:rsidRPr="000A7787">
        <w:rPr>
          <w:noProof/>
          <w:lang w:val="da-DK"/>
        </w:rPr>
        <w:t>Tiêu chuẩn 8 có 5 tiêu chí đạt (5/7 điểm)</w:t>
      </w:r>
      <w:r>
        <w:rPr>
          <w:noProof/>
          <w:lang w:val="da-DK"/>
        </w:rPr>
        <w:t>.</w:t>
      </w:r>
    </w:p>
    <w:p w:rsidR="0019364D" w:rsidRPr="0019364D" w:rsidRDefault="0019364D" w:rsidP="0019364D">
      <w:pPr>
        <w:pStyle w:val="Heading2"/>
        <w:rPr>
          <w:noProof/>
          <w:lang w:val="da-DK"/>
        </w:rPr>
      </w:pPr>
      <w:bookmarkStart w:id="517" w:name="_Toc55640510"/>
      <w:bookmarkStart w:id="518" w:name="_Toc157601910"/>
      <w:bookmarkStart w:id="519" w:name="_Toc1318442"/>
      <w:r w:rsidRPr="0019364D">
        <w:rPr>
          <w:noProof/>
          <w:lang w:val="da-DK"/>
        </w:rPr>
        <w:t>Tiêu chuẩn 9</w:t>
      </w:r>
      <w:r w:rsidR="0010075E">
        <w:rPr>
          <w:noProof/>
          <w:lang w:val="da-DK"/>
        </w:rPr>
        <w:t>.</w:t>
      </w:r>
      <w:r w:rsidRPr="0019364D">
        <w:rPr>
          <w:noProof/>
          <w:lang w:val="da-DK"/>
        </w:rPr>
        <w:t xml:space="preserve"> Cơ sở vật chất và trang thiết bị</w:t>
      </w:r>
      <w:bookmarkEnd w:id="517"/>
      <w:bookmarkEnd w:id="518"/>
      <w:r w:rsidRPr="0019364D">
        <w:rPr>
          <w:noProof/>
          <w:lang w:val="da-DK"/>
        </w:rPr>
        <w:t xml:space="preserve"> </w:t>
      </w:r>
    </w:p>
    <w:p w:rsidR="0019364D" w:rsidRPr="0019364D" w:rsidRDefault="0019364D" w:rsidP="0019364D">
      <w:pPr>
        <w:pStyle w:val="BodyText"/>
        <w:rPr>
          <w:noProof/>
        </w:rPr>
      </w:pPr>
      <w:bookmarkStart w:id="520" w:name="_Toc157601911"/>
      <w:r w:rsidRPr="0019364D">
        <w:rPr>
          <w:noProof/>
        </w:rPr>
        <w:t>Mở đầu</w:t>
      </w:r>
      <w:bookmarkEnd w:id="520"/>
    </w:p>
    <w:p w:rsidR="0019364D" w:rsidRPr="0019364D" w:rsidRDefault="0019364D" w:rsidP="0019364D">
      <w:pPr>
        <w:rPr>
          <w:lang w:val="da-DK"/>
        </w:rPr>
      </w:pPr>
      <w:bookmarkStart w:id="521" w:name="_Toc55640511"/>
      <w:r w:rsidRPr="0019364D">
        <w:rPr>
          <w:lang w:val="da-DK"/>
        </w:rPr>
        <w:t>Nhận thức rõ được tầm quan trọng của việc xây dựng phòng học, thư viện cùng các trang thiết bị khác theo hướng hiện đại, tiện nghi và bắt mắt giúp phục vụ cho nhu cầu học tập và nhu cầu nghiên cứu giảng dạy của giảng viên, Học viện Hàng không Việt Nam luôn quan tâm và đầu tư các nguồn lực từ tài lực, vật lực cho đến nhân lực cho các phòng học, thư viện và trang thiết bị để giúp việc học tập của sinh viên/học viên và giảng dạy của giảng viên đáp ứng được mục tiêu và chuẩn đầu ra của CTĐT. Dưới đây là những mô tả, đánh giá những điểm mạnh, những tồn tại và đưa ra kế hoạch hành động nhằm phát huy hơn nữa những thế mạnh, khắc phục những tồn tại nhằm làm cho các phòng học, thư viện và các trang thiết bị phục vụ tốt hơn nữa việc dạy và học của giảng viên và học viên. Sự phát triển nhanh chóng về CSVC của học viện trong giai đoạn (2018 – 2023) đã khẳng định được vị thế của Học viện Hàng không Việt Nam, góp phần nâng cao chất lượng đào tạo và sự hài lòng của người học.</w:t>
      </w:r>
    </w:p>
    <w:p w:rsidR="0019364D" w:rsidRPr="0010075E" w:rsidRDefault="0019364D" w:rsidP="0019364D">
      <w:pPr>
        <w:pStyle w:val="Heading3"/>
        <w:rPr>
          <w:noProof/>
          <w:lang w:val="da-DK"/>
        </w:rPr>
      </w:pPr>
      <w:bookmarkStart w:id="522" w:name="_Toc157601912"/>
      <w:r w:rsidRPr="0010075E">
        <w:rPr>
          <w:noProof/>
          <w:lang w:val="da-DK"/>
        </w:rPr>
        <w:t>Tiêu chí 9.1</w:t>
      </w:r>
      <w:r w:rsidR="0010075E" w:rsidRPr="0010075E">
        <w:rPr>
          <w:noProof/>
          <w:lang w:val="da-DK"/>
        </w:rPr>
        <w:t>.</w:t>
      </w:r>
      <w:r w:rsidRPr="0010075E">
        <w:rPr>
          <w:noProof/>
          <w:lang w:val="da-DK"/>
        </w:rPr>
        <w:t xml:space="preserve"> Có hệ thống phòng làm việc, phòng học và các phòng chức năng với các trang thiết bị phù hợp để hỗ trợ các hoạt động đào tạo và nghiên cứu.</w:t>
      </w:r>
      <w:bookmarkEnd w:id="521"/>
      <w:bookmarkEnd w:id="522"/>
    </w:p>
    <w:p w:rsidR="0019364D" w:rsidRPr="0019364D" w:rsidRDefault="0019364D" w:rsidP="004D47A4">
      <w:pPr>
        <w:pStyle w:val="Heading4"/>
      </w:pPr>
      <w:r w:rsidRPr="0019364D">
        <w:t xml:space="preserve">1. Mô tả </w:t>
      </w:r>
      <w:r w:rsidRPr="004D47A4">
        <w:t>hiện</w:t>
      </w:r>
      <w:r w:rsidRPr="0019364D">
        <w:t xml:space="preserve"> trạng</w:t>
      </w:r>
    </w:p>
    <w:p w:rsidR="00CB0465" w:rsidRDefault="0019364D" w:rsidP="004D47A4">
      <w:pPr>
        <w:rPr>
          <w:lang w:val="da-DK"/>
        </w:rPr>
      </w:pPr>
      <w:bookmarkStart w:id="523" w:name="_Hlk113056817"/>
      <w:r w:rsidRPr="0019364D">
        <w:rPr>
          <w:lang w:val="da-DK"/>
        </w:rPr>
        <w:t xml:space="preserve">Học viện HKVN có 03 cơ sở trong đó có 01 trụ sở chính với diện tích là 5.502,3m2, cơ sở 2 có diện tích 13.713,1m2 và cơ sở 3 với diện tích là 60.045m2; 52 phòng làm việc với tổng diện tích sử dụng là 2381,6m2 [H09.01.01], [H09.01.02] cụ thể như sau: 01 phòng chủ tịch Hội đồng Học viện; </w:t>
      </w:r>
      <w:r w:rsidRPr="0019364D">
        <w:rPr>
          <w:lang w:val="da-DK"/>
        </w:rPr>
        <w:lastRenderedPageBreak/>
        <w:t>01 phòng Giám đốc Học viện, 01 phòng Phó Giám đốc; các phòng chức năng như: phòng Đào tạo: 03 phòng với tổng diện tích sử dụng là 107m2; phòng Tài chính kế toán: 02 phòng với tổng diện tích sử dụng là 65,25m2; phòng Tổ chức cán bộ và quản lý sinh viên: 02 phòng  với tổng diện tích sử dụng là 66,5m2; phòng Khoa học công nghệ: 02 phòng với tổng diện tích sử dụng là 40m2; phòng Hành chính tổng hợp: 07 phòng với tổng diện tích sử dụng là 231m2;</w:t>
      </w:r>
      <w:r w:rsidR="00CB0465">
        <w:rPr>
          <w:lang w:val="da-DK"/>
        </w:rPr>
        <w:t xml:space="preserve"> </w:t>
      </w:r>
      <w:r w:rsidR="00CB0465" w:rsidRPr="00FA7C65">
        <w:rPr>
          <w:lang w:val="da-DK"/>
        </w:rPr>
        <w:t>Khoa QTKD sử dụng 01 phòng với diện tích sử dụng là 123m2 làm văn phòng, phòng làm việc cho giảng viên khoa QTKD</w:t>
      </w:r>
      <w:r w:rsidRPr="0019364D">
        <w:rPr>
          <w:lang w:val="da-DK"/>
        </w:rPr>
        <w:t xml:space="preserve"> </w:t>
      </w:r>
    </w:p>
    <w:p w:rsidR="0019364D" w:rsidRPr="0019364D" w:rsidRDefault="0019364D" w:rsidP="004D47A4">
      <w:pPr>
        <w:rPr>
          <w:lang w:val="da-DK"/>
        </w:rPr>
      </w:pPr>
      <w:r w:rsidRPr="0019364D">
        <w:rPr>
          <w:lang w:val="da-DK"/>
        </w:rPr>
        <w:t>Trung tâm HN&amp;TVVL: 01 phòng với diện tích sử dụng là 88m2; Trung tâm Dịch vụ tư vấn Hàng không: 03 phòng với tổng diện tích sử dụng là 129m2; Trung tâm Tin học ngoại ngữ Ali: 01 phòng với tổng diện tích sử dụng là 36m2. Ngoài các phòng làm việc Học viện HKVN có 68 phòng học dùng chung cho tất cả các Khoa trong Học viện [H09.01.01] [H09.01.02]  với tổng diện tích sử dụng là 4634m2 , cụ thể có 03 phòng sức chứa từ 80 tới 100 chỗ ngồi, 65 phòng với sức chứa dưới 80 chỗ ngồi [H09.01.02]. Học viện còn có các phòng thực tập chuyên dùng đối với sinh viên Khoa Điện tử viễn thông như các phòng: [H09.01.02] phòng thực tập kỹ thuật điện, phòng thực tập kỹ thuật số, phòng thực tập và xử lý truyền số liệu, phòng thực tập điện tử... với tổng diện tích sử dụng là 547m2. Với tổng quy mô và diện tích các phòng học, phòng làm việc và các phòng chức năng như trên cùng với quy mô sinh viên của ngành Quản trị kinh doanh thì việc bố trí các phòng học, phòng làm việc và các phòng chức năng được bố trí rộng rãi với tỷ lệ diện tích trên người học là 3,3m2/người [H09.01.02]. Quỹ phòng học của Học viện hiện chưa khai thác hết do quy mô đào tạo nhỏ.</w:t>
      </w:r>
    </w:p>
    <w:p w:rsidR="0019364D" w:rsidRPr="0019364D" w:rsidRDefault="0019364D" w:rsidP="004D47A4">
      <w:pPr>
        <w:rPr>
          <w:lang w:val="da-DK"/>
        </w:rPr>
      </w:pPr>
      <w:r w:rsidRPr="0019364D">
        <w:rPr>
          <w:lang w:val="da-DK"/>
        </w:rPr>
        <w:t xml:space="preserve">Tất cả các phòng làm việc, các phòng chức năng được trang bị đầy đủ hệ thống đèn led chiếu sáng, có hệ thống thông gió, điều hòa, bộ bàn ghế làm việc văn phòng, các tủ đựng hồ sơ, hệ thống máy tính, máy chiếu, máy in và máy scan đầy đủ phù hợp hỗ trợ các hoạt động đào tạo và nghiên cứu [H09.01.01]. Các phòng học được trang bị hệ thống đèn led chiếu sáng, hệ thống điều hòa thông gió, bảng từ, hệ thống âm ly micro, bộ bàn ghế học tập, nghiên cứu, bộ </w:t>
      </w:r>
      <w:r w:rsidRPr="0019364D">
        <w:rPr>
          <w:lang w:val="da-DK"/>
        </w:rPr>
        <w:lastRenderedPageBreak/>
        <w:t>máy chiếu projector phù hợp để hỗ trợ các hoạt động đào tạo và nghiên cứu. Khoa VTHK được trang bị đầy đủ hệ thống đèn led chiếu sáng, 03 bộ máy tính để bàn, 01 bộ chuyển mạch 8 port, 1 accesspoint unifi AP, 02 máy in Canon LBP 3300, 05 bộ bàn ghế làm việc văn phòng, 01 điện thoại bàn [H09.01.01]; Các phòng thực hành tin học khoa VTHK được trang bị đầy đủ hệ thống trang thiết bị thực hành, đèn chiếu sáng, âm thanh [H09.01.01], [H09.01.03]. Việc sử dụng các trang thiết bị tại các phòng học và các phòng chức năng đều được theo dõi chi tiết [H09.01.03]. Học viện có ban hành quy định về mua sắm, sử dụng, quản lý và bảo trì tài sản thiết bị theo Quyết số 1134/QĐ-HVHK ngày 01/11/2016 [H09.01.04]. Trong giai đoạn KĐCL trường đã thực hiện đầu tư cải tạo sửa chữa các phòng học, phòng làm việc với tổng mức đầu tư khoảng 12 tỷ đồng, cùng với đầu tư mua sắm trang thiết bị, phần mềm phục vụ cho đào tạo với tổng mức đầu tư là 16 tỷ đồng [H09.01.05]. Tuy nhiên do hệ thống trang thiết bị được đầu tư lâu năm mặc dù được duy tu sửa chữa thường xuyên nhưng vẫn chưa thể đáp ứng hết được nhu cầu đào tạo ngày một mở rộng như hiện nay.</w:t>
      </w:r>
    </w:p>
    <w:bookmarkEnd w:id="523"/>
    <w:p w:rsidR="0019364D" w:rsidRPr="0019364D" w:rsidRDefault="0019364D" w:rsidP="004D47A4">
      <w:pPr>
        <w:pStyle w:val="Heading4"/>
      </w:pPr>
      <w:r w:rsidRPr="0019364D">
        <w:t xml:space="preserve">2. Điểm mạnh </w:t>
      </w:r>
    </w:p>
    <w:p w:rsidR="0019364D" w:rsidRPr="0019364D" w:rsidRDefault="0019364D" w:rsidP="004D47A4">
      <w:pPr>
        <w:rPr>
          <w:lang w:val="da-DK"/>
        </w:rPr>
      </w:pPr>
      <w:r w:rsidRPr="0019364D">
        <w:rPr>
          <w:lang w:val="da-DK"/>
        </w:rPr>
        <w:t>Phòng làm việc rộng rãi, quỹ phòng học của Học viện thoải mái để bố trí cho các lớp học với các quy mô lớn nhỏ theo nhu cầu của Khoa Quản trị kinh doanh được trang bị đầy đủ, và phù hợp.</w:t>
      </w:r>
    </w:p>
    <w:p w:rsidR="0019364D" w:rsidRPr="0019364D" w:rsidRDefault="0019364D" w:rsidP="004D47A4">
      <w:pPr>
        <w:pStyle w:val="Heading4"/>
      </w:pPr>
      <w:r w:rsidRPr="0019364D">
        <w:t xml:space="preserve">3. Điểm tồn tại </w:t>
      </w:r>
    </w:p>
    <w:p w:rsidR="0019364D" w:rsidRPr="0019364D" w:rsidRDefault="0019364D" w:rsidP="004D47A4">
      <w:pPr>
        <w:rPr>
          <w:b/>
          <w:i/>
          <w:iCs/>
          <w:lang w:val="da-DK"/>
        </w:rPr>
      </w:pPr>
      <w:bookmarkStart w:id="524" w:name="_Hlk144298251"/>
      <w:r w:rsidRPr="0019364D">
        <w:rPr>
          <w:lang w:val="da-DK"/>
        </w:rPr>
        <w:t xml:space="preserve">Mặc dù đã được đầu tư, trang cấp thường xuyên nhưng hệ thống vật tư thiết bị vẫn chưa đáp ứng kịp thời để phục vụ nhu cầu đào tạo ngày một mở rộng như hiện nay của Học viện.  </w:t>
      </w:r>
    </w:p>
    <w:bookmarkEnd w:id="524"/>
    <w:p w:rsidR="0019364D" w:rsidRPr="0019364D" w:rsidRDefault="0019364D" w:rsidP="004D47A4">
      <w:pPr>
        <w:pStyle w:val="Heading4"/>
      </w:pPr>
      <w:r w:rsidRPr="0019364D">
        <w:t>4. Kế hoạch hành động</w:t>
      </w:r>
    </w:p>
    <w:p w:rsidR="0019364D" w:rsidRPr="0019364D" w:rsidRDefault="0019364D" w:rsidP="004D47A4">
      <w:pPr>
        <w:rPr>
          <w:lang w:val="da-DK"/>
        </w:rPr>
      </w:pPr>
      <w:r w:rsidRPr="0019364D">
        <w:rPr>
          <w:lang w:val="da-DK"/>
        </w:rPr>
        <w:t xml:space="preserve">Phát huy điểm mạnh: </w:t>
      </w:r>
      <w:bookmarkStart w:id="525" w:name="_Hlk101870596"/>
      <w:r w:rsidRPr="0019364D">
        <w:rPr>
          <w:lang w:val="da-DK"/>
        </w:rPr>
        <w:t>Hằng năm, Phòng CSVC thực hiện việc rà soát, sửa chữa, đầu tư mới hệ thống phòng làm việc, phòng học và các phòng chức năng phục vụ cho việc học tập và NCKH cho người học.</w:t>
      </w:r>
      <w:bookmarkEnd w:id="525"/>
    </w:p>
    <w:p w:rsidR="0019364D" w:rsidRPr="0019364D" w:rsidRDefault="0019364D" w:rsidP="004D47A4">
      <w:pPr>
        <w:rPr>
          <w:lang w:val="da-DK"/>
        </w:rPr>
      </w:pPr>
      <w:r w:rsidRPr="0019364D">
        <w:rPr>
          <w:lang w:val="da-DK"/>
        </w:rPr>
        <w:t xml:space="preserve">Khắc phục tồn tại: </w:t>
      </w:r>
      <w:bookmarkStart w:id="526" w:name="_Hlk144300672"/>
      <w:r w:rsidR="005A6187">
        <w:rPr>
          <w:lang w:val="da-DK"/>
        </w:rPr>
        <w:t xml:space="preserve">Trong </w:t>
      </w:r>
      <w:r w:rsidR="005A6187" w:rsidRPr="0019364D">
        <w:rPr>
          <w:lang w:val="da-DK"/>
        </w:rPr>
        <w:t xml:space="preserve"> năm 202</w:t>
      </w:r>
      <w:r w:rsidR="005A6187">
        <w:rPr>
          <w:lang w:val="da-DK"/>
        </w:rPr>
        <w:t>4, P</w:t>
      </w:r>
      <w:r w:rsidR="005A6187" w:rsidRPr="0019364D">
        <w:rPr>
          <w:lang w:val="da-DK"/>
        </w:rPr>
        <w:t xml:space="preserve">hòng </w:t>
      </w:r>
      <w:r w:rsidR="005A6187">
        <w:rPr>
          <w:lang w:val="da-DK"/>
        </w:rPr>
        <w:t>TCHC phối hợp cùng P</w:t>
      </w:r>
      <w:r w:rsidR="005A6187" w:rsidRPr="0019364D">
        <w:rPr>
          <w:lang w:val="da-DK"/>
        </w:rPr>
        <w:t xml:space="preserve">hòng </w:t>
      </w:r>
      <w:r w:rsidRPr="0019364D">
        <w:rPr>
          <w:lang w:val="da-DK"/>
        </w:rPr>
        <w:t>Kế hoạch Tài chính tiến hành rà soát thanh lý các trang thiết bị hết khấu hao, lập dự toán kế hoạch mua sắm thay thế bổ sung các trang thiết bị mới.</w:t>
      </w:r>
    </w:p>
    <w:bookmarkEnd w:id="526"/>
    <w:p w:rsidR="0019364D" w:rsidRPr="0019364D" w:rsidRDefault="004D47A4" w:rsidP="004D47A4">
      <w:pPr>
        <w:pStyle w:val="Heading4"/>
      </w:pPr>
      <w:r>
        <w:lastRenderedPageBreak/>
        <w:t>5. Tự đánh giá</w:t>
      </w:r>
    </w:p>
    <w:p w:rsidR="0019364D" w:rsidRPr="0019364D" w:rsidRDefault="0019364D" w:rsidP="004D47A4">
      <w:pPr>
        <w:rPr>
          <w:lang w:val="da-DK"/>
        </w:rPr>
      </w:pPr>
      <w:r w:rsidRPr="0019364D">
        <w:rPr>
          <w:lang w:val="da-DK"/>
        </w:rPr>
        <w:t>Tiêu chí Đạt, mức 5/7.</w:t>
      </w:r>
    </w:p>
    <w:p w:rsidR="0019364D" w:rsidRPr="004D47A4" w:rsidRDefault="0019364D" w:rsidP="004D47A4">
      <w:pPr>
        <w:pStyle w:val="Heading3"/>
        <w:rPr>
          <w:noProof/>
          <w:lang w:val="da-DK"/>
        </w:rPr>
      </w:pPr>
      <w:bookmarkStart w:id="527" w:name="_Toc157601913"/>
      <w:r w:rsidRPr="004D47A4">
        <w:rPr>
          <w:noProof/>
          <w:lang w:val="da-DK"/>
        </w:rPr>
        <w:t>Tiêu chí 9.2</w:t>
      </w:r>
      <w:r w:rsidR="0010075E">
        <w:rPr>
          <w:noProof/>
          <w:lang w:val="da-DK"/>
        </w:rPr>
        <w:t>.</w:t>
      </w:r>
      <w:r w:rsidRPr="004D47A4">
        <w:rPr>
          <w:noProof/>
          <w:lang w:val="da-DK"/>
        </w:rPr>
        <w:t xml:space="preserve"> Thư viện và các nguồn học liệu phù hợp và được cập nhật để hỗ trợ các hoạt động đào tạo và nghiên cứu.</w:t>
      </w:r>
      <w:bookmarkEnd w:id="527"/>
    </w:p>
    <w:p w:rsidR="0019364D" w:rsidRPr="0019364D" w:rsidRDefault="0019364D" w:rsidP="004D47A4">
      <w:pPr>
        <w:pStyle w:val="Heading4"/>
      </w:pPr>
      <w:bookmarkStart w:id="528" w:name="_Toc55640512"/>
      <w:r w:rsidRPr="0019364D">
        <w:t>1. Mô tả hiện trạng</w:t>
      </w:r>
    </w:p>
    <w:p w:rsidR="003E3DB0" w:rsidRPr="004B3EEA" w:rsidRDefault="003E3DB0" w:rsidP="003E3DB0">
      <w:pPr>
        <w:rPr>
          <w:lang w:val="da-DK"/>
        </w:rPr>
      </w:pPr>
      <w:r w:rsidRPr="004B3EEA">
        <w:rPr>
          <w:lang w:val="da-DK"/>
        </w:rPr>
        <w:t xml:space="preserve">Thư viện của HVHKVN hiện đang trực thuộc Phòng KHCN-HTQT, được phân công quản trị nguồn lực học tập như thông tin, tư liệu khoa học và công nghệ, giáo trình, tài liệu tham khảo phục vụ giảng dạy, nghiên cứu và học tập của giảng viên, sinh viên, học viên [H09.02.01] </w:t>
      </w:r>
    </w:p>
    <w:p w:rsidR="003E3DB0" w:rsidRPr="004B3EEA" w:rsidRDefault="003E3DB0" w:rsidP="003E3DB0">
      <w:pPr>
        <w:rPr>
          <w:lang w:val="da-DK"/>
        </w:rPr>
      </w:pPr>
      <w:r w:rsidRPr="004B3EEA">
        <w:rPr>
          <w:lang w:val="da-DK"/>
        </w:rPr>
        <w:t>Thư viện được xây dựng tại cơ sở 2 HVHKVN (18A Cộng Hòa, Phường 4, Quận Tân Bình, TP.HCM) trên một mặt bằng 02 tầng rộng rãi, không gian yên tĩnh. Tầng 01 gồm: phòng đọc 1 với hơn 120 chỗ ngồi phục vụ sinh viên và kho giáo trình ; tầng 02 gồm phòng nghiệp vụ của cán bộ thư viện, kho sách và phòng đọc 02 với 74 chỗ ngồi phục vụ sinh viên. Trong phòng đọc 1 và 2 đều có khu vực máy tính bàn được bố trí riêng, toàn bộ khu vực thư viện đã được phủ sóng wifi cho sinh viên sử dụng [H09.02.02]</w:t>
      </w:r>
    </w:p>
    <w:p w:rsidR="003E3DB0" w:rsidRPr="004B3EEA" w:rsidRDefault="003E3DB0" w:rsidP="003E3DB0">
      <w:pPr>
        <w:rPr>
          <w:lang w:val="da-DK"/>
        </w:rPr>
      </w:pPr>
      <w:r w:rsidRPr="004B3EEA">
        <w:rPr>
          <w:lang w:val="da-DK"/>
        </w:rPr>
        <w:t>Thư viện hiện có 4 nhân sự: 03 nhân sự có chuyên môn thư viện (01 trình độ thạc sỹ, 01 trình độ cử nhân, 01 trung cấp), 01 trình độ cao đẳng chuyên ngành kinh tế. Thư viện hoat động dưới sự quản lý trực tiếp của Phòng KHCN-HTQT [H09.02.03]</w:t>
      </w:r>
    </w:p>
    <w:p w:rsidR="003E3DB0" w:rsidRPr="004B3EEA" w:rsidRDefault="003E3DB0" w:rsidP="003E3DB0">
      <w:pPr>
        <w:rPr>
          <w:lang w:val="da-DK"/>
        </w:rPr>
      </w:pPr>
      <w:r w:rsidRPr="004B3EEA">
        <w:rPr>
          <w:lang w:val="da-DK"/>
        </w:rPr>
        <w:t>Thư viện đưa phần mềm quản lý chuyên dụng Emiclib vào sử dụng từ cuối năm 2015 với nhiều chức năng: xử lý nghiệp vụ, mượn trả, thống kê tài liệu… [H09.02.04]. Thư viện hiện có 9.953 đầu sách với 5.368 nhan đề tài liệu, 26 cơ sở dữ liệu trực tuyến được thư viện mua quyền sử dụng [H09.02.05]. Thư viện cũng được cung cấp 33 máy tính trong đó 30 máy tính phục vụ sinh viên, hệ thống mạng wifi, 03 máy in, 01 máy scan, 01 máy đọc mã vạch, hệ thống quạt trần, giá kệ sách, bàn ghế...cùng các thiết bị khác phục vụ cho hoạt động thư viện [H07.02.12]</w:t>
      </w:r>
    </w:p>
    <w:p w:rsidR="003E3DB0" w:rsidRPr="004B3EEA" w:rsidRDefault="003E3DB0" w:rsidP="003E3DB0">
      <w:pPr>
        <w:rPr>
          <w:lang w:val="da-DK"/>
        </w:rPr>
      </w:pPr>
      <w:r w:rsidRPr="004B3EEA">
        <w:rPr>
          <w:lang w:val="da-DK"/>
        </w:rPr>
        <w:t xml:space="preserve">Thư viện đã ban hành nội quy hoạt động trong đó đề cập đến các vấn đề như: thời gian phục vụ từ thứ 2 đến thứ 6 (P. Đọc 1 mở cửa liên tục từ 7g-19g, </w:t>
      </w:r>
      <w:r w:rsidRPr="004B3EEA">
        <w:rPr>
          <w:lang w:val="da-DK"/>
        </w:rPr>
        <w:lastRenderedPageBreak/>
        <w:t xml:space="preserve">P. Đọc 2 mở cửa tử 7g30-11g30 và 13g00-17g00), đối tượng phục vụ (sinh viên, học viên, CB-GV của Học viện) quy định mượn tài liệu, quy định xử phạt khi vi phạm…; thư viện cũng đã xây dựng và đưa hướng dẫn tra cứu tài liệu lên cổng Opac của thư viện để hỗ trợ cho sinh viên trong quá trình tìm kiếm tài liệu [H09.02.06]. </w:t>
      </w:r>
    </w:p>
    <w:p w:rsidR="003E3DB0" w:rsidRPr="004B3EEA" w:rsidRDefault="003E3DB0" w:rsidP="003E3DB0">
      <w:pPr>
        <w:rPr>
          <w:lang w:val="da-DK"/>
        </w:rPr>
      </w:pPr>
      <w:r w:rsidRPr="004B3EEA">
        <w:rPr>
          <w:lang w:val="da-DK"/>
        </w:rPr>
        <w:t xml:space="preserve">Từ năm 2019-2023 thư viện đã mua bổ sung thêm 405 nhan đề tài liệu với 939 đầu sách phục vụ cho hoạt động giảng dạy, học tập và nghiên cứu [H09.02.07]. Thư viện  đã mua cơ sở dữ liệu điện tử tailieu.vn từ  năm 2018 đến năm 2022 với hơn 80 trường cao đẳng, đại học khác cùng liên kết sử dụng [H09.02.08]; năm 2019 mua cở sở dữ liệu Thư Viện Pháp Luật từ phục vụ các hoạt động giảng dạy và nghiên cứu chung của Học viện [H09.02.05(2)]. Năm 2022 để tăng cường nguồn CSDL trực tuyến Học viện đã đầu tư mua tài khoản sử sụng của Thư viện Trung tâm Đại học Quốc gia Thành phố Hồ Chí Minh với 18 CSDL trực tuyến nước ngoài và 07 CSDL trực tuyến trong nước đảm bảo nhu cầu học tập, giảng dạy nghiên cứu của sinh viên và giảng viên [H09.02.05(3)]. Trong giai đoạn 5 năm từ năm 2019 đến năm 2023, Học viện đã đầu tư gần 1 tỷ đồng cho nguồn học liệu và CSDL trực tuyến [H09.02.09]. </w:t>
      </w:r>
    </w:p>
    <w:p w:rsidR="003E3DB0" w:rsidRPr="004B3EEA" w:rsidRDefault="003E3DB0" w:rsidP="003E3DB0">
      <w:pPr>
        <w:rPr>
          <w:lang w:val="da-DK"/>
        </w:rPr>
      </w:pPr>
      <w:r w:rsidRPr="004B3EEA">
        <w:rPr>
          <w:lang w:val="da-DK"/>
        </w:rPr>
        <w:t>Thư viện hiện có 9.953 đầu sách với 5.368 nhan đề tài liệu. Trong đó 3.273 nhan đề tài liệu bằng tiếng Việt chiếm hơn 60.97 %,tài liệu bằng tiếng Anh 2.120 nhan đề chiếm 39.03%, còn lại là tài liệu bằng tiếng Pháp, Nga, Hoa. Trong đó sách chuyên ngành Quản trị có 346 nhan đề chiếm gần 6.45%. Theo đề cương chi tiết của chương trình đào tạo Thạc sỹ ngành Quản trị Kinh doanh  cần 42 tài liệu bắt buộc, 36 tài liệu tham khảo. Với số lượng tài liệu như vậy, thư viện đã đảm bảo cung cấp đầy đủ các tài liệu cho CTĐT Thạc sỹ nghành Quản trị kinh doanh[H09.02.10].</w:t>
      </w:r>
    </w:p>
    <w:p w:rsidR="003E3DB0" w:rsidRPr="004B3EEA" w:rsidRDefault="003E3DB0" w:rsidP="003E3DB0">
      <w:pPr>
        <w:rPr>
          <w:lang w:val="da-DK"/>
        </w:rPr>
      </w:pPr>
      <w:r w:rsidRPr="004B3EEA">
        <w:rPr>
          <w:lang w:val="da-DK"/>
        </w:rPr>
        <w:t xml:space="preserve">Nguồn học liệu của thư viện luôn được cập nhật, trong 5 năm thư viện đã bổ sung 405 nhan đề tài liệu với 939 đầu sách phục vụ cho hoạt động giảng dạy, học tập và nghiên cứu trong đó bổ sung tài liệu chuyên ngành Quản trị với kinh phí gần 80.000.000đ  [H09.02.07]; CSDL trực tuyến Học viện mua quyền sử </w:t>
      </w:r>
      <w:r w:rsidRPr="004B3EEA">
        <w:rPr>
          <w:lang w:val="da-DK"/>
        </w:rPr>
        <w:lastRenderedPageBreak/>
        <w:t>dụng cũng liên tục được đồi mới và cập nhật đáp ứng nhu cầu đào tạo và nghiên cứu.  [H09.02.05].</w:t>
      </w:r>
    </w:p>
    <w:p w:rsidR="003E3DB0" w:rsidRPr="004B3EEA" w:rsidRDefault="003E3DB0" w:rsidP="003E3DB0">
      <w:pPr>
        <w:rPr>
          <w:lang w:val="da-DK"/>
        </w:rPr>
      </w:pPr>
      <w:r w:rsidRPr="004B3EEA">
        <w:rPr>
          <w:lang w:val="da-DK"/>
        </w:rPr>
        <w:t>Thư viện đã tiến hành kiểm kê nguồn học liệu định kỳ trong khoảng thời gian hè sau đó tổng hợp nộp báo cáo lên trưởng Phòng KHCN-HTQT [H09.02.11]. Cuối năm thư viện tiến hành thống kê số lượng bạn đọc sử sụng qua đó đánh giá được tình hình sinh viên sử dụng thư viện [H09.02.03]</w:t>
      </w:r>
    </w:p>
    <w:p w:rsidR="003E3DB0" w:rsidRPr="004B3EEA" w:rsidRDefault="003E3DB0" w:rsidP="003E3DB0">
      <w:pPr>
        <w:rPr>
          <w:lang w:val="da-DK"/>
        </w:rPr>
      </w:pPr>
      <w:r w:rsidRPr="004B3EEA">
        <w:rPr>
          <w:lang w:val="da-DK"/>
        </w:rPr>
        <w:t>Trong các năm học, Phòng KT-ĐBCL tổ chức lấy ý kiến của các bên liên quan về các hoạt động giảng dạy và công tác hỗ trợ giảng dạy, trong đó có khảo sát về CSVC, nguồn tài liệu, thái độ phục vụ của nhân viên thư viện [H09.02.12] và nhận được đánh giá cao. Từ năm 2019-2023 tỷ lệ hài lòng của giảng viên về công tác thư viện, tài liệu dạy và học dao động từ 71,14% đến 95,00%; tỷ lệ hài lòng của sinh viên về công tác thư viện tài liệu học tập và nghiên cứu dao động từ 93,41% đến 87,03%</w:t>
      </w:r>
    </w:p>
    <w:p w:rsidR="003E3DB0" w:rsidRPr="004B3EEA" w:rsidRDefault="003E3DB0" w:rsidP="003E3DB0">
      <w:pPr>
        <w:rPr>
          <w:lang w:val="da-DK"/>
        </w:rPr>
      </w:pPr>
      <w:r w:rsidRPr="004B3EEA">
        <w:rPr>
          <w:lang w:val="da-DK"/>
        </w:rPr>
        <w:t>Hồ sơ thanh toán bổ sung tài liệu hàng năm đều được thư viện lưu trữ dưới dạng file và bản giấy thông qua đó có thể theo dõi, đánh giá về công tác bổ sung tài liệu [H09.02.07]. Thư viện hiện có hai hình thức quản lý, lưu trữ dữ liệu bạn đọc: phần mềm quản lý [H09.02.05(1)] và sổ thống kê lượt bạn đọc vào thư viện [H09.02.13]</w:t>
      </w:r>
    </w:p>
    <w:p w:rsidR="00450706" w:rsidRDefault="003E3DB0" w:rsidP="003E3DB0">
      <w:pPr>
        <w:rPr>
          <w:lang w:val="da-DK"/>
        </w:rPr>
      </w:pPr>
      <w:r w:rsidRPr="004B3EEA">
        <w:rPr>
          <w:lang w:val="da-DK"/>
        </w:rPr>
        <w:t>Như vậy thư viện đã được học viện quan tâm đầu tư về cơ sở vật chất, trang thiết bị, nguồn tài liệu phù hợp và được cập nhật để hỗ trợ các hoạt động đào tạo và nghiên cứu ngành QTKD hệ sau đại học.</w:t>
      </w:r>
    </w:p>
    <w:p w:rsidR="003E3DB0" w:rsidRDefault="003E3DB0" w:rsidP="003E3DB0">
      <w:pPr>
        <w:rPr>
          <w:lang w:val="da-DK"/>
        </w:rPr>
      </w:pPr>
      <w:r w:rsidRPr="004B3EEA">
        <w:rPr>
          <w:lang w:val="da-DK"/>
        </w:rPr>
        <w:t xml:space="preserve"> Tuy nhiên thư viện còn hạn chế về cở sở hạ tầng chưa tạo được môi trường thực sự tiện ích, hiện đại, thoải mái cho sinh viên khi đến thư viện.</w:t>
      </w:r>
    </w:p>
    <w:p w:rsidR="003E3DB0" w:rsidRPr="00CE1B4D" w:rsidRDefault="003E3DB0" w:rsidP="003E3DB0">
      <w:pPr>
        <w:pStyle w:val="Heading4"/>
      </w:pPr>
      <w:r w:rsidRPr="00CE1B4D">
        <w:t xml:space="preserve">2. Điểm mạnh </w:t>
      </w:r>
    </w:p>
    <w:p w:rsidR="003E3DB0" w:rsidRDefault="003E3DB0" w:rsidP="003E3DB0">
      <w:pPr>
        <w:rPr>
          <w:lang w:val="pt-BR"/>
        </w:rPr>
      </w:pPr>
      <w:r w:rsidRPr="004B3EEA">
        <w:rPr>
          <w:lang w:val="pt-BR"/>
        </w:rPr>
        <w:t>Thư viện có đầy đủ về cơ sở vật chất, trang thiết bị , nguồn tài liệu phù hợp và được cập nhật nhằm đạt đến mục tiêu hỗ trợ tốt nhất cho các hoạt động đào tạo và nghiên cứu của ngành Quản trị Kinh doanh.</w:t>
      </w:r>
    </w:p>
    <w:p w:rsidR="003E3DB0" w:rsidRPr="0019364D" w:rsidRDefault="003E3DB0" w:rsidP="003E3DB0">
      <w:pPr>
        <w:pStyle w:val="Heading4"/>
      </w:pPr>
      <w:r w:rsidRPr="0019364D">
        <w:t xml:space="preserve">3. Điểm tồn tại </w:t>
      </w:r>
    </w:p>
    <w:p w:rsidR="003E3DB0" w:rsidRDefault="003E3DB0" w:rsidP="003E3DB0">
      <w:pPr>
        <w:rPr>
          <w:lang w:val="pt-BR"/>
        </w:rPr>
      </w:pPr>
      <w:r w:rsidRPr="004B3EEA">
        <w:rPr>
          <w:lang w:val="pt-BR"/>
        </w:rPr>
        <w:t>Tuy nhiên thư viện còn hạn chế về cở sở hạ tầng chưa tạo được môi trường thực sự tiện ích, hiện đại, thoải mái cho sinh viên khi đến thư viện.</w:t>
      </w:r>
    </w:p>
    <w:p w:rsidR="003E3DB0" w:rsidRPr="00CE1B4D" w:rsidRDefault="003E3DB0" w:rsidP="003E3DB0">
      <w:pPr>
        <w:pStyle w:val="Heading4"/>
      </w:pPr>
      <w:r w:rsidRPr="00CE1B4D">
        <w:lastRenderedPageBreak/>
        <w:t xml:space="preserve">4. Kế hoạch hành động </w:t>
      </w:r>
    </w:p>
    <w:p w:rsidR="003E3DB0" w:rsidRDefault="003E3DB0" w:rsidP="003E3DB0">
      <w:pPr>
        <w:rPr>
          <w:lang w:val="pt-BR"/>
        </w:rPr>
      </w:pPr>
      <w:r>
        <w:rPr>
          <w:lang w:val="pt-BR"/>
        </w:rPr>
        <w:t xml:space="preserve">Năm học 2024-2025, Phòng TCHC phối hợp đề xuất phương án để </w:t>
      </w:r>
      <w:r w:rsidRPr="004B3EEA">
        <w:rPr>
          <w:lang w:val="pt-BR"/>
        </w:rPr>
        <w:t>cải tạo lại thư viện để tạo ra môi trường học tập, nghiên cứu năng động, hiện đại và tiện ích cho sinh viên và học viên.</w:t>
      </w:r>
    </w:p>
    <w:p w:rsidR="003E3DB0" w:rsidRPr="0019364D" w:rsidRDefault="003E3DB0" w:rsidP="003E3DB0">
      <w:pPr>
        <w:pStyle w:val="Heading4"/>
      </w:pPr>
      <w:r>
        <w:t>5. Tự đánh giá</w:t>
      </w:r>
    </w:p>
    <w:p w:rsidR="003E3DB0" w:rsidRDefault="003E3DB0" w:rsidP="003E3DB0">
      <w:pPr>
        <w:rPr>
          <w:lang w:val="pt-BR"/>
        </w:rPr>
      </w:pPr>
      <w:r w:rsidRPr="0019364D">
        <w:rPr>
          <w:lang w:val="pt-BR"/>
        </w:rPr>
        <w:t>Tiêu chí Đạt, mức 5/7.</w:t>
      </w:r>
    </w:p>
    <w:p w:rsidR="0019364D" w:rsidRPr="0010075E" w:rsidRDefault="0019364D" w:rsidP="009B4C02">
      <w:pPr>
        <w:pStyle w:val="Heading3"/>
        <w:rPr>
          <w:lang w:val="pt-BR"/>
        </w:rPr>
      </w:pPr>
      <w:bookmarkStart w:id="529" w:name="_Toc157601914"/>
      <w:r w:rsidRPr="0010075E">
        <w:rPr>
          <w:lang w:val="pt-BR"/>
        </w:rPr>
        <w:t>Tiêu chí 9.3</w:t>
      </w:r>
      <w:r w:rsidR="0010075E" w:rsidRPr="0010075E">
        <w:rPr>
          <w:lang w:val="pt-BR"/>
        </w:rPr>
        <w:t>.</w:t>
      </w:r>
      <w:r w:rsidRPr="0010075E">
        <w:rPr>
          <w:lang w:val="pt-BR"/>
        </w:rPr>
        <w:t xml:space="preserve"> Phòng thí nghiệm, thực hành và trang thiết bị phù hợp và được cập nhật để hỗ trợ các hoạt động đào tạo và nghiên cứu.</w:t>
      </w:r>
      <w:bookmarkEnd w:id="528"/>
      <w:bookmarkEnd w:id="529"/>
      <w:r w:rsidRPr="0010075E">
        <w:rPr>
          <w:lang w:val="pt-BR"/>
        </w:rPr>
        <w:t xml:space="preserve"> </w:t>
      </w:r>
    </w:p>
    <w:p w:rsidR="0019364D" w:rsidRPr="0019364D" w:rsidRDefault="0019364D" w:rsidP="009B4C02">
      <w:pPr>
        <w:pStyle w:val="Heading4"/>
      </w:pPr>
      <w:bookmarkStart w:id="530" w:name="_Toc55640513"/>
      <w:r w:rsidRPr="0019364D">
        <w:t>1. Mô tả hiện trạng</w:t>
      </w:r>
    </w:p>
    <w:p w:rsidR="0019364D" w:rsidRPr="0019364D" w:rsidRDefault="0019364D" w:rsidP="009B4C02">
      <w:pPr>
        <w:rPr>
          <w:lang w:val="pt-BR"/>
        </w:rPr>
      </w:pPr>
      <w:r w:rsidRPr="0019364D">
        <w:rPr>
          <w:lang w:val="pt-BR"/>
        </w:rPr>
        <w:t xml:space="preserve">Học viện có hệ thống các phòng thí nghiệm, thực hành tại các cơ sở đào tạo đáp ứng đủ theo các yêu cầu CTĐT ngành QTKD. Tổng số phòng thực hành là 28 phòng dùng chung cho toàn trường, trong đó có 4 phòng thực hành dành riêng cho ngành QTKD (D01, D02, D11, G403) [H09.01.02]. Các phòng thí nghiệm, thực hành có trang thiết bị đầy đủ máy lạnh, bàn ghế, bảng, hệ thống chiếu sáng, hệ thống âm thanh, máy chiếu, máy tính, phần mềm; tại trụ sở có 4 máy chủ Server, 2 đường truyền Internet (Viettel, FPT) được load balancing (cân bằng tải). Phòng thực hành được trang bị đầy đủ các thiết bị phù hợp để hỗ trợ các hoạt động đào tạo và nghiên cứu [H09.03.01]. Hằng năm, Học viện HKVN đều có tiến hành kiểm kê toàn bộ hệ thống trang thiết bị để thống kê về hiện trạng sử dụng [H09.01.01]. Toàn Học viện có 213 máy tính phục vụ cho các phòng thí nghiệm, thực hành, 62 máy chiếu, 28 bộ phát Wifi tại 3 cơ sở; riêng ngành QTKD có 150 máy tính/1902 người học. Học viện trang bị hệ thống wifi phủ sóng toàn bộ khuôn viên Học viện ở cơ sở 1 và 2 (bao gồm thư viện, ký túc xá) tạo điều kiện cho công tác dạy, học và NCKH của ngành QTKD [H09.04.03]. </w:t>
      </w:r>
    </w:p>
    <w:p w:rsidR="0019364D" w:rsidRPr="0019364D" w:rsidRDefault="0019364D" w:rsidP="009B4C02">
      <w:pPr>
        <w:rPr>
          <w:lang w:val="pt-BR"/>
        </w:rPr>
      </w:pPr>
      <w:r w:rsidRPr="0019364D">
        <w:rPr>
          <w:lang w:val="pt-BR"/>
        </w:rPr>
        <w:t>Trong giai đoạn KĐCL trường đã thực hiện đầu tư cải tạo sửa chữa các phòng học, phòng làm việc với tổng mức đầu tư khoảng 12 tỷ đồng, cùng với đầu tư mua sắm trang thiết bị, phần mềm phục vụ cho đào tạo với tổng mức đầu tư là 16 tỷ đồng [H09.01.05].</w:t>
      </w:r>
    </w:p>
    <w:p w:rsidR="0019364D" w:rsidRPr="0019364D" w:rsidRDefault="0019364D" w:rsidP="009B4C02">
      <w:pPr>
        <w:rPr>
          <w:lang w:val="pt-BR"/>
        </w:rPr>
      </w:pPr>
      <w:r w:rsidRPr="0019364D">
        <w:rPr>
          <w:lang w:val="pt-BR"/>
        </w:rPr>
        <w:lastRenderedPageBreak/>
        <w:t xml:space="preserve">Tất cả các phòng thí nghiệm, thực hành chuyên ngành đều có Hồ sơ kỹ thuật trang thiết bị phòng thí nghiệm, thực hành nhằm theo dõi, sửa chữa, mua sắm trang thiết bị [H09.03.01]. Dữ liệu sơ đồ bố trí của các phòng học, giảng đường, phòng thực hành thí nghiệm đều được đưa vào hệ thống phần mềm quản lý đào tạo [H09.03.02] để phục vụ cho công tác quản lý, xây dựng thời khóa biểu, và hoạt động NCKH của Học viện HKVN. Hàng năm, Học viện đều có kế hoạch bảo trì, bảo dưỡng, mua sắm mới và tăng cường máy móc, thiết bị được trang bị tại các phòng thí nghiệm, thực hành [H09.01.05], [H09.03.03], [H09.03.04], [H09.03.05], [H09.03.06] nhưng còn một số thiết bị sử dụng một thời gian đã lạc hậu hoặc hết thời hạn khấu hao chưa thay thế. </w:t>
      </w:r>
    </w:p>
    <w:p w:rsidR="0019364D" w:rsidRPr="0019364D" w:rsidRDefault="0019364D" w:rsidP="009B4C02">
      <w:pPr>
        <w:rPr>
          <w:lang w:val="pt-BR"/>
        </w:rPr>
      </w:pPr>
      <w:r w:rsidRPr="0019364D">
        <w:rPr>
          <w:lang w:val="pt-BR"/>
        </w:rPr>
        <w:t xml:space="preserve">Các phòng thực hành, thí nghiệm có cán bộ chuyên môn phụ trách, nhân viên quản trị thiết bị thuộc phòng HCTH trực suốt trong các buổi học để quản lý tình hình sử dụng thiết bị và giải quyết các vấn đề kỹ thuật trong quá trình sử dụng [H09.03.07]. Có cán bộ phụ trách trang thiết bị được đào tạo phù hợp với hệ thống trang thiết bị như chuyên viên IT có chuyên ngành công nghệ thông tin được đào tạo phù hợp làm cán bộ phụ trách thiết bị phòng thí nghiệm, thực hành. Số điện thoại đường dây nóng công khai để giải quyết kịp thời sự cố của trang thiết bị tại phòng thí nghiệm, thực hành [H09.03.08]. Các phòng thực hành thực tập có Nội quy các phòng thực hành – thực tập [H09.03.09]. Các trang thiết bị được cấp phát tại phòng thực hành, thí nghiệm được kiểm kê định kỳ và theo dõi [H09.03.10] để người phụ trách theo dõi, quản lý và đánh giá hiệu quả việc sử dụng các trang thiết bị. Tình hình sử dụng trang thiết bị phòng thí nghiệm, thực hành, thực tập được báo cáo mỗi năm về thời gian, tần suất sử dụng [H09.03.11]. Để đánh giá hiệu quả sử dụng nhằm đáp ứng kịp thời nhu cầu sử dụng, hằng năm Học viện khảo sát và có Báo cáo kết quả khảo sát/đánh giá, phản hồi về chất lượng phục vụ của phòng thực hành, thí nghiệm. Có trên 50% người được khảo sát (giảng viên khoa Vận tải, giảng viên khoa cơ bản, chuyên viên, nhân viên, và người học của ngành QTKD) cho rằng phòng thực hành, thí nghiệm đáp ứng nhu cầu [H09.03.12]. Tuy nhiên hiện vẫn còn một vài trang </w:t>
      </w:r>
      <w:r w:rsidRPr="0019364D">
        <w:rPr>
          <w:lang w:val="pt-BR"/>
        </w:rPr>
        <w:lastRenderedPageBreak/>
        <w:t xml:space="preserve">thiết bị đang được sử dụng, nhưng ở trong tình trạng lạc hậu hoặc hết thời hạn khấu hao. </w:t>
      </w:r>
    </w:p>
    <w:p w:rsidR="0019364D" w:rsidRPr="00CE1B4D" w:rsidRDefault="0019364D" w:rsidP="009B4C02">
      <w:pPr>
        <w:pStyle w:val="Heading4"/>
      </w:pPr>
      <w:r w:rsidRPr="00CE1B4D">
        <w:t xml:space="preserve">2. Điểm mạnh </w:t>
      </w:r>
    </w:p>
    <w:p w:rsidR="0019364D" w:rsidRPr="00CE1B4D" w:rsidRDefault="0019364D" w:rsidP="009B4C02">
      <w:pPr>
        <w:rPr>
          <w:lang w:val="pt-BR"/>
        </w:rPr>
      </w:pPr>
      <w:r w:rsidRPr="00CE1B4D">
        <w:rPr>
          <w:lang w:val="pt-BR"/>
        </w:rPr>
        <w:t xml:space="preserve">Các phòng làm việc và phòng học được trang bị các thiết bị, công cụ phù hợp với yêu cầu của việc nghiên cứu, giảng dạy và học tập. </w:t>
      </w:r>
    </w:p>
    <w:p w:rsidR="0019364D" w:rsidRPr="0019364D" w:rsidRDefault="0019364D" w:rsidP="009B4C02">
      <w:pPr>
        <w:pStyle w:val="Heading4"/>
      </w:pPr>
      <w:r w:rsidRPr="0019364D">
        <w:t xml:space="preserve">3. Điểm tồn tại </w:t>
      </w:r>
    </w:p>
    <w:p w:rsidR="0019364D" w:rsidRPr="0019364D" w:rsidRDefault="0019364D" w:rsidP="009B4C02">
      <w:pPr>
        <w:rPr>
          <w:lang w:val="pt-BR"/>
        </w:rPr>
      </w:pPr>
      <w:r w:rsidRPr="0019364D">
        <w:rPr>
          <w:lang w:val="pt-BR"/>
        </w:rPr>
        <w:t xml:space="preserve">Một số trang thiết bị phục vụ dạy học cho ngành QTKD đã và đang được sử dụng nhưng trong tình trạng lạc hậu hoặc hết thời hạn khấu hao. </w:t>
      </w:r>
    </w:p>
    <w:p w:rsidR="0019364D" w:rsidRPr="00CE1B4D" w:rsidRDefault="0019364D" w:rsidP="009B4C02">
      <w:pPr>
        <w:pStyle w:val="Heading4"/>
      </w:pPr>
      <w:r w:rsidRPr="00CE1B4D">
        <w:t xml:space="preserve">4. Kế hoạch hành động </w:t>
      </w:r>
    </w:p>
    <w:p w:rsidR="0019364D" w:rsidRPr="0019364D" w:rsidRDefault="0019364D" w:rsidP="009B4C02">
      <w:pPr>
        <w:rPr>
          <w:lang w:val="pt-BR"/>
        </w:rPr>
      </w:pPr>
      <w:r w:rsidRPr="0019364D">
        <w:rPr>
          <w:lang w:val="pt-BR"/>
        </w:rPr>
        <w:t>Phát huy điểm mạnh: Hằng năm, Thư viên tiếp tục thực hiện việc liên kết mở rộng hợp tác với các thư viện của các trường đại học khác trong và ngoài nước tạo điều kiện cho người học tham khảo và nghiên cứu.</w:t>
      </w:r>
    </w:p>
    <w:p w:rsidR="0019364D" w:rsidRPr="0019364D" w:rsidRDefault="007F3CDA" w:rsidP="009B4C02">
      <w:pPr>
        <w:rPr>
          <w:lang w:val="pt-BR"/>
        </w:rPr>
      </w:pPr>
      <w:r>
        <w:rPr>
          <w:lang w:val="pt-BR"/>
        </w:rPr>
        <w:t>Khắc phục tồn tại: Năm 2024</w:t>
      </w:r>
      <w:r w:rsidR="0019364D" w:rsidRPr="0019364D">
        <w:rPr>
          <w:lang w:val="pt-BR"/>
        </w:rPr>
        <w:t>, phòng  TCHC lập kế hoạch đầu tư mới trang thiết bị thay thế các thiết bị đã lạc hậu hoặc hết thời hạn khấu hao.</w:t>
      </w:r>
    </w:p>
    <w:p w:rsidR="0019364D" w:rsidRPr="0019364D" w:rsidRDefault="0019364D" w:rsidP="009B4C02">
      <w:pPr>
        <w:pStyle w:val="Heading4"/>
      </w:pPr>
      <w:r w:rsidRPr="0019364D">
        <w:t>5. Tự đánh giá</w:t>
      </w:r>
    </w:p>
    <w:p w:rsidR="0019364D" w:rsidRPr="0019364D" w:rsidRDefault="0019364D" w:rsidP="009B4C02">
      <w:pPr>
        <w:rPr>
          <w:lang w:val="pt-BR"/>
        </w:rPr>
      </w:pPr>
      <w:r w:rsidRPr="0019364D">
        <w:rPr>
          <w:lang w:val="pt-BR"/>
        </w:rPr>
        <w:t>Tiêu chí Đạt, mức 5/7.</w:t>
      </w:r>
    </w:p>
    <w:p w:rsidR="0019364D" w:rsidRPr="009B4C02" w:rsidRDefault="0019364D" w:rsidP="009B4C02">
      <w:pPr>
        <w:pStyle w:val="Heading3"/>
        <w:rPr>
          <w:noProof/>
          <w:lang w:val="da-DK"/>
        </w:rPr>
      </w:pPr>
      <w:bookmarkStart w:id="531" w:name="_Toc157601915"/>
      <w:r w:rsidRPr="009B4C02">
        <w:rPr>
          <w:noProof/>
          <w:lang w:val="da-DK"/>
        </w:rPr>
        <w:t>Tiêu chí 9.4</w:t>
      </w:r>
      <w:r w:rsidR="0010075E">
        <w:rPr>
          <w:noProof/>
          <w:lang w:val="da-DK"/>
        </w:rPr>
        <w:t>.</w:t>
      </w:r>
      <w:r w:rsidRPr="009B4C02">
        <w:rPr>
          <w:noProof/>
          <w:lang w:val="da-DK"/>
        </w:rPr>
        <w:t xml:space="preserve"> Hệ thống công nghệ thông tin (bao gồm cả hạ tầng cho học tập trực tuyến) phù hợp và được cập nhật để hỗ trợ các hoạt động đào tạo và nghiên cứu.</w:t>
      </w:r>
      <w:bookmarkEnd w:id="530"/>
      <w:bookmarkEnd w:id="531"/>
      <w:r w:rsidRPr="009B4C02">
        <w:rPr>
          <w:noProof/>
          <w:lang w:val="da-DK"/>
        </w:rPr>
        <w:t xml:space="preserve"> </w:t>
      </w:r>
    </w:p>
    <w:bookmarkEnd w:id="519"/>
    <w:p w:rsidR="0019364D" w:rsidRPr="0019364D" w:rsidRDefault="0019364D" w:rsidP="009B4C02">
      <w:pPr>
        <w:pStyle w:val="Heading4"/>
      </w:pPr>
      <w:r w:rsidRPr="0019364D">
        <w:t>1. Mô tả hiện trạng</w:t>
      </w:r>
    </w:p>
    <w:p w:rsidR="0019364D" w:rsidRPr="0019364D" w:rsidRDefault="0019364D" w:rsidP="009B4C02">
      <w:pPr>
        <w:rPr>
          <w:rFonts w:eastAsia="Calibri"/>
          <w:lang w:val="pt-BR"/>
        </w:rPr>
      </w:pPr>
      <w:r w:rsidRPr="0019364D">
        <w:rPr>
          <w:rFonts w:eastAsia="Calibri"/>
          <w:lang w:val="pt-BR"/>
        </w:rPr>
        <w:t>Học viện có hệ thống công nghệ thông tin với 4 máy chủ, có 4 đường truyền cáp quang có tốc độ 100 Mbps/2 cơ sở, có hệ thống máy tính gồm 114 máy (07 máy tính để bàn, 2 máy tính xách tay mới mua), có 223 máy tính phục vụ hoạt động đào tạo, NCKH</w:t>
      </w:r>
      <w:r w:rsidRPr="00CE1B4D">
        <w:rPr>
          <w:rFonts w:eastAsia="Calibri"/>
          <w:lang w:val="da-DK"/>
        </w:rPr>
        <w:t xml:space="preserve"> chung cho toàn trường</w:t>
      </w:r>
      <w:r w:rsidRPr="0019364D">
        <w:rPr>
          <w:rFonts w:eastAsia="Calibri"/>
          <w:lang w:val="pt-BR"/>
        </w:rPr>
        <w:t xml:space="preserve">; </w:t>
      </w:r>
      <w:r w:rsidRPr="00CE1B4D">
        <w:rPr>
          <w:rFonts w:eastAsia="Calibri"/>
          <w:lang w:val="da-DK"/>
        </w:rPr>
        <w:t>4</w:t>
      </w:r>
      <w:r w:rsidRPr="0019364D">
        <w:rPr>
          <w:rFonts w:eastAsia="Calibri"/>
          <w:lang w:val="pt-BR"/>
        </w:rPr>
        <w:t xml:space="preserve"> máy tính phục vụ công tác quản lý</w:t>
      </w:r>
      <w:r w:rsidRPr="00CE1B4D">
        <w:rPr>
          <w:rFonts w:eastAsia="Calibri"/>
          <w:lang w:val="da-DK"/>
        </w:rPr>
        <w:t xml:space="preserve"> </w:t>
      </w:r>
      <w:r w:rsidRPr="0019364D">
        <w:rPr>
          <w:rFonts w:eastAsia="Calibri"/>
          <w:lang w:val="pt-BR"/>
        </w:rPr>
        <w:t>cho Khoa QTKD</w:t>
      </w:r>
      <w:r w:rsidRPr="00CE1B4D">
        <w:rPr>
          <w:rFonts w:eastAsia="Calibri"/>
          <w:lang w:val="da-DK"/>
        </w:rPr>
        <w:t xml:space="preserve">, </w:t>
      </w:r>
      <w:r w:rsidRPr="0019364D">
        <w:rPr>
          <w:rFonts w:eastAsia="Calibri"/>
          <w:lang w:val="pt-BR"/>
        </w:rPr>
        <w:t>có 02 phòng họp và thiết bị trực tuyến</w:t>
      </w:r>
      <w:r w:rsidRPr="00CE1B4D">
        <w:rPr>
          <w:rFonts w:eastAsia="Calibri"/>
          <w:lang w:val="da-DK"/>
        </w:rPr>
        <w:t xml:space="preserve"> Khoa QTKD dùng chung với toàn trường</w:t>
      </w:r>
      <w:r w:rsidRPr="0019364D">
        <w:rPr>
          <w:rFonts w:eastAsia="Calibri"/>
          <w:lang w:val="pt-BR"/>
        </w:rPr>
        <w:t xml:space="preserve"> [H09.01.01]. Trang thông tin điện tử của Học viện có địa  chỉ: vaa.edu.vn. Học viện đầu tư mua hệ thống quản lý hành chính điện tử, 100% cán bộ quản lý, giảng viên và nhân viên có tài khoản [H09.04.01] truy cập cổng hành chính điện tử và email cá nhân. Học viện cũng mua phần mềm quản lý đào tạo và cấp quyền truy cập cho cán bộ quản lý, giảng </w:t>
      </w:r>
      <w:r w:rsidRPr="0019364D">
        <w:rPr>
          <w:rFonts w:eastAsia="Calibri"/>
          <w:lang w:val="pt-BR"/>
        </w:rPr>
        <w:lastRenderedPageBreak/>
        <w:t xml:space="preserve">viên, nhân viên và </w:t>
      </w:r>
      <w:r w:rsidRPr="00CE1B4D">
        <w:rPr>
          <w:rFonts w:eastAsia="Calibri"/>
          <w:lang w:val="da-DK"/>
        </w:rPr>
        <w:t>học viên cao học</w:t>
      </w:r>
      <w:r w:rsidRPr="0019364D">
        <w:rPr>
          <w:rFonts w:eastAsia="Calibri"/>
          <w:lang w:val="pt-BR"/>
        </w:rPr>
        <w:t xml:space="preserve"> phục vụ yêu cầu đào tạo: quản lý lớp, nhập điểm, thời khóa biểu, xem điểm [H09.04.02]. Các module của phần mềm quản lý đào tạo bao gồm:</w:t>
      </w:r>
    </w:p>
    <w:p w:rsidR="0019364D" w:rsidRPr="0019364D" w:rsidRDefault="0019364D" w:rsidP="009B4C02">
      <w:pPr>
        <w:rPr>
          <w:rFonts w:eastAsia="Calibri"/>
          <w:lang w:val="pt-BR"/>
        </w:rPr>
      </w:pPr>
      <w:r w:rsidRPr="0019364D">
        <w:rPr>
          <w:rFonts w:eastAsia="Calibri"/>
          <w:lang w:val="pt-BR"/>
        </w:rPr>
        <w:t xml:space="preserve">+ Module 1: </w:t>
      </w:r>
      <w:r w:rsidRPr="00CE1B4D">
        <w:rPr>
          <w:rFonts w:eastAsia="Calibri"/>
          <w:lang w:val="da-DK"/>
        </w:rPr>
        <w:t>Hệ thống quản lý hành chính điện tử</w:t>
      </w:r>
      <w:r w:rsidRPr="0019364D">
        <w:rPr>
          <w:rFonts w:eastAsia="Calibri"/>
          <w:lang w:val="pt-BR"/>
        </w:rPr>
        <w:t>.</w:t>
      </w:r>
    </w:p>
    <w:p w:rsidR="0019364D" w:rsidRPr="00CE1B4D" w:rsidRDefault="0019364D" w:rsidP="009B4C02">
      <w:pPr>
        <w:rPr>
          <w:rFonts w:eastAsia="Calibri"/>
        </w:rPr>
      </w:pPr>
      <w:r w:rsidRPr="00CE1B4D">
        <w:rPr>
          <w:rFonts w:eastAsia="Calibri"/>
        </w:rPr>
        <w:t>+ Module 2: Chương trình tuyển sinh.</w:t>
      </w:r>
    </w:p>
    <w:p w:rsidR="0019364D" w:rsidRPr="00CE1B4D" w:rsidRDefault="0019364D" w:rsidP="009B4C02">
      <w:pPr>
        <w:rPr>
          <w:rFonts w:eastAsia="Calibri"/>
        </w:rPr>
      </w:pPr>
      <w:r w:rsidRPr="00CE1B4D">
        <w:rPr>
          <w:rFonts w:eastAsia="Calibri"/>
        </w:rPr>
        <w:t xml:space="preserve"> + Module 3: Quản lý chương trình khung (</w:t>
      </w:r>
      <w:r w:rsidRPr="00CE1B4D">
        <w:rPr>
          <w:rFonts w:eastAsia="Calibri"/>
          <w:iCs/>
        </w:rPr>
        <w:t>CTĐT</w:t>
      </w:r>
      <w:r w:rsidRPr="00CE1B4D">
        <w:rPr>
          <w:rFonts w:eastAsia="Calibri"/>
        </w:rPr>
        <w:t>).</w:t>
      </w:r>
    </w:p>
    <w:p w:rsidR="0019364D" w:rsidRPr="00CE1B4D" w:rsidRDefault="0019364D" w:rsidP="009B4C02">
      <w:pPr>
        <w:rPr>
          <w:rFonts w:eastAsia="Calibri"/>
        </w:rPr>
      </w:pPr>
      <w:r w:rsidRPr="00CE1B4D">
        <w:rPr>
          <w:rFonts w:eastAsia="Calibri"/>
        </w:rPr>
        <w:t>+ Module 4: Quản lý thời khóa biểu, kế hoạch giảng viên, quản lý phòng học, quản lý ký túc xá.</w:t>
      </w:r>
    </w:p>
    <w:p w:rsidR="0019364D" w:rsidRPr="00CE1B4D" w:rsidRDefault="0019364D" w:rsidP="009B4C02">
      <w:pPr>
        <w:rPr>
          <w:rFonts w:eastAsia="Calibri"/>
          <w:lang w:val="fr-FR"/>
        </w:rPr>
      </w:pPr>
      <w:r w:rsidRPr="0019364D">
        <w:rPr>
          <w:rFonts w:eastAsia="Calibri"/>
          <w:lang w:val="fr-FR"/>
        </w:rPr>
        <w:t>+ Module 5: Quản lý học vụ</w:t>
      </w:r>
      <w:r w:rsidRPr="00CE1B4D">
        <w:rPr>
          <w:rFonts w:eastAsia="Calibri"/>
          <w:lang w:val="fr-FR"/>
        </w:rPr>
        <w:t>.</w:t>
      </w:r>
    </w:p>
    <w:p w:rsidR="0019364D" w:rsidRPr="00CE1B4D" w:rsidRDefault="0019364D" w:rsidP="009B4C02">
      <w:pPr>
        <w:rPr>
          <w:rFonts w:eastAsia="Calibri"/>
          <w:lang w:val="fr-FR"/>
        </w:rPr>
      </w:pPr>
      <w:r w:rsidRPr="0019364D">
        <w:rPr>
          <w:rFonts w:eastAsia="Calibri"/>
          <w:lang w:val="fr-FR"/>
        </w:rPr>
        <w:t>+ Module 6: Quản lý tài  chính học vụ</w:t>
      </w:r>
      <w:r w:rsidRPr="00CE1B4D">
        <w:rPr>
          <w:rFonts w:eastAsia="Calibri"/>
          <w:lang w:val="fr-FR"/>
        </w:rPr>
        <w:t>.</w:t>
      </w:r>
    </w:p>
    <w:p w:rsidR="0019364D" w:rsidRPr="00CE1B4D" w:rsidRDefault="0019364D" w:rsidP="009B4C02">
      <w:pPr>
        <w:rPr>
          <w:rFonts w:eastAsia="Calibri"/>
          <w:lang w:val="fr-FR"/>
        </w:rPr>
      </w:pPr>
      <w:r w:rsidRPr="0019364D">
        <w:rPr>
          <w:rFonts w:eastAsia="Calibri"/>
          <w:lang w:val="fr-FR"/>
        </w:rPr>
        <w:t>+ Module 7: Công thanh toán điện tử tích hợp với các ngân hàng để thu học phí VNPAY</w:t>
      </w:r>
      <w:r w:rsidRPr="00CE1B4D">
        <w:rPr>
          <w:rFonts w:eastAsia="Calibri"/>
          <w:lang w:val="fr-FR"/>
        </w:rPr>
        <w:t>.</w:t>
      </w:r>
    </w:p>
    <w:p w:rsidR="0019364D" w:rsidRPr="00CE1B4D" w:rsidRDefault="0019364D" w:rsidP="009B4C02">
      <w:pPr>
        <w:rPr>
          <w:rFonts w:eastAsia="Calibri"/>
          <w:lang w:val="fr-FR"/>
        </w:rPr>
      </w:pPr>
      <w:r w:rsidRPr="0019364D">
        <w:rPr>
          <w:rFonts w:eastAsia="Calibri"/>
          <w:lang w:val="fr-FR"/>
        </w:rPr>
        <w:t xml:space="preserve">+ Module 8: Web Portal (Cổng thông tin khai thác dữ liệu cho </w:t>
      </w:r>
      <w:r w:rsidRPr="00CE1B4D">
        <w:rPr>
          <w:rFonts w:eastAsia="Calibri"/>
          <w:lang w:val="fr-FR"/>
        </w:rPr>
        <w:t xml:space="preserve">cán bộ </w:t>
      </w:r>
      <w:r w:rsidRPr="0019364D">
        <w:rPr>
          <w:rFonts w:eastAsia="Calibri"/>
          <w:lang w:val="fr-FR"/>
        </w:rPr>
        <w:t>-</w:t>
      </w:r>
      <w:r w:rsidRPr="00CE1B4D">
        <w:rPr>
          <w:rFonts w:eastAsia="Calibri"/>
          <w:lang w:val="fr-FR"/>
        </w:rPr>
        <w:t xml:space="preserve">công nhân viên </w:t>
      </w:r>
      <w:r w:rsidRPr="0019364D">
        <w:rPr>
          <w:rFonts w:eastAsia="Calibri"/>
          <w:lang w:val="fr-FR"/>
        </w:rPr>
        <w:t>-</w:t>
      </w:r>
      <w:r w:rsidRPr="00CE1B4D">
        <w:rPr>
          <w:rFonts w:eastAsia="Calibri"/>
          <w:lang w:val="nl-NL"/>
        </w:rPr>
        <w:t xml:space="preserve"> giảng viên</w:t>
      </w:r>
      <w:r w:rsidRPr="0019364D">
        <w:rPr>
          <w:rFonts w:eastAsia="Calibri"/>
          <w:lang w:val="fr-FR"/>
        </w:rPr>
        <w:t xml:space="preserve"> và học viên cao học)</w:t>
      </w:r>
      <w:r w:rsidRPr="00CE1B4D">
        <w:rPr>
          <w:rFonts w:eastAsia="Calibri"/>
          <w:lang w:val="fr-FR"/>
        </w:rPr>
        <w:t>.</w:t>
      </w:r>
    </w:p>
    <w:p w:rsidR="0019364D" w:rsidRPr="00CE1B4D" w:rsidRDefault="0019364D" w:rsidP="009B4C02">
      <w:pPr>
        <w:rPr>
          <w:rFonts w:eastAsia="Calibri"/>
          <w:lang w:val="fr-FR"/>
        </w:rPr>
      </w:pPr>
      <w:r w:rsidRPr="0019364D">
        <w:rPr>
          <w:rFonts w:eastAsia="Calibri"/>
          <w:lang w:val="fr-FR"/>
        </w:rPr>
        <w:t>+ Module 9: Cổng một cửa (phần mềm quản lý hành chính một cửa)</w:t>
      </w:r>
      <w:r w:rsidRPr="00CE1B4D">
        <w:rPr>
          <w:rFonts w:eastAsia="Calibri"/>
          <w:lang w:val="fr-FR"/>
        </w:rPr>
        <w:t>.</w:t>
      </w:r>
    </w:p>
    <w:p w:rsidR="0019364D" w:rsidRPr="00CE1B4D" w:rsidRDefault="0019364D" w:rsidP="009B4C02">
      <w:pPr>
        <w:rPr>
          <w:rFonts w:eastAsia="Calibri"/>
          <w:lang w:val="fr-FR"/>
        </w:rPr>
      </w:pPr>
      <w:r w:rsidRPr="0019364D">
        <w:rPr>
          <w:rFonts w:eastAsia="Calibri"/>
          <w:lang w:val="fr-FR"/>
        </w:rPr>
        <w:t>+ Module 10: Xây dựng phần mềm khảo sát đánh giá</w:t>
      </w:r>
      <w:r w:rsidRPr="00CE1B4D">
        <w:rPr>
          <w:rFonts w:eastAsia="Calibri"/>
          <w:lang w:val="fr-FR"/>
        </w:rPr>
        <w:t>.</w:t>
      </w:r>
    </w:p>
    <w:p w:rsidR="0019364D" w:rsidRPr="0019364D" w:rsidRDefault="0019364D" w:rsidP="009B4C02">
      <w:pPr>
        <w:rPr>
          <w:rFonts w:eastAsia="Calibri"/>
          <w:lang w:val="da-DK" w:eastAsia="vi-VN"/>
        </w:rPr>
      </w:pPr>
      <w:r w:rsidRPr="0019364D">
        <w:rPr>
          <w:rFonts w:eastAsia="Calibri"/>
          <w:lang w:val="fr-FR" w:eastAsia="vi-VN"/>
        </w:rPr>
        <w:t xml:space="preserve">Khoa </w:t>
      </w:r>
      <w:r w:rsidRPr="00CE1B4D">
        <w:rPr>
          <w:rFonts w:eastAsia="Calibri"/>
          <w:lang w:val="fr-FR"/>
        </w:rPr>
        <w:t>QTKD</w:t>
      </w:r>
      <w:r w:rsidRPr="00CE1B4D">
        <w:rPr>
          <w:rFonts w:eastAsia="Calibri"/>
          <w:lang w:val="da-DK" w:eastAsia="vi-VN"/>
        </w:rPr>
        <w:t xml:space="preserve"> </w:t>
      </w:r>
      <w:r w:rsidRPr="0019364D">
        <w:rPr>
          <w:rFonts w:eastAsia="Calibri"/>
          <w:lang w:val="fr-FR" w:eastAsia="vi-VN"/>
        </w:rPr>
        <w:t xml:space="preserve">có cổng thông tin điện tử tại địa chỉ </w:t>
      </w:r>
      <w:hyperlink r:id="rId15" w:history="1">
        <w:r w:rsidRPr="0019364D">
          <w:rPr>
            <w:rFonts w:eastAsia="Calibri"/>
            <w:color w:val="0563C1"/>
            <w:u w:val="single"/>
            <w:lang w:val="fr-FR" w:eastAsia="vi-VN"/>
          </w:rPr>
          <w:t>https://vaa.edu.vn/khoa-</w:t>
        </w:r>
        <w:r w:rsidRPr="00CE1B4D">
          <w:rPr>
            <w:rFonts w:eastAsia="Calibri"/>
            <w:color w:val="0563C1"/>
            <w:u w:val="single"/>
            <w:lang w:val="fr-FR" w:eastAsia="vi-VN"/>
          </w:rPr>
          <w:t>quan</w:t>
        </w:r>
        <w:r w:rsidRPr="0019364D">
          <w:rPr>
            <w:rFonts w:eastAsia="Calibri"/>
            <w:color w:val="0563C1"/>
            <w:u w:val="single"/>
            <w:lang w:val="fr-FR" w:eastAsia="vi-VN"/>
          </w:rPr>
          <w:t>-t</w:t>
        </w:r>
        <w:r w:rsidRPr="00CE1B4D">
          <w:rPr>
            <w:rFonts w:eastAsia="Calibri"/>
            <w:color w:val="0563C1"/>
            <w:u w:val="single"/>
            <w:lang w:val="fr-FR" w:eastAsia="vi-VN"/>
          </w:rPr>
          <w:t>ri</w:t>
        </w:r>
        <w:r w:rsidRPr="0019364D">
          <w:rPr>
            <w:rFonts w:eastAsia="Calibri"/>
            <w:color w:val="0563C1"/>
            <w:u w:val="single"/>
            <w:lang w:val="fr-FR" w:eastAsia="vi-VN"/>
          </w:rPr>
          <w:t>-</w:t>
        </w:r>
        <w:r w:rsidRPr="00CE1B4D">
          <w:rPr>
            <w:rFonts w:eastAsia="Calibri"/>
            <w:color w:val="0563C1"/>
            <w:u w:val="single"/>
            <w:lang w:val="fr-FR" w:eastAsia="vi-VN"/>
          </w:rPr>
          <w:t>kinh</w:t>
        </w:r>
        <w:r w:rsidRPr="0019364D">
          <w:rPr>
            <w:rFonts w:eastAsia="Calibri"/>
            <w:color w:val="0563C1"/>
            <w:u w:val="single"/>
            <w:lang w:val="fr-FR" w:eastAsia="vi-VN"/>
          </w:rPr>
          <w:t>-</w:t>
        </w:r>
        <w:r w:rsidRPr="00CE1B4D">
          <w:rPr>
            <w:rFonts w:eastAsia="Calibri"/>
            <w:color w:val="0563C1"/>
            <w:u w:val="single"/>
            <w:lang w:val="fr-FR" w:eastAsia="vi-VN"/>
          </w:rPr>
          <w:t>doanh</w:t>
        </w:r>
        <w:r w:rsidRPr="0019364D">
          <w:rPr>
            <w:rFonts w:eastAsia="Calibri"/>
            <w:color w:val="0563C1"/>
            <w:u w:val="single"/>
            <w:lang w:val="fr-FR" w:eastAsia="vi-VN"/>
          </w:rPr>
          <w:t>/</w:t>
        </w:r>
      </w:hyperlink>
      <w:r w:rsidRPr="0019364D">
        <w:rPr>
          <w:rFonts w:eastAsia="Calibri"/>
          <w:lang w:val="fr-FR" w:eastAsia="vi-VN"/>
        </w:rPr>
        <w:t>.</w:t>
      </w:r>
      <w:r w:rsidRPr="00CE1B4D">
        <w:rPr>
          <w:rFonts w:eastAsia="Calibri"/>
          <w:lang w:val="da-DK" w:eastAsia="vi-VN"/>
        </w:rPr>
        <w:t xml:space="preserve"> </w:t>
      </w:r>
      <w:r w:rsidRPr="0019364D">
        <w:rPr>
          <w:rFonts w:eastAsia="Calibri"/>
          <w:lang w:val="da-DK" w:eastAsia="vi-VN"/>
        </w:rPr>
        <w:t xml:space="preserve">Mỗi cơ sở </w:t>
      </w:r>
      <w:r w:rsidRPr="00CE1B4D">
        <w:rPr>
          <w:rFonts w:eastAsia="Calibri"/>
          <w:lang w:val="da-DK" w:eastAsia="vi-VN"/>
        </w:rPr>
        <w:t xml:space="preserve">của Học viện có </w:t>
      </w:r>
      <w:r w:rsidRPr="0019364D">
        <w:rPr>
          <w:rFonts w:eastAsia="Calibri"/>
          <w:lang w:val="da-DK" w:eastAsia="vi-VN"/>
        </w:rPr>
        <w:t>2 đường truyền balancing đồng bộ</w:t>
      </w:r>
      <w:r w:rsidRPr="00CE1B4D">
        <w:rPr>
          <w:rFonts w:eastAsia="Calibri"/>
          <w:lang w:val="da-DK" w:eastAsia="vi-VN"/>
        </w:rPr>
        <w:t xml:space="preserve"> với t</w:t>
      </w:r>
      <w:r w:rsidRPr="0019364D">
        <w:rPr>
          <w:rFonts w:eastAsia="Calibri"/>
          <w:lang w:val="da-DK" w:eastAsia="vi-VN"/>
        </w:rPr>
        <w:t>ốc độ kết nối Internet 4 đường truyền tốc độ cao, đảm bảo việc học trực tuyến tốt (</w:t>
      </w:r>
      <w:r w:rsidRPr="00CE1B4D">
        <w:rPr>
          <w:rFonts w:eastAsia="Calibri"/>
          <w:lang w:val="da-DK" w:eastAsia="vi-VN"/>
        </w:rPr>
        <w:t>c</w:t>
      </w:r>
      <w:r w:rsidRPr="0019364D">
        <w:rPr>
          <w:rFonts w:eastAsia="Calibri"/>
          <w:lang w:val="da-DK" w:eastAsia="vi-VN"/>
        </w:rPr>
        <w:t xml:space="preserve">hưa cần nâng đường </w:t>
      </w:r>
      <w:r w:rsidRPr="00CE1B4D">
        <w:rPr>
          <w:rFonts w:eastAsia="Calibri"/>
          <w:lang w:val="da-DK"/>
        </w:rPr>
        <w:t>truyền</w:t>
      </w:r>
      <w:r w:rsidRPr="0019364D">
        <w:rPr>
          <w:rFonts w:eastAsia="Calibri"/>
          <w:lang w:val="da-DK" w:eastAsia="vi-VN"/>
        </w:rPr>
        <w:t>)</w:t>
      </w:r>
      <w:r w:rsidRPr="00CE1B4D">
        <w:rPr>
          <w:rFonts w:eastAsia="Calibri"/>
          <w:lang w:val="da-DK" w:eastAsia="vi-VN"/>
        </w:rPr>
        <w:t xml:space="preserve"> và h</w:t>
      </w:r>
      <w:r w:rsidRPr="0019364D">
        <w:rPr>
          <w:rFonts w:eastAsia="Calibri"/>
          <w:lang w:val="da-DK" w:eastAsia="vi-VN"/>
        </w:rPr>
        <w:t xml:space="preserve">ệ thống wifi phủ sóng tại giảng đường, thư viện, </w:t>
      </w:r>
      <w:r w:rsidRPr="00CE1B4D">
        <w:rPr>
          <w:rFonts w:eastAsia="Calibri"/>
          <w:lang w:val="da-DK" w:eastAsia="vi-VN"/>
        </w:rPr>
        <w:t xml:space="preserve">các </w:t>
      </w:r>
      <w:r w:rsidRPr="0019364D">
        <w:rPr>
          <w:rFonts w:eastAsia="Calibri"/>
          <w:lang w:val="da-DK" w:eastAsia="vi-VN"/>
        </w:rPr>
        <w:t>văn phòng</w:t>
      </w:r>
      <w:r w:rsidRPr="00CE1B4D">
        <w:rPr>
          <w:rFonts w:eastAsia="Calibri"/>
          <w:lang w:val="da-DK" w:eastAsia="vi-VN"/>
        </w:rPr>
        <w:t xml:space="preserve"> khoa [H09.04.03], [H09.04.04], [H09.04.05]</w:t>
      </w:r>
      <w:r w:rsidRPr="0019364D">
        <w:rPr>
          <w:rFonts w:eastAsia="Calibri"/>
          <w:lang w:val="da-DK" w:eastAsia="vi-VN"/>
        </w:rPr>
        <w:t>. Hệ thống phát sóng wifi tốt, tuy nhiên 1 số thiết bị phát sóng cần thay thế và nâng cấp cho đồng bộ hệ thống mạng wifi toàn Học viện. Học viện có quy định về tổ chức và quản lý duy trì hoạt động trang thông tin điện tử của Học viện [H09.04.06].  Học viện sử dụng các phần mềm máy tính có bản quyền, đảm bảo hệ thống công nghệ thông tin hoạt động an toàn, ổn định để hỗ trợ các hoạt động đào tạo và nghiên cứu của ngành QTKD [H09.04.07] như: phần mềm quản lý đào tạo PMT-EMS, Window Server 2016, phần mềm bảo mật Sophos, phần mềm dạy và học trực tuyến, phần mềm diệt vi sút máy tính Kaspersky…</w:t>
      </w:r>
    </w:p>
    <w:p w:rsidR="0019364D" w:rsidRPr="0019364D" w:rsidRDefault="0019364D" w:rsidP="009B4C02">
      <w:pPr>
        <w:rPr>
          <w:rFonts w:eastAsia="Calibri"/>
          <w:b/>
          <w:lang w:val="da-DK"/>
        </w:rPr>
      </w:pPr>
      <w:r w:rsidRPr="0019364D">
        <w:rPr>
          <w:rFonts w:eastAsia="Calibri"/>
          <w:lang w:val="da-DK"/>
        </w:rPr>
        <w:lastRenderedPageBreak/>
        <w:t xml:space="preserve">Hệ thống công nghệ thông tin được duy tu, bảo dưỡng và cập nhật kịp thời thông qua </w:t>
      </w:r>
      <w:r w:rsidRPr="00CE1B4D">
        <w:rPr>
          <w:rFonts w:eastAsia="Calibri"/>
          <w:lang w:val="da-DK"/>
        </w:rPr>
        <w:t>sổ</w:t>
      </w:r>
      <w:r w:rsidRPr="0019364D">
        <w:rPr>
          <w:rFonts w:eastAsia="Calibri"/>
          <w:lang w:val="da-DK"/>
        </w:rPr>
        <w:t xml:space="preserve"> theo dõi [H09.04.08]</w:t>
      </w:r>
      <w:r w:rsidRPr="00CE1B4D">
        <w:rPr>
          <w:rFonts w:eastAsia="Calibri"/>
          <w:lang w:val="da-DK"/>
        </w:rPr>
        <w:t xml:space="preserve"> </w:t>
      </w:r>
      <w:r w:rsidRPr="0019364D">
        <w:rPr>
          <w:rFonts w:eastAsia="Calibri"/>
          <w:lang w:val="da-DK"/>
        </w:rPr>
        <w:t xml:space="preserve">để hỗ trợ các hoạt động đào tạo và nghiên cứu cho ngành </w:t>
      </w:r>
      <w:r w:rsidRPr="00CE1B4D">
        <w:rPr>
          <w:rFonts w:eastAsia="Calibri"/>
          <w:lang w:val="da-DK"/>
        </w:rPr>
        <w:t>QTKD.</w:t>
      </w:r>
      <w:r w:rsidRPr="0019364D">
        <w:rPr>
          <w:rFonts w:eastAsia="Calibri"/>
          <w:lang w:val="da-DK"/>
        </w:rPr>
        <w:t xml:space="preserve"> Đối với các thiết bị mới, được bảo dưỡng theo quy định của nhà sản xuất và được quy định trong các hợp đồng [H09.04.09]: Tờ trình sửa chữa thiết bị điện tử A307b và phòng thí nghiệm thông tin quang, Quyết định số 539/QĐHVHK (29/06/2017), Hợp đồng số 12/2017HDKT/TT (05/07/2017), Quyết định số 602/QĐHVHK (14/07/2017), Quyết định số:593/QĐHVHK (14/07/2017), Hợp đồng số 40-2017/HĐDV/HVHK-PHUCVY, Hợp đồng số 41-2017/HĐDV/HVHK-PHUCVY, Biên bản bàn giao: 09/08/2017, Hợp đồng số 03-2018/HĐMB/HVHK-PHUCVY (01/05/2018). Học viện có mua phần mềm diệt virus Kaspersky Small Office Security dùng cho 1 máy chủ và 5 máy tính để bàn, thời hạn 1 năm [H09.04.07]</w:t>
      </w:r>
      <w:r w:rsidRPr="0019364D">
        <w:rPr>
          <w:rFonts w:eastAsia="Calibri"/>
          <w:noProof/>
          <w:lang w:val="da-DK"/>
        </w:rPr>
        <w:t>.</w:t>
      </w:r>
      <w:r w:rsidRPr="0019364D">
        <w:rPr>
          <w:rFonts w:eastAsia="Calibri"/>
          <w:lang w:val="da-DK"/>
        </w:rPr>
        <w:t xml:space="preserve"> Học viện có cán bộ chuyên môn thuộc Phòng TCHC, chịu trách nhiệm về hệ thống công nghệ thông tin [H09.03.08]. Từ năm 2019 đến năm 2023, Học viện HKVN đã có kế hoạch đầu tư mua sắm trang thiết bị, phần mềm qua các năm là hơn  5,680 tỷ đồng (năm học 2019-2020) phục vụ cho đào tạo [H09.01.05].</w:t>
      </w:r>
      <w:r w:rsidRPr="0019364D">
        <w:rPr>
          <w:rFonts w:eastAsia="Calibri"/>
          <w:lang w:val="da-DK" w:eastAsia="vi-VN"/>
        </w:rPr>
        <w:t xml:space="preserve"> Kinh phí đầu tư cho hạ tầng công nghệ thông tin còn hạn chế nên Học viện chưa thể mua</w:t>
      </w:r>
      <w:r w:rsidRPr="0019364D">
        <w:rPr>
          <w:rFonts w:eastAsia="Calibri"/>
          <w:lang w:val="da-DK"/>
        </w:rPr>
        <w:t xml:space="preserve"> sắm đồng thời nhiều thiết bị tin học mới, các trang thiết bị, phần mềm hiện đại trên thị trường</w:t>
      </w:r>
      <w:r w:rsidRPr="0019364D">
        <w:rPr>
          <w:rFonts w:eastAsia="Calibri"/>
          <w:lang w:val="da-DK" w:eastAsia="vi-VN"/>
        </w:rPr>
        <w:t xml:space="preserve"> </w:t>
      </w:r>
      <w:r w:rsidRPr="0019364D">
        <w:rPr>
          <w:rFonts w:eastAsia="Calibri"/>
          <w:lang w:val="da-DK"/>
        </w:rPr>
        <w:t>[H09.01.05].</w:t>
      </w:r>
    </w:p>
    <w:p w:rsidR="0019364D" w:rsidRPr="00CE1B4D" w:rsidRDefault="0019364D" w:rsidP="001140EC">
      <w:pPr>
        <w:pStyle w:val="Heading4"/>
        <w:rPr>
          <w:lang w:val="de-DE"/>
        </w:rPr>
      </w:pPr>
      <w:r w:rsidRPr="0019364D">
        <w:rPr>
          <w:rFonts w:eastAsia="Calibri"/>
        </w:rPr>
        <w:t>Năm 2019, 2021 và 2022 Học viện HKVN đã triển khai khảo sát học viên cao học và giảng viên toàn trường về chất lượng cơ sở vật chất và dịch vụ phi đào tạo, trong đó có khảo sát về sự hài lòng của học viên cao học về hạ tầng công nghệ thông tin (câu hỏi 1, 2, 3, 4- Phần IX Hạ tầng công nghệ thông tin trong Bảng khảo sát học viên cao học; câu hỏi 1, 2, 3, 4- Phần VIII Hạ tầng công nghệ thông tin trong Bảng khảo sát giảng viên) [H09.04.</w:t>
      </w:r>
      <w:r w:rsidRPr="00CE1B4D">
        <w:rPr>
          <w:rFonts w:eastAsia="Calibri"/>
        </w:rPr>
        <w:t xml:space="preserve">10]. Kết quả khảo sát </w:t>
      </w:r>
      <w:r w:rsidRPr="0019364D">
        <w:rPr>
          <w:rFonts w:eastAsia="Calibri"/>
        </w:rPr>
        <w:t xml:space="preserve">cho thấy </w:t>
      </w:r>
      <w:r w:rsidRPr="00CE1B4D">
        <w:rPr>
          <w:rFonts w:eastAsia="Calibri"/>
        </w:rPr>
        <w:t xml:space="preserve">tỷ lệ hài lòng của giảng viên và học viên cao học đối với </w:t>
      </w:r>
      <w:r w:rsidRPr="0019364D">
        <w:rPr>
          <w:rFonts w:eastAsia="Calibri"/>
        </w:rPr>
        <w:t>hạ tầng công nghệ thông tin</w:t>
      </w:r>
      <w:r w:rsidRPr="00CE1B4D">
        <w:rPr>
          <w:rFonts w:eastAsia="Calibri"/>
        </w:rPr>
        <w:t xml:space="preserve"> không cao</w:t>
      </w:r>
      <w:r w:rsidRPr="0019364D">
        <w:rPr>
          <w:rFonts w:eastAsia="Calibri"/>
        </w:rPr>
        <w:t xml:space="preserve">. </w:t>
      </w:r>
      <w:r w:rsidRPr="00CE1B4D">
        <w:rPr>
          <w:lang w:val="de-DE"/>
        </w:rPr>
        <w:t xml:space="preserve">Trong các năm học 2019-2020, Học viện đã khảo sát học viên cao học sắp tốt nghiệp ngành QTKD về chất lượng đào tạo toàn khóa học, trong đó, có nội dung khảo sát “Thông tin trên trang web của các khoa/phòng đầy đủ và hữu ích“ </w:t>
      </w:r>
      <w:r w:rsidRPr="0019364D">
        <w:t>[H09.04.11</w:t>
      </w:r>
      <w:r w:rsidRPr="001140EC">
        <w:t xml:space="preserve">]. </w:t>
      </w:r>
      <w:r w:rsidRPr="001140EC">
        <w:rPr>
          <w:lang w:val="de-DE"/>
        </w:rPr>
        <w:t xml:space="preserve">Kết quả khảo sát cho thấy </w:t>
      </w:r>
      <w:r w:rsidRPr="001140EC">
        <w:rPr>
          <w:lang w:val="de-DE"/>
        </w:rPr>
        <w:lastRenderedPageBreak/>
        <w:t>mức độ hài lòng của học viên cao học về thông tin trên trang web của các khoa, phòng ở mức cao qua các năm</w:t>
      </w:r>
      <w:r w:rsidR="001140EC" w:rsidRPr="001140EC">
        <w:rPr>
          <w:lang w:val="de-DE"/>
        </w:rPr>
        <w:t>.</w:t>
      </w:r>
      <w:r w:rsidRPr="001140EC">
        <w:rPr>
          <w:lang w:val="de-DE"/>
        </w:rPr>
        <w:t>. Trong năm học 2019-2020, 2020-2021, 2021-2022, 2022-2023 Học viện đã khảo sát học viên</w:t>
      </w:r>
      <w:r w:rsidRPr="00CE1B4D">
        <w:rPr>
          <w:lang w:val="de-DE"/>
        </w:rPr>
        <w:t xml:space="preserve"> cao học đang học ngành QTKD về hoạt động giảng dạy, học tập, kiểm tra đánh giá và các điều kiện hỗ trợ, trong đó, có nội dung “Hệ thống công nghệ thông tin hỗ trợ các hoạt động học tập và nghiên cứu và phục vụ cộng đồng“ (nhóm câu hỏi 5 trong Bảng khảo sát) [H09.04.12]. Kết quả khảo sát cho thấy mức độ hài lòng của học viên cao học về hệ thống công nghệ thông tin ở mức cao qua các năm</w:t>
      </w:r>
      <w:r w:rsidR="001140EC">
        <w:rPr>
          <w:lang w:val="de-DE"/>
        </w:rPr>
        <w:t xml:space="preserve">. </w:t>
      </w:r>
      <w:r w:rsidRPr="00CE1B4D">
        <w:t xml:space="preserve">Cũng trong </w:t>
      </w:r>
      <w:r w:rsidRPr="00CE1B4D">
        <w:rPr>
          <w:lang w:val="de-DE"/>
        </w:rPr>
        <w:t>năm học 2019-2020 và 2020-2021, Học viện đã khảo sát giảng viên ngành QTKD, giảng viên Khoa Cơ bản (giảng dạy các môn chung) và nhân viên về môi trường làm việc, trong đó, có nội dung “Hệ thống công nghệ thông tin hỗ trợ các hoạt động đào tạo và nghiên cứu và phục vụ cộng đồng“ (nhóm câu hỏi 6 trong</w:t>
      </w:r>
      <w:r w:rsidR="004D3E87">
        <w:rPr>
          <w:lang w:val="de-DE"/>
        </w:rPr>
        <w:t xml:space="preserve"> Bảng khảo sát giảng viên) và “</w:t>
      </w:r>
      <w:r w:rsidRPr="00CE1B4D">
        <w:rPr>
          <w:lang w:val="de-DE"/>
        </w:rPr>
        <w:t>Hệ thống công n</w:t>
      </w:r>
      <w:r w:rsidR="004D3E87">
        <w:rPr>
          <w:lang w:val="de-DE"/>
        </w:rPr>
        <w:t xml:space="preserve">ghệ thông tin hỗ trợ công việc“ </w:t>
      </w:r>
      <w:r w:rsidRPr="00CE1B4D">
        <w:rPr>
          <w:lang w:val="de-DE"/>
        </w:rPr>
        <w:t>(nhóm câu hỏi 4 trong Bảng khảo sát nhân viên) [H09.04.13]. Kết quả khảo sát được thể hiện trong bảng 9.4.1.</w:t>
      </w:r>
    </w:p>
    <w:p w:rsidR="0019364D" w:rsidRPr="0019364D" w:rsidRDefault="0019364D" w:rsidP="004D3E87">
      <w:pPr>
        <w:pStyle w:val="Bng"/>
      </w:pPr>
      <w:bookmarkStart w:id="532" w:name="_Toc157602768"/>
      <w:bookmarkStart w:id="533" w:name="_Toc157602811"/>
      <w:r w:rsidRPr="0019364D">
        <w:t>Bảng 9.4.1. Tỷ lệ hài lòng của giảng viên và nhân viên về hệ thống công nghệ thông tin</w:t>
      </w:r>
      <w:bookmarkEnd w:id="532"/>
      <w:bookmarkEnd w:id="5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1779"/>
        <w:gridCol w:w="1779"/>
        <w:gridCol w:w="1656"/>
        <w:gridCol w:w="1489"/>
      </w:tblGrid>
      <w:tr w:rsidR="0019364D" w:rsidRPr="00CE1B4D" w:rsidTr="005D5A60">
        <w:tc>
          <w:tcPr>
            <w:tcW w:w="2605" w:type="dxa"/>
            <w:shd w:val="clear" w:color="auto" w:fill="auto"/>
            <w:vAlign w:val="center"/>
          </w:tcPr>
          <w:p w:rsidR="0019364D" w:rsidRPr="00CE1B4D" w:rsidRDefault="0019364D" w:rsidP="004D3E87">
            <w:pPr>
              <w:pStyle w:val="TiuBng"/>
            </w:pPr>
            <w:r w:rsidRPr="00CE1B4D">
              <w:t>Đối tượng khảo sát</w:t>
            </w:r>
          </w:p>
        </w:tc>
        <w:tc>
          <w:tcPr>
            <w:tcW w:w="1791" w:type="dxa"/>
            <w:shd w:val="clear" w:color="auto" w:fill="auto"/>
            <w:vAlign w:val="center"/>
          </w:tcPr>
          <w:p w:rsidR="0019364D" w:rsidRPr="00CE1B4D" w:rsidRDefault="0019364D" w:rsidP="004D3E87">
            <w:pPr>
              <w:pStyle w:val="TiuBng"/>
            </w:pPr>
            <w:r w:rsidRPr="00CE1B4D">
              <w:t>2019-2020 (%)</w:t>
            </w:r>
          </w:p>
        </w:tc>
        <w:tc>
          <w:tcPr>
            <w:tcW w:w="1791" w:type="dxa"/>
            <w:shd w:val="clear" w:color="auto" w:fill="auto"/>
            <w:vAlign w:val="center"/>
          </w:tcPr>
          <w:p w:rsidR="0019364D" w:rsidRPr="00CE1B4D" w:rsidRDefault="0019364D" w:rsidP="004D3E87">
            <w:pPr>
              <w:pStyle w:val="TiuBng"/>
            </w:pPr>
            <w:r w:rsidRPr="00CE1B4D">
              <w:t>2020-2021 (%)</w:t>
            </w:r>
          </w:p>
        </w:tc>
        <w:tc>
          <w:tcPr>
            <w:tcW w:w="1666" w:type="dxa"/>
            <w:vAlign w:val="center"/>
          </w:tcPr>
          <w:p w:rsidR="0019364D" w:rsidRPr="00CE1B4D" w:rsidRDefault="0019364D" w:rsidP="004D3E87">
            <w:pPr>
              <w:pStyle w:val="TiuBng"/>
            </w:pPr>
            <w:r w:rsidRPr="00CE1B4D">
              <w:t>2021-2022 (%)</w:t>
            </w:r>
          </w:p>
        </w:tc>
        <w:tc>
          <w:tcPr>
            <w:tcW w:w="1497" w:type="dxa"/>
            <w:vAlign w:val="center"/>
          </w:tcPr>
          <w:p w:rsidR="0019364D" w:rsidRPr="00CE1B4D" w:rsidRDefault="0019364D" w:rsidP="004D3E87">
            <w:pPr>
              <w:pStyle w:val="TiuBng"/>
            </w:pPr>
            <w:r w:rsidRPr="00CE1B4D">
              <w:t>2022-2023 (%)</w:t>
            </w:r>
          </w:p>
        </w:tc>
      </w:tr>
      <w:tr w:rsidR="0019364D" w:rsidRPr="00CE1B4D" w:rsidTr="005D5A60">
        <w:tc>
          <w:tcPr>
            <w:tcW w:w="2605" w:type="dxa"/>
            <w:shd w:val="clear" w:color="auto" w:fill="auto"/>
            <w:vAlign w:val="center"/>
          </w:tcPr>
          <w:p w:rsidR="0019364D" w:rsidRPr="00CE1B4D" w:rsidRDefault="0019364D" w:rsidP="004D3E87">
            <w:pPr>
              <w:pStyle w:val="NDbng"/>
            </w:pPr>
            <w:r w:rsidRPr="00CE1B4D">
              <w:t>Giảng viên ngành QTKD</w:t>
            </w:r>
          </w:p>
        </w:tc>
        <w:tc>
          <w:tcPr>
            <w:tcW w:w="1791" w:type="dxa"/>
            <w:shd w:val="clear" w:color="auto" w:fill="auto"/>
            <w:vAlign w:val="center"/>
          </w:tcPr>
          <w:p w:rsidR="0019364D" w:rsidRPr="00CE1B4D" w:rsidRDefault="0019364D" w:rsidP="004D3E87">
            <w:pPr>
              <w:pStyle w:val="NDbng"/>
            </w:pPr>
            <w:r w:rsidRPr="00CE1B4D">
              <w:t>54,7</w:t>
            </w:r>
          </w:p>
        </w:tc>
        <w:tc>
          <w:tcPr>
            <w:tcW w:w="1791" w:type="dxa"/>
            <w:shd w:val="clear" w:color="auto" w:fill="auto"/>
            <w:vAlign w:val="center"/>
          </w:tcPr>
          <w:p w:rsidR="0019364D" w:rsidRPr="00CE1B4D" w:rsidRDefault="0019364D" w:rsidP="004D3E87">
            <w:pPr>
              <w:pStyle w:val="NDbng"/>
            </w:pPr>
            <w:r w:rsidRPr="00CE1B4D">
              <w:t>66,3</w:t>
            </w:r>
          </w:p>
        </w:tc>
        <w:tc>
          <w:tcPr>
            <w:tcW w:w="1666" w:type="dxa"/>
            <w:vAlign w:val="center"/>
          </w:tcPr>
          <w:p w:rsidR="0019364D" w:rsidRPr="00CE1B4D" w:rsidRDefault="0019364D" w:rsidP="004D3E87">
            <w:pPr>
              <w:pStyle w:val="NDbng"/>
            </w:pPr>
          </w:p>
        </w:tc>
        <w:tc>
          <w:tcPr>
            <w:tcW w:w="1497" w:type="dxa"/>
            <w:vAlign w:val="center"/>
          </w:tcPr>
          <w:p w:rsidR="0019364D" w:rsidRPr="00CE1B4D" w:rsidRDefault="0019364D" w:rsidP="004D3E87">
            <w:pPr>
              <w:pStyle w:val="NDbng"/>
            </w:pPr>
          </w:p>
        </w:tc>
      </w:tr>
      <w:tr w:rsidR="0019364D" w:rsidRPr="00CE1B4D" w:rsidTr="005D5A60">
        <w:tc>
          <w:tcPr>
            <w:tcW w:w="2605" w:type="dxa"/>
            <w:shd w:val="clear" w:color="auto" w:fill="auto"/>
            <w:vAlign w:val="center"/>
          </w:tcPr>
          <w:p w:rsidR="0019364D" w:rsidRPr="00CE1B4D" w:rsidRDefault="0019364D" w:rsidP="004D3E87">
            <w:pPr>
              <w:pStyle w:val="NDbng"/>
            </w:pPr>
            <w:r w:rsidRPr="00CE1B4D">
              <w:t>Giảng viên Khoa Cơ bản</w:t>
            </w:r>
          </w:p>
        </w:tc>
        <w:tc>
          <w:tcPr>
            <w:tcW w:w="1791" w:type="dxa"/>
            <w:shd w:val="clear" w:color="auto" w:fill="auto"/>
            <w:vAlign w:val="center"/>
          </w:tcPr>
          <w:p w:rsidR="0019364D" w:rsidRPr="00CE1B4D" w:rsidRDefault="0019364D" w:rsidP="004D3E87">
            <w:pPr>
              <w:pStyle w:val="NDbng"/>
            </w:pPr>
            <w:r w:rsidRPr="00CE1B4D">
              <w:t>70,7</w:t>
            </w:r>
          </w:p>
        </w:tc>
        <w:tc>
          <w:tcPr>
            <w:tcW w:w="1791" w:type="dxa"/>
            <w:shd w:val="clear" w:color="auto" w:fill="auto"/>
            <w:vAlign w:val="center"/>
          </w:tcPr>
          <w:p w:rsidR="0019364D" w:rsidRPr="00CE1B4D" w:rsidRDefault="0019364D" w:rsidP="004D3E87">
            <w:pPr>
              <w:pStyle w:val="NDbng"/>
            </w:pPr>
            <w:r w:rsidRPr="00CE1B4D">
              <w:t>82,3</w:t>
            </w:r>
          </w:p>
        </w:tc>
        <w:tc>
          <w:tcPr>
            <w:tcW w:w="1666" w:type="dxa"/>
            <w:vAlign w:val="center"/>
          </w:tcPr>
          <w:p w:rsidR="0019364D" w:rsidRPr="00CE1B4D" w:rsidRDefault="0019364D" w:rsidP="004D3E87">
            <w:pPr>
              <w:pStyle w:val="NDbng"/>
            </w:pPr>
          </w:p>
        </w:tc>
        <w:tc>
          <w:tcPr>
            <w:tcW w:w="1497" w:type="dxa"/>
            <w:vAlign w:val="center"/>
          </w:tcPr>
          <w:p w:rsidR="0019364D" w:rsidRPr="00CE1B4D" w:rsidRDefault="0019364D" w:rsidP="004D3E87">
            <w:pPr>
              <w:pStyle w:val="NDbng"/>
            </w:pPr>
          </w:p>
        </w:tc>
      </w:tr>
      <w:tr w:rsidR="0019364D" w:rsidRPr="00CE1B4D" w:rsidTr="005D5A60">
        <w:tc>
          <w:tcPr>
            <w:tcW w:w="2605" w:type="dxa"/>
            <w:shd w:val="clear" w:color="auto" w:fill="auto"/>
            <w:vAlign w:val="center"/>
          </w:tcPr>
          <w:p w:rsidR="0019364D" w:rsidRPr="00CE1B4D" w:rsidRDefault="0019364D" w:rsidP="004D3E87">
            <w:pPr>
              <w:pStyle w:val="NDbng"/>
            </w:pPr>
            <w:r w:rsidRPr="00CE1B4D">
              <w:t>Nhân viên</w:t>
            </w:r>
          </w:p>
        </w:tc>
        <w:tc>
          <w:tcPr>
            <w:tcW w:w="1791" w:type="dxa"/>
            <w:shd w:val="clear" w:color="auto" w:fill="auto"/>
            <w:vAlign w:val="center"/>
          </w:tcPr>
          <w:p w:rsidR="0019364D" w:rsidRPr="00CE1B4D" w:rsidRDefault="0019364D" w:rsidP="004D3E87">
            <w:pPr>
              <w:pStyle w:val="NDbng"/>
            </w:pPr>
            <w:r w:rsidRPr="00CE1B4D">
              <w:t>73,7</w:t>
            </w:r>
          </w:p>
        </w:tc>
        <w:tc>
          <w:tcPr>
            <w:tcW w:w="1791" w:type="dxa"/>
            <w:shd w:val="clear" w:color="auto" w:fill="auto"/>
            <w:vAlign w:val="center"/>
          </w:tcPr>
          <w:p w:rsidR="0019364D" w:rsidRPr="00CE1B4D" w:rsidRDefault="0019364D" w:rsidP="004D3E87">
            <w:pPr>
              <w:pStyle w:val="NDbng"/>
            </w:pPr>
            <w:r w:rsidRPr="00CE1B4D">
              <w:t>86,7</w:t>
            </w:r>
          </w:p>
        </w:tc>
        <w:tc>
          <w:tcPr>
            <w:tcW w:w="1666" w:type="dxa"/>
            <w:vAlign w:val="center"/>
          </w:tcPr>
          <w:p w:rsidR="0019364D" w:rsidRPr="00CE1B4D" w:rsidRDefault="0019364D" w:rsidP="004D3E87">
            <w:pPr>
              <w:pStyle w:val="NDbng"/>
            </w:pPr>
          </w:p>
        </w:tc>
        <w:tc>
          <w:tcPr>
            <w:tcW w:w="1497" w:type="dxa"/>
            <w:vAlign w:val="center"/>
          </w:tcPr>
          <w:p w:rsidR="0019364D" w:rsidRPr="00CE1B4D" w:rsidRDefault="0019364D" w:rsidP="004D3E87">
            <w:pPr>
              <w:pStyle w:val="NDbng"/>
            </w:pPr>
          </w:p>
        </w:tc>
      </w:tr>
    </w:tbl>
    <w:p w:rsidR="004D3E87" w:rsidRDefault="004D3E87" w:rsidP="0019364D">
      <w:pPr>
        <w:autoSpaceDE w:val="0"/>
        <w:autoSpaceDN w:val="0"/>
        <w:ind w:firstLine="567"/>
        <w:rPr>
          <w:rFonts w:asciiTheme="majorHAnsi" w:hAnsiTheme="majorHAnsi" w:cstheme="majorHAnsi"/>
          <w:i/>
          <w:iCs/>
        </w:rPr>
      </w:pPr>
    </w:p>
    <w:p w:rsidR="0019364D" w:rsidRPr="00CE1B4D" w:rsidRDefault="0019364D" w:rsidP="004D3E87">
      <w:pPr>
        <w:pStyle w:val="Heading4"/>
      </w:pPr>
      <w:r w:rsidRPr="00CE1B4D">
        <w:t xml:space="preserve">2. Điểm mạnh </w:t>
      </w:r>
    </w:p>
    <w:p w:rsidR="0019364D" w:rsidRPr="00567C6A" w:rsidRDefault="0019364D" w:rsidP="004D3E87">
      <w:pPr>
        <w:rPr>
          <w:lang w:val="da-DK"/>
        </w:rPr>
      </w:pPr>
      <w:r w:rsidRPr="00567C6A">
        <w:rPr>
          <w:lang w:val="da-DK"/>
        </w:rPr>
        <w:t>Học viện sử dụng các phần mềm máy tính có bản quyền, đảm bảo hệ thống công nghệ thông tin hoạt động an toàn, ổn định để hỗ trợ các hoạt động đào tạo và nghiên cứu của ngành QTKD.</w:t>
      </w:r>
    </w:p>
    <w:p w:rsidR="0019364D" w:rsidRPr="00CE1B4D" w:rsidRDefault="0019364D" w:rsidP="004D3E87">
      <w:pPr>
        <w:pStyle w:val="Heading4"/>
      </w:pPr>
      <w:r w:rsidRPr="00CE1B4D">
        <w:lastRenderedPageBreak/>
        <w:t xml:space="preserve">3. Điểm tồn tại </w:t>
      </w:r>
    </w:p>
    <w:p w:rsidR="0019364D" w:rsidRPr="00CE1B4D" w:rsidRDefault="0019364D" w:rsidP="004D3E87">
      <w:pPr>
        <w:rPr>
          <w:lang w:val="de-DE"/>
        </w:rPr>
      </w:pPr>
      <w:bookmarkStart w:id="534" w:name="_Hlk144298285"/>
      <w:r w:rsidRPr="00567C6A">
        <w:rPr>
          <w:lang w:val="da-DK"/>
        </w:rPr>
        <w:t xml:space="preserve"> </w:t>
      </w:r>
      <w:r w:rsidRPr="00CE1B4D">
        <w:rPr>
          <w:lang w:val="de-DE"/>
        </w:rPr>
        <w:t>Kinh phí đầu tư cho hạ tầng công nghệ thông tin còn hạn chế nên chưa mua sắm đồng thời nhiều thiết bị tin học mới, các trang thiết bị, phần mềm hiện đại trên thị trường.</w:t>
      </w:r>
    </w:p>
    <w:bookmarkEnd w:id="534"/>
    <w:p w:rsidR="0019364D" w:rsidRPr="0019364D" w:rsidRDefault="0019364D" w:rsidP="004D3E87">
      <w:pPr>
        <w:pStyle w:val="Heading4"/>
      </w:pPr>
      <w:r w:rsidRPr="0019364D">
        <w:t xml:space="preserve">4. Kế hoạch hành động </w:t>
      </w:r>
    </w:p>
    <w:p w:rsidR="0019364D" w:rsidRPr="0019364D" w:rsidRDefault="0019364D" w:rsidP="004D3E87">
      <w:pPr>
        <w:rPr>
          <w:b/>
          <w:bCs/>
          <w:i/>
          <w:iCs/>
          <w:lang w:val="de-DE"/>
        </w:rPr>
      </w:pPr>
      <w:r w:rsidRPr="0019364D">
        <w:rPr>
          <w:lang w:val="de-DE"/>
        </w:rPr>
        <w:t>Phát huy điểm mạnh: Hằng năm, Phòng TC-HC tiếp tục thực hiện việc nâng cấp hệ thống công nghệ thông tin Học viện phục vụ cho công tác học tập và giảng dạy.</w:t>
      </w:r>
    </w:p>
    <w:p w:rsidR="0019364D" w:rsidRPr="0019364D" w:rsidRDefault="0019364D" w:rsidP="004D3E87">
      <w:pPr>
        <w:rPr>
          <w:b/>
          <w:bCs/>
          <w:i/>
          <w:iCs/>
          <w:lang w:val="de-DE"/>
        </w:rPr>
      </w:pPr>
      <w:r w:rsidRPr="0019364D">
        <w:rPr>
          <w:lang w:val="de-DE"/>
        </w:rPr>
        <w:t xml:space="preserve">Khắc phục tồn tại: </w:t>
      </w:r>
      <w:bookmarkStart w:id="535" w:name="_Hlk101870733"/>
      <w:bookmarkStart w:id="536" w:name="_Hlk144300701"/>
      <w:r w:rsidRPr="0019364D">
        <w:rPr>
          <w:lang w:val="de-DE"/>
        </w:rPr>
        <w:t xml:space="preserve">Từ năm học 2023-2024, Phòng TC-HC phối hợp với phòng Kế hoạch – Tài chính lên phương án thực hiện </w:t>
      </w:r>
      <w:bookmarkEnd w:id="535"/>
      <w:r w:rsidRPr="0019364D">
        <w:rPr>
          <w:lang w:val="de-DE"/>
        </w:rPr>
        <w:t>Hoạch định lại hệ thống công nghệ thông tin để lập kế hoạch tập trung đầu tư nâng cấp theo từng giai đoạn</w:t>
      </w:r>
    </w:p>
    <w:bookmarkEnd w:id="536"/>
    <w:p w:rsidR="0019364D" w:rsidRPr="0019364D" w:rsidRDefault="0019364D" w:rsidP="004D3E87">
      <w:pPr>
        <w:pStyle w:val="Heading4"/>
      </w:pPr>
      <w:r w:rsidRPr="0019364D">
        <w:t xml:space="preserve">5. Tự đánh giá </w:t>
      </w:r>
    </w:p>
    <w:p w:rsidR="0019364D" w:rsidRPr="0019364D" w:rsidRDefault="0019364D" w:rsidP="004D3E87">
      <w:pPr>
        <w:rPr>
          <w:lang w:val="de-DE"/>
        </w:rPr>
      </w:pPr>
      <w:r w:rsidRPr="0019364D">
        <w:rPr>
          <w:lang w:val="de-DE"/>
        </w:rPr>
        <w:t>Tiêu chí Đạt, mức 5/7.</w:t>
      </w:r>
    </w:p>
    <w:p w:rsidR="0019364D" w:rsidRPr="00CE1B4D" w:rsidRDefault="0019364D" w:rsidP="004D3E87">
      <w:pPr>
        <w:pStyle w:val="Heading3"/>
        <w:rPr>
          <w:b w:val="0"/>
          <w:bCs w:val="0"/>
          <w:i w:val="0"/>
          <w:lang w:val="da-DK"/>
        </w:rPr>
      </w:pPr>
      <w:bookmarkStart w:id="537" w:name="_Toc71018317"/>
      <w:bookmarkStart w:id="538" w:name="_Toc157601916"/>
      <w:r w:rsidRPr="00CE1B4D">
        <w:rPr>
          <w:lang w:val="da-DK"/>
        </w:rPr>
        <w:t>Tiêu chí 9.5. Các tiêu chuẩn về môi trường, sức khỏe, an toàn được xác định và triển khai có lưu ý đến nhu cầu đặc thù của người khuyết tật.</w:t>
      </w:r>
      <w:bookmarkEnd w:id="537"/>
      <w:bookmarkEnd w:id="538"/>
    </w:p>
    <w:p w:rsidR="0019364D" w:rsidRPr="00CE1B4D" w:rsidRDefault="0019364D" w:rsidP="004D3E87">
      <w:pPr>
        <w:pStyle w:val="Heading4"/>
      </w:pPr>
      <w:r w:rsidRPr="00CE1B4D">
        <w:t>1. Mô tả</w:t>
      </w:r>
      <w:r w:rsidR="004D3E87">
        <w:t xml:space="preserve"> hiện trạng</w:t>
      </w:r>
    </w:p>
    <w:p w:rsidR="0019364D" w:rsidRPr="00CE1B4D" w:rsidRDefault="0019364D" w:rsidP="004D3E87">
      <w:pPr>
        <w:rPr>
          <w:lang w:val="da-DK"/>
        </w:rPr>
      </w:pPr>
      <w:r w:rsidRPr="00CE1B4D">
        <w:rPr>
          <w:lang w:val="da-DK"/>
        </w:rPr>
        <w:t xml:space="preserve">Học viện HKVN có nội quy quy định chung vệ sinh môi trường, sức khỏe, an toàn được ban hành tại Quyết định số 289/QĐ-HVHK ngày 12/05/2014 thống nhất </w:t>
      </w:r>
      <w:r w:rsidRPr="0019364D">
        <w:rPr>
          <w:lang w:val="da-DK"/>
        </w:rPr>
        <w:t>thực</w:t>
      </w:r>
      <w:r w:rsidRPr="00CE1B4D">
        <w:rPr>
          <w:lang w:val="da-DK"/>
        </w:rPr>
        <w:t xml:space="preserve"> hiện đối với người lao động, người học Học viện HKVN phải giữ an toàn trật tự, giữ vệ sinh dưới mọi hình thức [H09.05.01]. Quy tắc ứng xử văn hóa quy định toàn thể người lao động, sinh viên của học viện có trách nhiệm gìn giữ vệ sinh, bảo vệ cơ sở vật chất, thiết bị dạy và học trong phòng học, phòng thực hành, thực tập, phòng họp, phòng ở ký túc xá và các khu vực khác trong khuôn viên Học viện HKVN (trích Điều 12); không kỳ thị, phân biệt đối xử người khuyết tật (trích Điều 6) [H09.05.02] phù hợp với quy định hiện hành. Kế hoạch phòng chống covid [H09.05.03] theo quy định phòng chống dịch. Quy định đảm bảo an toàn trong khu vực phòng thực hành, ký túc xá tại Nội quy ký túc xá ban hành theo Quyết định số 958/QĐ-HVHK ngày 20/09/2016 về [H09.05.04]; Nội quy các phòng thực hành – thực tập [H09.05.05]. Quy định, </w:t>
      </w:r>
      <w:r w:rsidRPr="00CE1B4D">
        <w:rPr>
          <w:lang w:val="da-DK"/>
        </w:rPr>
        <w:lastRenderedPageBreak/>
        <w:t xml:space="preserve">hướng dẫn về an toàn phòng cháy chữa cháy, phương án chữa cháy tại chỗ ban hành tại Quyết định số 390/QĐ-PCCC [H09.05.06]. </w:t>
      </w:r>
    </w:p>
    <w:p w:rsidR="0019364D" w:rsidRPr="00CE1B4D" w:rsidRDefault="0019364D" w:rsidP="004D3E87">
      <w:pPr>
        <w:rPr>
          <w:lang w:val="da-DK"/>
        </w:rPr>
      </w:pPr>
      <w:r w:rsidRPr="00CE1B4D">
        <w:rPr>
          <w:lang w:val="da-DK"/>
        </w:rPr>
        <w:t xml:space="preserve">Quy định, nội quy về gìn giữ cảnh quan, xây dựng môi trường giáo dục an toàn, thân thiện, xanh, sạch, đẹp; quy tắc ứng xử văn hóa, công tác y tế học đường, hướng dẫn về PCCC được tóm tắt thành bảng và được treo nhiều nơi thích hợp, không khuất tầm nhìn ở khuôn viên trường, hệ thống quản lý hành chính điện tử (Egov; Base.vn) [H09.05.07] để toàn thể </w:t>
      </w:r>
      <w:r w:rsidR="009A0914">
        <w:rPr>
          <w:lang w:val="da-DK"/>
        </w:rPr>
        <w:t>cán bộ – giảng viên – nhân viên</w:t>
      </w:r>
      <w:r w:rsidRPr="00CE1B4D">
        <w:rPr>
          <w:lang w:val="da-DK"/>
        </w:rPr>
        <w:t>, sinh viên, người khuyết tật biết và thực hiện; Phòng TS</w:t>
      </w:r>
      <w:r w:rsidR="00922660">
        <w:rPr>
          <w:lang w:val="da-DK"/>
        </w:rPr>
        <w:t>&amp;</w:t>
      </w:r>
      <w:r w:rsidRPr="00CE1B4D">
        <w:rPr>
          <w:lang w:val="da-DK"/>
        </w:rPr>
        <w:t xml:space="preserve">CTSV phổ biến rộng rãi cho tân sinh viên tại tuần lễ sinh hoạt công dân [H09.05.08]. Về môi trường trong giai đoạn 2019-2023, Học viện đã triển khai cải tạo không gian xanh tại cơ sở 1, hành lang giảng đường, ký túc xá nhà C, khu vực tuyển sinh, tăng cường trồng cây xanh với với kinh phí đầu tư 181.320.900 đồng [H09.05.09]. Sân trường cở sở 1 được nâng cấp đưa vào sử dụng từ năm 2022 với kinh phí đầu tư 4 tỷ đồng [H09.05.10] vừa có khu vực tập luyện thể thao nâng cao sức khỏe vừa cải thiện lối đi bằng phẳng cho phép người khuyết tật có thể tiếp cận được mà không gặp trở ngại. Khuôn viên trường tại cơ sở 2 có lối vào cho người khuyết tật dùng xe lăn, có thang máy [H09.05.11] cho người khuyết tật ra vào và tự di chuyển đến những vị trí cần thiết trong công trình [H09.05.12]. Tuy nhiên, Học viện chưa có nhiều phương tiện thuận lợi cho người khuyết tật như xe lăn, lối đi bộ dành riêng cho người khuyết tật. Học viện có cam kết về bảo vệ môi trường, phân loại rác, đăng ký dịch vụ thu gom rác theo Quyết định 44/2018/QĐ-UBND ngày 14/11/2018 của UBND thành phố, trang bị thùng rác đầy đủ [H09.05.13]. Công tác vệ sinh môi trường được thực hiện bởi công ty vệ sinh chuyên nghiệp có đầy đủ dụng cụ, hóa chất chuyên dụng làm vệ sinh để đảm bảo môi trường sạch, đẹp [H09.05.14]. Dựa trên báo cáo giao ban có nội dung môi trường, học viện đã thay đổi công ty dịch vụ vệ sinh để phù hợp với tình hình thực tế [H09.05.15]. Về sức khoẻ, Học viện đầu tư 96.500.000 đồng mua thiết bị thể dục thể thao tăng cường sức khỏe [H09.05.16], chi 19.404.880 đồng triển khai công tác phun thuốc khử trùng, đo thân nhiệt, rửa tay sát khuẩn nhằm bảo đảm sức khỏe cho người lao động, sinh viên trong toàn </w:t>
      </w:r>
      <w:r w:rsidR="00CD5CCB">
        <w:rPr>
          <w:lang w:val="da-DK"/>
        </w:rPr>
        <w:lastRenderedPageBreak/>
        <w:t>Học viện HKVN</w:t>
      </w:r>
      <w:r w:rsidRPr="00CE1B4D">
        <w:rPr>
          <w:lang w:val="da-DK"/>
        </w:rPr>
        <w:t xml:space="preserve"> [H09.05.17], 244.524.000 đồng khám sức khỏe cho người lao động đang làm việc tại Học viện [H09.05.18]. Về đảm bảo an toàn trường học, </w:t>
      </w:r>
      <w:r w:rsidR="00CD5CCB">
        <w:rPr>
          <w:lang w:val="da-DK"/>
        </w:rPr>
        <w:t>Học viện HKVN</w:t>
      </w:r>
      <w:r w:rsidRPr="00CE1B4D">
        <w:rPr>
          <w:lang w:val="da-DK"/>
        </w:rPr>
        <w:t xml:space="preserve"> đầu tư 47.379.200 đồng lắp đặt bổ sung hệ thống camera quan sát tại giảng đường [H09.05.19], mỗi tầng lầu đều trang bị ít nhất 3 bình PCCC và nạp gas khí CO2 đảm bảo tiêu chuẩn sử dụng theo quy định với kinh phí đầu tư 35.475.000 đồng [H09.05.20]. Đội ngũ bảo vệ được thuê [H09.05.21] trực 24/24 giờ có nhiệm vụ phát hiện, ngăn chặn hành vi mất an toàn trật tự, hỗ trợ người khuyết tật, hướng dẫn khách và các phương tiện lưu thông ra vào, phát hiện và xử lý bước đầu khi có sự cố cháy, nổ xảy ra. Học viện thường xuyên được kiểm tra hàng năm và đảm bảo về công tác phòng cháy chữa cháy, công tác an toàn hệ thống điện [H09.05.22].</w:t>
      </w:r>
    </w:p>
    <w:p w:rsidR="0019364D" w:rsidRPr="00CE1B4D" w:rsidRDefault="0019364D" w:rsidP="004F7365">
      <w:pPr>
        <w:rPr>
          <w:lang w:val="de-DE"/>
        </w:rPr>
      </w:pPr>
      <w:r w:rsidRPr="00CE1B4D">
        <w:rPr>
          <w:lang w:val="de-DE"/>
        </w:rPr>
        <w:t xml:space="preserve">Trong các năm học 2018-2019, 2019-2020 và 2020-2021, 2021-2022, 2022-2023 Học viện đã khảo sát học viên cao học sắp tốt nghiệp (ngành QTKD) về chất lượng đào tạo toàn khóa học, trong đó, có nội dung khảo sát “Phòng học đảm bảo chỗ ngồi, ánh sáng, vệ sinh“ </w:t>
      </w:r>
      <w:r w:rsidRPr="0019364D">
        <w:rPr>
          <w:lang w:val="da-DK"/>
        </w:rPr>
        <w:t xml:space="preserve">[H09.05.23]. </w:t>
      </w:r>
      <w:r w:rsidRPr="00CE1B4D">
        <w:rPr>
          <w:lang w:val="de-DE"/>
        </w:rPr>
        <w:t xml:space="preserve">Kết quả khảo sát cho thấy mức độ hài lòng của học viên về điều kiện chỗ ngồi, ánh sáng, vệ sinh ở mức cao qua các năm: năm học 2018-2019: 100%, năm học 2019-2020: 100%; năm học 2020-2021: </w:t>
      </w:r>
      <w:r w:rsidRPr="0019364D">
        <w:rPr>
          <w:lang w:val="da-DK"/>
        </w:rPr>
        <w:t>85,72</w:t>
      </w:r>
      <w:r w:rsidRPr="00CE1B4D">
        <w:rPr>
          <w:lang w:val="de-DE"/>
        </w:rPr>
        <w:t>%; năm học 2021-2022: 100%; năm học 2022-2023: 84,44%.</w:t>
      </w:r>
    </w:p>
    <w:p w:rsidR="0019364D" w:rsidRPr="00CE1B4D" w:rsidRDefault="0019364D" w:rsidP="004F7365">
      <w:pPr>
        <w:rPr>
          <w:lang w:val="de-DE"/>
        </w:rPr>
      </w:pPr>
      <w:r w:rsidRPr="00CE1B4D">
        <w:rPr>
          <w:lang w:val="de-DE"/>
        </w:rPr>
        <w:t xml:space="preserve">Trong năm học 2019-2020, 2020-2021, 2021-2022, 2022-2023 Học viện đã khảo sát học viên cao học đang học ngành QTKD về hoạt động giảng dạy, học tập, kiểm tra đánh giá và các điều kiện hỗ trợ, trong đó, có nội dung “Điều kiện về không gian, cảnh quan, môi trường; đảm bảo về sức khỏe và an toàn“ (nhóm câu hỏi 6 trong Bảng khảo sát) [H09.05.24]. Kết quả khảo sát cho thấy mức độ hài lòng của học viên về điều kiện về không gian, cảnh quan, môi trường; đảm bảo về sức khỏe và an toàn ở mức cao qua các năm: năm học 2019-2020: 93,33 %; năm học 2020-2021: 85,56%; năm học 2021-2022: 87,50 %; năm học 2022-2023: 84,44%. </w:t>
      </w:r>
    </w:p>
    <w:p w:rsidR="0019364D" w:rsidRPr="00CE1B4D" w:rsidRDefault="0019364D" w:rsidP="004F7365">
      <w:pPr>
        <w:rPr>
          <w:lang w:val="de-DE"/>
        </w:rPr>
      </w:pPr>
      <w:r w:rsidRPr="00CE1B4D">
        <w:rPr>
          <w:lang w:val="da-DK"/>
        </w:rPr>
        <w:t xml:space="preserve">Cũng trong </w:t>
      </w:r>
      <w:r w:rsidRPr="00CE1B4D">
        <w:rPr>
          <w:lang w:val="de-DE"/>
        </w:rPr>
        <w:t xml:space="preserve">năm học 2019 đến 2023, Học viện đã khảo sát giảng viên theo ngành và chuyên viên, nhân viên về môi trường làm việc, trong đó, có nội dung </w:t>
      </w:r>
      <w:r w:rsidRPr="00CE1B4D">
        <w:rPr>
          <w:lang w:val="de-DE"/>
        </w:rPr>
        <w:lastRenderedPageBreak/>
        <w:t>“Điều kiện về không gian, cảnh quan, môi trường, đảm bảo về sức khỏe và an toàn“ (nhóm câu hỏi 7 trong Bảng khảo sát giảng viên và nhóm câu hỏi 5 trong Bảng khảo sát nhân viên) [H09.05.25]. Kết quả khảo sát ở bảng 9.5.1 cho thấy tỷ lệ hài lòng của giảng viên và nhân viên ở mức cao qua các năm.</w:t>
      </w:r>
    </w:p>
    <w:p w:rsidR="0019364D" w:rsidRPr="0019364D" w:rsidRDefault="0019364D" w:rsidP="004F7365">
      <w:pPr>
        <w:pStyle w:val="Bng"/>
      </w:pPr>
      <w:bookmarkStart w:id="539" w:name="_Toc157602769"/>
      <w:bookmarkStart w:id="540" w:name="_Toc157602812"/>
      <w:r w:rsidRPr="0019364D">
        <w:t>Bảng 9.5.</w:t>
      </w:r>
      <w:r w:rsidRPr="00CE1B4D">
        <w:t>1</w:t>
      </w:r>
      <w:r w:rsidRPr="0019364D">
        <w:t xml:space="preserve">. Tỷ lệ hài lòng của </w:t>
      </w:r>
      <w:r w:rsidRPr="00CE1B4D">
        <w:t xml:space="preserve">học viên, </w:t>
      </w:r>
      <w:r w:rsidRPr="0019364D">
        <w:t xml:space="preserve">giảng viên và nhân viên về </w:t>
      </w:r>
      <w:r w:rsidRPr="00CE1B4D">
        <w:t>điều kiện về không gian, cảnh quan, môi trường, đảm bảo về sức khỏe và an toàn</w:t>
      </w:r>
      <w:bookmarkEnd w:id="539"/>
      <w:bookmarkEnd w:id="540"/>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701"/>
        <w:gridCol w:w="1701"/>
        <w:gridCol w:w="1701"/>
        <w:gridCol w:w="1701"/>
      </w:tblGrid>
      <w:tr w:rsidR="0019364D" w:rsidRPr="00CE1B4D" w:rsidTr="004F7365">
        <w:trPr>
          <w:trHeight w:val="643"/>
        </w:trPr>
        <w:tc>
          <w:tcPr>
            <w:tcW w:w="2547" w:type="dxa"/>
            <w:shd w:val="clear" w:color="auto" w:fill="auto"/>
            <w:vAlign w:val="center"/>
          </w:tcPr>
          <w:p w:rsidR="0019364D" w:rsidRPr="00CE1B4D" w:rsidRDefault="0019364D" w:rsidP="004F7365">
            <w:pPr>
              <w:pStyle w:val="TiuBng"/>
            </w:pPr>
            <w:r w:rsidRPr="00CE1B4D">
              <w:t>Đối tượng khảo sát</w:t>
            </w:r>
          </w:p>
        </w:tc>
        <w:tc>
          <w:tcPr>
            <w:tcW w:w="1701" w:type="dxa"/>
            <w:shd w:val="clear" w:color="auto" w:fill="auto"/>
            <w:vAlign w:val="center"/>
          </w:tcPr>
          <w:p w:rsidR="0019364D" w:rsidRPr="00CE1B4D" w:rsidRDefault="0019364D" w:rsidP="004F7365">
            <w:pPr>
              <w:pStyle w:val="TiuBng"/>
            </w:pPr>
            <w:r w:rsidRPr="00CE1B4D">
              <w:t>2019-2020 (%)</w:t>
            </w:r>
          </w:p>
        </w:tc>
        <w:tc>
          <w:tcPr>
            <w:tcW w:w="1701" w:type="dxa"/>
            <w:shd w:val="clear" w:color="auto" w:fill="auto"/>
            <w:vAlign w:val="center"/>
          </w:tcPr>
          <w:p w:rsidR="0019364D" w:rsidRPr="00CE1B4D" w:rsidRDefault="0019364D" w:rsidP="004F7365">
            <w:pPr>
              <w:pStyle w:val="TiuBng"/>
            </w:pPr>
            <w:r w:rsidRPr="00CE1B4D">
              <w:t>2020-2021 (%)</w:t>
            </w:r>
          </w:p>
        </w:tc>
        <w:tc>
          <w:tcPr>
            <w:tcW w:w="1701" w:type="dxa"/>
            <w:vAlign w:val="center"/>
          </w:tcPr>
          <w:p w:rsidR="0019364D" w:rsidRPr="00CE1B4D" w:rsidRDefault="0019364D" w:rsidP="004F7365">
            <w:pPr>
              <w:pStyle w:val="TiuBng"/>
            </w:pPr>
            <w:r w:rsidRPr="00CE1B4D">
              <w:t>2021-2022 (%)</w:t>
            </w:r>
          </w:p>
        </w:tc>
        <w:tc>
          <w:tcPr>
            <w:tcW w:w="1701" w:type="dxa"/>
            <w:vAlign w:val="center"/>
          </w:tcPr>
          <w:p w:rsidR="0019364D" w:rsidRPr="00CE1B4D" w:rsidRDefault="0019364D" w:rsidP="004F7365">
            <w:pPr>
              <w:pStyle w:val="TiuBng"/>
            </w:pPr>
            <w:r w:rsidRPr="00CE1B4D">
              <w:t>2022-2023</w:t>
            </w:r>
          </w:p>
          <w:p w:rsidR="0019364D" w:rsidRPr="00CE1B4D" w:rsidRDefault="0019364D" w:rsidP="004F7365">
            <w:pPr>
              <w:pStyle w:val="TiuBng"/>
            </w:pPr>
            <w:r w:rsidRPr="00CE1B4D">
              <w:t>(%)</w:t>
            </w:r>
          </w:p>
        </w:tc>
      </w:tr>
      <w:tr w:rsidR="0019364D" w:rsidRPr="00CE1B4D" w:rsidTr="004F7365">
        <w:tc>
          <w:tcPr>
            <w:tcW w:w="2547" w:type="dxa"/>
            <w:shd w:val="clear" w:color="auto" w:fill="auto"/>
            <w:vAlign w:val="center"/>
          </w:tcPr>
          <w:p w:rsidR="0019364D" w:rsidRPr="00CE1B4D" w:rsidRDefault="0019364D" w:rsidP="004F7365">
            <w:pPr>
              <w:pStyle w:val="NDbng"/>
            </w:pPr>
            <w:r w:rsidRPr="00CE1B4D">
              <w:t>Học viên cao học</w:t>
            </w:r>
          </w:p>
        </w:tc>
        <w:tc>
          <w:tcPr>
            <w:tcW w:w="1701" w:type="dxa"/>
            <w:shd w:val="clear" w:color="auto" w:fill="auto"/>
            <w:vAlign w:val="center"/>
          </w:tcPr>
          <w:p w:rsidR="0019364D" w:rsidRPr="00CE1B4D" w:rsidRDefault="0019364D" w:rsidP="004F7365">
            <w:pPr>
              <w:pStyle w:val="NDbng"/>
            </w:pPr>
            <w:r w:rsidRPr="00CE1B4D">
              <w:t>93,33</w:t>
            </w:r>
          </w:p>
        </w:tc>
        <w:tc>
          <w:tcPr>
            <w:tcW w:w="1701" w:type="dxa"/>
            <w:shd w:val="clear" w:color="auto" w:fill="auto"/>
            <w:vAlign w:val="center"/>
          </w:tcPr>
          <w:p w:rsidR="0019364D" w:rsidRPr="00CE1B4D" w:rsidRDefault="0019364D" w:rsidP="004F7365">
            <w:pPr>
              <w:pStyle w:val="NDbng"/>
            </w:pPr>
            <w:r w:rsidRPr="00CE1B4D">
              <w:t>85,56</w:t>
            </w:r>
          </w:p>
        </w:tc>
        <w:tc>
          <w:tcPr>
            <w:tcW w:w="1701" w:type="dxa"/>
            <w:vAlign w:val="center"/>
          </w:tcPr>
          <w:p w:rsidR="0019364D" w:rsidRPr="00CE1B4D" w:rsidRDefault="0019364D" w:rsidP="004F7365">
            <w:pPr>
              <w:pStyle w:val="NDbng"/>
              <w:rPr>
                <w:bCs/>
                <w:color w:val="000000"/>
              </w:rPr>
            </w:pPr>
            <w:r w:rsidRPr="00CE1B4D">
              <w:rPr>
                <w:bCs/>
                <w:color w:val="000000"/>
              </w:rPr>
              <w:t>87,50</w:t>
            </w:r>
          </w:p>
        </w:tc>
        <w:tc>
          <w:tcPr>
            <w:tcW w:w="1701" w:type="dxa"/>
            <w:vAlign w:val="center"/>
          </w:tcPr>
          <w:p w:rsidR="0019364D" w:rsidRPr="00CE1B4D" w:rsidRDefault="0019364D" w:rsidP="004F7365">
            <w:pPr>
              <w:pStyle w:val="NDbng"/>
              <w:rPr>
                <w:bCs/>
                <w:color w:val="000000"/>
              </w:rPr>
            </w:pPr>
            <w:r w:rsidRPr="00CE1B4D">
              <w:rPr>
                <w:bCs/>
                <w:color w:val="000000"/>
              </w:rPr>
              <w:t>84,44</w:t>
            </w:r>
          </w:p>
        </w:tc>
      </w:tr>
      <w:tr w:rsidR="0019364D" w:rsidRPr="00CE1B4D" w:rsidTr="004F7365">
        <w:tc>
          <w:tcPr>
            <w:tcW w:w="2547" w:type="dxa"/>
            <w:shd w:val="clear" w:color="auto" w:fill="auto"/>
            <w:vAlign w:val="center"/>
          </w:tcPr>
          <w:p w:rsidR="0019364D" w:rsidRPr="00CE1B4D" w:rsidRDefault="0019364D" w:rsidP="004F7365">
            <w:pPr>
              <w:pStyle w:val="NDbng"/>
            </w:pPr>
            <w:r w:rsidRPr="00CE1B4D">
              <w:t>Giảng viên cao học</w:t>
            </w:r>
          </w:p>
        </w:tc>
        <w:tc>
          <w:tcPr>
            <w:tcW w:w="1701" w:type="dxa"/>
            <w:vMerge w:val="restart"/>
            <w:shd w:val="clear" w:color="auto" w:fill="auto"/>
            <w:vAlign w:val="center"/>
          </w:tcPr>
          <w:p w:rsidR="0019364D" w:rsidRPr="00CE1B4D" w:rsidRDefault="0019364D" w:rsidP="004F7365">
            <w:pPr>
              <w:pStyle w:val="NDbng"/>
            </w:pPr>
            <w:r w:rsidRPr="00CE1B4D">
              <w:t>82.63</w:t>
            </w:r>
          </w:p>
        </w:tc>
        <w:tc>
          <w:tcPr>
            <w:tcW w:w="1701" w:type="dxa"/>
            <w:shd w:val="clear" w:color="auto" w:fill="auto"/>
            <w:vAlign w:val="center"/>
          </w:tcPr>
          <w:p w:rsidR="0019364D" w:rsidRPr="00CE1B4D" w:rsidRDefault="0019364D" w:rsidP="004F7365">
            <w:pPr>
              <w:pStyle w:val="NDbng"/>
            </w:pPr>
            <w:r w:rsidRPr="00CE1B4D">
              <w:t>88,10</w:t>
            </w:r>
          </w:p>
        </w:tc>
        <w:tc>
          <w:tcPr>
            <w:tcW w:w="1701" w:type="dxa"/>
            <w:vAlign w:val="center"/>
          </w:tcPr>
          <w:p w:rsidR="0019364D" w:rsidRPr="00CE1B4D" w:rsidRDefault="0019364D" w:rsidP="004F7365">
            <w:pPr>
              <w:pStyle w:val="NDbng"/>
              <w:rPr>
                <w:bCs/>
                <w:color w:val="000000"/>
              </w:rPr>
            </w:pPr>
            <w:r w:rsidRPr="00CE1B4D">
              <w:rPr>
                <w:bCs/>
                <w:color w:val="000000"/>
              </w:rPr>
              <w:t>84,13</w:t>
            </w:r>
          </w:p>
        </w:tc>
        <w:tc>
          <w:tcPr>
            <w:tcW w:w="1701" w:type="dxa"/>
            <w:vAlign w:val="center"/>
          </w:tcPr>
          <w:p w:rsidR="0019364D" w:rsidRPr="00CE1B4D" w:rsidRDefault="0019364D" w:rsidP="004F7365">
            <w:pPr>
              <w:pStyle w:val="NDbng"/>
              <w:rPr>
                <w:bCs/>
                <w:color w:val="000000"/>
              </w:rPr>
            </w:pPr>
            <w:r w:rsidRPr="00CE1B4D">
              <w:rPr>
                <w:bCs/>
                <w:color w:val="000000"/>
              </w:rPr>
              <w:t>95,83</w:t>
            </w:r>
          </w:p>
        </w:tc>
      </w:tr>
      <w:tr w:rsidR="0019364D" w:rsidRPr="00CE1B4D" w:rsidTr="004F7365">
        <w:tc>
          <w:tcPr>
            <w:tcW w:w="2547" w:type="dxa"/>
            <w:shd w:val="clear" w:color="auto" w:fill="auto"/>
            <w:vAlign w:val="center"/>
          </w:tcPr>
          <w:p w:rsidR="0019364D" w:rsidRPr="00CE1B4D" w:rsidRDefault="0019364D" w:rsidP="004F7365">
            <w:pPr>
              <w:pStyle w:val="NDbng"/>
            </w:pPr>
            <w:r w:rsidRPr="00CE1B4D">
              <w:t>Nhân viên</w:t>
            </w:r>
          </w:p>
        </w:tc>
        <w:tc>
          <w:tcPr>
            <w:tcW w:w="1701" w:type="dxa"/>
            <w:vMerge/>
            <w:shd w:val="clear" w:color="auto" w:fill="auto"/>
            <w:vAlign w:val="center"/>
          </w:tcPr>
          <w:p w:rsidR="0019364D" w:rsidRPr="00CE1B4D" w:rsidRDefault="0019364D" w:rsidP="004F7365">
            <w:pPr>
              <w:pStyle w:val="NDbng"/>
            </w:pPr>
          </w:p>
        </w:tc>
        <w:tc>
          <w:tcPr>
            <w:tcW w:w="1701" w:type="dxa"/>
            <w:shd w:val="clear" w:color="auto" w:fill="auto"/>
            <w:vAlign w:val="center"/>
          </w:tcPr>
          <w:p w:rsidR="0019364D" w:rsidRPr="00CE1B4D" w:rsidRDefault="0019364D" w:rsidP="004F7365">
            <w:pPr>
              <w:pStyle w:val="NDbng"/>
            </w:pPr>
            <w:r w:rsidRPr="00CE1B4D">
              <w:t>93.53</w:t>
            </w:r>
          </w:p>
        </w:tc>
        <w:tc>
          <w:tcPr>
            <w:tcW w:w="1701" w:type="dxa"/>
            <w:vAlign w:val="center"/>
          </w:tcPr>
          <w:p w:rsidR="0019364D" w:rsidRPr="00CE1B4D" w:rsidRDefault="0019364D" w:rsidP="004F7365">
            <w:pPr>
              <w:pStyle w:val="NDbng"/>
              <w:rPr>
                <w:bCs/>
                <w:color w:val="000000"/>
              </w:rPr>
            </w:pPr>
            <w:r w:rsidRPr="00CE1B4D">
              <w:rPr>
                <w:bCs/>
                <w:color w:val="000000"/>
              </w:rPr>
              <w:t>70</w:t>
            </w:r>
          </w:p>
        </w:tc>
        <w:tc>
          <w:tcPr>
            <w:tcW w:w="1701" w:type="dxa"/>
            <w:vAlign w:val="center"/>
          </w:tcPr>
          <w:p w:rsidR="0019364D" w:rsidRPr="00CE1B4D" w:rsidRDefault="0019364D" w:rsidP="004F7365">
            <w:pPr>
              <w:pStyle w:val="NDbng"/>
              <w:rPr>
                <w:bCs/>
                <w:color w:val="000000"/>
              </w:rPr>
            </w:pPr>
            <w:r w:rsidRPr="00CE1B4D">
              <w:rPr>
                <w:bCs/>
                <w:color w:val="000000"/>
              </w:rPr>
              <w:t>84.44</w:t>
            </w:r>
          </w:p>
        </w:tc>
      </w:tr>
    </w:tbl>
    <w:p w:rsidR="004F7365" w:rsidRDefault="004F7365" w:rsidP="0019364D">
      <w:pPr>
        <w:spacing w:before="120"/>
        <w:rPr>
          <w:rFonts w:asciiTheme="majorHAnsi" w:hAnsiTheme="majorHAnsi" w:cstheme="majorHAnsi"/>
        </w:rPr>
      </w:pPr>
    </w:p>
    <w:p w:rsidR="0019364D" w:rsidRPr="00CE1B4D" w:rsidRDefault="0019364D" w:rsidP="004F7365">
      <w:pPr>
        <w:rPr>
          <w:lang w:val="da-DK"/>
        </w:rPr>
      </w:pPr>
      <w:r w:rsidRPr="00CE1B4D">
        <w:t>Tỷ lệ hài lòng có xu hướng tăng qua các năm cho thấy công tác đảm bảo về môi trường, sức khỏe, an toàn đáp ứng được nhu cầu học viên cao học, giảng viên của CTĐT QTKD.</w:t>
      </w:r>
    </w:p>
    <w:p w:rsidR="0019364D" w:rsidRPr="00CE1B4D" w:rsidRDefault="004F7365" w:rsidP="004F7365">
      <w:pPr>
        <w:pStyle w:val="Heading4"/>
      </w:pPr>
      <w:r>
        <w:t>2. Điểm mạnh</w:t>
      </w:r>
    </w:p>
    <w:p w:rsidR="0019364D" w:rsidRPr="00CE1B4D" w:rsidRDefault="0019364D" w:rsidP="004F7365">
      <w:pPr>
        <w:rPr>
          <w:i/>
          <w:lang w:val="da-DK"/>
        </w:rPr>
      </w:pPr>
      <w:r w:rsidRPr="00CE1B4D">
        <w:rPr>
          <w:lang w:val="da-DK"/>
        </w:rPr>
        <w:t xml:space="preserve">Công tác vệ sinh môi trường được thực hiện bởi công ty vệ sinh chuyên nghiệp có đầy đủ dụng cụ, hóa chất chuyên dụng làm vệ sinh để đảm bảo môi trường sạch, đẹp. Trật tự, an </w:t>
      </w:r>
      <w:r w:rsidRPr="0019364D">
        <w:rPr>
          <w:lang w:val="da-DK"/>
        </w:rPr>
        <w:t>ninh</w:t>
      </w:r>
      <w:r w:rsidRPr="00CE1B4D">
        <w:rPr>
          <w:lang w:val="da-DK"/>
        </w:rPr>
        <w:t xml:space="preserve"> trong Học viện được đảm bảo bởi bộ phận chuyên trách làm công tác bảo vệ, phối hợp chặt chẽ với các lực lượng an ninh của địa phương.</w:t>
      </w:r>
    </w:p>
    <w:p w:rsidR="0019364D" w:rsidRPr="00CE1B4D" w:rsidRDefault="004F7365" w:rsidP="004F7365">
      <w:pPr>
        <w:pStyle w:val="Heading4"/>
      </w:pPr>
      <w:r>
        <w:t>3. Điểm tồn tại</w:t>
      </w:r>
    </w:p>
    <w:p w:rsidR="0019364D" w:rsidRPr="00CE1B4D" w:rsidRDefault="0019364D" w:rsidP="004F7365">
      <w:pPr>
        <w:rPr>
          <w:b/>
          <w:lang w:val="da-DK"/>
        </w:rPr>
      </w:pPr>
      <w:r w:rsidRPr="00CE1B4D">
        <w:rPr>
          <w:lang w:val="da-DK"/>
        </w:rPr>
        <w:t>Học viện chưa có nhiều phương tiện thuận lợi phục vụ đối với người khuyết tật.</w:t>
      </w:r>
    </w:p>
    <w:p w:rsidR="0019364D" w:rsidRPr="0019364D" w:rsidRDefault="004F7365" w:rsidP="004F7365">
      <w:pPr>
        <w:pStyle w:val="Heading4"/>
      </w:pPr>
      <w:r>
        <w:t>4. Kế hoạch hành động</w:t>
      </w:r>
    </w:p>
    <w:p w:rsidR="0019364D" w:rsidRPr="00CE1B4D" w:rsidRDefault="00720D04" w:rsidP="004F7365">
      <w:pPr>
        <w:rPr>
          <w:bCs/>
          <w:i/>
          <w:lang w:val="da-DK"/>
        </w:rPr>
      </w:pPr>
      <w:r>
        <w:rPr>
          <w:lang w:val="da-DK"/>
        </w:rPr>
        <w:t>N</w:t>
      </w:r>
      <w:r w:rsidR="0019364D" w:rsidRPr="0019364D">
        <w:rPr>
          <w:lang w:val="da-DK"/>
        </w:rPr>
        <w:t>ăm 202</w:t>
      </w:r>
      <w:r w:rsidR="0019364D" w:rsidRPr="00CE1B4D">
        <w:rPr>
          <w:lang w:val="da-DK"/>
        </w:rPr>
        <w:t xml:space="preserve">4, </w:t>
      </w:r>
      <w:r w:rsidR="0019364D" w:rsidRPr="0019364D">
        <w:rPr>
          <w:lang w:val="da-DK"/>
        </w:rPr>
        <w:t>Phòng TCHC chủ trì lập kế hoạch cải tạo, nâng cấp cơ sở vật chất dạy và học có lưu ý đến thiết kế phương tiện thuận lợi cho người khuyết tật.</w:t>
      </w:r>
    </w:p>
    <w:p w:rsidR="0019364D" w:rsidRPr="0019364D" w:rsidRDefault="0019364D" w:rsidP="004F7365">
      <w:pPr>
        <w:pStyle w:val="Heading4"/>
      </w:pPr>
      <w:r w:rsidRPr="0019364D">
        <w:t>5. Tự đánh giá</w:t>
      </w:r>
      <w:r w:rsidRPr="0019364D">
        <w:rPr>
          <w:b/>
        </w:rPr>
        <w:t xml:space="preserve"> </w:t>
      </w:r>
    </w:p>
    <w:p w:rsidR="0019364D" w:rsidRDefault="0019364D" w:rsidP="004F7365">
      <w:pPr>
        <w:rPr>
          <w:lang w:val="da-DK"/>
        </w:rPr>
      </w:pPr>
      <w:r w:rsidRPr="0019364D">
        <w:rPr>
          <w:lang w:val="da-DK"/>
        </w:rPr>
        <w:t>Tiêu chí Đạt, mức 5/7.</w:t>
      </w:r>
    </w:p>
    <w:p w:rsidR="00EF017B" w:rsidRPr="004B78F4" w:rsidRDefault="00EF017B" w:rsidP="00EF017B">
      <w:pPr>
        <w:pStyle w:val="Title"/>
        <w:rPr>
          <w:lang w:val="da-DK"/>
        </w:rPr>
      </w:pPr>
      <w:bookmarkStart w:id="541" w:name="_Toc157601917"/>
      <w:r w:rsidRPr="004B78F4">
        <w:rPr>
          <w:noProof/>
          <w:lang w:val="da-DK"/>
        </w:rPr>
        <w:t xml:space="preserve">Kết luận về Tiêu chuẩn </w:t>
      </w:r>
      <w:r>
        <w:rPr>
          <w:noProof/>
          <w:lang w:val="da-DK"/>
        </w:rPr>
        <w:t>9</w:t>
      </w:r>
      <w:bookmarkEnd w:id="541"/>
    </w:p>
    <w:p w:rsidR="00277911" w:rsidRPr="00277911" w:rsidRDefault="00277911" w:rsidP="00277911">
      <w:pPr>
        <w:rPr>
          <w:noProof/>
          <w:lang w:val="da-DK"/>
        </w:rPr>
      </w:pPr>
      <w:bookmarkStart w:id="542" w:name="_Toc71018318"/>
      <w:bookmarkStart w:id="543" w:name="_Toc157601918"/>
      <w:bookmarkStart w:id="544" w:name="_Toc61647318"/>
      <w:bookmarkStart w:id="545" w:name="_Toc71018319"/>
      <w:r w:rsidRPr="00277911">
        <w:rPr>
          <w:noProof/>
          <w:lang w:val="da-DK"/>
        </w:rPr>
        <w:lastRenderedPageBreak/>
        <w:t xml:space="preserve">Hệ thống phòng làm việc, phòng học và các phòng chức năng phục vụ cho việc học tập và NCKH cho học viên sau đại học ngành QTKD của Khoa QTKD được trang bị đầy đủ, và phù hợp. Nguồn học liệu của Thư viện phong phú; đáp ứng tốt nhu cầu tham khảo của giảng viên, học viên trong hoạt động giảng dạy, học tập. Hệ thống công nghệ thông tin được trang bị đầy đủ, hệ thống Internet được phân luồng với tốc độ truy cập khá cao đảm bảo, cơ bản được yêu cầu của người sử dụng. Môi trường học tập và làm việc của học viên, </w:t>
      </w:r>
      <w:r>
        <w:rPr>
          <w:noProof/>
          <w:lang w:val="da-DK"/>
        </w:rPr>
        <w:t>cán bộ và giảng viên</w:t>
      </w:r>
      <w:r w:rsidRPr="00277911">
        <w:rPr>
          <w:noProof/>
          <w:lang w:val="da-DK"/>
        </w:rPr>
        <w:t xml:space="preserve"> được Học viện quan tâm và đầu tư triển khai để đảm bảo an toàn lao động, môi trường làm việc thoải mái. Tuy nhiên, một số đầu sách có thời gian xuất bản trên 5 năm so với quy định hiện hành; việc kết nối nguồn học liệu số với đối tác chưa được triển khai hiệu quả. Nhiều khâu trong công tác quản lý và tra cứu vẫn còn dựa theo mô hình truyền thống; Học viện vẫn quản lý tài sản một cách thủ công, chưa có phần mềm quản lý, thống kê, theo dõi trang thiết bị; Vẫn còn một tỉ lệ nhỏ (4,5%)  máy tính tại phòng chức năng và phòng mô phỏng có thời gian sử dụng trên 5 năm chưa được thay thế mới; Học viện chưa trang bị lối đi riêng và nhà vệ sinh và các tiện ích cho người khuyết tật.</w:t>
      </w:r>
    </w:p>
    <w:p w:rsidR="00277911" w:rsidRDefault="00277911" w:rsidP="00277911">
      <w:pPr>
        <w:rPr>
          <w:b/>
          <w:bCs/>
          <w:iCs/>
          <w:noProof/>
          <w:lang w:val="da-DK"/>
        </w:rPr>
      </w:pPr>
      <w:r w:rsidRPr="00277911">
        <w:rPr>
          <w:noProof/>
          <w:lang w:val="da-DK"/>
        </w:rPr>
        <w:t xml:space="preserve">Tiêu chuẩn 9 có 05 tiêu chí, cả 05 tiêu chí đều đạt </w:t>
      </w:r>
      <w:r w:rsidRPr="00277911">
        <w:rPr>
          <w:lang w:val="da-DK"/>
        </w:rPr>
        <w:t>5</w:t>
      </w:r>
      <w:r w:rsidRPr="00277911">
        <w:rPr>
          <w:noProof/>
          <w:lang w:val="da-DK"/>
        </w:rPr>
        <w:t>/7 điểm.</w:t>
      </w:r>
    </w:p>
    <w:p w:rsidR="003042DE" w:rsidRPr="00C25CF3" w:rsidRDefault="003042DE" w:rsidP="00277911">
      <w:pPr>
        <w:pStyle w:val="Heading2"/>
        <w:rPr>
          <w:i/>
          <w:lang w:val="da-DK"/>
        </w:rPr>
      </w:pPr>
      <w:r w:rsidRPr="00C25CF3">
        <w:rPr>
          <w:lang w:val="vi-VN"/>
        </w:rPr>
        <w:t xml:space="preserve">Tiêu chuẩn 10. Nâng </w:t>
      </w:r>
      <w:r w:rsidRPr="00567C6A">
        <w:rPr>
          <w:lang w:val="da-DK"/>
        </w:rPr>
        <w:t>cao</w:t>
      </w:r>
      <w:r w:rsidRPr="00C25CF3">
        <w:rPr>
          <w:lang w:val="vi-VN"/>
        </w:rPr>
        <w:t xml:space="preserve"> </w:t>
      </w:r>
      <w:r w:rsidRPr="00F05A02">
        <w:rPr>
          <w:lang w:val="da-DK"/>
        </w:rPr>
        <w:t>chất</w:t>
      </w:r>
      <w:r w:rsidRPr="00C25CF3">
        <w:rPr>
          <w:lang w:val="vi-VN"/>
        </w:rPr>
        <w:t xml:space="preserve"> lượng</w:t>
      </w:r>
      <w:bookmarkEnd w:id="542"/>
      <w:bookmarkEnd w:id="543"/>
    </w:p>
    <w:p w:rsidR="003042DE" w:rsidRPr="00C25CF3" w:rsidRDefault="00C7277A" w:rsidP="00C7277A">
      <w:pPr>
        <w:pStyle w:val="BodyText"/>
      </w:pPr>
      <w:bookmarkStart w:id="546" w:name="_Toc157601919"/>
      <w:r>
        <w:t>Mở đầu</w:t>
      </w:r>
      <w:bookmarkEnd w:id="546"/>
    </w:p>
    <w:p w:rsidR="003042DE" w:rsidRPr="0017600B" w:rsidRDefault="003042DE" w:rsidP="00C7277A">
      <w:pPr>
        <w:rPr>
          <w:lang w:val="da-DK"/>
        </w:rPr>
      </w:pPr>
      <w:r w:rsidRPr="0017600B">
        <w:rPr>
          <w:lang w:val="da-DK"/>
        </w:rPr>
        <w:t>Học viện Hàng không Việt Nam</w:t>
      </w:r>
      <w:r w:rsidRPr="0017600B">
        <w:rPr>
          <w:spacing w:val="-9"/>
          <w:w w:val="99"/>
          <w:lang w:val="da-DK"/>
        </w:rPr>
        <w:t xml:space="preserve"> </w:t>
      </w:r>
      <w:r w:rsidRPr="0017600B">
        <w:rPr>
          <w:lang w:val="da-DK"/>
        </w:rPr>
        <w:t>tr</w:t>
      </w:r>
      <w:r w:rsidRPr="0017600B">
        <w:rPr>
          <w:spacing w:val="2"/>
          <w:lang w:val="da-DK"/>
        </w:rPr>
        <w:t>o</w:t>
      </w:r>
      <w:r w:rsidRPr="0017600B">
        <w:rPr>
          <w:lang w:val="da-DK"/>
        </w:rPr>
        <w:t>ng</w:t>
      </w:r>
      <w:r w:rsidRPr="0017600B">
        <w:rPr>
          <w:spacing w:val="-15"/>
          <w:lang w:val="da-DK"/>
        </w:rPr>
        <w:t xml:space="preserve"> </w:t>
      </w:r>
      <w:r w:rsidRPr="0017600B">
        <w:rPr>
          <w:lang w:val="da-DK"/>
        </w:rPr>
        <w:t>g</w:t>
      </w:r>
      <w:r w:rsidRPr="0017600B">
        <w:rPr>
          <w:spacing w:val="2"/>
          <w:lang w:val="da-DK"/>
        </w:rPr>
        <w:t>ia</w:t>
      </w:r>
      <w:r w:rsidRPr="0017600B">
        <w:rPr>
          <w:lang w:val="da-DK"/>
        </w:rPr>
        <w:t>i</w:t>
      </w:r>
      <w:r w:rsidRPr="0017600B">
        <w:rPr>
          <w:spacing w:val="-13"/>
          <w:lang w:val="da-DK"/>
        </w:rPr>
        <w:t xml:space="preserve"> </w:t>
      </w:r>
      <w:r w:rsidRPr="0017600B">
        <w:rPr>
          <w:lang w:val="da-DK"/>
        </w:rPr>
        <w:t>đ</w:t>
      </w:r>
      <w:r w:rsidRPr="0017600B">
        <w:rPr>
          <w:spacing w:val="1"/>
          <w:lang w:val="da-DK"/>
        </w:rPr>
        <w:t>o</w:t>
      </w:r>
      <w:r w:rsidRPr="0017600B">
        <w:rPr>
          <w:lang w:val="da-DK"/>
        </w:rPr>
        <w:t>ạn</w:t>
      </w:r>
      <w:r w:rsidRPr="0017600B">
        <w:rPr>
          <w:spacing w:val="-12"/>
          <w:lang w:val="da-DK"/>
        </w:rPr>
        <w:t xml:space="preserve"> </w:t>
      </w:r>
      <w:r w:rsidRPr="0017600B">
        <w:rPr>
          <w:lang w:val="da-DK"/>
        </w:rPr>
        <w:t>2019</w:t>
      </w:r>
      <w:r w:rsidRPr="0017600B">
        <w:rPr>
          <w:spacing w:val="-12"/>
          <w:lang w:val="da-DK"/>
        </w:rPr>
        <w:t xml:space="preserve"> </w:t>
      </w:r>
      <w:r w:rsidRPr="0017600B">
        <w:rPr>
          <w:lang w:val="da-DK"/>
        </w:rPr>
        <w:t>–</w:t>
      </w:r>
      <w:r w:rsidRPr="0017600B">
        <w:rPr>
          <w:spacing w:val="-11"/>
          <w:lang w:val="da-DK"/>
        </w:rPr>
        <w:t xml:space="preserve"> </w:t>
      </w:r>
      <w:r w:rsidRPr="0017600B">
        <w:rPr>
          <w:lang w:val="da-DK"/>
        </w:rPr>
        <w:t>2</w:t>
      </w:r>
      <w:r w:rsidRPr="0017600B">
        <w:rPr>
          <w:spacing w:val="2"/>
          <w:lang w:val="da-DK"/>
        </w:rPr>
        <w:t>0</w:t>
      </w:r>
      <w:r w:rsidRPr="0017600B">
        <w:rPr>
          <w:spacing w:val="1"/>
          <w:lang w:val="da-DK"/>
        </w:rPr>
        <w:t>23</w:t>
      </w:r>
      <w:r w:rsidRPr="0017600B">
        <w:rPr>
          <w:spacing w:val="-15"/>
          <w:lang w:val="da-DK"/>
        </w:rPr>
        <w:t xml:space="preserve"> </w:t>
      </w:r>
      <w:r w:rsidRPr="0017600B">
        <w:rPr>
          <w:lang w:val="da-DK"/>
        </w:rPr>
        <w:t>đã</w:t>
      </w:r>
      <w:r w:rsidRPr="0017600B">
        <w:rPr>
          <w:spacing w:val="-9"/>
          <w:lang w:val="da-DK"/>
        </w:rPr>
        <w:t xml:space="preserve"> </w:t>
      </w:r>
      <w:r w:rsidRPr="0017600B">
        <w:rPr>
          <w:spacing w:val="3"/>
          <w:lang w:val="da-DK"/>
        </w:rPr>
        <w:t>t</w:t>
      </w:r>
      <w:r w:rsidRPr="0017600B">
        <w:rPr>
          <w:spacing w:val="1"/>
          <w:lang w:val="da-DK"/>
        </w:rPr>
        <w:t>ừ</w:t>
      </w:r>
      <w:r w:rsidRPr="0017600B">
        <w:rPr>
          <w:lang w:val="da-DK"/>
        </w:rPr>
        <w:t>ng</w:t>
      </w:r>
      <w:r w:rsidRPr="0017600B">
        <w:rPr>
          <w:spacing w:val="-14"/>
          <w:lang w:val="da-DK"/>
        </w:rPr>
        <w:t xml:space="preserve"> </w:t>
      </w:r>
      <w:r w:rsidRPr="0017600B">
        <w:rPr>
          <w:lang w:val="da-DK"/>
        </w:rPr>
        <w:t>b</w:t>
      </w:r>
      <w:r w:rsidRPr="0017600B">
        <w:rPr>
          <w:spacing w:val="1"/>
          <w:lang w:val="da-DK"/>
        </w:rPr>
        <w:t>ư</w:t>
      </w:r>
      <w:r w:rsidRPr="0017600B">
        <w:rPr>
          <w:lang w:val="da-DK"/>
        </w:rPr>
        <w:t>ớc</w:t>
      </w:r>
      <w:r w:rsidRPr="0017600B">
        <w:rPr>
          <w:spacing w:val="-15"/>
          <w:lang w:val="da-DK"/>
        </w:rPr>
        <w:t xml:space="preserve"> </w:t>
      </w:r>
      <w:r w:rsidRPr="0017600B">
        <w:rPr>
          <w:lang w:val="da-DK"/>
        </w:rPr>
        <w:t>x</w:t>
      </w:r>
      <w:r w:rsidRPr="0017600B">
        <w:rPr>
          <w:spacing w:val="5"/>
          <w:lang w:val="da-DK"/>
        </w:rPr>
        <w:t>â</w:t>
      </w:r>
      <w:r w:rsidRPr="0017600B">
        <w:rPr>
          <w:lang w:val="da-DK"/>
        </w:rPr>
        <w:t>y d</w:t>
      </w:r>
      <w:r w:rsidRPr="0017600B">
        <w:rPr>
          <w:spacing w:val="1"/>
          <w:lang w:val="da-DK"/>
        </w:rPr>
        <w:t>ự</w:t>
      </w:r>
      <w:r w:rsidRPr="0017600B">
        <w:rPr>
          <w:lang w:val="da-DK"/>
        </w:rPr>
        <w:t>ng</w:t>
      </w:r>
      <w:r w:rsidRPr="0017600B">
        <w:rPr>
          <w:spacing w:val="-1"/>
          <w:lang w:val="da-DK"/>
        </w:rPr>
        <w:t xml:space="preserve"> </w:t>
      </w:r>
      <w:r w:rsidRPr="0017600B">
        <w:rPr>
          <w:lang w:val="da-DK"/>
        </w:rPr>
        <w:t>và</w:t>
      </w:r>
      <w:r w:rsidRPr="0017600B">
        <w:rPr>
          <w:spacing w:val="2"/>
          <w:lang w:val="da-DK"/>
        </w:rPr>
        <w:t xml:space="preserve"> h</w:t>
      </w:r>
      <w:r w:rsidRPr="0017600B">
        <w:rPr>
          <w:lang w:val="da-DK"/>
        </w:rPr>
        <w:t>oàn</w:t>
      </w:r>
      <w:r w:rsidRPr="0017600B">
        <w:rPr>
          <w:spacing w:val="-1"/>
          <w:lang w:val="da-DK"/>
        </w:rPr>
        <w:t xml:space="preserve"> </w:t>
      </w:r>
      <w:r w:rsidRPr="0017600B">
        <w:rPr>
          <w:lang w:val="da-DK"/>
        </w:rPr>
        <w:t>t</w:t>
      </w:r>
      <w:r w:rsidRPr="0017600B">
        <w:rPr>
          <w:spacing w:val="2"/>
          <w:lang w:val="da-DK"/>
        </w:rPr>
        <w:t>h</w:t>
      </w:r>
      <w:r w:rsidRPr="0017600B">
        <w:rPr>
          <w:spacing w:val="1"/>
          <w:lang w:val="da-DK"/>
        </w:rPr>
        <w:t>i</w:t>
      </w:r>
      <w:r w:rsidRPr="0017600B">
        <w:rPr>
          <w:lang w:val="da-DK"/>
        </w:rPr>
        <w:t xml:space="preserve">ện </w:t>
      </w:r>
      <w:r w:rsidRPr="0017600B">
        <w:rPr>
          <w:spacing w:val="1"/>
          <w:lang w:val="da-DK"/>
        </w:rPr>
        <w:t>h</w:t>
      </w:r>
      <w:r w:rsidRPr="0017600B">
        <w:rPr>
          <w:lang w:val="da-DK"/>
        </w:rPr>
        <w:t>ệ</w:t>
      </w:r>
      <w:r w:rsidRPr="0017600B">
        <w:rPr>
          <w:spacing w:val="8"/>
          <w:lang w:val="da-DK"/>
        </w:rPr>
        <w:t xml:space="preserve"> </w:t>
      </w:r>
      <w:r w:rsidRPr="0017600B">
        <w:rPr>
          <w:lang w:val="da-DK"/>
        </w:rPr>
        <w:t>thống</w:t>
      </w:r>
      <w:r w:rsidRPr="0017600B">
        <w:rPr>
          <w:spacing w:val="-2"/>
          <w:lang w:val="da-DK"/>
        </w:rPr>
        <w:t xml:space="preserve"> </w:t>
      </w:r>
      <w:r w:rsidRPr="0017600B">
        <w:rPr>
          <w:spacing w:val="2"/>
          <w:lang w:val="da-DK"/>
        </w:rPr>
        <w:t>q</w:t>
      </w:r>
      <w:r w:rsidRPr="0017600B">
        <w:rPr>
          <w:lang w:val="da-DK"/>
        </w:rPr>
        <w:t>uản</w:t>
      </w:r>
      <w:r w:rsidRPr="0017600B">
        <w:rPr>
          <w:spacing w:val="-1"/>
          <w:lang w:val="da-DK"/>
        </w:rPr>
        <w:t xml:space="preserve"> </w:t>
      </w:r>
      <w:r w:rsidRPr="0017600B">
        <w:rPr>
          <w:lang w:val="da-DK"/>
        </w:rPr>
        <w:t>lý</w:t>
      </w:r>
      <w:r w:rsidRPr="0017600B">
        <w:rPr>
          <w:spacing w:val="5"/>
          <w:lang w:val="da-DK"/>
        </w:rPr>
        <w:t xml:space="preserve"> </w:t>
      </w:r>
      <w:r w:rsidRPr="0017600B">
        <w:rPr>
          <w:lang w:val="da-DK"/>
        </w:rPr>
        <w:t>c</w:t>
      </w:r>
      <w:r w:rsidRPr="0017600B">
        <w:rPr>
          <w:spacing w:val="1"/>
          <w:lang w:val="da-DK"/>
        </w:rPr>
        <w:t>h</w:t>
      </w:r>
      <w:r w:rsidRPr="0017600B">
        <w:rPr>
          <w:lang w:val="da-DK"/>
        </w:rPr>
        <w:t>ất</w:t>
      </w:r>
      <w:r w:rsidRPr="0017600B">
        <w:rPr>
          <w:spacing w:val="3"/>
          <w:lang w:val="da-DK"/>
        </w:rPr>
        <w:t xml:space="preserve"> </w:t>
      </w:r>
      <w:r w:rsidRPr="0017600B">
        <w:rPr>
          <w:lang w:val="da-DK"/>
        </w:rPr>
        <w:t>l</w:t>
      </w:r>
      <w:r w:rsidRPr="0017600B">
        <w:rPr>
          <w:spacing w:val="2"/>
          <w:lang w:val="da-DK"/>
        </w:rPr>
        <w:t>ượ</w:t>
      </w:r>
      <w:r w:rsidRPr="0017600B">
        <w:rPr>
          <w:lang w:val="da-DK"/>
        </w:rPr>
        <w:t>ng</w:t>
      </w:r>
      <w:r w:rsidRPr="0017600B">
        <w:rPr>
          <w:spacing w:val="-2"/>
          <w:lang w:val="da-DK"/>
        </w:rPr>
        <w:t xml:space="preserve"> </w:t>
      </w:r>
      <w:r w:rsidRPr="0017600B">
        <w:rPr>
          <w:lang w:val="da-DK"/>
        </w:rPr>
        <w:t>đào</w:t>
      </w:r>
      <w:r w:rsidRPr="0017600B">
        <w:rPr>
          <w:spacing w:val="3"/>
          <w:lang w:val="da-DK"/>
        </w:rPr>
        <w:t xml:space="preserve"> </w:t>
      </w:r>
      <w:r w:rsidRPr="0017600B">
        <w:rPr>
          <w:lang w:val="da-DK"/>
        </w:rPr>
        <w:t>tạo</w:t>
      </w:r>
      <w:r w:rsidRPr="0017600B">
        <w:rPr>
          <w:spacing w:val="3"/>
          <w:lang w:val="da-DK"/>
        </w:rPr>
        <w:t xml:space="preserve"> </w:t>
      </w:r>
      <w:r w:rsidRPr="0017600B">
        <w:rPr>
          <w:spacing w:val="2"/>
          <w:lang w:val="da-DK"/>
        </w:rPr>
        <w:t>c</w:t>
      </w:r>
      <w:r w:rsidRPr="0017600B">
        <w:rPr>
          <w:lang w:val="da-DK"/>
        </w:rPr>
        <w:t>h</w:t>
      </w:r>
      <w:r w:rsidRPr="0017600B">
        <w:rPr>
          <w:spacing w:val="5"/>
          <w:lang w:val="da-DK"/>
        </w:rPr>
        <w:t>u</w:t>
      </w:r>
      <w:r w:rsidRPr="0017600B">
        <w:rPr>
          <w:spacing w:val="-5"/>
          <w:lang w:val="da-DK"/>
        </w:rPr>
        <w:t>y</w:t>
      </w:r>
      <w:r w:rsidRPr="0017600B">
        <w:rPr>
          <w:lang w:val="da-DK"/>
        </w:rPr>
        <w:t>ên</w:t>
      </w:r>
      <w:r w:rsidRPr="0017600B">
        <w:rPr>
          <w:spacing w:val="-1"/>
          <w:lang w:val="da-DK"/>
        </w:rPr>
        <w:t xml:space="preserve"> </w:t>
      </w:r>
      <w:r w:rsidRPr="0017600B">
        <w:rPr>
          <w:lang w:val="da-DK"/>
        </w:rPr>
        <w:t>ng</w:t>
      </w:r>
      <w:r w:rsidRPr="0017600B">
        <w:rPr>
          <w:spacing w:val="2"/>
          <w:lang w:val="da-DK"/>
        </w:rPr>
        <w:t>à</w:t>
      </w:r>
      <w:r w:rsidRPr="0017600B">
        <w:rPr>
          <w:lang w:val="da-DK"/>
        </w:rPr>
        <w:t>nh</w:t>
      </w:r>
      <w:r w:rsidRPr="0017600B">
        <w:rPr>
          <w:spacing w:val="-2"/>
          <w:lang w:val="da-DK"/>
        </w:rPr>
        <w:t xml:space="preserve"> </w:t>
      </w:r>
      <w:r w:rsidRPr="0017600B">
        <w:rPr>
          <w:lang w:val="da-DK"/>
        </w:rPr>
        <w:t>QT</w:t>
      </w:r>
      <w:r w:rsidRPr="0017600B">
        <w:rPr>
          <w:spacing w:val="2"/>
          <w:lang w:val="da-DK"/>
        </w:rPr>
        <w:t>K</w:t>
      </w:r>
      <w:r w:rsidRPr="0017600B">
        <w:rPr>
          <w:lang w:val="da-DK"/>
        </w:rPr>
        <w:t>D trì</w:t>
      </w:r>
      <w:r w:rsidRPr="0017600B">
        <w:rPr>
          <w:spacing w:val="2"/>
          <w:lang w:val="da-DK"/>
        </w:rPr>
        <w:t>n</w:t>
      </w:r>
      <w:r w:rsidRPr="0017600B">
        <w:rPr>
          <w:lang w:val="da-DK"/>
        </w:rPr>
        <w:t>h</w:t>
      </w:r>
      <w:r w:rsidRPr="0017600B">
        <w:rPr>
          <w:spacing w:val="-1"/>
          <w:lang w:val="da-DK"/>
        </w:rPr>
        <w:t xml:space="preserve"> </w:t>
      </w:r>
      <w:r w:rsidRPr="0017600B">
        <w:rPr>
          <w:lang w:val="da-DK"/>
        </w:rPr>
        <w:t>độ thạc</w:t>
      </w:r>
      <w:r w:rsidRPr="0017600B">
        <w:rPr>
          <w:spacing w:val="-4"/>
          <w:lang w:val="da-DK"/>
        </w:rPr>
        <w:t xml:space="preserve"> </w:t>
      </w:r>
      <w:r w:rsidRPr="0017600B">
        <w:rPr>
          <w:lang w:val="da-DK"/>
        </w:rPr>
        <w:t>sĩ.</w:t>
      </w:r>
    </w:p>
    <w:p w:rsidR="003042DE" w:rsidRPr="0017600B" w:rsidRDefault="003042DE" w:rsidP="00C7277A">
      <w:pPr>
        <w:rPr>
          <w:lang w:val="da-DK"/>
        </w:rPr>
      </w:pPr>
      <w:r w:rsidRPr="0017600B">
        <w:rPr>
          <w:lang w:val="da-DK"/>
        </w:rPr>
        <w:t>Trong</w:t>
      </w:r>
      <w:r w:rsidRPr="0017600B">
        <w:rPr>
          <w:spacing w:val="2"/>
          <w:lang w:val="da-DK"/>
        </w:rPr>
        <w:t xml:space="preserve"> </w:t>
      </w:r>
      <w:r w:rsidRPr="0017600B">
        <w:rPr>
          <w:lang w:val="da-DK"/>
        </w:rPr>
        <w:t>g</w:t>
      </w:r>
      <w:r w:rsidRPr="0017600B">
        <w:rPr>
          <w:spacing w:val="2"/>
          <w:lang w:val="da-DK"/>
        </w:rPr>
        <w:t>i</w:t>
      </w:r>
      <w:r w:rsidRPr="0017600B">
        <w:rPr>
          <w:lang w:val="da-DK"/>
        </w:rPr>
        <w:t>ai</w:t>
      </w:r>
      <w:r w:rsidRPr="0017600B">
        <w:rPr>
          <w:spacing w:val="5"/>
          <w:lang w:val="da-DK"/>
        </w:rPr>
        <w:t xml:space="preserve"> </w:t>
      </w:r>
      <w:r w:rsidRPr="0017600B">
        <w:rPr>
          <w:lang w:val="da-DK"/>
        </w:rPr>
        <w:t>đ</w:t>
      </w:r>
      <w:r w:rsidRPr="0017600B">
        <w:rPr>
          <w:spacing w:val="3"/>
          <w:lang w:val="da-DK"/>
        </w:rPr>
        <w:t>o</w:t>
      </w:r>
      <w:r w:rsidRPr="0017600B">
        <w:rPr>
          <w:spacing w:val="1"/>
          <w:lang w:val="da-DK"/>
        </w:rPr>
        <w:t>ạ</w:t>
      </w:r>
      <w:r w:rsidRPr="0017600B">
        <w:rPr>
          <w:lang w:val="da-DK"/>
        </w:rPr>
        <w:t>n</w:t>
      </w:r>
      <w:r w:rsidRPr="0017600B">
        <w:rPr>
          <w:spacing w:val="3"/>
          <w:lang w:val="da-DK"/>
        </w:rPr>
        <w:t xml:space="preserve"> </w:t>
      </w:r>
      <w:r w:rsidRPr="0017600B">
        <w:rPr>
          <w:lang w:val="da-DK"/>
        </w:rPr>
        <w:t>n</w:t>
      </w:r>
      <w:r w:rsidRPr="0017600B">
        <w:rPr>
          <w:spacing w:val="5"/>
          <w:lang w:val="da-DK"/>
        </w:rPr>
        <w:t>à</w:t>
      </w:r>
      <w:r w:rsidRPr="0017600B">
        <w:rPr>
          <w:spacing w:val="-5"/>
          <w:lang w:val="da-DK"/>
        </w:rPr>
        <w:t>y</w:t>
      </w:r>
      <w:r w:rsidRPr="0017600B">
        <w:rPr>
          <w:lang w:val="da-DK"/>
        </w:rPr>
        <w:t>,</w:t>
      </w:r>
      <w:r w:rsidRPr="0017600B">
        <w:rPr>
          <w:spacing w:val="6"/>
          <w:lang w:val="da-DK"/>
        </w:rPr>
        <w:t xml:space="preserve"> </w:t>
      </w:r>
      <w:r w:rsidRPr="0017600B">
        <w:rPr>
          <w:spacing w:val="2"/>
          <w:lang w:val="da-DK"/>
        </w:rPr>
        <w:t>Học viện</w:t>
      </w:r>
      <w:r w:rsidRPr="0017600B">
        <w:rPr>
          <w:lang w:val="da-DK"/>
        </w:rPr>
        <w:t xml:space="preserve"> đã</w:t>
      </w:r>
      <w:r w:rsidRPr="0017600B">
        <w:rPr>
          <w:spacing w:val="8"/>
          <w:lang w:val="da-DK"/>
        </w:rPr>
        <w:t xml:space="preserve"> </w:t>
      </w:r>
      <w:r w:rsidRPr="0017600B">
        <w:rPr>
          <w:lang w:val="da-DK"/>
        </w:rPr>
        <w:t>đánh</w:t>
      </w:r>
      <w:r w:rsidRPr="0017600B">
        <w:rPr>
          <w:spacing w:val="6"/>
          <w:lang w:val="da-DK"/>
        </w:rPr>
        <w:t xml:space="preserve"> </w:t>
      </w:r>
      <w:r w:rsidRPr="0017600B">
        <w:rPr>
          <w:lang w:val="da-DK"/>
        </w:rPr>
        <w:t>giá</w:t>
      </w:r>
      <w:r w:rsidRPr="0017600B">
        <w:rPr>
          <w:spacing w:val="8"/>
          <w:lang w:val="da-DK"/>
        </w:rPr>
        <w:t xml:space="preserve"> </w:t>
      </w:r>
      <w:r w:rsidRPr="0017600B">
        <w:rPr>
          <w:lang w:val="da-DK"/>
        </w:rPr>
        <w:t>nhu</w:t>
      </w:r>
      <w:r w:rsidRPr="0017600B">
        <w:rPr>
          <w:spacing w:val="7"/>
          <w:lang w:val="da-DK"/>
        </w:rPr>
        <w:t xml:space="preserve"> </w:t>
      </w:r>
      <w:r w:rsidRPr="0017600B">
        <w:rPr>
          <w:spacing w:val="3"/>
          <w:lang w:val="da-DK"/>
        </w:rPr>
        <w:t>c</w:t>
      </w:r>
      <w:r w:rsidRPr="0017600B">
        <w:rPr>
          <w:lang w:val="da-DK"/>
        </w:rPr>
        <w:t>ầu</w:t>
      </w:r>
      <w:r w:rsidRPr="0017600B">
        <w:rPr>
          <w:spacing w:val="4"/>
          <w:lang w:val="da-DK"/>
        </w:rPr>
        <w:t xml:space="preserve"> </w:t>
      </w:r>
      <w:r w:rsidRPr="0017600B">
        <w:rPr>
          <w:lang w:val="da-DK"/>
        </w:rPr>
        <w:t>c</w:t>
      </w:r>
      <w:r w:rsidRPr="0017600B">
        <w:rPr>
          <w:spacing w:val="2"/>
          <w:lang w:val="da-DK"/>
        </w:rPr>
        <w:t>ủ</w:t>
      </w:r>
      <w:r w:rsidRPr="0017600B">
        <w:rPr>
          <w:lang w:val="da-DK"/>
        </w:rPr>
        <w:t>a</w:t>
      </w:r>
      <w:r w:rsidRPr="0017600B">
        <w:rPr>
          <w:spacing w:val="5"/>
          <w:lang w:val="da-DK"/>
        </w:rPr>
        <w:t xml:space="preserve"> </w:t>
      </w:r>
      <w:r w:rsidRPr="0017600B">
        <w:rPr>
          <w:lang w:val="da-DK"/>
        </w:rPr>
        <w:t>các</w:t>
      </w:r>
      <w:r w:rsidRPr="0017600B">
        <w:rPr>
          <w:spacing w:val="7"/>
          <w:lang w:val="da-DK"/>
        </w:rPr>
        <w:t xml:space="preserve"> </w:t>
      </w:r>
      <w:r w:rsidRPr="0017600B">
        <w:rPr>
          <w:lang w:val="da-DK"/>
        </w:rPr>
        <w:t>BLQ</w:t>
      </w:r>
      <w:r w:rsidRPr="0017600B">
        <w:rPr>
          <w:spacing w:val="6"/>
          <w:lang w:val="da-DK"/>
        </w:rPr>
        <w:t xml:space="preserve"> </w:t>
      </w:r>
      <w:r w:rsidRPr="0017600B">
        <w:rPr>
          <w:lang w:val="da-DK"/>
        </w:rPr>
        <w:t>và</w:t>
      </w:r>
      <w:r w:rsidRPr="0017600B">
        <w:rPr>
          <w:spacing w:val="8"/>
          <w:lang w:val="da-DK"/>
        </w:rPr>
        <w:t xml:space="preserve"> </w:t>
      </w:r>
      <w:r w:rsidRPr="0017600B">
        <w:rPr>
          <w:spacing w:val="5"/>
          <w:lang w:val="da-DK"/>
        </w:rPr>
        <w:t>s</w:t>
      </w:r>
      <w:r w:rsidRPr="0017600B">
        <w:rPr>
          <w:lang w:val="da-DK"/>
        </w:rPr>
        <w:t>ử</w:t>
      </w:r>
      <w:r w:rsidRPr="0017600B">
        <w:rPr>
          <w:spacing w:val="7"/>
          <w:lang w:val="da-DK"/>
        </w:rPr>
        <w:t xml:space="preserve"> </w:t>
      </w:r>
      <w:r w:rsidRPr="0017600B">
        <w:rPr>
          <w:lang w:val="da-DK"/>
        </w:rPr>
        <w:t>dụng</w:t>
      </w:r>
      <w:r w:rsidRPr="0017600B">
        <w:rPr>
          <w:spacing w:val="3"/>
          <w:lang w:val="da-DK"/>
        </w:rPr>
        <w:t xml:space="preserve"> </w:t>
      </w:r>
      <w:r w:rsidRPr="0017600B">
        <w:rPr>
          <w:spacing w:val="2"/>
          <w:lang w:val="da-DK"/>
        </w:rPr>
        <w:t>t</w:t>
      </w:r>
      <w:r w:rsidRPr="0017600B">
        <w:rPr>
          <w:lang w:val="da-DK"/>
        </w:rPr>
        <w:t>hông tin</w:t>
      </w:r>
      <w:r w:rsidRPr="0017600B">
        <w:rPr>
          <w:spacing w:val="-6"/>
          <w:lang w:val="da-DK"/>
        </w:rPr>
        <w:t xml:space="preserve"> </w:t>
      </w:r>
      <w:r w:rsidRPr="0017600B">
        <w:rPr>
          <w:lang w:val="da-DK"/>
        </w:rPr>
        <w:t>phản</w:t>
      </w:r>
      <w:r w:rsidRPr="0017600B">
        <w:rPr>
          <w:spacing w:val="-8"/>
          <w:lang w:val="da-DK"/>
        </w:rPr>
        <w:t xml:space="preserve"> </w:t>
      </w:r>
      <w:r w:rsidRPr="0017600B">
        <w:rPr>
          <w:lang w:val="da-DK"/>
        </w:rPr>
        <w:t>hồi</w:t>
      </w:r>
      <w:r w:rsidRPr="0017600B">
        <w:rPr>
          <w:spacing w:val="-6"/>
          <w:lang w:val="da-DK"/>
        </w:rPr>
        <w:t xml:space="preserve"> </w:t>
      </w:r>
      <w:r w:rsidRPr="0017600B">
        <w:rPr>
          <w:lang w:val="da-DK"/>
        </w:rPr>
        <w:t>l</w:t>
      </w:r>
      <w:r w:rsidRPr="0017600B">
        <w:rPr>
          <w:spacing w:val="2"/>
          <w:lang w:val="da-DK"/>
        </w:rPr>
        <w:t>à</w:t>
      </w:r>
      <w:r w:rsidRPr="0017600B">
        <w:rPr>
          <w:lang w:val="da-DK"/>
        </w:rPr>
        <w:t>m</w:t>
      </w:r>
      <w:r w:rsidRPr="0017600B">
        <w:rPr>
          <w:spacing w:val="-9"/>
          <w:lang w:val="da-DK"/>
        </w:rPr>
        <w:t xml:space="preserve"> </w:t>
      </w:r>
      <w:r w:rsidRPr="0017600B">
        <w:rPr>
          <w:spacing w:val="2"/>
          <w:lang w:val="da-DK"/>
        </w:rPr>
        <w:t>c</w:t>
      </w:r>
      <w:r w:rsidRPr="0017600B">
        <w:rPr>
          <w:lang w:val="da-DK"/>
        </w:rPr>
        <w:t>ăn</w:t>
      </w:r>
      <w:r w:rsidRPr="0017600B">
        <w:rPr>
          <w:spacing w:val="-7"/>
          <w:lang w:val="da-DK"/>
        </w:rPr>
        <w:t xml:space="preserve"> </w:t>
      </w:r>
      <w:r w:rsidRPr="0017600B">
        <w:rPr>
          <w:spacing w:val="1"/>
          <w:lang w:val="da-DK"/>
        </w:rPr>
        <w:t>c</w:t>
      </w:r>
      <w:r w:rsidRPr="0017600B">
        <w:rPr>
          <w:lang w:val="da-DK"/>
        </w:rPr>
        <w:t>ứ</w:t>
      </w:r>
      <w:r w:rsidRPr="0017600B">
        <w:rPr>
          <w:spacing w:val="-4"/>
          <w:lang w:val="da-DK"/>
        </w:rPr>
        <w:t xml:space="preserve"> </w:t>
      </w:r>
      <w:r w:rsidRPr="0017600B">
        <w:rPr>
          <w:lang w:val="da-DK"/>
        </w:rPr>
        <w:t>để</w:t>
      </w:r>
      <w:r w:rsidRPr="0017600B">
        <w:rPr>
          <w:spacing w:val="-4"/>
          <w:lang w:val="da-DK"/>
        </w:rPr>
        <w:t xml:space="preserve"> </w:t>
      </w:r>
      <w:r w:rsidRPr="0017600B">
        <w:rPr>
          <w:lang w:val="da-DK"/>
        </w:rPr>
        <w:t>thiết</w:t>
      </w:r>
      <w:r w:rsidRPr="0017600B">
        <w:rPr>
          <w:spacing w:val="-7"/>
          <w:lang w:val="da-DK"/>
        </w:rPr>
        <w:t xml:space="preserve"> </w:t>
      </w:r>
      <w:r w:rsidRPr="0017600B">
        <w:rPr>
          <w:lang w:val="da-DK"/>
        </w:rPr>
        <w:t>kế</w:t>
      </w:r>
      <w:r w:rsidRPr="0017600B">
        <w:rPr>
          <w:spacing w:val="-4"/>
          <w:lang w:val="da-DK"/>
        </w:rPr>
        <w:t xml:space="preserve"> </w:t>
      </w:r>
      <w:r w:rsidRPr="0017600B">
        <w:rPr>
          <w:lang w:val="da-DK"/>
        </w:rPr>
        <w:t>và</w:t>
      </w:r>
      <w:r w:rsidRPr="0017600B">
        <w:rPr>
          <w:spacing w:val="-5"/>
          <w:lang w:val="da-DK"/>
        </w:rPr>
        <w:t xml:space="preserve"> </w:t>
      </w:r>
      <w:r w:rsidRPr="0017600B">
        <w:rPr>
          <w:lang w:val="da-DK"/>
        </w:rPr>
        <w:t>phát</w:t>
      </w:r>
      <w:r w:rsidRPr="0017600B">
        <w:rPr>
          <w:spacing w:val="-7"/>
          <w:lang w:val="da-DK"/>
        </w:rPr>
        <w:t xml:space="preserve"> </w:t>
      </w:r>
      <w:r w:rsidRPr="0017600B">
        <w:rPr>
          <w:lang w:val="da-DK"/>
        </w:rPr>
        <w:t>tri</w:t>
      </w:r>
      <w:r w:rsidRPr="0017600B">
        <w:rPr>
          <w:spacing w:val="3"/>
          <w:lang w:val="da-DK"/>
        </w:rPr>
        <w:t>ể</w:t>
      </w:r>
      <w:r w:rsidRPr="0017600B">
        <w:rPr>
          <w:lang w:val="da-DK"/>
        </w:rPr>
        <w:t>n</w:t>
      </w:r>
      <w:r w:rsidRPr="0017600B">
        <w:rPr>
          <w:spacing w:val="-8"/>
          <w:lang w:val="da-DK"/>
        </w:rPr>
        <w:t xml:space="preserve"> </w:t>
      </w:r>
      <w:r w:rsidRPr="0017600B">
        <w:rPr>
          <w:lang w:val="da-DK"/>
        </w:rPr>
        <w:t>ch</w:t>
      </w:r>
      <w:r w:rsidRPr="0017600B">
        <w:rPr>
          <w:spacing w:val="1"/>
          <w:lang w:val="da-DK"/>
        </w:rPr>
        <w:t>ư</w:t>
      </w:r>
      <w:r w:rsidRPr="0017600B">
        <w:rPr>
          <w:lang w:val="da-DK"/>
        </w:rPr>
        <w:t>ơng</w:t>
      </w:r>
      <w:r w:rsidRPr="0017600B">
        <w:rPr>
          <w:spacing w:val="-11"/>
          <w:lang w:val="da-DK"/>
        </w:rPr>
        <w:t xml:space="preserve"> </w:t>
      </w:r>
      <w:r w:rsidRPr="0017600B">
        <w:rPr>
          <w:lang w:val="da-DK"/>
        </w:rPr>
        <w:t>trình</w:t>
      </w:r>
      <w:r w:rsidRPr="0017600B">
        <w:rPr>
          <w:spacing w:val="-8"/>
          <w:lang w:val="da-DK"/>
        </w:rPr>
        <w:t xml:space="preserve"> </w:t>
      </w:r>
      <w:r w:rsidRPr="0017600B">
        <w:rPr>
          <w:lang w:val="da-DK"/>
        </w:rPr>
        <w:t>đào</w:t>
      </w:r>
      <w:r w:rsidRPr="0017600B">
        <w:rPr>
          <w:spacing w:val="-7"/>
          <w:lang w:val="da-DK"/>
        </w:rPr>
        <w:t xml:space="preserve"> </w:t>
      </w:r>
      <w:r w:rsidRPr="0017600B">
        <w:rPr>
          <w:lang w:val="da-DK"/>
        </w:rPr>
        <w:t>t</w:t>
      </w:r>
      <w:r w:rsidRPr="0017600B">
        <w:rPr>
          <w:spacing w:val="3"/>
          <w:lang w:val="da-DK"/>
        </w:rPr>
        <w:t>ạ</w:t>
      </w:r>
      <w:r w:rsidRPr="0017600B">
        <w:rPr>
          <w:lang w:val="da-DK"/>
        </w:rPr>
        <w:t>o.</w:t>
      </w:r>
      <w:r w:rsidRPr="0017600B">
        <w:rPr>
          <w:spacing w:val="-3"/>
          <w:lang w:val="da-DK"/>
        </w:rPr>
        <w:t xml:space="preserve"> </w:t>
      </w:r>
      <w:r w:rsidRPr="0017600B">
        <w:rPr>
          <w:lang w:val="da-DK"/>
        </w:rPr>
        <w:t>Quá</w:t>
      </w:r>
      <w:r w:rsidRPr="0017600B">
        <w:rPr>
          <w:spacing w:val="-7"/>
          <w:lang w:val="da-DK"/>
        </w:rPr>
        <w:t xml:space="preserve"> </w:t>
      </w:r>
      <w:r w:rsidRPr="0017600B">
        <w:rPr>
          <w:lang w:val="da-DK"/>
        </w:rPr>
        <w:t>trình</w:t>
      </w:r>
      <w:r w:rsidRPr="0017600B">
        <w:rPr>
          <w:spacing w:val="-8"/>
          <w:lang w:val="da-DK"/>
        </w:rPr>
        <w:t xml:space="preserve"> </w:t>
      </w:r>
      <w:r w:rsidRPr="0017600B">
        <w:rPr>
          <w:lang w:val="da-DK"/>
        </w:rPr>
        <w:t>n</w:t>
      </w:r>
      <w:r w:rsidRPr="0017600B">
        <w:rPr>
          <w:spacing w:val="5"/>
          <w:lang w:val="da-DK"/>
        </w:rPr>
        <w:t>à</w:t>
      </w:r>
      <w:r w:rsidRPr="0017600B">
        <w:rPr>
          <w:lang w:val="da-DK"/>
        </w:rPr>
        <w:t>y</w:t>
      </w:r>
      <w:r w:rsidRPr="0017600B">
        <w:rPr>
          <w:spacing w:val="-11"/>
          <w:lang w:val="da-DK"/>
        </w:rPr>
        <w:t xml:space="preserve"> </w:t>
      </w:r>
      <w:r w:rsidRPr="0017600B">
        <w:rPr>
          <w:spacing w:val="1"/>
          <w:lang w:val="da-DK"/>
        </w:rPr>
        <w:t>l</w:t>
      </w:r>
      <w:r w:rsidRPr="0017600B">
        <w:rPr>
          <w:spacing w:val="3"/>
          <w:lang w:val="da-DK"/>
        </w:rPr>
        <w:t>ặ</w:t>
      </w:r>
      <w:r w:rsidRPr="0017600B">
        <w:rPr>
          <w:lang w:val="da-DK"/>
        </w:rPr>
        <w:t>p lại</w:t>
      </w:r>
      <w:r w:rsidRPr="0017600B">
        <w:rPr>
          <w:spacing w:val="-8"/>
          <w:lang w:val="da-DK"/>
        </w:rPr>
        <w:t xml:space="preserve"> </w:t>
      </w:r>
      <w:r w:rsidRPr="0017600B">
        <w:rPr>
          <w:lang w:val="da-DK"/>
        </w:rPr>
        <w:t>với</w:t>
      </w:r>
      <w:r w:rsidRPr="0017600B">
        <w:rPr>
          <w:spacing w:val="-8"/>
          <w:lang w:val="da-DK"/>
        </w:rPr>
        <w:t xml:space="preserve"> </w:t>
      </w:r>
      <w:r w:rsidRPr="0017600B">
        <w:rPr>
          <w:lang w:val="da-DK"/>
        </w:rPr>
        <w:t>tần</w:t>
      </w:r>
      <w:r w:rsidRPr="0017600B">
        <w:rPr>
          <w:spacing w:val="-7"/>
          <w:lang w:val="da-DK"/>
        </w:rPr>
        <w:t xml:space="preserve"> </w:t>
      </w:r>
      <w:r w:rsidRPr="0017600B">
        <w:rPr>
          <w:lang w:val="da-DK"/>
        </w:rPr>
        <w:t>suất</w:t>
      </w:r>
      <w:r w:rsidRPr="0017600B">
        <w:rPr>
          <w:spacing w:val="-8"/>
          <w:lang w:val="da-DK"/>
        </w:rPr>
        <w:t xml:space="preserve"> </w:t>
      </w:r>
      <w:r w:rsidRPr="0017600B">
        <w:rPr>
          <w:lang w:val="da-DK"/>
        </w:rPr>
        <w:t>2</w:t>
      </w:r>
      <w:r w:rsidRPr="0017600B">
        <w:rPr>
          <w:spacing w:val="-6"/>
          <w:lang w:val="da-DK"/>
        </w:rPr>
        <w:t xml:space="preserve"> </w:t>
      </w:r>
      <w:r w:rsidRPr="0017600B">
        <w:rPr>
          <w:lang w:val="da-DK"/>
        </w:rPr>
        <w:t>n</w:t>
      </w:r>
      <w:r w:rsidRPr="0017600B">
        <w:rPr>
          <w:spacing w:val="2"/>
          <w:lang w:val="da-DK"/>
        </w:rPr>
        <w:t>ă</w:t>
      </w:r>
      <w:r w:rsidRPr="0017600B">
        <w:rPr>
          <w:spacing w:val="-2"/>
          <w:lang w:val="da-DK"/>
        </w:rPr>
        <w:t>m</w:t>
      </w:r>
      <w:r w:rsidRPr="0017600B">
        <w:rPr>
          <w:lang w:val="da-DK"/>
        </w:rPr>
        <w:t>/</w:t>
      </w:r>
      <w:r w:rsidRPr="0017600B">
        <w:rPr>
          <w:spacing w:val="3"/>
          <w:lang w:val="da-DK"/>
        </w:rPr>
        <w:t>l</w:t>
      </w:r>
      <w:r w:rsidRPr="0017600B">
        <w:rPr>
          <w:lang w:val="da-DK"/>
        </w:rPr>
        <w:t>ần,</w:t>
      </w:r>
      <w:r w:rsidRPr="0017600B">
        <w:rPr>
          <w:spacing w:val="-13"/>
          <w:lang w:val="da-DK"/>
        </w:rPr>
        <w:t xml:space="preserve"> </w:t>
      </w:r>
      <w:r w:rsidRPr="0017600B">
        <w:rPr>
          <w:lang w:val="da-DK"/>
        </w:rPr>
        <w:t>đ</w:t>
      </w:r>
      <w:r w:rsidRPr="0017600B">
        <w:rPr>
          <w:spacing w:val="2"/>
          <w:lang w:val="da-DK"/>
        </w:rPr>
        <w:t>ượ</w:t>
      </w:r>
      <w:r w:rsidRPr="0017600B">
        <w:rPr>
          <w:lang w:val="da-DK"/>
        </w:rPr>
        <w:t>c</w:t>
      </w:r>
      <w:r w:rsidRPr="0017600B">
        <w:rPr>
          <w:spacing w:val="-12"/>
          <w:lang w:val="da-DK"/>
        </w:rPr>
        <w:t xml:space="preserve"> </w:t>
      </w:r>
      <w:r w:rsidRPr="0017600B">
        <w:rPr>
          <w:lang w:val="da-DK"/>
        </w:rPr>
        <w:t>đánh</w:t>
      </w:r>
      <w:r w:rsidRPr="0017600B">
        <w:rPr>
          <w:spacing w:val="-10"/>
          <w:lang w:val="da-DK"/>
        </w:rPr>
        <w:t xml:space="preserve"> </w:t>
      </w:r>
      <w:r w:rsidRPr="0017600B">
        <w:rPr>
          <w:lang w:val="da-DK"/>
        </w:rPr>
        <w:t>giá</w:t>
      </w:r>
      <w:r w:rsidRPr="0017600B">
        <w:rPr>
          <w:spacing w:val="-8"/>
          <w:lang w:val="da-DK"/>
        </w:rPr>
        <w:t xml:space="preserve"> </w:t>
      </w:r>
      <w:r w:rsidRPr="0017600B">
        <w:rPr>
          <w:lang w:val="da-DK"/>
        </w:rPr>
        <w:t>và</w:t>
      </w:r>
      <w:r w:rsidRPr="0017600B">
        <w:rPr>
          <w:spacing w:val="-9"/>
          <w:lang w:val="da-DK"/>
        </w:rPr>
        <w:t xml:space="preserve"> </w:t>
      </w:r>
      <w:r w:rsidRPr="0017600B">
        <w:rPr>
          <w:spacing w:val="1"/>
          <w:lang w:val="da-DK"/>
        </w:rPr>
        <w:t>c</w:t>
      </w:r>
      <w:r w:rsidRPr="0017600B">
        <w:rPr>
          <w:spacing w:val="3"/>
          <w:lang w:val="da-DK"/>
        </w:rPr>
        <w:t>ả</w:t>
      </w:r>
      <w:r w:rsidRPr="0017600B">
        <w:rPr>
          <w:lang w:val="da-DK"/>
        </w:rPr>
        <w:t>i</w:t>
      </w:r>
      <w:r w:rsidRPr="0017600B">
        <w:rPr>
          <w:spacing w:val="-9"/>
          <w:lang w:val="da-DK"/>
        </w:rPr>
        <w:t xml:space="preserve"> </w:t>
      </w:r>
      <w:r w:rsidRPr="0017600B">
        <w:rPr>
          <w:lang w:val="da-DK"/>
        </w:rPr>
        <w:t>ti</w:t>
      </w:r>
      <w:r w:rsidRPr="0017600B">
        <w:rPr>
          <w:spacing w:val="3"/>
          <w:lang w:val="da-DK"/>
        </w:rPr>
        <w:t>ế</w:t>
      </w:r>
      <w:r w:rsidRPr="0017600B">
        <w:rPr>
          <w:lang w:val="da-DK"/>
        </w:rPr>
        <w:t>n</w:t>
      </w:r>
      <w:r w:rsidRPr="0017600B">
        <w:rPr>
          <w:spacing w:val="-9"/>
          <w:lang w:val="da-DK"/>
        </w:rPr>
        <w:t xml:space="preserve"> </w:t>
      </w:r>
      <w:r w:rsidRPr="0017600B">
        <w:rPr>
          <w:lang w:val="da-DK"/>
        </w:rPr>
        <w:t>t</w:t>
      </w:r>
      <w:r w:rsidRPr="0017600B">
        <w:rPr>
          <w:spacing w:val="2"/>
          <w:lang w:val="da-DK"/>
        </w:rPr>
        <w:t>r</w:t>
      </w:r>
      <w:r w:rsidRPr="0017600B">
        <w:rPr>
          <w:lang w:val="da-DK"/>
        </w:rPr>
        <w:t>ong</w:t>
      </w:r>
      <w:r w:rsidRPr="0017600B">
        <w:rPr>
          <w:spacing w:val="-12"/>
          <w:lang w:val="da-DK"/>
        </w:rPr>
        <w:t xml:space="preserve"> </w:t>
      </w:r>
      <w:r w:rsidRPr="0017600B">
        <w:rPr>
          <w:lang w:val="da-DK"/>
        </w:rPr>
        <w:t>quá</w:t>
      </w:r>
      <w:r w:rsidRPr="0017600B">
        <w:rPr>
          <w:spacing w:val="-9"/>
          <w:lang w:val="da-DK"/>
        </w:rPr>
        <w:t xml:space="preserve"> </w:t>
      </w:r>
      <w:r w:rsidRPr="0017600B">
        <w:rPr>
          <w:lang w:val="da-DK"/>
        </w:rPr>
        <w:t>trì</w:t>
      </w:r>
      <w:r w:rsidRPr="0017600B">
        <w:rPr>
          <w:spacing w:val="2"/>
          <w:lang w:val="da-DK"/>
        </w:rPr>
        <w:t>n</w:t>
      </w:r>
      <w:r w:rsidRPr="0017600B">
        <w:rPr>
          <w:lang w:val="da-DK"/>
        </w:rPr>
        <w:t>h</w:t>
      </w:r>
      <w:r w:rsidRPr="0017600B">
        <w:rPr>
          <w:spacing w:val="-12"/>
          <w:lang w:val="da-DK"/>
        </w:rPr>
        <w:t xml:space="preserve"> </w:t>
      </w:r>
      <w:r w:rsidRPr="0017600B">
        <w:rPr>
          <w:lang w:val="da-DK"/>
        </w:rPr>
        <w:t>t</w:t>
      </w:r>
      <w:r w:rsidRPr="0017600B">
        <w:rPr>
          <w:spacing w:val="1"/>
          <w:lang w:val="da-DK"/>
        </w:rPr>
        <w:t>h</w:t>
      </w:r>
      <w:r w:rsidRPr="0017600B">
        <w:rPr>
          <w:spacing w:val="4"/>
          <w:lang w:val="da-DK"/>
        </w:rPr>
        <w:t>ự</w:t>
      </w:r>
      <w:r w:rsidRPr="0017600B">
        <w:rPr>
          <w:lang w:val="da-DK"/>
        </w:rPr>
        <w:t>c hiện. Trong</w:t>
      </w:r>
      <w:r w:rsidRPr="0017600B">
        <w:rPr>
          <w:spacing w:val="-9"/>
          <w:lang w:val="da-DK"/>
        </w:rPr>
        <w:t xml:space="preserve"> </w:t>
      </w:r>
      <w:r w:rsidRPr="0017600B">
        <w:rPr>
          <w:lang w:val="da-DK"/>
        </w:rPr>
        <w:t>quá</w:t>
      </w:r>
      <w:r w:rsidRPr="0017600B">
        <w:rPr>
          <w:spacing w:val="-7"/>
          <w:lang w:val="da-DK"/>
        </w:rPr>
        <w:t xml:space="preserve"> </w:t>
      </w:r>
      <w:r w:rsidRPr="0017600B">
        <w:rPr>
          <w:lang w:val="da-DK"/>
        </w:rPr>
        <w:t>trình</w:t>
      </w:r>
      <w:r w:rsidRPr="0017600B">
        <w:rPr>
          <w:spacing w:val="-8"/>
          <w:lang w:val="da-DK"/>
        </w:rPr>
        <w:t xml:space="preserve"> </w:t>
      </w:r>
      <w:r w:rsidRPr="0017600B">
        <w:rPr>
          <w:spacing w:val="1"/>
          <w:lang w:val="da-DK"/>
        </w:rPr>
        <w:t>t</w:t>
      </w:r>
      <w:r w:rsidRPr="0017600B">
        <w:rPr>
          <w:lang w:val="da-DK"/>
        </w:rPr>
        <w:t>ổ</w:t>
      </w:r>
      <w:r w:rsidRPr="0017600B">
        <w:rPr>
          <w:spacing w:val="-4"/>
          <w:lang w:val="da-DK"/>
        </w:rPr>
        <w:t xml:space="preserve"> </w:t>
      </w:r>
      <w:r w:rsidRPr="0017600B">
        <w:rPr>
          <w:lang w:val="da-DK"/>
        </w:rPr>
        <w:t>ch</w:t>
      </w:r>
      <w:r w:rsidRPr="0017600B">
        <w:rPr>
          <w:spacing w:val="1"/>
          <w:lang w:val="da-DK"/>
        </w:rPr>
        <w:t>ứ</w:t>
      </w:r>
      <w:r w:rsidRPr="0017600B">
        <w:rPr>
          <w:lang w:val="da-DK"/>
        </w:rPr>
        <w:t>c</w:t>
      </w:r>
      <w:r w:rsidRPr="0017600B">
        <w:rPr>
          <w:spacing w:val="-5"/>
          <w:lang w:val="da-DK"/>
        </w:rPr>
        <w:t xml:space="preserve"> </w:t>
      </w:r>
      <w:r w:rsidRPr="0017600B">
        <w:rPr>
          <w:lang w:val="da-DK"/>
        </w:rPr>
        <w:t>và</w:t>
      </w:r>
      <w:r w:rsidRPr="0017600B">
        <w:rPr>
          <w:spacing w:val="-5"/>
          <w:lang w:val="da-DK"/>
        </w:rPr>
        <w:t xml:space="preserve"> </w:t>
      </w:r>
      <w:r w:rsidRPr="0017600B">
        <w:rPr>
          <w:lang w:val="da-DK"/>
        </w:rPr>
        <w:t>quản</w:t>
      </w:r>
      <w:r w:rsidRPr="0017600B">
        <w:rPr>
          <w:spacing w:val="-8"/>
          <w:lang w:val="da-DK"/>
        </w:rPr>
        <w:t xml:space="preserve"> </w:t>
      </w:r>
      <w:r w:rsidRPr="0017600B">
        <w:rPr>
          <w:lang w:val="da-DK"/>
        </w:rPr>
        <w:t>lý</w:t>
      </w:r>
      <w:r w:rsidRPr="0017600B">
        <w:rPr>
          <w:spacing w:val="-5"/>
          <w:lang w:val="da-DK"/>
        </w:rPr>
        <w:t xml:space="preserve"> </w:t>
      </w:r>
      <w:r w:rsidRPr="0017600B">
        <w:rPr>
          <w:lang w:val="da-DK"/>
        </w:rPr>
        <w:t>đào</w:t>
      </w:r>
      <w:r w:rsidRPr="0017600B">
        <w:rPr>
          <w:spacing w:val="-7"/>
          <w:lang w:val="da-DK"/>
        </w:rPr>
        <w:t xml:space="preserve"> </w:t>
      </w:r>
      <w:r w:rsidRPr="0017600B">
        <w:rPr>
          <w:lang w:val="da-DK"/>
        </w:rPr>
        <w:t>tạo,</w:t>
      </w:r>
      <w:r w:rsidRPr="0017600B">
        <w:rPr>
          <w:spacing w:val="-6"/>
          <w:lang w:val="da-DK"/>
        </w:rPr>
        <w:t xml:space="preserve"> </w:t>
      </w:r>
      <w:r w:rsidRPr="0017600B">
        <w:rPr>
          <w:lang w:val="da-DK"/>
        </w:rPr>
        <w:t>h</w:t>
      </w:r>
      <w:r w:rsidRPr="0017600B">
        <w:rPr>
          <w:spacing w:val="2"/>
          <w:lang w:val="da-DK"/>
        </w:rPr>
        <w:t>o</w:t>
      </w:r>
      <w:r w:rsidRPr="0017600B">
        <w:rPr>
          <w:lang w:val="da-DK"/>
        </w:rPr>
        <w:t>ạt</w:t>
      </w:r>
      <w:r w:rsidRPr="0017600B">
        <w:rPr>
          <w:spacing w:val="-7"/>
          <w:lang w:val="da-DK"/>
        </w:rPr>
        <w:t xml:space="preserve"> </w:t>
      </w:r>
      <w:r w:rsidRPr="0017600B">
        <w:rPr>
          <w:lang w:val="da-DK"/>
        </w:rPr>
        <w:t>động</w:t>
      </w:r>
      <w:r w:rsidRPr="0017600B">
        <w:rPr>
          <w:spacing w:val="-8"/>
          <w:lang w:val="da-DK"/>
        </w:rPr>
        <w:t xml:space="preserve"> </w:t>
      </w:r>
      <w:r w:rsidRPr="0017600B">
        <w:rPr>
          <w:lang w:val="da-DK"/>
        </w:rPr>
        <w:t>giảng</w:t>
      </w:r>
      <w:r w:rsidRPr="0017600B">
        <w:rPr>
          <w:spacing w:val="-9"/>
          <w:lang w:val="da-DK"/>
        </w:rPr>
        <w:t xml:space="preserve"> </w:t>
      </w:r>
      <w:r w:rsidRPr="0017600B">
        <w:rPr>
          <w:spacing w:val="1"/>
          <w:lang w:val="da-DK"/>
        </w:rPr>
        <w:t>d</w:t>
      </w:r>
      <w:r w:rsidRPr="0017600B">
        <w:rPr>
          <w:spacing w:val="5"/>
          <w:lang w:val="da-DK"/>
        </w:rPr>
        <w:t>ạ</w:t>
      </w:r>
      <w:r w:rsidRPr="0017600B">
        <w:rPr>
          <w:spacing w:val="-5"/>
          <w:lang w:val="da-DK"/>
        </w:rPr>
        <w:t>y</w:t>
      </w:r>
      <w:r w:rsidRPr="0017600B">
        <w:rPr>
          <w:lang w:val="da-DK"/>
        </w:rPr>
        <w:t>,</w:t>
      </w:r>
      <w:r w:rsidRPr="0017600B">
        <w:rPr>
          <w:spacing w:val="-7"/>
          <w:lang w:val="da-DK"/>
        </w:rPr>
        <w:t xml:space="preserve"> </w:t>
      </w:r>
      <w:r w:rsidRPr="0017600B">
        <w:rPr>
          <w:lang w:val="da-DK"/>
        </w:rPr>
        <w:t>học</w:t>
      </w:r>
      <w:r w:rsidRPr="0017600B">
        <w:rPr>
          <w:spacing w:val="-4"/>
          <w:lang w:val="da-DK"/>
        </w:rPr>
        <w:t xml:space="preserve"> </w:t>
      </w:r>
      <w:r w:rsidRPr="0017600B">
        <w:rPr>
          <w:lang w:val="da-DK"/>
        </w:rPr>
        <w:t>tập</w:t>
      </w:r>
      <w:r w:rsidRPr="0017600B">
        <w:rPr>
          <w:spacing w:val="-5"/>
          <w:lang w:val="da-DK"/>
        </w:rPr>
        <w:t xml:space="preserve"> </w:t>
      </w:r>
      <w:r w:rsidRPr="0017600B">
        <w:rPr>
          <w:lang w:val="da-DK"/>
        </w:rPr>
        <w:t>và</w:t>
      </w:r>
      <w:r w:rsidRPr="0017600B">
        <w:rPr>
          <w:spacing w:val="-5"/>
          <w:lang w:val="da-DK"/>
        </w:rPr>
        <w:t xml:space="preserve"> </w:t>
      </w:r>
      <w:r w:rsidRPr="0017600B">
        <w:rPr>
          <w:lang w:val="da-DK"/>
        </w:rPr>
        <w:t>kết</w:t>
      </w:r>
      <w:r w:rsidRPr="0017600B">
        <w:rPr>
          <w:spacing w:val="-5"/>
          <w:lang w:val="da-DK"/>
        </w:rPr>
        <w:t xml:space="preserve"> </w:t>
      </w:r>
      <w:r w:rsidRPr="0017600B">
        <w:rPr>
          <w:lang w:val="da-DK"/>
        </w:rPr>
        <w:t>quả học</w:t>
      </w:r>
      <w:r w:rsidRPr="0017600B">
        <w:rPr>
          <w:spacing w:val="5"/>
          <w:lang w:val="da-DK"/>
        </w:rPr>
        <w:t xml:space="preserve"> </w:t>
      </w:r>
      <w:r w:rsidRPr="0017600B">
        <w:rPr>
          <w:lang w:val="da-DK"/>
        </w:rPr>
        <w:t>tập</w:t>
      </w:r>
      <w:r w:rsidRPr="0017600B">
        <w:rPr>
          <w:spacing w:val="5"/>
          <w:lang w:val="da-DK"/>
        </w:rPr>
        <w:t xml:space="preserve"> </w:t>
      </w:r>
      <w:r w:rsidRPr="0017600B">
        <w:rPr>
          <w:spacing w:val="3"/>
          <w:lang w:val="da-DK"/>
        </w:rPr>
        <w:t>c</w:t>
      </w:r>
      <w:r w:rsidRPr="0017600B">
        <w:rPr>
          <w:lang w:val="da-DK"/>
        </w:rPr>
        <w:t>ủa</w:t>
      </w:r>
      <w:r w:rsidR="00CD5CCB">
        <w:rPr>
          <w:spacing w:val="5"/>
          <w:lang w:val="da-DK"/>
        </w:rPr>
        <w:t xml:space="preserve"> học viên </w:t>
      </w:r>
      <w:r w:rsidRPr="0017600B">
        <w:rPr>
          <w:lang w:val="da-DK"/>
        </w:rPr>
        <w:t>cao</w:t>
      </w:r>
      <w:r w:rsidRPr="0017600B">
        <w:rPr>
          <w:spacing w:val="7"/>
          <w:lang w:val="da-DK"/>
        </w:rPr>
        <w:t xml:space="preserve"> </w:t>
      </w:r>
      <w:r w:rsidRPr="0017600B">
        <w:rPr>
          <w:spacing w:val="2"/>
          <w:lang w:val="da-DK"/>
        </w:rPr>
        <w:t>họ</w:t>
      </w:r>
      <w:r w:rsidRPr="0017600B">
        <w:rPr>
          <w:lang w:val="da-DK"/>
        </w:rPr>
        <w:t>c</w:t>
      </w:r>
      <w:r w:rsidRPr="0017600B">
        <w:rPr>
          <w:spacing w:val="5"/>
          <w:lang w:val="da-DK"/>
        </w:rPr>
        <w:t xml:space="preserve"> </w:t>
      </w:r>
      <w:r w:rsidRPr="0017600B">
        <w:rPr>
          <w:lang w:val="da-DK"/>
        </w:rPr>
        <w:t>đ</w:t>
      </w:r>
      <w:r w:rsidRPr="0017600B">
        <w:rPr>
          <w:spacing w:val="1"/>
          <w:lang w:val="da-DK"/>
        </w:rPr>
        <w:t>ư</w:t>
      </w:r>
      <w:r w:rsidRPr="0017600B">
        <w:rPr>
          <w:lang w:val="da-DK"/>
        </w:rPr>
        <w:t>ợc</w:t>
      </w:r>
      <w:r w:rsidRPr="0017600B">
        <w:rPr>
          <w:spacing w:val="3"/>
          <w:lang w:val="da-DK"/>
        </w:rPr>
        <w:t xml:space="preserve"> </w:t>
      </w:r>
      <w:r w:rsidRPr="0017600B">
        <w:rPr>
          <w:lang w:val="da-DK"/>
        </w:rPr>
        <w:t>rà</w:t>
      </w:r>
      <w:r w:rsidRPr="0017600B">
        <w:rPr>
          <w:spacing w:val="8"/>
          <w:lang w:val="da-DK"/>
        </w:rPr>
        <w:t xml:space="preserve"> </w:t>
      </w:r>
      <w:r w:rsidRPr="0017600B">
        <w:rPr>
          <w:lang w:val="da-DK"/>
        </w:rPr>
        <w:t>soát</w:t>
      </w:r>
      <w:r w:rsidRPr="0017600B">
        <w:rPr>
          <w:spacing w:val="3"/>
          <w:lang w:val="da-DK"/>
        </w:rPr>
        <w:t xml:space="preserve"> </w:t>
      </w:r>
      <w:r w:rsidRPr="0017600B">
        <w:rPr>
          <w:lang w:val="da-DK"/>
        </w:rPr>
        <w:t>và</w:t>
      </w:r>
      <w:r w:rsidRPr="0017600B">
        <w:rPr>
          <w:spacing w:val="8"/>
          <w:lang w:val="da-DK"/>
        </w:rPr>
        <w:t xml:space="preserve"> </w:t>
      </w:r>
      <w:r w:rsidRPr="0017600B">
        <w:rPr>
          <w:lang w:val="da-DK"/>
        </w:rPr>
        <w:t>đánh</w:t>
      </w:r>
      <w:r w:rsidRPr="0017600B">
        <w:rPr>
          <w:spacing w:val="5"/>
          <w:lang w:val="da-DK"/>
        </w:rPr>
        <w:t xml:space="preserve"> </w:t>
      </w:r>
      <w:r w:rsidRPr="0017600B">
        <w:rPr>
          <w:lang w:val="da-DK"/>
        </w:rPr>
        <w:t>giá</w:t>
      </w:r>
      <w:r w:rsidRPr="0017600B">
        <w:rPr>
          <w:spacing w:val="5"/>
          <w:lang w:val="da-DK"/>
        </w:rPr>
        <w:t xml:space="preserve"> </w:t>
      </w:r>
      <w:r w:rsidRPr="0017600B">
        <w:rPr>
          <w:lang w:val="da-DK"/>
        </w:rPr>
        <w:t>th</w:t>
      </w:r>
      <w:r w:rsidRPr="0017600B">
        <w:rPr>
          <w:spacing w:val="4"/>
          <w:lang w:val="da-DK"/>
        </w:rPr>
        <w:t>ư</w:t>
      </w:r>
      <w:r w:rsidRPr="0017600B">
        <w:rPr>
          <w:lang w:val="da-DK"/>
        </w:rPr>
        <w:t>ờ</w:t>
      </w:r>
      <w:r w:rsidRPr="0017600B">
        <w:rPr>
          <w:spacing w:val="2"/>
          <w:lang w:val="da-DK"/>
        </w:rPr>
        <w:t>n</w:t>
      </w:r>
      <w:r w:rsidRPr="0017600B">
        <w:rPr>
          <w:lang w:val="da-DK"/>
        </w:rPr>
        <w:t>g x</w:t>
      </w:r>
      <w:r w:rsidRPr="0017600B">
        <w:rPr>
          <w:spacing w:val="5"/>
          <w:lang w:val="da-DK"/>
        </w:rPr>
        <w:t>u</w:t>
      </w:r>
      <w:r w:rsidRPr="0017600B">
        <w:rPr>
          <w:spacing w:val="-5"/>
          <w:lang w:val="da-DK"/>
        </w:rPr>
        <w:t>y</w:t>
      </w:r>
      <w:r w:rsidRPr="0017600B">
        <w:rPr>
          <w:spacing w:val="2"/>
          <w:lang w:val="da-DK"/>
        </w:rPr>
        <w:t>ê</w:t>
      </w:r>
      <w:r w:rsidRPr="0017600B">
        <w:rPr>
          <w:lang w:val="da-DK"/>
        </w:rPr>
        <w:t>n</w:t>
      </w:r>
      <w:r w:rsidRPr="0017600B">
        <w:rPr>
          <w:spacing w:val="1"/>
          <w:lang w:val="da-DK"/>
        </w:rPr>
        <w:t xml:space="preserve"> </w:t>
      </w:r>
      <w:r w:rsidRPr="0017600B">
        <w:rPr>
          <w:spacing w:val="2"/>
          <w:lang w:val="da-DK"/>
        </w:rPr>
        <w:t>đ</w:t>
      </w:r>
      <w:r w:rsidRPr="0017600B">
        <w:rPr>
          <w:lang w:val="da-DK"/>
        </w:rPr>
        <w:t>ể</w:t>
      </w:r>
      <w:r w:rsidRPr="0017600B">
        <w:rPr>
          <w:spacing w:val="11"/>
          <w:lang w:val="da-DK"/>
        </w:rPr>
        <w:t xml:space="preserve"> </w:t>
      </w:r>
      <w:r w:rsidRPr="0017600B">
        <w:rPr>
          <w:lang w:val="da-DK"/>
        </w:rPr>
        <w:t>đ</w:t>
      </w:r>
      <w:r w:rsidRPr="0017600B">
        <w:rPr>
          <w:spacing w:val="3"/>
          <w:lang w:val="da-DK"/>
        </w:rPr>
        <w:t>ả</w:t>
      </w:r>
      <w:r w:rsidRPr="0017600B">
        <w:rPr>
          <w:lang w:val="da-DK"/>
        </w:rPr>
        <w:t>m</w:t>
      </w:r>
      <w:r w:rsidRPr="0017600B">
        <w:rPr>
          <w:spacing w:val="1"/>
          <w:lang w:val="da-DK"/>
        </w:rPr>
        <w:t xml:space="preserve"> </w:t>
      </w:r>
      <w:r w:rsidRPr="0017600B">
        <w:rPr>
          <w:lang w:val="da-DK"/>
        </w:rPr>
        <w:t>bảo</w:t>
      </w:r>
      <w:r w:rsidRPr="0017600B">
        <w:rPr>
          <w:spacing w:val="7"/>
          <w:lang w:val="da-DK"/>
        </w:rPr>
        <w:t xml:space="preserve"> </w:t>
      </w:r>
      <w:r w:rsidRPr="0017600B">
        <w:rPr>
          <w:spacing w:val="1"/>
          <w:lang w:val="da-DK"/>
        </w:rPr>
        <w:t>s</w:t>
      </w:r>
      <w:r w:rsidRPr="0017600B">
        <w:rPr>
          <w:lang w:val="da-DK"/>
        </w:rPr>
        <w:t>ự</w:t>
      </w:r>
      <w:r w:rsidRPr="0017600B">
        <w:rPr>
          <w:spacing w:val="7"/>
          <w:lang w:val="da-DK"/>
        </w:rPr>
        <w:t xml:space="preserve"> </w:t>
      </w:r>
      <w:r w:rsidRPr="0017600B">
        <w:rPr>
          <w:lang w:val="da-DK"/>
        </w:rPr>
        <w:t>t</w:t>
      </w:r>
      <w:r w:rsidRPr="0017600B">
        <w:rPr>
          <w:spacing w:val="1"/>
          <w:lang w:val="da-DK"/>
        </w:rPr>
        <w:t>ư</w:t>
      </w:r>
      <w:r w:rsidRPr="0017600B">
        <w:rPr>
          <w:lang w:val="da-DK"/>
        </w:rPr>
        <w:t>ơng thích</w:t>
      </w:r>
      <w:r w:rsidRPr="0017600B">
        <w:rPr>
          <w:spacing w:val="-5"/>
          <w:lang w:val="da-DK"/>
        </w:rPr>
        <w:t xml:space="preserve"> </w:t>
      </w:r>
      <w:r w:rsidRPr="0017600B">
        <w:rPr>
          <w:lang w:val="da-DK"/>
        </w:rPr>
        <w:t>và</w:t>
      </w:r>
      <w:r w:rsidRPr="0017600B">
        <w:rPr>
          <w:spacing w:val="-2"/>
          <w:lang w:val="da-DK"/>
        </w:rPr>
        <w:t xml:space="preserve"> </w:t>
      </w:r>
      <w:r w:rsidRPr="0017600B">
        <w:rPr>
          <w:lang w:val="da-DK"/>
        </w:rPr>
        <w:t>p</w:t>
      </w:r>
      <w:r w:rsidRPr="0017600B">
        <w:rPr>
          <w:spacing w:val="3"/>
          <w:lang w:val="da-DK"/>
        </w:rPr>
        <w:t>h</w:t>
      </w:r>
      <w:r w:rsidRPr="0017600B">
        <w:rPr>
          <w:lang w:val="da-DK"/>
        </w:rPr>
        <w:t>ù</w:t>
      </w:r>
      <w:r w:rsidRPr="0017600B">
        <w:rPr>
          <w:spacing w:val="-4"/>
          <w:lang w:val="da-DK"/>
        </w:rPr>
        <w:t xml:space="preserve"> </w:t>
      </w:r>
      <w:r w:rsidRPr="0017600B">
        <w:rPr>
          <w:lang w:val="da-DK"/>
        </w:rPr>
        <w:t>hợp</w:t>
      </w:r>
      <w:r w:rsidRPr="0017600B">
        <w:rPr>
          <w:spacing w:val="-2"/>
          <w:lang w:val="da-DK"/>
        </w:rPr>
        <w:t xml:space="preserve"> </w:t>
      </w:r>
      <w:r w:rsidRPr="0017600B">
        <w:rPr>
          <w:spacing w:val="1"/>
          <w:lang w:val="da-DK"/>
        </w:rPr>
        <w:t>v</w:t>
      </w:r>
      <w:r w:rsidRPr="0017600B">
        <w:rPr>
          <w:lang w:val="da-DK"/>
        </w:rPr>
        <w:t>ới</w:t>
      </w:r>
      <w:r w:rsidRPr="0017600B">
        <w:rPr>
          <w:spacing w:val="-3"/>
          <w:lang w:val="da-DK"/>
        </w:rPr>
        <w:t xml:space="preserve"> </w:t>
      </w:r>
      <w:r w:rsidRPr="0017600B">
        <w:rPr>
          <w:spacing w:val="2"/>
          <w:lang w:val="da-DK"/>
        </w:rPr>
        <w:t>C</w:t>
      </w:r>
      <w:r w:rsidRPr="0017600B">
        <w:rPr>
          <w:lang w:val="da-DK"/>
        </w:rPr>
        <w:t>ĐR.</w:t>
      </w:r>
    </w:p>
    <w:p w:rsidR="003042DE" w:rsidRPr="0017600B" w:rsidRDefault="003042DE" w:rsidP="00C7277A">
      <w:pPr>
        <w:rPr>
          <w:lang w:val="da-DK"/>
        </w:rPr>
      </w:pPr>
      <w:r w:rsidRPr="0017600B">
        <w:rPr>
          <w:lang w:val="da-DK"/>
        </w:rPr>
        <w:t>Trong</w:t>
      </w:r>
      <w:r w:rsidRPr="0017600B">
        <w:rPr>
          <w:spacing w:val="-18"/>
          <w:lang w:val="da-DK"/>
        </w:rPr>
        <w:t xml:space="preserve"> </w:t>
      </w:r>
      <w:r w:rsidRPr="0017600B">
        <w:rPr>
          <w:lang w:val="da-DK"/>
        </w:rPr>
        <w:t>giai</w:t>
      </w:r>
      <w:r w:rsidRPr="0017600B">
        <w:rPr>
          <w:spacing w:val="-16"/>
          <w:lang w:val="da-DK"/>
        </w:rPr>
        <w:t xml:space="preserve"> </w:t>
      </w:r>
      <w:r w:rsidRPr="0017600B">
        <w:rPr>
          <w:lang w:val="da-DK"/>
        </w:rPr>
        <w:t>đo</w:t>
      </w:r>
      <w:r w:rsidRPr="0017600B">
        <w:rPr>
          <w:spacing w:val="1"/>
          <w:lang w:val="da-DK"/>
        </w:rPr>
        <w:t>ạ</w:t>
      </w:r>
      <w:r w:rsidRPr="0017600B">
        <w:rPr>
          <w:lang w:val="da-DK"/>
        </w:rPr>
        <w:t>n</w:t>
      </w:r>
      <w:r w:rsidRPr="0017600B">
        <w:rPr>
          <w:spacing w:val="-17"/>
          <w:lang w:val="da-DK"/>
        </w:rPr>
        <w:t xml:space="preserve"> </w:t>
      </w:r>
      <w:r w:rsidRPr="0017600B">
        <w:rPr>
          <w:lang w:val="da-DK"/>
        </w:rPr>
        <w:t>n</w:t>
      </w:r>
      <w:r w:rsidRPr="0017600B">
        <w:rPr>
          <w:spacing w:val="5"/>
          <w:lang w:val="da-DK"/>
        </w:rPr>
        <w:t>à</w:t>
      </w:r>
      <w:r w:rsidRPr="0017600B">
        <w:rPr>
          <w:spacing w:val="-5"/>
          <w:lang w:val="da-DK"/>
        </w:rPr>
        <w:t>y</w:t>
      </w:r>
      <w:r w:rsidRPr="0017600B">
        <w:rPr>
          <w:lang w:val="da-DK"/>
        </w:rPr>
        <w:t>,</w:t>
      </w:r>
      <w:r w:rsidRPr="0017600B">
        <w:rPr>
          <w:spacing w:val="-16"/>
          <w:lang w:val="da-DK"/>
        </w:rPr>
        <w:t xml:space="preserve"> </w:t>
      </w:r>
      <w:r w:rsidRPr="0017600B">
        <w:rPr>
          <w:spacing w:val="2"/>
          <w:lang w:val="da-DK"/>
        </w:rPr>
        <w:t>cá</w:t>
      </w:r>
      <w:r w:rsidRPr="0017600B">
        <w:rPr>
          <w:lang w:val="da-DK"/>
        </w:rPr>
        <w:t>c</w:t>
      </w:r>
      <w:r w:rsidRPr="0017600B">
        <w:rPr>
          <w:spacing w:val="-15"/>
          <w:lang w:val="da-DK"/>
        </w:rPr>
        <w:t xml:space="preserve"> </w:t>
      </w:r>
      <w:r w:rsidRPr="0017600B">
        <w:rPr>
          <w:spacing w:val="1"/>
          <w:lang w:val="da-DK"/>
        </w:rPr>
        <w:t>k</w:t>
      </w:r>
      <w:r w:rsidRPr="0017600B">
        <w:rPr>
          <w:lang w:val="da-DK"/>
        </w:rPr>
        <w:t>ết</w:t>
      </w:r>
      <w:r w:rsidRPr="0017600B">
        <w:rPr>
          <w:spacing w:val="-14"/>
          <w:lang w:val="da-DK"/>
        </w:rPr>
        <w:t xml:space="preserve"> </w:t>
      </w:r>
      <w:r w:rsidRPr="0017600B">
        <w:rPr>
          <w:lang w:val="da-DK"/>
        </w:rPr>
        <w:t>quả</w:t>
      </w:r>
      <w:r w:rsidRPr="0017600B">
        <w:rPr>
          <w:spacing w:val="-16"/>
          <w:lang w:val="da-DK"/>
        </w:rPr>
        <w:t xml:space="preserve"> </w:t>
      </w:r>
      <w:r w:rsidRPr="0017600B">
        <w:rPr>
          <w:lang w:val="da-DK"/>
        </w:rPr>
        <w:t>nghiên</w:t>
      </w:r>
      <w:r w:rsidRPr="0017600B">
        <w:rPr>
          <w:spacing w:val="-19"/>
          <w:lang w:val="da-DK"/>
        </w:rPr>
        <w:t xml:space="preserve"> </w:t>
      </w:r>
      <w:r w:rsidRPr="0017600B">
        <w:rPr>
          <w:lang w:val="da-DK"/>
        </w:rPr>
        <w:t>c</w:t>
      </w:r>
      <w:r w:rsidRPr="0017600B">
        <w:rPr>
          <w:spacing w:val="1"/>
          <w:lang w:val="da-DK"/>
        </w:rPr>
        <w:t>ứ</w:t>
      </w:r>
      <w:r w:rsidRPr="0017600B">
        <w:rPr>
          <w:lang w:val="da-DK"/>
        </w:rPr>
        <w:t>u</w:t>
      </w:r>
      <w:r w:rsidRPr="0017600B">
        <w:rPr>
          <w:spacing w:val="-16"/>
          <w:lang w:val="da-DK"/>
        </w:rPr>
        <w:t xml:space="preserve"> </w:t>
      </w:r>
      <w:r w:rsidRPr="0017600B">
        <w:rPr>
          <w:lang w:val="da-DK"/>
        </w:rPr>
        <w:t>k</w:t>
      </w:r>
      <w:r w:rsidRPr="0017600B">
        <w:rPr>
          <w:spacing w:val="2"/>
          <w:lang w:val="da-DK"/>
        </w:rPr>
        <w:t>h</w:t>
      </w:r>
      <w:r w:rsidRPr="0017600B">
        <w:rPr>
          <w:lang w:val="da-DK"/>
        </w:rPr>
        <w:t>oa</w:t>
      </w:r>
      <w:r w:rsidRPr="0017600B">
        <w:rPr>
          <w:spacing w:val="-17"/>
          <w:lang w:val="da-DK"/>
        </w:rPr>
        <w:t xml:space="preserve"> </w:t>
      </w:r>
      <w:r w:rsidRPr="0017600B">
        <w:rPr>
          <w:lang w:val="da-DK"/>
        </w:rPr>
        <w:t>học,</w:t>
      </w:r>
      <w:r w:rsidRPr="0017600B">
        <w:rPr>
          <w:spacing w:val="-14"/>
          <w:lang w:val="da-DK"/>
        </w:rPr>
        <w:t xml:space="preserve"> </w:t>
      </w:r>
      <w:r w:rsidRPr="0017600B">
        <w:rPr>
          <w:spacing w:val="-2"/>
          <w:lang w:val="da-DK"/>
        </w:rPr>
        <w:t>m</w:t>
      </w:r>
      <w:r w:rsidRPr="0017600B">
        <w:rPr>
          <w:lang w:val="da-DK"/>
        </w:rPr>
        <w:t>à</w:t>
      </w:r>
      <w:r w:rsidRPr="0017600B">
        <w:rPr>
          <w:spacing w:val="-15"/>
          <w:lang w:val="da-DK"/>
        </w:rPr>
        <w:t xml:space="preserve"> </w:t>
      </w:r>
      <w:r w:rsidRPr="0017600B">
        <w:rPr>
          <w:lang w:val="da-DK"/>
        </w:rPr>
        <w:t>cụ</w:t>
      </w:r>
      <w:r w:rsidRPr="0017600B">
        <w:rPr>
          <w:spacing w:val="-14"/>
          <w:lang w:val="da-DK"/>
        </w:rPr>
        <w:t xml:space="preserve"> </w:t>
      </w:r>
      <w:r w:rsidRPr="0017600B">
        <w:rPr>
          <w:lang w:val="da-DK"/>
        </w:rPr>
        <w:t>t</w:t>
      </w:r>
      <w:r w:rsidRPr="0017600B">
        <w:rPr>
          <w:spacing w:val="1"/>
          <w:lang w:val="da-DK"/>
        </w:rPr>
        <w:t>h</w:t>
      </w:r>
      <w:r w:rsidRPr="0017600B">
        <w:rPr>
          <w:lang w:val="da-DK"/>
        </w:rPr>
        <w:t>ể</w:t>
      </w:r>
      <w:r w:rsidRPr="0017600B">
        <w:rPr>
          <w:spacing w:val="-15"/>
          <w:lang w:val="da-DK"/>
        </w:rPr>
        <w:t xml:space="preserve"> </w:t>
      </w:r>
      <w:r w:rsidRPr="0017600B">
        <w:rPr>
          <w:lang w:val="da-DK"/>
        </w:rPr>
        <w:t>là</w:t>
      </w:r>
      <w:r w:rsidRPr="0017600B">
        <w:rPr>
          <w:spacing w:val="-14"/>
          <w:lang w:val="da-DK"/>
        </w:rPr>
        <w:t xml:space="preserve"> </w:t>
      </w:r>
      <w:r w:rsidRPr="0017600B">
        <w:rPr>
          <w:lang w:val="da-DK"/>
        </w:rPr>
        <w:t>các</w:t>
      </w:r>
      <w:r w:rsidRPr="0017600B">
        <w:rPr>
          <w:spacing w:val="-13"/>
          <w:lang w:val="da-DK"/>
        </w:rPr>
        <w:t xml:space="preserve"> </w:t>
      </w:r>
      <w:r w:rsidRPr="0017600B">
        <w:rPr>
          <w:lang w:val="da-DK"/>
        </w:rPr>
        <w:t>đề</w:t>
      </w:r>
      <w:r w:rsidRPr="0017600B">
        <w:rPr>
          <w:spacing w:val="-14"/>
          <w:lang w:val="da-DK"/>
        </w:rPr>
        <w:t xml:space="preserve"> </w:t>
      </w:r>
      <w:r w:rsidRPr="0017600B">
        <w:rPr>
          <w:lang w:val="da-DK"/>
        </w:rPr>
        <w:t>tài</w:t>
      </w:r>
      <w:r w:rsidRPr="0017600B">
        <w:rPr>
          <w:spacing w:val="-15"/>
          <w:lang w:val="da-DK"/>
        </w:rPr>
        <w:t xml:space="preserve"> </w:t>
      </w:r>
      <w:r w:rsidRPr="0017600B">
        <w:rPr>
          <w:lang w:val="da-DK"/>
        </w:rPr>
        <w:t>NCKH cấp</w:t>
      </w:r>
      <w:r w:rsidRPr="0017600B">
        <w:rPr>
          <w:spacing w:val="-16"/>
          <w:lang w:val="da-DK"/>
        </w:rPr>
        <w:t xml:space="preserve"> </w:t>
      </w:r>
      <w:r w:rsidRPr="0017600B">
        <w:rPr>
          <w:lang w:val="da-DK"/>
        </w:rPr>
        <w:t>cơ</w:t>
      </w:r>
      <w:r w:rsidRPr="0017600B">
        <w:rPr>
          <w:spacing w:val="-15"/>
          <w:lang w:val="da-DK"/>
        </w:rPr>
        <w:t xml:space="preserve"> </w:t>
      </w:r>
      <w:r w:rsidRPr="0017600B">
        <w:rPr>
          <w:lang w:val="da-DK"/>
        </w:rPr>
        <w:t>sở</w:t>
      </w:r>
      <w:r w:rsidRPr="0017600B">
        <w:rPr>
          <w:spacing w:val="-15"/>
          <w:lang w:val="da-DK"/>
        </w:rPr>
        <w:t xml:space="preserve"> </w:t>
      </w:r>
      <w:r w:rsidRPr="0017600B">
        <w:rPr>
          <w:lang w:val="da-DK"/>
        </w:rPr>
        <w:t>của</w:t>
      </w:r>
      <w:r w:rsidRPr="0017600B">
        <w:rPr>
          <w:spacing w:val="-16"/>
          <w:lang w:val="da-DK"/>
        </w:rPr>
        <w:t xml:space="preserve"> </w:t>
      </w:r>
      <w:r w:rsidRPr="0017600B">
        <w:rPr>
          <w:lang w:val="da-DK"/>
        </w:rPr>
        <w:t>các</w:t>
      </w:r>
      <w:r w:rsidRPr="0017600B">
        <w:rPr>
          <w:spacing w:val="-15"/>
          <w:lang w:val="da-DK"/>
        </w:rPr>
        <w:t xml:space="preserve"> </w:t>
      </w:r>
      <w:r w:rsidRPr="0017600B">
        <w:rPr>
          <w:lang w:val="da-DK"/>
        </w:rPr>
        <w:t>g</w:t>
      </w:r>
      <w:r w:rsidRPr="0017600B">
        <w:rPr>
          <w:spacing w:val="1"/>
          <w:lang w:val="da-DK"/>
        </w:rPr>
        <w:t>i</w:t>
      </w:r>
      <w:r w:rsidRPr="0017600B">
        <w:rPr>
          <w:lang w:val="da-DK"/>
        </w:rPr>
        <w:t>ảng</w:t>
      </w:r>
      <w:r w:rsidRPr="0017600B">
        <w:rPr>
          <w:spacing w:val="-16"/>
          <w:lang w:val="da-DK"/>
        </w:rPr>
        <w:t xml:space="preserve"> </w:t>
      </w:r>
      <w:r w:rsidRPr="0017600B">
        <w:rPr>
          <w:lang w:val="da-DK"/>
        </w:rPr>
        <w:t>viên</w:t>
      </w:r>
      <w:r w:rsidRPr="0017600B">
        <w:rPr>
          <w:spacing w:val="-16"/>
          <w:lang w:val="da-DK"/>
        </w:rPr>
        <w:t xml:space="preserve"> </w:t>
      </w:r>
      <w:r w:rsidRPr="0017600B">
        <w:rPr>
          <w:lang w:val="da-DK"/>
        </w:rPr>
        <w:t>giảng</w:t>
      </w:r>
      <w:r w:rsidRPr="0017600B">
        <w:rPr>
          <w:spacing w:val="-18"/>
          <w:lang w:val="da-DK"/>
        </w:rPr>
        <w:t xml:space="preserve"> </w:t>
      </w:r>
      <w:r w:rsidRPr="0017600B">
        <w:rPr>
          <w:lang w:val="da-DK"/>
        </w:rPr>
        <w:t>d</w:t>
      </w:r>
      <w:r w:rsidRPr="0017600B">
        <w:rPr>
          <w:spacing w:val="5"/>
          <w:lang w:val="da-DK"/>
        </w:rPr>
        <w:t>ạ</w:t>
      </w:r>
      <w:r w:rsidRPr="0017600B">
        <w:rPr>
          <w:lang w:val="da-DK"/>
        </w:rPr>
        <w:t>y</w:t>
      </w:r>
      <w:r w:rsidRPr="0017600B">
        <w:rPr>
          <w:spacing w:val="-21"/>
          <w:lang w:val="da-DK"/>
        </w:rPr>
        <w:t xml:space="preserve"> </w:t>
      </w:r>
      <w:r w:rsidRPr="0017600B">
        <w:rPr>
          <w:lang w:val="da-DK"/>
        </w:rPr>
        <w:t>ch</w:t>
      </w:r>
      <w:r w:rsidRPr="0017600B">
        <w:rPr>
          <w:spacing w:val="1"/>
          <w:lang w:val="da-DK"/>
        </w:rPr>
        <w:t>ư</w:t>
      </w:r>
      <w:r w:rsidRPr="0017600B">
        <w:rPr>
          <w:lang w:val="da-DK"/>
        </w:rPr>
        <w:t>ơng</w:t>
      </w:r>
      <w:r w:rsidRPr="0017600B">
        <w:rPr>
          <w:spacing w:val="-18"/>
          <w:lang w:val="da-DK"/>
        </w:rPr>
        <w:t xml:space="preserve"> </w:t>
      </w:r>
      <w:r w:rsidRPr="0017600B">
        <w:rPr>
          <w:lang w:val="da-DK"/>
        </w:rPr>
        <w:t>trình</w:t>
      </w:r>
      <w:r w:rsidRPr="0017600B">
        <w:rPr>
          <w:spacing w:val="-17"/>
          <w:lang w:val="da-DK"/>
        </w:rPr>
        <w:t xml:space="preserve"> </w:t>
      </w:r>
      <w:r w:rsidRPr="0017600B">
        <w:rPr>
          <w:lang w:val="da-DK"/>
        </w:rPr>
        <w:t>đã</w:t>
      </w:r>
      <w:r w:rsidRPr="0017600B">
        <w:rPr>
          <w:spacing w:val="-14"/>
          <w:lang w:val="da-DK"/>
        </w:rPr>
        <w:t xml:space="preserve"> </w:t>
      </w:r>
      <w:r w:rsidRPr="0017600B">
        <w:rPr>
          <w:lang w:val="da-DK"/>
        </w:rPr>
        <w:t>đ</w:t>
      </w:r>
      <w:r w:rsidRPr="0017600B">
        <w:rPr>
          <w:spacing w:val="1"/>
          <w:lang w:val="da-DK"/>
        </w:rPr>
        <w:t>ư</w:t>
      </w:r>
      <w:r w:rsidRPr="0017600B">
        <w:rPr>
          <w:lang w:val="da-DK"/>
        </w:rPr>
        <w:t>ợc</w:t>
      </w:r>
      <w:r w:rsidRPr="0017600B">
        <w:rPr>
          <w:spacing w:val="-17"/>
          <w:lang w:val="da-DK"/>
        </w:rPr>
        <w:t xml:space="preserve"> </w:t>
      </w:r>
      <w:r w:rsidRPr="0017600B">
        <w:rPr>
          <w:lang w:val="da-DK"/>
        </w:rPr>
        <w:t>sử</w:t>
      </w:r>
      <w:r w:rsidRPr="0017600B">
        <w:rPr>
          <w:spacing w:val="-13"/>
          <w:lang w:val="da-DK"/>
        </w:rPr>
        <w:t xml:space="preserve"> </w:t>
      </w:r>
      <w:r w:rsidRPr="0017600B">
        <w:rPr>
          <w:lang w:val="da-DK"/>
        </w:rPr>
        <w:t>d</w:t>
      </w:r>
      <w:r w:rsidRPr="0017600B">
        <w:rPr>
          <w:spacing w:val="1"/>
          <w:lang w:val="da-DK"/>
        </w:rPr>
        <w:t>ụ</w:t>
      </w:r>
      <w:r w:rsidRPr="0017600B">
        <w:rPr>
          <w:lang w:val="da-DK"/>
        </w:rPr>
        <w:t>ng</w:t>
      </w:r>
      <w:r w:rsidRPr="0017600B">
        <w:rPr>
          <w:spacing w:val="-17"/>
          <w:lang w:val="da-DK"/>
        </w:rPr>
        <w:t xml:space="preserve"> </w:t>
      </w:r>
      <w:r w:rsidRPr="0017600B">
        <w:rPr>
          <w:lang w:val="da-DK"/>
        </w:rPr>
        <w:lastRenderedPageBreak/>
        <w:t>làm</w:t>
      </w:r>
      <w:r w:rsidRPr="0017600B">
        <w:rPr>
          <w:spacing w:val="-18"/>
          <w:lang w:val="da-DK"/>
        </w:rPr>
        <w:t xml:space="preserve"> </w:t>
      </w:r>
      <w:r w:rsidRPr="0017600B">
        <w:rPr>
          <w:lang w:val="da-DK"/>
        </w:rPr>
        <w:t>các</w:t>
      </w:r>
      <w:r w:rsidRPr="0017600B">
        <w:rPr>
          <w:spacing w:val="-15"/>
          <w:lang w:val="da-DK"/>
        </w:rPr>
        <w:t xml:space="preserve"> </w:t>
      </w:r>
      <w:r w:rsidRPr="0017600B">
        <w:rPr>
          <w:lang w:val="da-DK"/>
        </w:rPr>
        <w:t>tì</w:t>
      </w:r>
      <w:r w:rsidRPr="0017600B">
        <w:rPr>
          <w:spacing w:val="2"/>
          <w:lang w:val="da-DK"/>
        </w:rPr>
        <w:t>n</w:t>
      </w:r>
      <w:r w:rsidRPr="0017600B">
        <w:rPr>
          <w:lang w:val="da-DK"/>
        </w:rPr>
        <w:t>h</w:t>
      </w:r>
      <w:r w:rsidRPr="0017600B">
        <w:rPr>
          <w:spacing w:val="-16"/>
          <w:lang w:val="da-DK"/>
        </w:rPr>
        <w:t xml:space="preserve"> </w:t>
      </w:r>
      <w:r w:rsidRPr="0017600B">
        <w:rPr>
          <w:lang w:val="da-DK"/>
        </w:rPr>
        <w:t>huống giảng</w:t>
      </w:r>
      <w:r w:rsidRPr="0017600B">
        <w:rPr>
          <w:spacing w:val="-6"/>
          <w:lang w:val="da-DK"/>
        </w:rPr>
        <w:t xml:space="preserve"> </w:t>
      </w:r>
      <w:r w:rsidRPr="0017600B">
        <w:rPr>
          <w:lang w:val="da-DK"/>
        </w:rPr>
        <w:t>d</w:t>
      </w:r>
      <w:r w:rsidRPr="0017600B">
        <w:rPr>
          <w:spacing w:val="5"/>
          <w:lang w:val="da-DK"/>
        </w:rPr>
        <w:t>ạ</w:t>
      </w:r>
      <w:r w:rsidRPr="0017600B">
        <w:rPr>
          <w:lang w:val="da-DK"/>
        </w:rPr>
        <w:t>y</w:t>
      </w:r>
      <w:r w:rsidRPr="0017600B">
        <w:rPr>
          <w:spacing w:val="-9"/>
          <w:lang w:val="da-DK"/>
        </w:rPr>
        <w:t xml:space="preserve"> </w:t>
      </w:r>
      <w:r w:rsidRPr="0017600B">
        <w:rPr>
          <w:lang w:val="da-DK"/>
        </w:rPr>
        <w:t>t</w:t>
      </w:r>
      <w:r w:rsidRPr="0017600B">
        <w:rPr>
          <w:spacing w:val="2"/>
          <w:lang w:val="da-DK"/>
        </w:rPr>
        <w:t>r</w:t>
      </w:r>
      <w:r w:rsidRPr="0017600B">
        <w:rPr>
          <w:lang w:val="da-DK"/>
        </w:rPr>
        <w:t>ong</w:t>
      </w:r>
      <w:r w:rsidRPr="0017600B">
        <w:rPr>
          <w:spacing w:val="-5"/>
          <w:lang w:val="da-DK"/>
        </w:rPr>
        <w:t xml:space="preserve"> </w:t>
      </w:r>
      <w:r w:rsidRPr="0017600B">
        <w:rPr>
          <w:lang w:val="da-DK"/>
        </w:rPr>
        <w:t>các</w:t>
      </w:r>
      <w:r w:rsidRPr="0017600B">
        <w:rPr>
          <w:spacing w:val="-1"/>
          <w:lang w:val="da-DK"/>
        </w:rPr>
        <w:t xml:space="preserve"> </w:t>
      </w:r>
      <w:r w:rsidRPr="0017600B">
        <w:rPr>
          <w:spacing w:val="1"/>
          <w:lang w:val="da-DK"/>
        </w:rPr>
        <w:t>h</w:t>
      </w:r>
      <w:r w:rsidRPr="0017600B">
        <w:rPr>
          <w:spacing w:val="2"/>
          <w:lang w:val="da-DK"/>
        </w:rPr>
        <w:t>ọ</w:t>
      </w:r>
      <w:r w:rsidRPr="0017600B">
        <w:rPr>
          <w:lang w:val="da-DK"/>
        </w:rPr>
        <w:t>c</w:t>
      </w:r>
      <w:r w:rsidRPr="0017600B">
        <w:rPr>
          <w:spacing w:val="-4"/>
          <w:lang w:val="da-DK"/>
        </w:rPr>
        <w:t xml:space="preserve"> </w:t>
      </w:r>
      <w:r w:rsidRPr="0017600B">
        <w:rPr>
          <w:lang w:val="da-DK"/>
        </w:rPr>
        <w:t>phần,</w:t>
      </w:r>
      <w:r w:rsidRPr="0017600B">
        <w:rPr>
          <w:spacing w:val="-6"/>
          <w:lang w:val="da-DK"/>
        </w:rPr>
        <w:t xml:space="preserve"> </w:t>
      </w:r>
      <w:r w:rsidRPr="0017600B">
        <w:rPr>
          <w:lang w:val="da-DK"/>
        </w:rPr>
        <w:t>l</w:t>
      </w:r>
      <w:r w:rsidRPr="0017600B">
        <w:rPr>
          <w:spacing w:val="2"/>
          <w:lang w:val="da-DK"/>
        </w:rPr>
        <w:t>à</w:t>
      </w:r>
      <w:r w:rsidRPr="0017600B">
        <w:rPr>
          <w:lang w:val="da-DK"/>
        </w:rPr>
        <w:t>m</w:t>
      </w:r>
      <w:r w:rsidRPr="0017600B">
        <w:rPr>
          <w:spacing w:val="-4"/>
          <w:lang w:val="da-DK"/>
        </w:rPr>
        <w:t xml:space="preserve"> </w:t>
      </w:r>
      <w:r w:rsidRPr="0017600B">
        <w:rPr>
          <w:spacing w:val="1"/>
          <w:lang w:val="da-DK"/>
        </w:rPr>
        <w:t>đ</w:t>
      </w:r>
      <w:r w:rsidRPr="0017600B">
        <w:rPr>
          <w:lang w:val="da-DK"/>
        </w:rPr>
        <w:t>ịnh</w:t>
      </w:r>
      <w:r w:rsidRPr="0017600B">
        <w:rPr>
          <w:spacing w:val="-4"/>
          <w:lang w:val="da-DK"/>
        </w:rPr>
        <w:t xml:space="preserve"> </w:t>
      </w:r>
      <w:r w:rsidRPr="0017600B">
        <w:rPr>
          <w:lang w:val="da-DK"/>
        </w:rPr>
        <w:t>h</w:t>
      </w:r>
      <w:r w:rsidRPr="0017600B">
        <w:rPr>
          <w:spacing w:val="2"/>
          <w:lang w:val="da-DK"/>
        </w:rPr>
        <w:t>ướn</w:t>
      </w:r>
      <w:r w:rsidRPr="0017600B">
        <w:rPr>
          <w:lang w:val="da-DK"/>
        </w:rPr>
        <w:t>g</w:t>
      </w:r>
      <w:r w:rsidRPr="0017600B">
        <w:rPr>
          <w:spacing w:val="-7"/>
          <w:lang w:val="da-DK"/>
        </w:rPr>
        <w:t xml:space="preserve"> </w:t>
      </w:r>
      <w:r w:rsidRPr="0017600B">
        <w:rPr>
          <w:lang w:val="da-DK"/>
        </w:rPr>
        <w:t>nghiên</w:t>
      </w:r>
      <w:r w:rsidRPr="0017600B">
        <w:rPr>
          <w:spacing w:val="-7"/>
          <w:lang w:val="da-DK"/>
        </w:rPr>
        <w:t xml:space="preserve"> </w:t>
      </w:r>
      <w:r w:rsidRPr="0017600B">
        <w:rPr>
          <w:lang w:val="da-DK"/>
        </w:rPr>
        <w:t>c</w:t>
      </w:r>
      <w:r w:rsidRPr="0017600B">
        <w:rPr>
          <w:spacing w:val="1"/>
          <w:lang w:val="da-DK"/>
        </w:rPr>
        <w:t>ứ</w:t>
      </w:r>
      <w:r w:rsidRPr="0017600B">
        <w:rPr>
          <w:lang w:val="da-DK"/>
        </w:rPr>
        <w:t>u</w:t>
      </w:r>
      <w:r w:rsidRPr="0017600B">
        <w:rPr>
          <w:spacing w:val="-4"/>
          <w:lang w:val="da-DK"/>
        </w:rPr>
        <w:t xml:space="preserve"> </w:t>
      </w:r>
      <w:r w:rsidRPr="0017600B">
        <w:rPr>
          <w:spacing w:val="3"/>
          <w:lang w:val="da-DK"/>
        </w:rPr>
        <w:t>c</w:t>
      </w:r>
      <w:r w:rsidRPr="0017600B">
        <w:rPr>
          <w:lang w:val="da-DK"/>
        </w:rPr>
        <w:t>ủa</w:t>
      </w:r>
      <w:r w:rsidRPr="0017600B">
        <w:rPr>
          <w:spacing w:val="-4"/>
          <w:lang w:val="da-DK"/>
        </w:rPr>
        <w:t xml:space="preserve"> </w:t>
      </w:r>
      <w:r w:rsidRPr="0017600B">
        <w:rPr>
          <w:lang w:val="da-DK"/>
        </w:rPr>
        <w:t>các</w:t>
      </w:r>
      <w:r w:rsidRPr="0017600B">
        <w:rPr>
          <w:spacing w:val="-3"/>
          <w:lang w:val="da-DK"/>
        </w:rPr>
        <w:t xml:space="preserve"> </w:t>
      </w:r>
      <w:r w:rsidRPr="0017600B">
        <w:rPr>
          <w:spacing w:val="3"/>
          <w:lang w:val="da-DK"/>
        </w:rPr>
        <w:t>l</w:t>
      </w:r>
      <w:r w:rsidRPr="0017600B">
        <w:rPr>
          <w:spacing w:val="1"/>
          <w:lang w:val="da-DK"/>
        </w:rPr>
        <w:t>u</w:t>
      </w:r>
      <w:r w:rsidRPr="0017600B">
        <w:rPr>
          <w:lang w:val="da-DK"/>
        </w:rPr>
        <w:t>ận</w:t>
      </w:r>
      <w:r w:rsidRPr="0017600B">
        <w:rPr>
          <w:spacing w:val="-4"/>
          <w:lang w:val="da-DK"/>
        </w:rPr>
        <w:t xml:space="preserve"> </w:t>
      </w:r>
      <w:r w:rsidRPr="0017600B">
        <w:rPr>
          <w:lang w:val="da-DK"/>
        </w:rPr>
        <w:t>văn</w:t>
      </w:r>
      <w:r w:rsidRPr="0017600B">
        <w:rPr>
          <w:spacing w:val="-4"/>
          <w:lang w:val="da-DK"/>
        </w:rPr>
        <w:t xml:space="preserve"> </w:t>
      </w:r>
      <w:r w:rsidRPr="0017600B">
        <w:rPr>
          <w:lang w:val="da-DK"/>
        </w:rPr>
        <w:t>thạc</w:t>
      </w:r>
      <w:r w:rsidRPr="0017600B">
        <w:rPr>
          <w:spacing w:val="-2"/>
          <w:lang w:val="da-DK"/>
        </w:rPr>
        <w:t xml:space="preserve"> </w:t>
      </w:r>
      <w:r w:rsidRPr="0017600B">
        <w:rPr>
          <w:lang w:val="da-DK"/>
        </w:rPr>
        <w:t>sĩ.</w:t>
      </w:r>
    </w:p>
    <w:p w:rsidR="003042DE" w:rsidRPr="0017600B" w:rsidRDefault="003042DE" w:rsidP="00C7277A">
      <w:pPr>
        <w:rPr>
          <w:lang w:val="da-DK"/>
        </w:rPr>
      </w:pPr>
      <w:r w:rsidRPr="0017600B">
        <w:rPr>
          <w:lang w:val="da-DK"/>
        </w:rPr>
        <w:t>Chất</w:t>
      </w:r>
      <w:r w:rsidRPr="0017600B">
        <w:rPr>
          <w:spacing w:val="10"/>
          <w:lang w:val="da-DK"/>
        </w:rPr>
        <w:t xml:space="preserve"> </w:t>
      </w:r>
      <w:r w:rsidRPr="0017600B">
        <w:rPr>
          <w:lang w:val="da-DK"/>
        </w:rPr>
        <w:t>l</w:t>
      </w:r>
      <w:r w:rsidRPr="0017600B">
        <w:rPr>
          <w:spacing w:val="1"/>
          <w:lang w:val="da-DK"/>
        </w:rPr>
        <w:t>ư</w:t>
      </w:r>
      <w:r w:rsidRPr="0017600B">
        <w:rPr>
          <w:lang w:val="da-DK"/>
        </w:rPr>
        <w:t>ợng</w:t>
      </w:r>
      <w:r w:rsidRPr="0017600B">
        <w:rPr>
          <w:spacing w:val="8"/>
          <w:lang w:val="da-DK"/>
        </w:rPr>
        <w:t xml:space="preserve"> </w:t>
      </w:r>
      <w:r w:rsidRPr="0017600B">
        <w:rPr>
          <w:lang w:val="da-DK"/>
        </w:rPr>
        <w:t>các</w:t>
      </w:r>
      <w:r w:rsidRPr="0017600B">
        <w:rPr>
          <w:spacing w:val="11"/>
          <w:lang w:val="da-DK"/>
        </w:rPr>
        <w:t xml:space="preserve"> </w:t>
      </w:r>
      <w:r w:rsidRPr="0017600B">
        <w:rPr>
          <w:spacing w:val="1"/>
          <w:lang w:val="da-DK"/>
        </w:rPr>
        <w:t>d</w:t>
      </w:r>
      <w:r w:rsidRPr="0017600B">
        <w:rPr>
          <w:lang w:val="da-DK"/>
        </w:rPr>
        <w:t>ịch</w:t>
      </w:r>
      <w:r w:rsidRPr="0017600B">
        <w:rPr>
          <w:spacing w:val="10"/>
          <w:lang w:val="da-DK"/>
        </w:rPr>
        <w:t xml:space="preserve"> </w:t>
      </w:r>
      <w:r w:rsidRPr="0017600B">
        <w:rPr>
          <w:spacing w:val="3"/>
          <w:lang w:val="da-DK"/>
        </w:rPr>
        <w:t>v</w:t>
      </w:r>
      <w:r w:rsidRPr="0017600B">
        <w:rPr>
          <w:lang w:val="da-DK"/>
        </w:rPr>
        <w:t>ụ</w:t>
      </w:r>
      <w:r w:rsidRPr="0017600B">
        <w:rPr>
          <w:spacing w:val="11"/>
          <w:lang w:val="da-DK"/>
        </w:rPr>
        <w:t xml:space="preserve"> </w:t>
      </w:r>
      <w:r w:rsidRPr="0017600B">
        <w:rPr>
          <w:lang w:val="da-DK"/>
        </w:rPr>
        <w:t>hỗ</w:t>
      </w:r>
      <w:r w:rsidRPr="0017600B">
        <w:rPr>
          <w:spacing w:val="11"/>
          <w:lang w:val="da-DK"/>
        </w:rPr>
        <w:t xml:space="preserve"> </w:t>
      </w:r>
      <w:r w:rsidRPr="0017600B">
        <w:rPr>
          <w:lang w:val="da-DK"/>
        </w:rPr>
        <w:t>trợ</w:t>
      </w:r>
      <w:r w:rsidRPr="0017600B">
        <w:rPr>
          <w:spacing w:val="11"/>
          <w:lang w:val="da-DK"/>
        </w:rPr>
        <w:t xml:space="preserve"> </w:t>
      </w:r>
      <w:r w:rsidRPr="0017600B">
        <w:rPr>
          <w:lang w:val="da-DK"/>
        </w:rPr>
        <w:t>và</w:t>
      </w:r>
      <w:r w:rsidRPr="0017600B">
        <w:rPr>
          <w:spacing w:val="12"/>
          <w:lang w:val="da-DK"/>
        </w:rPr>
        <w:t xml:space="preserve"> </w:t>
      </w:r>
      <w:r w:rsidRPr="0017600B">
        <w:rPr>
          <w:lang w:val="da-DK"/>
        </w:rPr>
        <w:t>tiện</w:t>
      </w:r>
      <w:r w:rsidRPr="0017600B">
        <w:rPr>
          <w:spacing w:val="12"/>
          <w:lang w:val="da-DK"/>
        </w:rPr>
        <w:t xml:space="preserve"> </w:t>
      </w:r>
      <w:r w:rsidRPr="0017600B">
        <w:rPr>
          <w:lang w:val="da-DK"/>
        </w:rPr>
        <w:t>ích</w:t>
      </w:r>
      <w:r w:rsidRPr="0017600B">
        <w:rPr>
          <w:spacing w:val="11"/>
          <w:lang w:val="da-DK"/>
        </w:rPr>
        <w:t xml:space="preserve"> </w:t>
      </w:r>
      <w:r w:rsidRPr="0017600B">
        <w:rPr>
          <w:spacing w:val="1"/>
          <w:lang w:val="da-DK"/>
        </w:rPr>
        <w:t>t</w:t>
      </w:r>
      <w:r w:rsidRPr="0017600B">
        <w:rPr>
          <w:lang w:val="da-DK"/>
        </w:rPr>
        <w:t>ại</w:t>
      </w:r>
      <w:r w:rsidRPr="0017600B">
        <w:rPr>
          <w:spacing w:val="15"/>
          <w:lang w:val="da-DK"/>
        </w:rPr>
        <w:t xml:space="preserve"> </w:t>
      </w:r>
      <w:r w:rsidRPr="0017600B">
        <w:rPr>
          <w:lang w:val="da-DK"/>
        </w:rPr>
        <w:t>Thư</w:t>
      </w:r>
      <w:r w:rsidRPr="0017600B">
        <w:rPr>
          <w:spacing w:val="11"/>
          <w:lang w:val="da-DK"/>
        </w:rPr>
        <w:t xml:space="preserve"> </w:t>
      </w:r>
      <w:r w:rsidRPr="0017600B">
        <w:rPr>
          <w:lang w:val="da-DK"/>
        </w:rPr>
        <w:t>v</w:t>
      </w:r>
      <w:r w:rsidRPr="0017600B">
        <w:rPr>
          <w:spacing w:val="1"/>
          <w:lang w:val="da-DK"/>
        </w:rPr>
        <w:t>i</w:t>
      </w:r>
      <w:r w:rsidRPr="0017600B">
        <w:rPr>
          <w:lang w:val="da-DK"/>
        </w:rPr>
        <w:t>ện</w:t>
      </w:r>
      <w:r w:rsidRPr="0017600B">
        <w:rPr>
          <w:spacing w:val="10"/>
          <w:lang w:val="da-DK"/>
        </w:rPr>
        <w:t xml:space="preserve"> </w:t>
      </w:r>
      <w:r w:rsidRPr="0017600B">
        <w:rPr>
          <w:lang w:val="da-DK"/>
        </w:rPr>
        <w:t>và</w:t>
      </w:r>
      <w:r w:rsidRPr="0017600B">
        <w:rPr>
          <w:spacing w:val="12"/>
          <w:lang w:val="da-DK"/>
        </w:rPr>
        <w:t xml:space="preserve"> </w:t>
      </w:r>
      <w:r w:rsidRPr="0017600B">
        <w:rPr>
          <w:lang w:val="da-DK"/>
        </w:rPr>
        <w:t>các</w:t>
      </w:r>
      <w:r w:rsidRPr="0017600B">
        <w:rPr>
          <w:spacing w:val="11"/>
          <w:lang w:val="da-DK"/>
        </w:rPr>
        <w:t xml:space="preserve"> </w:t>
      </w:r>
      <w:r w:rsidRPr="0017600B">
        <w:rPr>
          <w:spacing w:val="1"/>
          <w:lang w:val="da-DK"/>
        </w:rPr>
        <w:t>d</w:t>
      </w:r>
      <w:r w:rsidRPr="0017600B">
        <w:rPr>
          <w:lang w:val="da-DK"/>
        </w:rPr>
        <w:t>ịch</w:t>
      </w:r>
      <w:r w:rsidRPr="0017600B">
        <w:rPr>
          <w:spacing w:val="10"/>
          <w:lang w:val="da-DK"/>
        </w:rPr>
        <w:t xml:space="preserve"> </w:t>
      </w:r>
      <w:r w:rsidRPr="0017600B">
        <w:rPr>
          <w:spacing w:val="3"/>
          <w:lang w:val="da-DK"/>
        </w:rPr>
        <w:t>v</w:t>
      </w:r>
      <w:r w:rsidRPr="0017600B">
        <w:rPr>
          <w:lang w:val="da-DK"/>
        </w:rPr>
        <w:t>ụ</w:t>
      </w:r>
      <w:r w:rsidRPr="0017600B">
        <w:rPr>
          <w:spacing w:val="11"/>
          <w:lang w:val="da-DK"/>
        </w:rPr>
        <w:t xml:space="preserve"> </w:t>
      </w:r>
      <w:r w:rsidRPr="0017600B">
        <w:rPr>
          <w:lang w:val="da-DK"/>
        </w:rPr>
        <w:t>hỗ</w:t>
      </w:r>
      <w:r w:rsidRPr="0017600B">
        <w:rPr>
          <w:spacing w:val="11"/>
          <w:lang w:val="da-DK"/>
        </w:rPr>
        <w:t xml:space="preserve"> </w:t>
      </w:r>
      <w:r w:rsidRPr="0017600B">
        <w:rPr>
          <w:lang w:val="da-DK"/>
        </w:rPr>
        <w:t>trợ</w:t>
      </w:r>
      <w:r w:rsidRPr="0017600B">
        <w:rPr>
          <w:spacing w:val="11"/>
          <w:lang w:val="da-DK"/>
        </w:rPr>
        <w:t xml:space="preserve"> </w:t>
      </w:r>
      <w:r w:rsidRPr="0017600B">
        <w:rPr>
          <w:lang w:val="da-DK"/>
        </w:rPr>
        <w:t>kh</w:t>
      </w:r>
      <w:r w:rsidRPr="0017600B">
        <w:rPr>
          <w:spacing w:val="2"/>
          <w:lang w:val="da-DK"/>
        </w:rPr>
        <w:t>á</w:t>
      </w:r>
      <w:r w:rsidRPr="0017600B">
        <w:rPr>
          <w:lang w:val="da-DK"/>
        </w:rPr>
        <w:t>c th</w:t>
      </w:r>
      <w:r w:rsidRPr="0017600B">
        <w:rPr>
          <w:spacing w:val="1"/>
          <w:lang w:val="da-DK"/>
        </w:rPr>
        <w:t>ư</w:t>
      </w:r>
      <w:r w:rsidRPr="0017600B">
        <w:rPr>
          <w:lang w:val="da-DK"/>
        </w:rPr>
        <w:t>ờng</w:t>
      </w:r>
      <w:r w:rsidRPr="0017600B">
        <w:rPr>
          <w:spacing w:val="-7"/>
          <w:lang w:val="da-DK"/>
        </w:rPr>
        <w:t xml:space="preserve"> </w:t>
      </w:r>
      <w:r w:rsidRPr="0017600B">
        <w:rPr>
          <w:lang w:val="da-DK"/>
        </w:rPr>
        <w:t>x</w:t>
      </w:r>
      <w:r w:rsidRPr="0017600B">
        <w:rPr>
          <w:spacing w:val="5"/>
          <w:lang w:val="da-DK"/>
        </w:rPr>
        <w:t>u</w:t>
      </w:r>
      <w:r w:rsidRPr="0017600B">
        <w:rPr>
          <w:spacing w:val="-5"/>
          <w:lang w:val="da-DK"/>
        </w:rPr>
        <w:t>y</w:t>
      </w:r>
      <w:r w:rsidRPr="0017600B">
        <w:rPr>
          <w:lang w:val="da-DK"/>
        </w:rPr>
        <w:t>ên</w:t>
      </w:r>
      <w:r w:rsidRPr="0017600B">
        <w:rPr>
          <w:spacing w:val="-4"/>
          <w:lang w:val="da-DK"/>
        </w:rPr>
        <w:t xml:space="preserve"> </w:t>
      </w:r>
      <w:r w:rsidRPr="0017600B">
        <w:rPr>
          <w:lang w:val="da-DK"/>
        </w:rPr>
        <w:t>đ</w:t>
      </w:r>
      <w:r w:rsidRPr="0017600B">
        <w:rPr>
          <w:spacing w:val="2"/>
          <w:lang w:val="da-DK"/>
        </w:rPr>
        <w:t>ư</w:t>
      </w:r>
      <w:r w:rsidRPr="0017600B">
        <w:rPr>
          <w:lang w:val="da-DK"/>
        </w:rPr>
        <w:t>ợc</w:t>
      </w:r>
      <w:r w:rsidRPr="0017600B">
        <w:rPr>
          <w:spacing w:val="-5"/>
          <w:lang w:val="da-DK"/>
        </w:rPr>
        <w:t xml:space="preserve"> </w:t>
      </w:r>
      <w:r w:rsidRPr="0017600B">
        <w:rPr>
          <w:lang w:val="da-DK"/>
        </w:rPr>
        <w:t>đ</w:t>
      </w:r>
      <w:r w:rsidRPr="0017600B">
        <w:rPr>
          <w:spacing w:val="2"/>
          <w:lang w:val="da-DK"/>
        </w:rPr>
        <w:t>á</w:t>
      </w:r>
      <w:r w:rsidRPr="0017600B">
        <w:rPr>
          <w:lang w:val="da-DK"/>
        </w:rPr>
        <w:t>nh</w:t>
      </w:r>
      <w:r w:rsidRPr="0017600B">
        <w:rPr>
          <w:spacing w:val="-5"/>
          <w:lang w:val="da-DK"/>
        </w:rPr>
        <w:t xml:space="preserve"> </w:t>
      </w:r>
      <w:r w:rsidRPr="0017600B">
        <w:rPr>
          <w:lang w:val="da-DK"/>
        </w:rPr>
        <w:t>giá</w:t>
      </w:r>
      <w:r w:rsidRPr="0017600B">
        <w:rPr>
          <w:spacing w:val="-3"/>
          <w:lang w:val="da-DK"/>
        </w:rPr>
        <w:t xml:space="preserve"> </w:t>
      </w:r>
      <w:r w:rsidRPr="0017600B">
        <w:rPr>
          <w:lang w:val="da-DK"/>
        </w:rPr>
        <w:t>và</w:t>
      </w:r>
      <w:r w:rsidRPr="0017600B">
        <w:rPr>
          <w:spacing w:val="-2"/>
          <w:lang w:val="da-DK"/>
        </w:rPr>
        <w:t xml:space="preserve"> </w:t>
      </w:r>
      <w:r w:rsidRPr="0017600B">
        <w:rPr>
          <w:spacing w:val="1"/>
          <w:lang w:val="da-DK"/>
        </w:rPr>
        <w:t>c</w:t>
      </w:r>
      <w:r w:rsidRPr="0017600B">
        <w:rPr>
          <w:lang w:val="da-DK"/>
        </w:rPr>
        <w:t>ải tiến.</w:t>
      </w:r>
    </w:p>
    <w:p w:rsidR="003042DE" w:rsidRPr="00C25CF3" w:rsidRDefault="003042DE" w:rsidP="00C7277A">
      <w:pPr>
        <w:pStyle w:val="Heading3"/>
        <w:rPr>
          <w:noProof/>
          <w:lang w:val="da-DK"/>
        </w:rPr>
      </w:pPr>
      <w:bookmarkStart w:id="547" w:name="_Toc157601920"/>
      <w:r w:rsidRPr="00C25CF3">
        <w:rPr>
          <w:noProof/>
          <w:lang w:val="da-DK"/>
        </w:rPr>
        <w:t xml:space="preserve">Tiêu chí 10.1. Thông tin phản hồi và nhu cầu của các bên liên quan được sử dụng làm căn cứ để thiết kế và phát triển </w:t>
      </w:r>
      <w:bookmarkEnd w:id="544"/>
      <w:bookmarkEnd w:id="545"/>
      <w:bookmarkEnd w:id="547"/>
      <w:r w:rsidR="00944174">
        <w:rPr>
          <w:noProof/>
          <w:lang w:val="da-DK"/>
        </w:rPr>
        <w:t>chương trình dạy học.</w:t>
      </w:r>
    </w:p>
    <w:p w:rsidR="003042DE" w:rsidRPr="00C25CF3" w:rsidRDefault="003042DE" w:rsidP="00C7277A">
      <w:pPr>
        <w:pStyle w:val="Heading4"/>
      </w:pPr>
      <w:r w:rsidRPr="00C25CF3">
        <w:t>1. Mô tả</w:t>
      </w:r>
      <w:r w:rsidR="00C7277A">
        <w:t xml:space="preserve"> hiện trạng</w:t>
      </w:r>
    </w:p>
    <w:p w:rsidR="003042DE" w:rsidRPr="001140EC" w:rsidRDefault="003042DE" w:rsidP="00C7277A">
      <w:pPr>
        <w:rPr>
          <w:lang w:val="da-DK"/>
        </w:rPr>
      </w:pPr>
      <w:r w:rsidRPr="00C25CF3">
        <w:rPr>
          <w:lang w:val="da-DK"/>
        </w:rPr>
        <w:t>Học viện có hệ thống thu thập thông tin phản hồi từ các bên liên quan về các CTDH, cụ thể như: lấy ý kiến phản hồi từ học viên về chất lượng đào tạo của khóa học theo Quyết định số 257A/QĐ-HVHK ban hành ngày 31/3/2017 [H10.01.01], lấy ý kiến của nhà tuyển dụng và cựu học viên thực hiện theo Quyết định số 439/QĐ-HVHK ban hành ngày 29/5/2017 [H10.01.02]. Đến 30/7/2020, Học viện quy định chi tiết về nội dung khảo sát, thời điểm, công cụ và hình thức lấy ý kiến của các bên liên quan tại Điều 3, Chương II trong "Quy định về hoạt động lấy ý kiến phản hồi của các bên liên quan" ban hành theo Quyết định số 544/QĐ-HVHK [H10.01.0</w:t>
      </w:r>
      <w:r w:rsidRPr="00C25CF3">
        <w:rPr>
          <w:lang w:val="vi-VN"/>
        </w:rPr>
        <w:t>3</w:t>
      </w:r>
      <w:r w:rsidRPr="00C25CF3">
        <w:rPr>
          <w:lang w:val="da-DK"/>
        </w:rPr>
        <w:t>], cụ thể là: khoa quản lý CTĐT thực hiện khảo sát khi xây dựng mới hoặc khi rà soát, điều chỉnh CTĐT, Phòng</w:t>
      </w:r>
      <w:r w:rsidRPr="00C25CF3">
        <w:rPr>
          <w:lang w:val="vi-VN"/>
        </w:rPr>
        <w:t xml:space="preserve"> Tuyển sinh và công tác sinh viên</w:t>
      </w:r>
      <w:r w:rsidRPr="00C25CF3">
        <w:rPr>
          <w:lang w:val="da-DK"/>
        </w:rPr>
        <w:t xml:space="preserve"> khảo sát cựu sinh viên về chất lượng CTĐT trong việc phát triển cá nhân và lấy ý kiến của nhà tuyển dụng về CTĐT và mức độ đáp ứng nhu cầu công việc cũng như nhu cầu và xu hướng tuyển dụng. Việc khảo sát được thực hiện bằng nhiều hình thức khác nhau (như dùng bảng hỏi, khảo sát trực tuyến, phỏng vấn, thông qua các buổi hội thảo, họp chuyên môn của khoa, bộ môn...) tùy thuộc vào đối tượng được khảo sát và kế hoạch của đơn vị chịu trách nhiệm thực hiện khảo sát. Công cụ khảo sát có liên quan đến phát triển </w:t>
      </w:r>
      <w:r w:rsidR="00377A7B">
        <w:rPr>
          <w:lang w:val="da-DK"/>
        </w:rPr>
        <w:t>chương trình Thạc sĩ</w:t>
      </w:r>
      <w:r w:rsidRPr="00C25CF3">
        <w:rPr>
          <w:lang w:val="da-DK"/>
        </w:rPr>
        <w:t xml:space="preserve"> gồm có phiếu khảo sát như "Phiếu lấy ý kiến về khóa học </w:t>
      </w:r>
      <w:r w:rsidRPr="001140EC">
        <w:rPr>
          <w:lang w:val="da-DK"/>
        </w:rPr>
        <w:t>dành cho học viên năm cuối" trong Phụ lục của "Quy định khảo sát lấy ý kiến phản hồi từ học viên về chất lượng đào tạo của khóa học" [H10.01.0</w:t>
      </w:r>
      <w:r w:rsidRPr="001140EC">
        <w:rPr>
          <w:lang w:val="vi-VN"/>
        </w:rPr>
        <w:t>4</w:t>
      </w:r>
      <w:r w:rsidRPr="001140EC">
        <w:rPr>
          <w:lang w:val="da-DK"/>
        </w:rPr>
        <w:t>], "Phiếu khảo sát cựu học viên về tình hình việc làm và chất lượng CTĐT" [H10.01.0</w:t>
      </w:r>
      <w:r w:rsidRPr="001140EC">
        <w:rPr>
          <w:lang w:val="vi-VN"/>
        </w:rPr>
        <w:t>5</w:t>
      </w:r>
      <w:r w:rsidRPr="001140EC">
        <w:rPr>
          <w:lang w:val="da-DK"/>
        </w:rPr>
        <w:t>] và "Phiếu khảo sát sự hài lòng về chất lượng CTĐT" [H10.01.0</w:t>
      </w:r>
      <w:r w:rsidRPr="001140EC">
        <w:rPr>
          <w:lang w:val="vi-VN"/>
        </w:rPr>
        <w:t>6</w:t>
      </w:r>
      <w:r w:rsidRPr="001140EC">
        <w:rPr>
          <w:lang w:val="da-DK"/>
        </w:rPr>
        <w:t xml:space="preserve">] dành cho nhà tuyển dụng lần lượt có tại Phụ lục 1 và 2 của ”Quy định về tổ chức </w:t>
      </w:r>
      <w:r w:rsidRPr="001140EC">
        <w:rPr>
          <w:lang w:val="da-DK"/>
        </w:rPr>
        <w:lastRenderedPageBreak/>
        <w:t>khảo sát cựu học viên và nhà tuyển dụng về tình trạng việc làm và chất lượng CTĐT</w:t>
      </w:r>
      <w:r w:rsidRPr="001140EC">
        <w:rPr>
          <w:lang w:val="vi-VN"/>
        </w:rPr>
        <w:t xml:space="preserve"> do phòng tuyển sinh và công tác sinh viên thực hiện</w:t>
      </w:r>
      <w:r w:rsidRPr="001140EC">
        <w:rPr>
          <w:lang w:val="da-DK"/>
        </w:rPr>
        <w:t xml:space="preserve">. </w:t>
      </w:r>
    </w:p>
    <w:p w:rsidR="003042DE" w:rsidRPr="00C25CF3" w:rsidRDefault="003042DE" w:rsidP="00C7277A">
      <w:pPr>
        <w:rPr>
          <w:highlight w:val="yellow"/>
          <w:lang w:val="vi-VN"/>
        </w:rPr>
      </w:pPr>
      <w:r w:rsidRPr="001140EC">
        <w:rPr>
          <w:lang w:val="vi-VN"/>
        </w:rPr>
        <w:t xml:space="preserve">Học viện Hàng không có nhiều lần chỉnh sửa chương trình đào tạo nhằm </w:t>
      </w:r>
      <w:r w:rsidRPr="001140EC">
        <w:rPr>
          <w:rFonts w:eastAsia="MS Mincho"/>
          <w:lang w:val="da-DK"/>
        </w:rPr>
        <w:t>nâng cao chất lượng đào tạo, điều chỉnh chương trình đào tạo thạc sĩ ngành Quản trị kinh doanh tại Học viện hàng không Việt Nam phù hợp với thực tế, đáp ứng yêu cầu của xã hội</w:t>
      </w:r>
      <w:r w:rsidRPr="001140EC">
        <w:rPr>
          <w:rFonts w:eastAsia="MS Mincho"/>
          <w:lang w:val="vi-VN"/>
        </w:rPr>
        <w:t xml:space="preserve">. </w:t>
      </w:r>
      <w:r w:rsidRPr="001140EC">
        <w:rPr>
          <w:lang w:val="vi-VN"/>
        </w:rPr>
        <w:t xml:space="preserve">Hằng năm, Học viện lập kế hoạch và giao nhiệm vụ thực hiện thu thập các ý kiến phản hồi về </w:t>
      </w:r>
      <w:r w:rsidR="00377A7B" w:rsidRPr="001140EC">
        <w:rPr>
          <w:lang w:val="vi-VN"/>
        </w:rPr>
        <w:t>chương trình Thạc sĩ</w:t>
      </w:r>
      <w:r w:rsidRPr="001140EC">
        <w:rPr>
          <w:lang w:val="vi-VN"/>
        </w:rPr>
        <w:t xml:space="preserve"> và nhu cầu của sinh viên sắp tốt nghiệp cho Phòng KT&amp;ĐBCL, của cựu sinh viên cho Phòng Tuyển sinh và công tác sinh viên trong các cuộc họp tổng kết và thể hiện qua các Quyết định giao nhiệm vụ cho các đơn vị trong từng năm học [H10.01.07].</w:t>
      </w:r>
      <w:r w:rsidRPr="00C25CF3">
        <w:rPr>
          <w:lang w:val="vi-VN"/>
        </w:rPr>
        <w:t xml:space="preserve"> Đây là một trong các kênh thông tin hỗ trợ Khoa QTKD trong việc rà soát, điều chỉnh CTĐT ngành Thạc sĩ QTKD. Ngoài ra, Khoa QTKD còn thực hiện việc lấy ý kiến của giảng viên, cựu sinh viên, nhà tuyển dụng lao động trước khi rà soát, điều chỉnh hay xây dựng </w:t>
      </w:r>
      <w:r w:rsidR="00377A7B">
        <w:rPr>
          <w:lang w:val="vi-VN"/>
        </w:rPr>
        <w:t>chương trình Thạc sĩ</w:t>
      </w:r>
      <w:r w:rsidRPr="00C25CF3">
        <w:rPr>
          <w:lang w:val="vi-VN"/>
        </w:rPr>
        <w:t xml:space="preserve">. Cụ thể, ngày 09/09/2021 Khoa đã thực hiện lấy ý kiến khảo sát lần 1 của 10 nhà tuyển dụng, 15 học viên cao học, 10 Đối tượng khác (chuyên gia, giảng viên giảng dạy) và 17 cựu học viên về CTĐT đại học ngành Thạc sĩ QTKD bằng </w:t>
      </w:r>
      <w:r w:rsidRPr="00C25CF3">
        <w:rPr>
          <w:bCs/>
          <w:lang w:val="vi-VN"/>
        </w:rPr>
        <w:t>sát qua Google Forms</w:t>
      </w:r>
      <w:r w:rsidRPr="00C25CF3">
        <w:rPr>
          <w:lang w:val="vi-VN"/>
        </w:rPr>
        <w:t xml:space="preserve"> [H10.01.08] và ngày 06/10/2021 Khoa đã thực hiện lấy ý kiến khảo sát lần 2 của 10 nhà tuyển dụng, 8 học viên cao học, 9 Đối tượng khác (chuyên gia, giảng viên giảng dạy) và 7 cựu học viên về CTĐT đại học ngành Thạc sĩ QTKD bằng </w:t>
      </w:r>
      <w:r w:rsidRPr="00C25CF3">
        <w:rPr>
          <w:bCs/>
          <w:lang w:val="vi-VN"/>
        </w:rPr>
        <w:t>sát qua Google Forms</w:t>
      </w:r>
      <w:r w:rsidRPr="00C25CF3">
        <w:rPr>
          <w:lang w:val="vi-VN"/>
        </w:rPr>
        <w:t xml:space="preserve"> [H10.01.09]. Sau đó, vào ngày 09/09/2021, Khoa tổ chức Hội thảo lần 1 CTĐT ngành Thạc sĩ QTKD trình độ thạc sĩ với sự tham dự của 10 đại diện cho các đơn vị sử dụng lao động ngành hàng không tại nhiều vị trí khác nhau (trong đó có 1 cán bộ lãnh đạo trong ban giám đốc đơn vị), 1 cá nhân là Trưởng khoa QTKD đơn vị, 1 cá nhân là phụ trách phòng đào tạo, 1 giảng viên Trường cán bộ quản lý giáo dục TP.HCM, 1 giảng viên Trường Đại học Quốc tế - Đại học quốc gia TP. Hồ Chí Minh, 1 giảng viên Trường Đại học Tài chính – Marketing, 1 cá nhân là Giảng viên thỉnh giảng CTĐT thạc sĩ, cùng với giảng viên của Khoa QTKD và đại diện các khoa đào tạo khác trong Học viện, phòng ban chức năng của Học viện, Học viên cao học Khóa 5 [H10.01.10]. </w:t>
      </w:r>
      <w:r w:rsidRPr="00C25CF3">
        <w:rPr>
          <w:lang w:val="vi-VN"/>
        </w:rPr>
        <w:lastRenderedPageBreak/>
        <w:t>Ngày 11/10/2021, Khoa tổ chức Hội thảo lần 2 CTĐT ngành Thạc sĩ QTKD trình độ thạc sĩ [H10.01.11] với sự tham dự của 10 đại diện cho các đơn vị sử dụng lao động ngành hàng không tại nhiều vị trí khác nhau như lần 1 nhưng đối tượng là Học viên cao học thì lấy ý kiến cả Khóa 3,4,5 Ý kiến thu thập được từ hội thảo và từ các kết quả khảo sát bằng Google</w:t>
      </w:r>
      <w:r w:rsidRPr="00C25CF3">
        <w:rPr>
          <w:bCs/>
          <w:lang w:val="vi-VN"/>
        </w:rPr>
        <w:t xml:space="preserve"> Forms</w:t>
      </w:r>
      <w:r w:rsidRPr="00C25CF3">
        <w:rPr>
          <w:lang w:val="vi-VN"/>
        </w:rPr>
        <w:t xml:space="preserve"> được sử dụng làm cơ sở cho việc thiết kế xây dựng chỉnh sửa CTĐT ngành Thạc sĩ QTKD lần 2 trên cơ sở </w:t>
      </w:r>
      <w:r w:rsidRPr="00C25CF3">
        <w:rPr>
          <w:bCs/>
          <w:lang w:val="vi-VN"/>
        </w:rPr>
        <w:t xml:space="preserve">CTĐT </w:t>
      </w:r>
      <w:r w:rsidRPr="00C25CF3">
        <w:rPr>
          <w:lang w:val="vi-VN"/>
        </w:rPr>
        <w:t xml:space="preserve">ngành Thạc sĩ Quản trị kinh doanh lần 1[H10.01.12], sau mỗi lần khảo sát, Khoa QTKD đều tổng hợp và phân tích, tiếp thu các ý kiến góp ý của các đối tượng và sử dụng các dữ liệu thông tin để điều chỉnh CT vào năm 2022 [H10.01.13]. Tuy nhiên, số lượng nhà tuyển dụng được lấy ý kiến đóng góp qua các cuộc </w:t>
      </w:r>
      <w:r w:rsidRPr="001140EC">
        <w:rPr>
          <w:lang w:val="vi-VN"/>
        </w:rPr>
        <w:t xml:space="preserve">Hội thảo về CTĐT ngành Thạc sĩ QTKD còn ít. Khoa QTKD cũng đã nghiên cứu lựa chọn những ý kiến đóng góp của các bên liên quan để phát triển CTĐT, ví dụ như căn cứ vào ý kiến phản hồi, góp ý từ nhà tuyển dụng và các chuyên gia vào năm 2019 [H10.01.14], Khoa tiến hành chỉnh sửa </w:t>
      </w:r>
      <w:r w:rsidRPr="001140EC">
        <w:rPr>
          <w:rFonts w:eastAsia="MS Mincho"/>
          <w:lang w:val="vi-VN"/>
        </w:rPr>
        <w:t>lần 1 với sự tham gia góp ý của giảng viên giảng dạy, học viên, cựu học viên và cố vấn chuyên môn thông qua biên bản góp ý điều chỉnh chương trình</w:t>
      </w:r>
      <w:r w:rsidRPr="00C25CF3">
        <w:rPr>
          <w:rFonts w:eastAsia="MS Mincho"/>
          <w:lang w:val="vi-VN"/>
        </w:rPr>
        <w:t xml:space="preserve"> đào tạo sau đại học</w:t>
      </w:r>
      <w:r w:rsidRPr="00C25CF3">
        <w:rPr>
          <w:lang w:val="vi-VN"/>
        </w:rPr>
        <w:t xml:space="preserve"> [H10.01.15]. Trong lần điều chỉnh đợt 1 năm 2019 này có điều chỉnh CĐR Tiếng Anh cần phải nâng cao hơn, Khoa nhận thấy điều này phù hợp với nhu cầu tuyển dụng thực tế của các đơn vị đã điều chỉnh CĐR Tiếng Anh tương đương Toeic 450 lên thành Toeic 600 áp dụng cho các khóa tuyển sinh từ năm 2018, chương trình năm 2019 cũng có một số thay đổi khách như đổi mã số học phần so với chương trình năm 2015, đổi tên một số môn học như môn quản trị sản xuất và tác nghiệp trong chuỗi cung ứng toàn cầu thành quản trị sản xuất và tác nghiệp, kỹ năng lãnh đạo trong tổ chức thành môn kỹ năng lãnh đạo…  [H10.01.16], [H10.01.17]. Lần 2 điều chỉnh diễn ra vào năm 2021 ngay sau khi Bộ Giáo dục và Đào tạo ban hành thông tư 23/2021/TT-BGDĐT ban hành quy chế tuyển sinh và đào tạo thạc sĩ Học viện cập nhật theo quy định như: Quy định rõ về yêu cầu đối với người dự tuyển (ĐIỀU KIỆN DỰ TUYỂN tại mục 4 phần II chương trình đào tạo trình độ thạc sĩ chính quy ban hành kèm theo quyết định 838/QĐ/HVHK), bổ sung thêm phương thức, hình thức và số lần tuyển sinh </w:t>
      </w:r>
      <w:r w:rsidRPr="00C25CF3">
        <w:rPr>
          <w:lang w:val="vi-VN"/>
        </w:rPr>
        <w:lastRenderedPageBreak/>
        <w:t xml:space="preserve">(HÌNH THỨC TUYỂN SINH tại mục 5 phần II chương trình đào tạo trình độ thạc sĩ chính quy ban hành kèm theo quyết định 838/QĐ/HVHK), Ccó quy định rõ về công nhận kết quả học tập và chuyển đối tín chỉ (mục 7.4 công nhận môn học đại học và học phần sau đại học tại mục 7 phần II chương trình đào tạo trình độ thạc sĩ chính quy ban hành kèm theo quyết định 838/QĐ/HVHK) </w:t>
      </w:r>
      <w:r w:rsidRPr="00C25CF3">
        <w:rPr>
          <w:bCs/>
          <w:lang w:val="vi-VN"/>
        </w:rPr>
        <w:t xml:space="preserve">Quy định cụ thể về địa điểm đào tạo, thời gian và khối lượng tín chỉ và nâng chuẩn đầu ra trình độ ngoại ngữ tương đương bậc 4/6 Khung năng lực ngoại ngữ của Việt Nam (mục 2.2.2 kỹ năng mềm </w:t>
      </w:r>
      <w:r w:rsidRPr="00C25CF3">
        <w:rPr>
          <w:lang w:val="vi-VN"/>
        </w:rPr>
        <w:t>chương trình đào tạo trình độ thạc sĩ chính quy ban hành kèm theo quyết định 838/QĐ/HVHK) [H10.01.18].</w:t>
      </w:r>
    </w:p>
    <w:p w:rsidR="003042DE" w:rsidRDefault="003042DE" w:rsidP="00C7277A">
      <w:pPr>
        <w:pStyle w:val="Heading4"/>
        <w:rPr>
          <w:lang w:val="vi-VN"/>
        </w:rPr>
      </w:pPr>
      <w:r w:rsidRPr="00C25CF3">
        <w:rPr>
          <w:lang w:val="vi-VN"/>
        </w:rPr>
        <w:t>2. Điểm mạnh</w:t>
      </w:r>
    </w:p>
    <w:p w:rsidR="003042DE" w:rsidRPr="00F05E1D" w:rsidRDefault="003042DE" w:rsidP="00C7277A">
      <w:pPr>
        <w:rPr>
          <w:lang w:val="vi-VN"/>
        </w:rPr>
      </w:pPr>
      <w:r w:rsidRPr="00F05E1D">
        <w:rPr>
          <w:lang w:val="vi-VN"/>
        </w:rPr>
        <w:t xml:space="preserve">Có hệ thống thu thập thông tin phản hồi đa dạng từ nhiều đối tượng khác nhau dùng làm căn cứ rà soát và phát triển </w:t>
      </w:r>
      <w:r w:rsidR="00C7277A" w:rsidRPr="00C7277A">
        <w:rPr>
          <w:lang w:val="vi-VN"/>
        </w:rPr>
        <w:t>chương trình Thạc sĩ</w:t>
      </w:r>
      <w:r w:rsidRPr="00F05E1D">
        <w:rPr>
          <w:lang w:val="vi-VN"/>
        </w:rPr>
        <w:t>.</w:t>
      </w:r>
    </w:p>
    <w:p w:rsidR="003042DE" w:rsidRPr="00C25CF3" w:rsidRDefault="003042DE" w:rsidP="00C7277A">
      <w:pPr>
        <w:pStyle w:val="Heading4"/>
        <w:rPr>
          <w:lang w:val="vi-VN"/>
        </w:rPr>
      </w:pPr>
      <w:r w:rsidRPr="00C25CF3">
        <w:rPr>
          <w:lang w:val="vi-VN"/>
        </w:rPr>
        <w:t xml:space="preserve">3. Điểm </w:t>
      </w:r>
      <w:r w:rsidRPr="00C7277A">
        <w:t>tồn</w:t>
      </w:r>
      <w:r w:rsidRPr="00C25CF3">
        <w:rPr>
          <w:lang w:val="vi-VN"/>
        </w:rPr>
        <w:t xml:space="preserve"> tại</w:t>
      </w:r>
    </w:p>
    <w:p w:rsidR="003042DE" w:rsidRPr="00C25CF3" w:rsidRDefault="003042DE" w:rsidP="00C7277A">
      <w:pPr>
        <w:rPr>
          <w:lang w:val="vi-VN"/>
        </w:rPr>
      </w:pPr>
      <w:r w:rsidRPr="00C25CF3">
        <w:rPr>
          <w:lang w:val="vi-VN"/>
        </w:rPr>
        <w:t>Số lượng phiếu khảo sát ý kiến của đối tượng nhà tuyển dụng còn hạn chế.</w:t>
      </w:r>
    </w:p>
    <w:p w:rsidR="0019364D" w:rsidRDefault="003042DE" w:rsidP="00C7277A">
      <w:pPr>
        <w:pStyle w:val="Heading4"/>
      </w:pPr>
      <w:r w:rsidRPr="00C25CF3">
        <w:t>4. Kế hoạch hành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1124"/>
        <w:gridCol w:w="3689"/>
        <w:gridCol w:w="1274"/>
        <w:gridCol w:w="1559"/>
        <w:gridCol w:w="959"/>
      </w:tblGrid>
      <w:tr w:rsidR="003042DE" w:rsidRPr="00C25CF3" w:rsidTr="00C7277A">
        <w:trPr>
          <w:trHeight w:val="671"/>
          <w:tblHeader/>
        </w:trPr>
        <w:tc>
          <w:tcPr>
            <w:tcW w:w="368" w:type="pct"/>
            <w:tcBorders>
              <w:top w:val="single" w:sz="4" w:space="0" w:color="auto"/>
              <w:left w:val="single" w:sz="4" w:space="0" w:color="auto"/>
              <w:bottom w:val="single" w:sz="4" w:space="0" w:color="auto"/>
              <w:right w:val="single" w:sz="4" w:space="0" w:color="auto"/>
            </w:tcBorders>
            <w:vAlign w:val="center"/>
            <w:hideMark/>
          </w:tcPr>
          <w:p w:rsidR="003042DE" w:rsidRPr="00C25CF3" w:rsidRDefault="003042DE" w:rsidP="004469B0">
            <w:pPr>
              <w:pStyle w:val="TiuBng"/>
            </w:pPr>
            <w:bookmarkStart w:id="548" w:name="_Toc68871584"/>
            <w:r w:rsidRPr="00C25CF3">
              <w:t>TT</w:t>
            </w:r>
            <w:bookmarkEnd w:id="548"/>
          </w:p>
        </w:tc>
        <w:tc>
          <w:tcPr>
            <w:tcW w:w="605" w:type="pct"/>
            <w:tcBorders>
              <w:top w:val="single" w:sz="4" w:space="0" w:color="auto"/>
              <w:left w:val="single" w:sz="4" w:space="0" w:color="auto"/>
              <w:bottom w:val="single" w:sz="4" w:space="0" w:color="auto"/>
              <w:right w:val="single" w:sz="4" w:space="0" w:color="auto"/>
            </w:tcBorders>
            <w:vAlign w:val="center"/>
            <w:hideMark/>
          </w:tcPr>
          <w:p w:rsidR="003042DE" w:rsidRPr="00C25CF3" w:rsidRDefault="003042DE" w:rsidP="004469B0">
            <w:pPr>
              <w:pStyle w:val="TiuBng"/>
            </w:pPr>
            <w:bookmarkStart w:id="549" w:name="_Toc68871585"/>
            <w:r w:rsidRPr="00C25CF3">
              <w:t>Mục tiêu</w:t>
            </w:r>
            <w:bookmarkEnd w:id="549"/>
          </w:p>
        </w:tc>
        <w:tc>
          <w:tcPr>
            <w:tcW w:w="1986" w:type="pct"/>
            <w:tcBorders>
              <w:top w:val="single" w:sz="4" w:space="0" w:color="auto"/>
              <w:left w:val="single" w:sz="4" w:space="0" w:color="auto"/>
              <w:bottom w:val="single" w:sz="4" w:space="0" w:color="auto"/>
              <w:right w:val="single" w:sz="4" w:space="0" w:color="auto"/>
            </w:tcBorders>
            <w:vAlign w:val="center"/>
            <w:hideMark/>
          </w:tcPr>
          <w:p w:rsidR="003042DE" w:rsidRPr="00C25CF3" w:rsidRDefault="003042DE" w:rsidP="004469B0">
            <w:pPr>
              <w:pStyle w:val="TiuBng"/>
            </w:pPr>
            <w:bookmarkStart w:id="550" w:name="_Toc68871586"/>
            <w:r w:rsidRPr="00C25CF3">
              <w:t>Nội dung</w:t>
            </w:r>
            <w:bookmarkEnd w:id="550"/>
          </w:p>
        </w:tc>
        <w:tc>
          <w:tcPr>
            <w:tcW w:w="686" w:type="pct"/>
            <w:tcBorders>
              <w:top w:val="single" w:sz="4" w:space="0" w:color="auto"/>
              <w:left w:val="single" w:sz="4" w:space="0" w:color="auto"/>
              <w:bottom w:val="single" w:sz="4" w:space="0" w:color="auto"/>
              <w:right w:val="single" w:sz="4" w:space="0" w:color="auto"/>
            </w:tcBorders>
            <w:vAlign w:val="center"/>
            <w:hideMark/>
          </w:tcPr>
          <w:p w:rsidR="003042DE" w:rsidRPr="00C25CF3" w:rsidRDefault="003042DE" w:rsidP="004469B0">
            <w:pPr>
              <w:pStyle w:val="TiuBng"/>
            </w:pPr>
            <w:bookmarkStart w:id="551" w:name="_Toc68871587"/>
            <w:r w:rsidRPr="00C25CF3">
              <w:t>Đơn vị, người thực hiện</w:t>
            </w:r>
            <w:bookmarkEnd w:id="551"/>
          </w:p>
        </w:tc>
        <w:tc>
          <w:tcPr>
            <w:tcW w:w="839" w:type="pct"/>
            <w:tcBorders>
              <w:top w:val="single" w:sz="4" w:space="0" w:color="auto"/>
              <w:left w:val="single" w:sz="4" w:space="0" w:color="auto"/>
              <w:bottom w:val="single" w:sz="4" w:space="0" w:color="auto"/>
              <w:right w:val="single" w:sz="4" w:space="0" w:color="auto"/>
            </w:tcBorders>
            <w:vAlign w:val="center"/>
            <w:hideMark/>
          </w:tcPr>
          <w:p w:rsidR="003042DE" w:rsidRPr="00C25CF3" w:rsidRDefault="003042DE" w:rsidP="004469B0">
            <w:pPr>
              <w:pStyle w:val="TiuBng"/>
            </w:pPr>
            <w:bookmarkStart w:id="552" w:name="_Toc68871588"/>
            <w:r w:rsidRPr="00C25CF3">
              <w:t>Thời gian thực hiện hoặc hoàn thành</w:t>
            </w:r>
            <w:bookmarkEnd w:id="552"/>
          </w:p>
        </w:tc>
        <w:tc>
          <w:tcPr>
            <w:tcW w:w="516" w:type="pct"/>
            <w:tcBorders>
              <w:top w:val="single" w:sz="4" w:space="0" w:color="auto"/>
              <w:left w:val="single" w:sz="4" w:space="0" w:color="auto"/>
              <w:bottom w:val="single" w:sz="4" w:space="0" w:color="auto"/>
              <w:right w:val="single" w:sz="4" w:space="0" w:color="auto"/>
            </w:tcBorders>
            <w:vAlign w:val="center"/>
            <w:hideMark/>
          </w:tcPr>
          <w:p w:rsidR="003042DE" w:rsidRPr="00C25CF3" w:rsidRDefault="003042DE" w:rsidP="004469B0">
            <w:pPr>
              <w:pStyle w:val="TiuBng"/>
            </w:pPr>
            <w:bookmarkStart w:id="553" w:name="_Toc68871589"/>
            <w:r w:rsidRPr="00C25CF3">
              <w:t>Ghi chú</w:t>
            </w:r>
            <w:bookmarkEnd w:id="553"/>
          </w:p>
        </w:tc>
      </w:tr>
      <w:tr w:rsidR="003042DE" w:rsidRPr="00C25CF3" w:rsidTr="00C7277A">
        <w:trPr>
          <w:trHeight w:val="708"/>
        </w:trPr>
        <w:tc>
          <w:tcPr>
            <w:tcW w:w="368" w:type="pct"/>
            <w:tcBorders>
              <w:top w:val="single" w:sz="4" w:space="0" w:color="auto"/>
              <w:left w:val="single" w:sz="4" w:space="0" w:color="auto"/>
              <w:bottom w:val="single" w:sz="4" w:space="0" w:color="auto"/>
              <w:right w:val="single" w:sz="4" w:space="0" w:color="auto"/>
            </w:tcBorders>
            <w:vAlign w:val="center"/>
            <w:hideMark/>
          </w:tcPr>
          <w:p w:rsidR="003042DE" w:rsidRPr="00C25CF3" w:rsidRDefault="003042DE" w:rsidP="004469B0">
            <w:pPr>
              <w:pStyle w:val="NDbng"/>
            </w:pPr>
            <w:bookmarkStart w:id="554" w:name="_Toc68871590"/>
            <w:r w:rsidRPr="00C25CF3">
              <w:t>1</w:t>
            </w:r>
            <w:bookmarkEnd w:id="554"/>
          </w:p>
        </w:tc>
        <w:tc>
          <w:tcPr>
            <w:tcW w:w="605" w:type="pct"/>
            <w:tcBorders>
              <w:top w:val="single" w:sz="4" w:space="0" w:color="auto"/>
              <w:left w:val="single" w:sz="4" w:space="0" w:color="auto"/>
              <w:bottom w:val="single" w:sz="4" w:space="0" w:color="auto"/>
              <w:right w:val="single" w:sz="4" w:space="0" w:color="auto"/>
            </w:tcBorders>
            <w:vAlign w:val="center"/>
            <w:hideMark/>
          </w:tcPr>
          <w:p w:rsidR="003042DE" w:rsidRPr="00C25CF3" w:rsidRDefault="003042DE" w:rsidP="004469B0">
            <w:pPr>
              <w:pStyle w:val="NDbng"/>
            </w:pPr>
            <w:bookmarkStart w:id="555" w:name="_Toc68871591"/>
            <w:r w:rsidRPr="00C25CF3">
              <w:t>Khắc phục tồn tại</w:t>
            </w:r>
            <w:bookmarkEnd w:id="555"/>
          </w:p>
        </w:tc>
        <w:tc>
          <w:tcPr>
            <w:tcW w:w="1986" w:type="pct"/>
            <w:tcBorders>
              <w:top w:val="single" w:sz="4" w:space="0" w:color="auto"/>
              <w:left w:val="single" w:sz="4" w:space="0" w:color="auto"/>
              <w:bottom w:val="single" w:sz="4" w:space="0" w:color="auto"/>
              <w:right w:val="single" w:sz="4" w:space="0" w:color="auto"/>
            </w:tcBorders>
            <w:hideMark/>
          </w:tcPr>
          <w:p w:rsidR="003042DE" w:rsidRPr="00C25CF3" w:rsidRDefault="00AA6FBE" w:rsidP="00AA6FBE">
            <w:pPr>
              <w:pStyle w:val="NDbng"/>
              <w:jc w:val="both"/>
            </w:pPr>
            <w:r w:rsidRPr="00AA6FBE">
              <w:t>Xây dựng và triển khai thêm nhiều phương thức khảo sát để tăng ý kiến phản hồi  của nhà tuyển dụng về chương trình ngành thạc sỹ QTKD</w:t>
            </w:r>
          </w:p>
        </w:tc>
        <w:tc>
          <w:tcPr>
            <w:tcW w:w="686" w:type="pct"/>
            <w:tcBorders>
              <w:top w:val="single" w:sz="4" w:space="0" w:color="auto"/>
              <w:left w:val="single" w:sz="4" w:space="0" w:color="auto"/>
              <w:bottom w:val="single" w:sz="4" w:space="0" w:color="auto"/>
              <w:right w:val="single" w:sz="4" w:space="0" w:color="auto"/>
            </w:tcBorders>
            <w:vAlign w:val="center"/>
            <w:hideMark/>
          </w:tcPr>
          <w:p w:rsidR="003042DE" w:rsidRPr="00C25CF3" w:rsidRDefault="003042DE" w:rsidP="004469B0">
            <w:pPr>
              <w:pStyle w:val="NDbng"/>
            </w:pPr>
            <w:bookmarkStart w:id="556" w:name="_Toc68871593"/>
            <w:r w:rsidRPr="00C25CF3">
              <w:t xml:space="preserve">Khoa </w:t>
            </w:r>
            <w:r w:rsidRPr="00C25CF3">
              <w:rPr>
                <w:lang w:val="da-DK"/>
              </w:rPr>
              <w:t>QTKD</w:t>
            </w:r>
            <w:bookmarkEnd w:id="556"/>
          </w:p>
        </w:tc>
        <w:tc>
          <w:tcPr>
            <w:tcW w:w="839" w:type="pct"/>
            <w:tcBorders>
              <w:top w:val="single" w:sz="4" w:space="0" w:color="auto"/>
              <w:left w:val="single" w:sz="4" w:space="0" w:color="auto"/>
              <w:bottom w:val="single" w:sz="4" w:space="0" w:color="auto"/>
              <w:right w:val="single" w:sz="4" w:space="0" w:color="auto"/>
            </w:tcBorders>
            <w:vAlign w:val="center"/>
            <w:hideMark/>
          </w:tcPr>
          <w:p w:rsidR="003042DE" w:rsidRPr="00C25CF3" w:rsidRDefault="00AA6FBE" w:rsidP="004469B0">
            <w:pPr>
              <w:pStyle w:val="NDbng"/>
              <w:rPr>
                <w:lang w:val="en-US"/>
              </w:rPr>
            </w:pPr>
            <w:r>
              <w:rPr>
                <w:lang w:val="nl-NL"/>
              </w:rPr>
              <w:t>Năm học 2024-2025</w:t>
            </w:r>
          </w:p>
        </w:tc>
        <w:tc>
          <w:tcPr>
            <w:tcW w:w="516" w:type="pct"/>
            <w:tcBorders>
              <w:top w:val="single" w:sz="4" w:space="0" w:color="auto"/>
              <w:left w:val="single" w:sz="4" w:space="0" w:color="auto"/>
              <w:bottom w:val="single" w:sz="4" w:space="0" w:color="auto"/>
              <w:right w:val="single" w:sz="4" w:space="0" w:color="auto"/>
            </w:tcBorders>
          </w:tcPr>
          <w:p w:rsidR="003042DE" w:rsidRPr="00C25CF3" w:rsidRDefault="003042DE" w:rsidP="004469B0">
            <w:pPr>
              <w:pStyle w:val="NDbng"/>
            </w:pPr>
          </w:p>
        </w:tc>
      </w:tr>
    </w:tbl>
    <w:p w:rsidR="004469B0" w:rsidRPr="00AA6FBE" w:rsidRDefault="004469B0" w:rsidP="004469B0">
      <w:pPr>
        <w:rPr>
          <w:lang w:val="nl-NL"/>
        </w:rPr>
      </w:pPr>
    </w:p>
    <w:p w:rsidR="004469B0" w:rsidRPr="00AA6FBE" w:rsidRDefault="003042DE" w:rsidP="004469B0">
      <w:pPr>
        <w:pStyle w:val="Heading4"/>
        <w:rPr>
          <w:b/>
          <w:lang w:val="nl-NL"/>
        </w:rPr>
      </w:pPr>
      <w:r w:rsidRPr="00C25CF3">
        <w:rPr>
          <w:lang w:val="vi-VN"/>
        </w:rPr>
        <w:t xml:space="preserve">5. Tự đánh </w:t>
      </w:r>
      <w:r w:rsidRPr="004469B0">
        <w:t>giá</w:t>
      </w:r>
      <w:r w:rsidRPr="00C25CF3">
        <w:rPr>
          <w:b/>
          <w:lang w:val="vi-VN"/>
        </w:rPr>
        <w:t xml:space="preserve"> </w:t>
      </w:r>
    </w:p>
    <w:p w:rsidR="003042DE" w:rsidRDefault="003042DE" w:rsidP="004469B0">
      <w:pPr>
        <w:rPr>
          <w:lang w:val="vi-VN"/>
        </w:rPr>
      </w:pPr>
      <w:r w:rsidRPr="00C25CF3">
        <w:rPr>
          <w:lang w:val="vi-VN"/>
        </w:rPr>
        <w:t xml:space="preserve">Tiêu chí </w:t>
      </w:r>
      <w:r w:rsidRPr="00AA6FBE">
        <w:rPr>
          <w:lang w:val="nl-NL"/>
        </w:rPr>
        <w:t>Đ</w:t>
      </w:r>
      <w:r w:rsidRPr="00C25CF3">
        <w:rPr>
          <w:lang w:val="vi-VN"/>
        </w:rPr>
        <w:t>ạt</w:t>
      </w:r>
      <w:r w:rsidRPr="00AA6FBE">
        <w:rPr>
          <w:lang w:val="nl-NL"/>
        </w:rPr>
        <w:t>,</w:t>
      </w:r>
      <w:r w:rsidRPr="00C25CF3">
        <w:rPr>
          <w:lang w:val="vi-VN"/>
        </w:rPr>
        <w:t xml:space="preserve"> mức 5/7.</w:t>
      </w:r>
    </w:p>
    <w:p w:rsidR="003042DE" w:rsidRPr="0010075E" w:rsidRDefault="003042DE" w:rsidP="004469B0">
      <w:pPr>
        <w:pStyle w:val="Heading3"/>
        <w:rPr>
          <w:lang w:val="vi-VN"/>
        </w:rPr>
      </w:pPr>
      <w:bookmarkStart w:id="557" w:name="_Toc157601921"/>
      <w:r w:rsidRPr="0010075E">
        <w:rPr>
          <w:lang w:val="vi-VN"/>
        </w:rPr>
        <w:t>Tiêu chí 10.2</w:t>
      </w:r>
      <w:r w:rsidR="0010075E" w:rsidRPr="0010075E">
        <w:rPr>
          <w:lang w:val="vi-VN"/>
        </w:rPr>
        <w:t>.</w:t>
      </w:r>
      <w:r w:rsidRPr="0010075E">
        <w:rPr>
          <w:lang w:val="vi-VN"/>
        </w:rPr>
        <w:t xml:space="preserve"> Việc thiết kế và phát triển chương trình dạy học được thiết lập, được đánh giá và cải tiến</w:t>
      </w:r>
      <w:bookmarkEnd w:id="557"/>
    </w:p>
    <w:p w:rsidR="003042DE" w:rsidRPr="003042DE" w:rsidRDefault="003042DE" w:rsidP="00511839">
      <w:pPr>
        <w:pStyle w:val="Heading4"/>
      </w:pPr>
      <w:r w:rsidRPr="003042DE">
        <w:lastRenderedPageBreak/>
        <w:t>1. Mô tả</w:t>
      </w:r>
      <w:r w:rsidR="00511839">
        <w:t xml:space="preserve"> hiện trạng</w:t>
      </w:r>
    </w:p>
    <w:p w:rsidR="003042DE" w:rsidRPr="00511839" w:rsidRDefault="003042DE" w:rsidP="00511839">
      <w:pPr>
        <w:rPr>
          <w:lang w:val="vi-VN"/>
        </w:rPr>
      </w:pPr>
      <w:bookmarkStart w:id="558" w:name="OLE_LINK60"/>
      <w:r w:rsidRPr="00511839">
        <w:rPr>
          <w:lang w:val="vi-VN"/>
        </w:rPr>
        <w:t>Hoạt động thiết kế và phát triển CTDH trình độ thạc sĩ tại Học viện được thực hiện theo Thông tư 07/</w:t>
      </w:r>
      <w:bookmarkStart w:id="559" w:name="OLE_LINK40"/>
      <w:r w:rsidRPr="00511839">
        <w:rPr>
          <w:lang w:val="vi-VN"/>
        </w:rPr>
        <w:t>2015/TT-BGDĐT [H10.02.01]</w:t>
      </w:r>
      <w:bookmarkEnd w:id="559"/>
      <w:r w:rsidRPr="00511839">
        <w:rPr>
          <w:lang w:val="vi-VN"/>
        </w:rPr>
        <w:t>. Trên cơ sở quy định của Bộ GD&amp;ĐT, Học viện đã ban hành và áp dụng hệ thống tài liệu quản lý chất lượng theo tiêu chuẩn ISO 9001:2015, cụ thể quy định xây dựng quy trình, điều chỉnh CTĐT định kỳ, chuẩn hóa việc xây dựng CTĐT, phục vụ cho việc phát triển mở rộng, và đáp ứng nhu cầu nguồn nhân lực cho Bộ GTVT (Quy trình 01-ĐT) [H10.02.02]. Quy trình QT01-ĐT chi tiết về xây dựng, thiết kế, đổi mới CTDH gồm 10 bước theo lưu đồ với nội dung được mô tả rõ ràng và có biểu mẫu hướng dẫn kèm theo.</w:t>
      </w:r>
      <w:r w:rsidRPr="00511839">
        <w:rPr>
          <w:shd w:val="clear" w:color="auto" w:fill="FFFFFF"/>
          <w:lang w:val="vi-VN"/>
        </w:rPr>
        <w:t xml:space="preserve"> </w:t>
      </w:r>
      <w:bookmarkStart w:id="560" w:name="OLE_LINK10"/>
      <w:r w:rsidRPr="00511839">
        <w:rPr>
          <w:lang w:val="vi-VN"/>
        </w:rPr>
        <w:t>Bước đầu tiên là ban giám đốc ra chủ trương xây dựng, điều chỉnh CTĐT, sau đó khoa chủ quản, khoa quản lý CTĐT lập nhóm chuyên gia, nhóm chuyên gia khảo sát nhu cầu đào tạo đến các cơ quan, đơn vị sử dụng lao động. Dựa vào kết quả khảo sát, nhóm chuyên gia xây dựng, rà soát khung CTĐT và khoa quản lý CTĐT tiến hành khảo sát CTĐT thông qua việc khảo sát đánh giá CTĐT đến các tổ chức xã hội, nghề nghiệp, nhà tuyển dụng lao động và người đã tốt nghiệp sau đó tổng hợp kết quả khảo sát theo mẫu quy định. Sau khi khoa quản lý CTĐT hoàn thiện khung CTĐT sẽ xây dựng đề cương chi tiết học phần dựa vào khung CTĐT đã hoàn thiện. Hội đồng Khoa học và Đào tạo tiến hành thẩm định CTĐT của khoa. Sau khi CTĐT đã được chấp thuận và thông qua, Phòng Đào tạo ban hành chuẩn bị hồ sơ để Giám đốc ban hành quyết định kèm theo bộ CTĐT. Bước cuối cùng là Phòng Đào tạo lưu hồ sơ theo quy định</w:t>
      </w:r>
      <w:r w:rsidRPr="00511839">
        <w:rPr>
          <w:shd w:val="clear" w:color="auto" w:fill="FFFFFF"/>
          <w:lang w:val="vi-VN"/>
        </w:rPr>
        <w:t xml:space="preserve"> </w:t>
      </w:r>
      <w:bookmarkStart w:id="561" w:name="OLE_LINK11"/>
      <w:bookmarkEnd w:id="560"/>
      <w:r w:rsidRPr="00511839">
        <w:rPr>
          <w:lang w:val="vi-VN"/>
        </w:rPr>
        <w:t>[H10.02.03]</w:t>
      </w:r>
      <w:r w:rsidRPr="00511839">
        <w:rPr>
          <w:shd w:val="clear" w:color="auto" w:fill="FFFFFF"/>
          <w:lang w:val="vi-VN"/>
        </w:rPr>
        <w:t>.</w:t>
      </w:r>
      <w:bookmarkEnd w:id="561"/>
      <w:r w:rsidRPr="00511839">
        <w:rPr>
          <w:shd w:val="clear" w:color="auto" w:fill="FFFFFF"/>
          <w:lang w:val="vi-VN"/>
        </w:rPr>
        <w:t xml:space="preserve"> </w:t>
      </w:r>
    </w:p>
    <w:p w:rsidR="003042DE" w:rsidRPr="00511839" w:rsidRDefault="003042DE" w:rsidP="00511839">
      <w:pPr>
        <w:rPr>
          <w:lang w:val="vi-VN"/>
        </w:rPr>
      </w:pPr>
      <w:r w:rsidRPr="00511839">
        <w:rPr>
          <w:lang w:val="vi-VN"/>
        </w:rPr>
        <w:t xml:space="preserve">Năm 2015, Học viện ban hành chương trình đào tạo trình độ thạc sĩ ngành Quản trị kinh doanh [H10.02.04]. Tiếp đó,  Năm 2018, Học viện ban hành quyết định về các quy định đào tạo trình độ thạc sĩ </w:t>
      </w:r>
      <w:bookmarkStart w:id="562" w:name="OLE_LINK14"/>
      <w:bookmarkStart w:id="563" w:name="OLE_LINK12"/>
      <w:r w:rsidRPr="00511839">
        <w:rPr>
          <w:lang w:val="vi-VN"/>
        </w:rPr>
        <w:t>[H10.02.05]</w:t>
      </w:r>
      <w:bookmarkEnd w:id="562"/>
      <w:r w:rsidRPr="00511839">
        <w:rPr>
          <w:lang w:val="vi-VN"/>
        </w:rPr>
        <w:t>.</w:t>
      </w:r>
      <w:bookmarkEnd w:id="563"/>
      <w:r w:rsidRPr="00511839">
        <w:rPr>
          <w:lang w:val="vi-VN"/>
        </w:rPr>
        <w:t xml:space="preserve"> Theo định kỳ 2 năm / lần, năm  2019, Học viện tiến hành kế hoạch rà soát, cập nhật chương trình đào tạo theo kế hoạch rà soát và điều chỉnh CTĐT </w:t>
      </w:r>
      <w:bookmarkStart w:id="564" w:name="OLE_LINK19"/>
      <w:r w:rsidRPr="00511839">
        <w:rPr>
          <w:lang w:val="vi-VN"/>
        </w:rPr>
        <w:t xml:space="preserve">[H10.01.06].  </w:t>
      </w:r>
      <w:bookmarkStart w:id="565" w:name="OLE_LINK27"/>
      <w:bookmarkEnd w:id="564"/>
      <w:r w:rsidRPr="00511839">
        <w:rPr>
          <w:lang w:val="vi-VN"/>
        </w:rPr>
        <w:t xml:space="preserve">Với mục đích Rà soát, điều chỉnh mục tiêu đào tạo, chuẩn đầu ra của chương trình đào tạo phù hợp với yêu cầu phát triển của xã hội và các bên liên quan. Các nhóm rà soát sau khi tiến hành điều chỉnh CTĐT trực tiếp trình Hội đồng KHĐT thông qua biên </w:t>
      </w:r>
      <w:r w:rsidRPr="00511839">
        <w:rPr>
          <w:lang w:val="vi-VN"/>
        </w:rPr>
        <w:lastRenderedPageBreak/>
        <w:t>bản góp ý điều chỉnh chương trình đào tạo sau đại học [</w:t>
      </w:r>
      <w:r w:rsidRPr="00511839">
        <w:rPr>
          <w:bCs/>
          <w:lang w:val="vi-VN"/>
        </w:rPr>
        <w:t>H10.01.15</w:t>
      </w:r>
      <w:r w:rsidRPr="00511839">
        <w:rPr>
          <w:lang w:val="vi-VN"/>
        </w:rPr>
        <w:t xml:space="preserve">] và Giám đốc Học viện ký quyết định ban hành CTĐT năm 2019 </w:t>
      </w:r>
      <w:bookmarkStart w:id="566" w:name="OLE_LINK25"/>
      <w:r w:rsidRPr="00511839">
        <w:rPr>
          <w:lang w:val="vi-VN"/>
        </w:rPr>
        <w:t>[</w:t>
      </w:r>
      <w:r w:rsidRPr="00511839">
        <w:rPr>
          <w:bCs/>
          <w:lang w:val="vi-VN"/>
        </w:rPr>
        <w:t>H10.01.12</w:t>
      </w:r>
      <w:r w:rsidRPr="00511839">
        <w:rPr>
          <w:lang w:val="vi-VN"/>
        </w:rPr>
        <w:t>]</w:t>
      </w:r>
      <w:bookmarkEnd w:id="566"/>
      <w:r w:rsidRPr="00511839">
        <w:rPr>
          <w:lang w:val="vi-VN"/>
        </w:rPr>
        <w:t xml:space="preserve">. </w:t>
      </w:r>
      <w:bookmarkEnd w:id="565"/>
    </w:p>
    <w:p w:rsidR="003042DE" w:rsidRPr="00511839" w:rsidRDefault="003042DE" w:rsidP="00511839">
      <w:pPr>
        <w:rPr>
          <w:lang w:val="vi-VN"/>
        </w:rPr>
      </w:pPr>
      <w:r w:rsidRPr="00511839">
        <w:rPr>
          <w:lang w:val="vi-VN"/>
        </w:rPr>
        <w:t xml:space="preserve">Năm 2021, Học viện tiếp tục thực hiện định kỳ ra soát CTĐT theo kế hoạch rà soát điều chỉnh CTĐT [H10.02.09]. </w:t>
      </w:r>
      <w:bookmarkStart w:id="567" w:name="OLE_LINK38"/>
      <w:r w:rsidRPr="00511839">
        <w:rPr>
          <w:lang w:val="vi-VN"/>
        </w:rPr>
        <w:t>Trình tự, thủ tục rà soát CTĐT được thực hiện theo Thông tư 17/2021/TT-BGDĐT [H10.02.10] về quy định CTĐT,</w:t>
      </w:r>
      <w:r w:rsidRPr="00511839">
        <w:rPr>
          <w:bCs/>
          <w:lang w:val="vi-VN"/>
        </w:rPr>
        <w:t xml:space="preserve"> </w:t>
      </w:r>
      <w:r w:rsidRPr="00511839">
        <w:rPr>
          <w:lang w:val="vi-VN"/>
        </w:rPr>
        <w:t xml:space="preserve">xây dựng, thẩm định và ban hành CTĐT và thông tư 23/2021/ TT-BGDĐT [H10.02.11]  về việc ban hành quy chế tuyển sinh trình độ thạc sĩ. </w:t>
      </w:r>
      <w:bookmarkEnd w:id="567"/>
      <w:r w:rsidRPr="00511839">
        <w:rPr>
          <w:lang w:val="vi-VN"/>
        </w:rPr>
        <w:t xml:space="preserve">Với nội dung sửa đổi, bổ sung lần này, các nhóm rà soát sau khi tiến hành khảo sát lấy ý kiến và tổ chức hội thảo để lấy ý kiến chỉnh sửa CTĐT </w:t>
      </w:r>
      <w:bookmarkStart w:id="568" w:name="OLE_LINK59"/>
      <w:r w:rsidRPr="00511839">
        <w:rPr>
          <w:lang w:val="vi-VN"/>
        </w:rPr>
        <w:t>[</w:t>
      </w:r>
      <w:r w:rsidRPr="00511839">
        <w:rPr>
          <w:color w:val="000000"/>
          <w:lang w:val="vi-VN"/>
        </w:rPr>
        <w:t>H10.01.09]</w:t>
      </w:r>
      <w:r w:rsidRPr="00511839">
        <w:rPr>
          <w:lang w:val="vi-VN"/>
        </w:rPr>
        <w:t xml:space="preserve"> [</w:t>
      </w:r>
      <w:r w:rsidRPr="00511839">
        <w:rPr>
          <w:color w:val="000000"/>
          <w:lang w:val="vi-VN"/>
        </w:rPr>
        <w:t>H10.01.10]</w:t>
      </w:r>
      <w:bookmarkEnd w:id="568"/>
      <w:r w:rsidRPr="00511839">
        <w:rPr>
          <w:color w:val="000000"/>
          <w:lang w:val="vi-VN"/>
        </w:rPr>
        <w:t>. Dựa trên báo cáo kết quả khảo sát và biên bản hội thảo lấy ý kiến về CTĐT Thạc sĩ ngành QTKD đã</w:t>
      </w:r>
      <w:r w:rsidRPr="00511839">
        <w:rPr>
          <w:lang w:val="vi-VN"/>
        </w:rPr>
        <w:t xml:space="preserve"> trình Hội đồng KHĐT thông qua [H10.02.012] và Giám đốc Học viện ký quyết định ban hành CTĐT năm 2021 [H10.02.13].</w:t>
      </w:r>
    </w:p>
    <w:p w:rsidR="003042DE" w:rsidRPr="00511839" w:rsidRDefault="003042DE" w:rsidP="00511839">
      <w:pPr>
        <w:rPr>
          <w:lang w:val="vi-VN"/>
        </w:rPr>
      </w:pPr>
      <w:r w:rsidRPr="00511839">
        <w:rPr>
          <w:lang w:val="vi-VN"/>
        </w:rPr>
        <w:t xml:space="preserve">Nội dung hội thảo để lấy ý kiến các BLQ, cụ thể là giảng viên, </w:t>
      </w:r>
      <w:r w:rsidR="00CD5CCB" w:rsidRPr="00CD5CCB">
        <w:rPr>
          <w:lang w:val="vi-VN"/>
        </w:rPr>
        <w:t xml:space="preserve">học viên </w:t>
      </w:r>
      <w:r w:rsidRPr="00511839">
        <w:rPr>
          <w:lang w:val="vi-VN"/>
        </w:rPr>
        <w:t>cao học, đại diện đơn vị sử dụng lao động [</w:t>
      </w:r>
      <w:r w:rsidRPr="00511839">
        <w:rPr>
          <w:color w:val="000000"/>
          <w:lang w:val="vi-VN"/>
        </w:rPr>
        <w:t>H10.01.09]</w:t>
      </w:r>
      <w:r w:rsidRPr="00511839">
        <w:rPr>
          <w:lang w:val="vi-VN"/>
        </w:rPr>
        <w:t xml:space="preserve"> [</w:t>
      </w:r>
      <w:r w:rsidRPr="00511839">
        <w:rPr>
          <w:color w:val="000000"/>
          <w:lang w:val="vi-VN"/>
        </w:rPr>
        <w:t>H10.01.10]</w:t>
      </w:r>
      <w:r w:rsidRPr="00511839">
        <w:rPr>
          <w:lang w:val="vi-VN"/>
        </w:rPr>
        <w:t xml:space="preserve"> bao gồm: (1) sự phù hợp của CTĐT với mục tiêu đào tạo; (2) tính hợp lý của cấu trúc CTĐT; (3) phân bổ giữa lý thuyết và thực hành; (4) tính đầy đủ và cập nhật của tài liệu cung cấp; (5) cơ sở vật chất phục vụ đào tạo; (6) đội ngũ giảng viên; (7) chất lượng phục vụ. </w:t>
      </w:r>
    </w:p>
    <w:p w:rsidR="003042DE" w:rsidRPr="00C25CF3" w:rsidRDefault="003042DE" w:rsidP="00511839">
      <w:pPr>
        <w:pStyle w:val="Heading4"/>
      </w:pPr>
      <w:r>
        <w:t xml:space="preserve">2. </w:t>
      </w:r>
      <w:r w:rsidRPr="00C25CF3">
        <w:t>Điểm mạnh</w:t>
      </w:r>
    </w:p>
    <w:p w:rsidR="003042DE" w:rsidRPr="003042DE" w:rsidRDefault="003042DE" w:rsidP="00511839">
      <w:pPr>
        <w:rPr>
          <w:lang w:val="vi-VN"/>
        </w:rPr>
      </w:pPr>
      <w:r w:rsidRPr="003042DE">
        <w:rPr>
          <w:lang w:val="vi-VN"/>
        </w:rPr>
        <w:t xml:space="preserve">Có quy trình thiết kế và phát triển CTĐT. Thực hiện rà soát, đánh giá việc thiết kế và phát triển CTĐT theo định kỳ 2 năm/lần. </w:t>
      </w:r>
    </w:p>
    <w:p w:rsidR="003042DE" w:rsidRPr="003042DE" w:rsidRDefault="003042DE" w:rsidP="00511839">
      <w:pPr>
        <w:rPr>
          <w:lang w:val="vi-VN"/>
        </w:rPr>
      </w:pPr>
      <w:r w:rsidRPr="003042DE">
        <w:rPr>
          <w:lang w:val="vi-VN"/>
        </w:rPr>
        <w:t>Có tổ chức hội thảo và lấy ý kiến của các BLQ tuy nhiên ý kiến phản hồi từ nhà tuyển dụng chưa đa dạng và còn hạn chế.</w:t>
      </w:r>
    </w:p>
    <w:p w:rsidR="003042DE" w:rsidRPr="003042DE" w:rsidRDefault="003042DE" w:rsidP="00511839">
      <w:pPr>
        <w:pStyle w:val="Heading4"/>
      </w:pPr>
      <w:r w:rsidRPr="003042DE">
        <w:t>3. Điểm tồn tại</w:t>
      </w:r>
    </w:p>
    <w:p w:rsidR="003042DE" w:rsidRPr="003042DE" w:rsidRDefault="003042DE" w:rsidP="00511839">
      <w:pPr>
        <w:rPr>
          <w:lang w:val="vi-VN"/>
        </w:rPr>
      </w:pPr>
      <w:r w:rsidRPr="003042DE">
        <w:rPr>
          <w:lang w:val="vi-VN"/>
        </w:rPr>
        <w:t>Đẩy mạnh lấy ý kiến phản hồi của các chuyên gia trong</w:t>
      </w:r>
      <w:r w:rsidR="000D7A0E">
        <w:rPr>
          <w:lang w:val="vi-VN"/>
        </w:rPr>
        <w:t xml:space="preserve"> ngành từ các trường đại học</w:t>
      </w:r>
      <w:r w:rsidRPr="003042DE">
        <w:rPr>
          <w:lang w:val="vi-VN"/>
        </w:rPr>
        <w:t xml:space="preserve"> khác, các ý kiến phản hồi từ nhà tuyển dụng lao động về quy trình thiết kế và phát triển CTĐT. </w:t>
      </w:r>
    </w:p>
    <w:bookmarkEnd w:id="558"/>
    <w:p w:rsidR="003042DE" w:rsidRPr="00C25CF3" w:rsidRDefault="003042DE" w:rsidP="00511839">
      <w:pPr>
        <w:pStyle w:val="Heading4"/>
      </w:pPr>
      <w:r>
        <w:t xml:space="preserve">4. </w:t>
      </w:r>
      <w:r w:rsidRPr="00C25CF3">
        <w:t>Kế hoạch hành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1295"/>
        <w:gridCol w:w="2928"/>
        <w:gridCol w:w="1659"/>
        <w:gridCol w:w="1755"/>
        <w:gridCol w:w="877"/>
      </w:tblGrid>
      <w:tr w:rsidR="003042DE" w:rsidTr="003042DE">
        <w:tc>
          <w:tcPr>
            <w:tcW w:w="417" w:type="pct"/>
            <w:shd w:val="clear" w:color="auto" w:fill="auto"/>
            <w:vAlign w:val="center"/>
            <w:hideMark/>
          </w:tcPr>
          <w:p w:rsidR="003042DE" w:rsidRDefault="005303CF" w:rsidP="005303CF">
            <w:pPr>
              <w:pStyle w:val="TiuBng"/>
            </w:pPr>
            <w:r>
              <w:t>T</w:t>
            </w:r>
            <w:r w:rsidR="003042DE">
              <w:t>T</w:t>
            </w:r>
          </w:p>
        </w:tc>
        <w:tc>
          <w:tcPr>
            <w:tcW w:w="697" w:type="pct"/>
            <w:shd w:val="clear" w:color="auto" w:fill="auto"/>
            <w:vAlign w:val="center"/>
            <w:hideMark/>
          </w:tcPr>
          <w:p w:rsidR="003042DE" w:rsidRDefault="003042DE" w:rsidP="005303CF">
            <w:pPr>
              <w:pStyle w:val="TiuBng"/>
            </w:pPr>
            <w:r>
              <w:t>Mục tiêu</w:t>
            </w:r>
          </w:p>
        </w:tc>
        <w:tc>
          <w:tcPr>
            <w:tcW w:w="1576" w:type="pct"/>
            <w:shd w:val="clear" w:color="auto" w:fill="auto"/>
            <w:vAlign w:val="center"/>
            <w:hideMark/>
          </w:tcPr>
          <w:p w:rsidR="003042DE" w:rsidRDefault="003042DE" w:rsidP="005303CF">
            <w:pPr>
              <w:pStyle w:val="TiuBng"/>
            </w:pPr>
            <w:r>
              <w:t>Nội dung</w:t>
            </w:r>
          </w:p>
        </w:tc>
        <w:tc>
          <w:tcPr>
            <w:tcW w:w="893" w:type="pct"/>
            <w:shd w:val="clear" w:color="auto" w:fill="auto"/>
            <w:vAlign w:val="center"/>
            <w:hideMark/>
          </w:tcPr>
          <w:p w:rsidR="003042DE" w:rsidRDefault="003042DE" w:rsidP="005303CF">
            <w:pPr>
              <w:pStyle w:val="TiuBng"/>
            </w:pPr>
            <w:r>
              <w:t xml:space="preserve">Đơn vị thực </w:t>
            </w:r>
            <w:r>
              <w:lastRenderedPageBreak/>
              <w:t>hiện</w:t>
            </w:r>
          </w:p>
        </w:tc>
        <w:tc>
          <w:tcPr>
            <w:tcW w:w="945" w:type="pct"/>
            <w:shd w:val="clear" w:color="auto" w:fill="auto"/>
            <w:vAlign w:val="center"/>
            <w:hideMark/>
          </w:tcPr>
          <w:p w:rsidR="003042DE" w:rsidRDefault="003042DE" w:rsidP="005303CF">
            <w:pPr>
              <w:pStyle w:val="TiuBng"/>
            </w:pPr>
            <w:r>
              <w:lastRenderedPageBreak/>
              <w:t xml:space="preserve">Thời gian </w:t>
            </w:r>
            <w:r>
              <w:lastRenderedPageBreak/>
              <w:t>thực hiện &amp; hoàn thành</w:t>
            </w:r>
          </w:p>
        </w:tc>
        <w:tc>
          <w:tcPr>
            <w:tcW w:w="472" w:type="pct"/>
            <w:shd w:val="clear" w:color="auto" w:fill="auto"/>
            <w:vAlign w:val="center"/>
            <w:hideMark/>
          </w:tcPr>
          <w:p w:rsidR="003042DE" w:rsidRDefault="003042DE" w:rsidP="005303CF">
            <w:pPr>
              <w:pStyle w:val="TiuBng"/>
            </w:pPr>
            <w:r>
              <w:lastRenderedPageBreak/>
              <w:t xml:space="preserve">Ghi </w:t>
            </w:r>
            <w:r>
              <w:lastRenderedPageBreak/>
              <w:t>chú</w:t>
            </w:r>
          </w:p>
        </w:tc>
      </w:tr>
      <w:tr w:rsidR="003042DE" w:rsidTr="003042DE">
        <w:tc>
          <w:tcPr>
            <w:tcW w:w="417" w:type="pct"/>
            <w:shd w:val="clear" w:color="auto" w:fill="auto"/>
            <w:vAlign w:val="center"/>
            <w:hideMark/>
          </w:tcPr>
          <w:p w:rsidR="003042DE" w:rsidRDefault="003042DE" w:rsidP="005303CF">
            <w:pPr>
              <w:pStyle w:val="NDbng"/>
            </w:pPr>
            <w:r>
              <w:lastRenderedPageBreak/>
              <w:t>1</w:t>
            </w:r>
          </w:p>
        </w:tc>
        <w:tc>
          <w:tcPr>
            <w:tcW w:w="697" w:type="pct"/>
            <w:shd w:val="clear" w:color="auto" w:fill="auto"/>
            <w:vAlign w:val="center"/>
            <w:hideMark/>
          </w:tcPr>
          <w:p w:rsidR="003042DE" w:rsidRDefault="003042DE" w:rsidP="005303CF">
            <w:pPr>
              <w:pStyle w:val="NDbng"/>
            </w:pPr>
            <w:r>
              <w:t>Phát huy điểm mạnh</w:t>
            </w:r>
          </w:p>
        </w:tc>
        <w:tc>
          <w:tcPr>
            <w:tcW w:w="1576" w:type="pct"/>
            <w:shd w:val="clear" w:color="auto" w:fill="auto"/>
            <w:vAlign w:val="center"/>
            <w:hideMark/>
          </w:tcPr>
          <w:p w:rsidR="003042DE" w:rsidRDefault="003042DE" w:rsidP="005303CF">
            <w:pPr>
              <w:pStyle w:val="NDbng"/>
            </w:pPr>
            <w:r>
              <w:t>Rà soát, cải tiến quy trình thiết kế và phát triển CTĐT</w:t>
            </w:r>
          </w:p>
        </w:tc>
        <w:tc>
          <w:tcPr>
            <w:tcW w:w="893" w:type="pct"/>
            <w:shd w:val="clear" w:color="auto" w:fill="auto"/>
            <w:vAlign w:val="center"/>
            <w:hideMark/>
          </w:tcPr>
          <w:p w:rsidR="003042DE" w:rsidRPr="00511839" w:rsidRDefault="00511839" w:rsidP="005303CF">
            <w:pPr>
              <w:pStyle w:val="NDbng"/>
            </w:pPr>
            <w:bookmarkStart w:id="569" w:name="OLE_LINK28"/>
            <w:r>
              <w:t>Khoa QTKD</w:t>
            </w:r>
            <w:r w:rsidRPr="00511839">
              <w:t>,</w:t>
            </w:r>
          </w:p>
          <w:p w:rsidR="003042DE" w:rsidRDefault="00511839" w:rsidP="005303CF">
            <w:pPr>
              <w:pStyle w:val="NDbng"/>
            </w:pPr>
            <w:r>
              <w:t>Phòng Đào tạo</w:t>
            </w:r>
            <w:bookmarkEnd w:id="569"/>
          </w:p>
        </w:tc>
        <w:tc>
          <w:tcPr>
            <w:tcW w:w="945" w:type="pct"/>
            <w:shd w:val="clear" w:color="auto" w:fill="auto"/>
            <w:vAlign w:val="center"/>
            <w:hideMark/>
          </w:tcPr>
          <w:p w:rsidR="003042DE" w:rsidRDefault="003042DE" w:rsidP="005303CF">
            <w:pPr>
              <w:pStyle w:val="NDbng"/>
            </w:pPr>
            <w:bookmarkStart w:id="570" w:name="OLE_LINK29"/>
            <w:r>
              <w:t>Năm 2024-2025</w:t>
            </w:r>
            <w:bookmarkEnd w:id="570"/>
          </w:p>
        </w:tc>
        <w:tc>
          <w:tcPr>
            <w:tcW w:w="472" w:type="pct"/>
            <w:shd w:val="clear" w:color="auto" w:fill="auto"/>
            <w:vAlign w:val="center"/>
          </w:tcPr>
          <w:p w:rsidR="003042DE" w:rsidRDefault="003042DE" w:rsidP="005303CF">
            <w:pPr>
              <w:pStyle w:val="NDbng"/>
            </w:pPr>
          </w:p>
        </w:tc>
      </w:tr>
      <w:tr w:rsidR="003042DE" w:rsidTr="003042DE">
        <w:tc>
          <w:tcPr>
            <w:tcW w:w="417" w:type="pct"/>
            <w:shd w:val="clear" w:color="auto" w:fill="auto"/>
            <w:vAlign w:val="center"/>
            <w:hideMark/>
          </w:tcPr>
          <w:p w:rsidR="003042DE" w:rsidRDefault="003042DE" w:rsidP="005303CF">
            <w:pPr>
              <w:pStyle w:val="NDbng"/>
            </w:pPr>
            <w:r>
              <w:t>2</w:t>
            </w:r>
          </w:p>
        </w:tc>
        <w:tc>
          <w:tcPr>
            <w:tcW w:w="697" w:type="pct"/>
            <w:shd w:val="clear" w:color="auto" w:fill="auto"/>
            <w:vAlign w:val="center"/>
            <w:hideMark/>
          </w:tcPr>
          <w:p w:rsidR="003042DE" w:rsidRDefault="003042DE" w:rsidP="005303CF">
            <w:pPr>
              <w:pStyle w:val="NDbng"/>
            </w:pPr>
            <w:r>
              <w:t>Khắc phục tồn tại</w:t>
            </w:r>
          </w:p>
        </w:tc>
        <w:tc>
          <w:tcPr>
            <w:tcW w:w="1576" w:type="pct"/>
            <w:shd w:val="clear" w:color="auto" w:fill="auto"/>
            <w:vAlign w:val="center"/>
            <w:hideMark/>
          </w:tcPr>
          <w:p w:rsidR="003042DE" w:rsidRDefault="003042DE" w:rsidP="000D7A0E">
            <w:pPr>
              <w:pStyle w:val="NDbng"/>
            </w:pPr>
            <w:r>
              <w:t xml:space="preserve">Lấy ý kiến của các chuyên gia trong ngành từ các trường </w:t>
            </w:r>
            <w:r w:rsidR="000D7A0E" w:rsidRPr="000449A3">
              <w:t>đại học</w:t>
            </w:r>
            <w:r>
              <w:t xml:space="preserve"> khác, các ý kiến phản hồi từ nhà tuyển dụng lao độn về dự thảo qui trình thiết kế và phát triển CTĐT</w:t>
            </w:r>
          </w:p>
        </w:tc>
        <w:tc>
          <w:tcPr>
            <w:tcW w:w="893" w:type="pct"/>
            <w:shd w:val="clear" w:color="auto" w:fill="auto"/>
            <w:vAlign w:val="center"/>
          </w:tcPr>
          <w:p w:rsidR="003042DE" w:rsidRDefault="003042DE" w:rsidP="005303CF">
            <w:pPr>
              <w:pStyle w:val="NDbng"/>
            </w:pPr>
            <w:r>
              <w:t>K</w:t>
            </w:r>
            <w:r w:rsidR="005303CF">
              <w:rPr>
                <w:lang w:val="en-US"/>
              </w:rPr>
              <w:t>hoa</w:t>
            </w:r>
            <w:r>
              <w:t xml:space="preserve"> QTKD</w:t>
            </w:r>
          </w:p>
          <w:p w:rsidR="003042DE" w:rsidRDefault="003042DE" w:rsidP="005303CF">
            <w:pPr>
              <w:pStyle w:val="NDbng"/>
            </w:pPr>
          </w:p>
        </w:tc>
        <w:tc>
          <w:tcPr>
            <w:tcW w:w="945" w:type="pct"/>
            <w:shd w:val="clear" w:color="auto" w:fill="auto"/>
            <w:vAlign w:val="center"/>
            <w:hideMark/>
          </w:tcPr>
          <w:p w:rsidR="003042DE" w:rsidRDefault="003042DE" w:rsidP="005303CF">
            <w:pPr>
              <w:pStyle w:val="NDbng"/>
            </w:pPr>
            <w:r>
              <w:t>Năm 2024-2025</w:t>
            </w:r>
          </w:p>
        </w:tc>
        <w:tc>
          <w:tcPr>
            <w:tcW w:w="472" w:type="pct"/>
            <w:shd w:val="clear" w:color="auto" w:fill="auto"/>
            <w:vAlign w:val="center"/>
          </w:tcPr>
          <w:p w:rsidR="003042DE" w:rsidRDefault="003042DE" w:rsidP="005303CF">
            <w:pPr>
              <w:pStyle w:val="NDbng"/>
            </w:pPr>
          </w:p>
        </w:tc>
      </w:tr>
    </w:tbl>
    <w:p w:rsidR="005303CF" w:rsidRDefault="005303CF" w:rsidP="005303CF"/>
    <w:p w:rsidR="005303CF" w:rsidRDefault="003042DE" w:rsidP="005303CF">
      <w:pPr>
        <w:pStyle w:val="Heading4"/>
      </w:pPr>
      <w:r w:rsidRPr="00F72D23">
        <w:t xml:space="preserve">5. Tự đánh giá </w:t>
      </w:r>
    </w:p>
    <w:p w:rsidR="003042DE" w:rsidRPr="005303CF" w:rsidRDefault="005303CF" w:rsidP="005303CF">
      <w:pPr>
        <w:rPr>
          <w:lang w:val="da-DK"/>
        </w:rPr>
      </w:pPr>
      <w:r w:rsidRPr="005303CF">
        <w:rPr>
          <w:lang w:val="da-DK"/>
        </w:rPr>
        <w:t>T</w:t>
      </w:r>
      <w:r w:rsidR="003042DE" w:rsidRPr="005303CF">
        <w:rPr>
          <w:lang w:val="da-DK"/>
        </w:rPr>
        <w:t xml:space="preserve">iêu chí </w:t>
      </w:r>
      <w:r w:rsidRPr="005303CF">
        <w:rPr>
          <w:lang w:val="da-DK"/>
        </w:rPr>
        <w:t>Đ</w:t>
      </w:r>
      <w:r w:rsidR="003042DE" w:rsidRPr="005303CF">
        <w:rPr>
          <w:lang w:val="da-DK"/>
        </w:rPr>
        <w:t>ạt</w:t>
      </w:r>
      <w:r w:rsidRPr="005303CF">
        <w:rPr>
          <w:lang w:val="da-DK"/>
        </w:rPr>
        <w:t xml:space="preserve">, </w:t>
      </w:r>
      <w:r w:rsidR="003042DE" w:rsidRPr="005303CF">
        <w:rPr>
          <w:lang w:val="da-DK"/>
        </w:rPr>
        <w:t>mức 4/7.</w:t>
      </w:r>
    </w:p>
    <w:p w:rsidR="003042DE" w:rsidRPr="0073517B" w:rsidRDefault="003042DE" w:rsidP="005303CF">
      <w:pPr>
        <w:pStyle w:val="Heading3"/>
        <w:rPr>
          <w:b w:val="0"/>
          <w:bCs w:val="0"/>
          <w:lang w:val="da-DK"/>
        </w:rPr>
      </w:pPr>
      <w:bookmarkStart w:id="571" w:name="_Toc157601922"/>
      <w:r w:rsidRPr="0073517B">
        <w:rPr>
          <w:lang w:val="da-DK"/>
        </w:rPr>
        <w:t xml:space="preserve">Tiêu chí 10.3. Quá trình dạy và học, việc đánh giá kết quả học tập của sinh viên được rà soát và </w:t>
      </w:r>
      <w:r w:rsidRPr="00567C6A">
        <w:rPr>
          <w:lang w:val="da-DK"/>
        </w:rPr>
        <w:t>đánh</w:t>
      </w:r>
      <w:r w:rsidRPr="0073517B">
        <w:rPr>
          <w:lang w:val="da-DK"/>
        </w:rPr>
        <w:t xml:space="preserve"> giá thường xuyên để đảm bảo sự tương thích và phù hợp với chuẩn đầu ra</w:t>
      </w:r>
      <w:bookmarkEnd w:id="571"/>
    </w:p>
    <w:p w:rsidR="003042DE" w:rsidRPr="005303CF" w:rsidRDefault="003042DE" w:rsidP="005303CF">
      <w:pPr>
        <w:pStyle w:val="Heading4"/>
      </w:pPr>
      <w:r w:rsidRPr="0073517B">
        <w:t>1. Mô tả</w:t>
      </w:r>
      <w:r w:rsidR="005303CF">
        <w:t xml:space="preserve"> hiện trạng</w:t>
      </w:r>
    </w:p>
    <w:p w:rsidR="003042DE" w:rsidRPr="001140EC" w:rsidRDefault="003042DE" w:rsidP="007B3912">
      <w:pPr>
        <w:rPr>
          <w:lang w:val="da-DK"/>
        </w:rPr>
      </w:pPr>
      <w:r w:rsidRPr="0073517B">
        <w:rPr>
          <w:lang w:val="vi-VN"/>
        </w:rPr>
        <w:t>Quy định về việc rà soát, đánh giá quá trình dạy học, việc đánh giá kết quả hoạt động của học viên, các phương pháp dạy và học, phương pháp đánh giá kết quả học tập của học</w:t>
      </w:r>
      <w:r w:rsidRPr="0017600B">
        <w:rPr>
          <w:lang w:val="da-DK"/>
        </w:rPr>
        <w:t xml:space="preserve"> viên</w:t>
      </w:r>
      <w:r w:rsidRPr="0073517B">
        <w:rPr>
          <w:lang w:val="vi-VN"/>
        </w:rPr>
        <w:t xml:space="preserve"> được đánh giá thường xuyên.</w:t>
      </w:r>
      <w:r w:rsidRPr="0017600B">
        <w:rPr>
          <w:lang w:val="da-DK"/>
        </w:rPr>
        <w:t xml:space="preserve"> Trước năm 201</w:t>
      </w:r>
      <w:r w:rsidRPr="0073517B">
        <w:rPr>
          <w:lang w:val="vi-VN"/>
        </w:rPr>
        <w:t>7</w:t>
      </w:r>
      <w:r w:rsidRPr="0017600B">
        <w:rPr>
          <w:lang w:val="da-DK"/>
        </w:rPr>
        <w:t xml:space="preserve">, hoạt động rà soát đánh giá quá trình dạy và học SĐH chưa được triển khai thường xuyên. Từ sau khi có quy định về công tác ĐBCL của trường, đối với </w:t>
      </w:r>
      <w:r w:rsidRPr="001140EC">
        <w:rPr>
          <w:lang w:val="da-DK"/>
        </w:rPr>
        <w:t>CTĐT được phòng</w:t>
      </w:r>
      <w:r w:rsidRPr="001140EC">
        <w:rPr>
          <w:lang w:val="vi-VN"/>
        </w:rPr>
        <w:t xml:space="preserve"> Khảo thí và đảm bảo chất lượng</w:t>
      </w:r>
      <w:r w:rsidRPr="001140EC">
        <w:rPr>
          <w:lang w:val="da-DK"/>
        </w:rPr>
        <w:t xml:space="preserve"> thực hiện khảo sát lấy ý kiến của học</w:t>
      </w:r>
      <w:r w:rsidRPr="001140EC">
        <w:rPr>
          <w:lang w:val="vi-VN"/>
        </w:rPr>
        <w:t xml:space="preserve"> viên</w:t>
      </w:r>
      <w:r w:rsidRPr="001140EC">
        <w:rPr>
          <w:lang w:val="da-DK"/>
        </w:rPr>
        <w:t xml:space="preserve"> sau khi kết thúc môn học. Theo đó phòng</w:t>
      </w:r>
      <w:r w:rsidRPr="001140EC">
        <w:rPr>
          <w:lang w:val="vi-VN"/>
        </w:rPr>
        <w:t xml:space="preserve"> Khảo thí &amp; ĐBCL </w:t>
      </w:r>
      <w:r w:rsidRPr="001140EC">
        <w:rPr>
          <w:lang w:val="da-DK"/>
        </w:rPr>
        <w:t xml:space="preserve">đã tổ chức khảo sát hoạt động giảng dạy của </w:t>
      </w:r>
      <w:r w:rsidR="009A0914" w:rsidRPr="001140EC">
        <w:rPr>
          <w:lang w:val="da-DK"/>
        </w:rPr>
        <w:t>giảng viên</w:t>
      </w:r>
      <w:r w:rsidRPr="001140EC">
        <w:rPr>
          <w:lang w:val="da-DK"/>
        </w:rPr>
        <w:t xml:space="preserve">, xử lý thống kê số liệu </w:t>
      </w:r>
      <w:r w:rsidRPr="001140EC">
        <w:rPr>
          <w:lang w:val="da-DK"/>
        </w:rPr>
        <w:lastRenderedPageBreak/>
        <w:t>báo cáo gửi khoa QTKD theo dõi, kiểm tra đánh giá [H10.10.03.10]</w:t>
      </w:r>
      <w:r w:rsidRPr="001140EC">
        <w:rPr>
          <w:lang w:val="vi-VN"/>
        </w:rPr>
        <w:t xml:space="preserve">, </w:t>
      </w:r>
      <w:r w:rsidRPr="001140EC">
        <w:rPr>
          <w:lang w:val="da-DK"/>
        </w:rPr>
        <w:t>[H10.10.03.1</w:t>
      </w:r>
      <w:r w:rsidRPr="001140EC">
        <w:rPr>
          <w:lang w:val="vi-VN"/>
        </w:rPr>
        <w:t>5</w:t>
      </w:r>
      <w:r w:rsidRPr="001140EC">
        <w:rPr>
          <w:lang w:val="da-DK"/>
        </w:rPr>
        <w:t>]</w:t>
      </w:r>
      <w:r w:rsidRPr="001140EC">
        <w:rPr>
          <w:lang w:val="vi-VN"/>
        </w:rPr>
        <w:t>.</w:t>
      </w:r>
    </w:p>
    <w:p w:rsidR="003042DE" w:rsidRPr="001140EC" w:rsidRDefault="003042DE" w:rsidP="007B3912">
      <w:pPr>
        <w:rPr>
          <w:noProof/>
          <w:color w:val="0070C0"/>
          <w:lang w:val="vi-VN"/>
        </w:rPr>
      </w:pPr>
      <w:r w:rsidRPr="001140EC">
        <w:rPr>
          <w:lang w:val="da-DK"/>
        </w:rPr>
        <w:t>Trước năm 201</w:t>
      </w:r>
      <w:r w:rsidRPr="001140EC">
        <w:rPr>
          <w:lang w:val="vi-VN"/>
        </w:rPr>
        <w:t>8</w:t>
      </w:r>
      <w:r w:rsidRPr="001140EC">
        <w:rPr>
          <w:lang w:val="da-DK"/>
        </w:rPr>
        <w:t>, quá trình dạy và học của Học</w:t>
      </w:r>
      <w:r w:rsidRPr="001140EC">
        <w:rPr>
          <w:lang w:val="vi-VN"/>
        </w:rPr>
        <w:t xml:space="preserve"> viện</w:t>
      </w:r>
      <w:r w:rsidRPr="001140EC">
        <w:rPr>
          <w:lang w:val="da-DK"/>
        </w:rPr>
        <w:t xml:space="preserve"> tuân thủ các quy định của quy chế đào tạo thạc sĩ, ban hành kèm theo Thông tư 10/2011/TT-BGDĐT [H10.10.03.01]; được cụ thể hóa bằng quy định đào tạo thạc sĩ, trong Đề án mở ngành đào tạo chuyên ngành QTKD trình độ thạc sĩ [H10.10.03.02]. </w:t>
      </w:r>
      <w:r w:rsidRPr="001140EC">
        <w:rPr>
          <w:noProof/>
          <w:lang w:val="da-DK"/>
        </w:rPr>
        <w:t>Việc đánh giá kết quả hoạt động của học viên dựa vào các hoạt động đánh giá quá trình, đánh giá kết thúc học phần, tổng kết học kỳ, khóa học được thể hiện rõ trên các bảng điểm quá trình, bảng điểm kết thúc học phần, bảng điểm tổng kết học kỳ, khóa học</w:t>
      </w:r>
      <w:r w:rsidRPr="001140EC">
        <w:rPr>
          <w:noProof/>
          <w:color w:val="0070C0"/>
          <w:lang w:val="da-DK"/>
        </w:rPr>
        <w:t xml:space="preserve"> </w:t>
      </w:r>
      <w:r w:rsidRPr="001140EC">
        <w:rPr>
          <w:noProof/>
          <w:lang w:val="da-DK"/>
        </w:rPr>
        <w:t>[H10.03.1</w:t>
      </w:r>
      <w:r w:rsidRPr="001140EC">
        <w:rPr>
          <w:noProof/>
          <w:lang w:val="vi-VN"/>
        </w:rPr>
        <w:t>2</w:t>
      </w:r>
      <w:r w:rsidRPr="001140EC">
        <w:rPr>
          <w:noProof/>
          <w:lang w:val="da-DK"/>
        </w:rPr>
        <w:t>]</w:t>
      </w:r>
      <w:r w:rsidRPr="001140EC">
        <w:rPr>
          <w:noProof/>
          <w:lang w:val="vi-VN"/>
        </w:rPr>
        <w:t>.</w:t>
      </w:r>
    </w:p>
    <w:p w:rsidR="003042DE" w:rsidRPr="001140EC" w:rsidRDefault="003042DE" w:rsidP="007B3912">
      <w:pPr>
        <w:rPr>
          <w:lang w:val="vi-VN"/>
        </w:rPr>
      </w:pPr>
      <w:r w:rsidRPr="001140EC">
        <w:rPr>
          <w:lang w:val="vi-VN"/>
        </w:rPr>
        <w:t xml:space="preserve">Sau khi Thông tư 15/2014/TT-BGDĐT [H10.03.03], có hiệu lực và thay thế Thông tư 10/2011 [H10.03.01], Học viện đã ban hành quy định đào tạo trình độ thạc sĩ [H10.10.03.04]. </w:t>
      </w:r>
    </w:p>
    <w:p w:rsidR="003042DE" w:rsidRPr="001140EC" w:rsidRDefault="003042DE" w:rsidP="007B3912">
      <w:pPr>
        <w:rPr>
          <w:lang w:val="vi-VN"/>
        </w:rPr>
      </w:pPr>
      <w:r w:rsidRPr="001140EC">
        <w:rPr>
          <w:lang w:val="vi-VN"/>
        </w:rPr>
        <w:t>Từ năm 2015, CTĐT chuyên ngành QTKD trình độ thạc sĩ của Học viện được ban hành có mục tiêu đào tạo và CĐR (thực hiện theo quy định tại Thông tư 07/2015) [H10.10.03.05]. Mục tiêu và CĐR của CTĐT đư</w:t>
      </w:r>
      <w:r w:rsidRPr="0017600B">
        <w:rPr>
          <w:lang w:val="vi-VN"/>
        </w:rPr>
        <w:t xml:space="preserve">ợc phản ánh trong đề cương các </w:t>
      </w:r>
      <w:r w:rsidRPr="001140EC">
        <w:rPr>
          <w:lang w:val="vi-VN"/>
        </w:rPr>
        <w:t xml:space="preserve">học phần trong CTĐT, hoạt động giảng dạy và hình thức, nội dung đánh giá (quá trình và cuối kỳ) đều hướng đến việc đạt được mục tiêu đào tạo và CĐR của CTĐT [H10.10.03.06]. Kết quả học tập các học phần và điểm luận văn thạc sĩ được so sánh với các quy định của Nhà nước và của Học viện, là cơ sở để công nhận tốt nghiệp và cấp bằng thạc sĩ cho học viên [H10.10.03.07]. Việc tổ chức thi kết thúc học phần và tính điểm tất cả các hệ, các bậc đào tạo, bao gồm cả trình độ thạc sĩ, do Phòng Đào tạo thực hiện theo quy định và quy trình thống nhất trong toàn Trường [H10.10.03.11]. </w:t>
      </w:r>
    </w:p>
    <w:p w:rsidR="003042DE" w:rsidRPr="001140EC" w:rsidRDefault="003042DE" w:rsidP="007B3912">
      <w:pPr>
        <w:rPr>
          <w:lang w:val="vi-VN"/>
        </w:rPr>
      </w:pPr>
      <w:r w:rsidRPr="001140EC">
        <w:rPr>
          <w:lang w:val="vi-VN"/>
        </w:rPr>
        <w:t xml:space="preserve">Để đảm bảo sự tương thích và ngày càng phù hợp hơn với CĐR, trong 8 năm từ tháng 9 năm 2015 đến năm 2023, Khoa </w:t>
      </w:r>
      <w:r w:rsidRPr="001140EC">
        <w:rPr>
          <w:lang w:val="da-DK"/>
        </w:rPr>
        <w:t>QTKD</w:t>
      </w:r>
      <w:r w:rsidRPr="001140EC">
        <w:rPr>
          <w:lang w:val="vi-VN"/>
        </w:rPr>
        <w:t xml:space="preserve"> đã thực hiện rà soát và điều chỉnh CTĐT, đề cương chi tiết các học phần Cao học ngành QTKD 2 lần: vào ngày 15/06/2021 và ngày 06/10/2021 [H10.03.09].</w:t>
      </w:r>
    </w:p>
    <w:p w:rsidR="003042DE" w:rsidRPr="001140EC" w:rsidRDefault="003042DE" w:rsidP="007B3912">
      <w:pPr>
        <w:rPr>
          <w:lang w:val="vi-VN"/>
        </w:rPr>
      </w:pPr>
      <w:r w:rsidRPr="001140EC">
        <w:rPr>
          <w:lang w:val="vi-VN"/>
        </w:rPr>
        <w:t xml:space="preserve">Trong quá trình tổ chức đào tạo, sau khi kết thúc khóa học, học viên cao học, giảng viên, và đơn vị sử dụng lao động được khảo sát lấy ý kiến về quá </w:t>
      </w:r>
      <w:r w:rsidRPr="001140EC">
        <w:rPr>
          <w:lang w:val="vi-VN"/>
        </w:rPr>
        <w:lastRenderedPageBreak/>
        <w:t>trình dạy và học và kết quả học tập của người học [H10.10.03.08], [H10.10.03.13], [H10.10.03.14].</w:t>
      </w:r>
    </w:p>
    <w:p w:rsidR="003042DE" w:rsidRPr="001140EC" w:rsidRDefault="003042DE" w:rsidP="007B3912">
      <w:pPr>
        <w:pStyle w:val="Heading4"/>
      </w:pPr>
      <w:r w:rsidRPr="001140EC">
        <w:t>2. Điểm mạnh</w:t>
      </w:r>
    </w:p>
    <w:p w:rsidR="003042DE" w:rsidRPr="001140EC" w:rsidRDefault="003042DE" w:rsidP="007B3912">
      <w:pPr>
        <w:rPr>
          <w:lang w:val="vi-VN"/>
        </w:rPr>
      </w:pPr>
      <w:r w:rsidRPr="001140EC">
        <w:rPr>
          <w:lang w:val="vi-VN"/>
        </w:rPr>
        <w:t xml:space="preserve">Thường xuyên rà soát, đánh giá quá trình dạy và học, kết quả học tập của người học để đảm bảo sự tương thích và phù hợp với Chuẩn đầu ra. </w:t>
      </w:r>
    </w:p>
    <w:p w:rsidR="003042DE" w:rsidRPr="001140EC" w:rsidRDefault="003042DE" w:rsidP="007B3912">
      <w:pPr>
        <w:pStyle w:val="Heading4"/>
      </w:pPr>
      <w:r w:rsidRPr="001140EC">
        <w:t xml:space="preserve">3. Điểm tồn tại </w:t>
      </w:r>
    </w:p>
    <w:p w:rsidR="003042DE" w:rsidRPr="001140EC" w:rsidRDefault="003042DE" w:rsidP="007B3912">
      <w:pPr>
        <w:rPr>
          <w:lang w:val="vi-VN"/>
        </w:rPr>
      </w:pPr>
      <w:r w:rsidRPr="001140EC">
        <w:rPr>
          <w:lang w:val="vi-VN"/>
        </w:rPr>
        <w:t xml:space="preserve">Các phương tiện đánh giá quá trình chưa thực sự đo lường được mức độ đạt được từng Chuẩn đầu ra của môn học. </w:t>
      </w:r>
    </w:p>
    <w:p w:rsidR="003042DE" w:rsidRPr="001140EC" w:rsidRDefault="003042DE" w:rsidP="007B3912">
      <w:pPr>
        <w:pStyle w:val="Heading4"/>
      </w:pPr>
      <w:r w:rsidRPr="001140EC">
        <w:t>4. Kế hoạch hành động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68"/>
        <w:gridCol w:w="3407"/>
        <w:gridCol w:w="1702"/>
        <w:gridCol w:w="1560"/>
        <w:gridCol w:w="955"/>
      </w:tblGrid>
      <w:tr w:rsidR="003042DE" w:rsidRPr="001140EC" w:rsidTr="007B3912">
        <w:trPr>
          <w:trHeight w:val="1007"/>
        </w:trPr>
        <w:tc>
          <w:tcPr>
            <w:tcW w:w="375" w:type="pct"/>
            <w:shd w:val="clear" w:color="auto" w:fill="auto"/>
            <w:vAlign w:val="center"/>
          </w:tcPr>
          <w:p w:rsidR="003042DE" w:rsidRPr="001140EC" w:rsidRDefault="003042DE" w:rsidP="003F0E93">
            <w:pPr>
              <w:pStyle w:val="TiuBng"/>
            </w:pPr>
            <w:r w:rsidRPr="001140EC">
              <w:t>TT</w:t>
            </w:r>
          </w:p>
        </w:tc>
        <w:tc>
          <w:tcPr>
            <w:tcW w:w="521" w:type="pct"/>
            <w:shd w:val="clear" w:color="auto" w:fill="auto"/>
            <w:vAlign w:val="center"/>
          </w:tcPr>
          <w:p w:rsidR="003042DE" w:rsidRPr="001140EC" w:rsidRDefault="003042DE" w:rsidP="003F0E93">
            <w:pPr>
              <w:pStyle w:val="TiuBng"/>
            </w:pPr>
            <w:r w:rsidRPr="001140EC">
              <w:t>Mục tiêu</w:t>
            </w:r>
          </w:p>
        </w:tc>
        <w:tc>
          <w:tcPr>
            <w:tcW w:w="1834" w:type="pct"/>
            <w:shd w:val="clear" w:color="auto" w:fill="auto"/>
            <w:vAlign w:val="center"/>
          </w:tcPr>
          <w:p w:rsidR="003042DE" w:rsidRPr="001140EC" w:rsidRDefault="003042DE" w:rsidP="003F0E93">
            <w:pPr>
              <w:pStyle w:val="TiuBng"/>
            </w:pPr>
            <w:r w:rsidRPr="001140EC">
              <w:t>Nội dung</w:t>
            </w:r>
          </w:p>
        </w:tc>
        <w:tc>
          <w:tcPr>
            <w:tcW w:w="916" w:type="pct"/>
            <w:shd w:val="clear" w:color="auto" w:fill="auto"/>
            <w:vAlign w:val="center"/>
          </w:tcPr>
          <w:p w:rsidR="003042DE" w:rsidRPr="001140EC" w:rsidRDefault="003042DE" w:rsidP="003F0E93">
            <w:pPr>
              <w:pStyle w:val="TiuBng"/>
            </w:pPr>
            <w:r w:rsidRPr="001140EC">
              <w:t>Đơn vị, người thực hiện</w:t>
            </w:r>
          </w:p>
        </w:tc>
        <w:tc>
          <w:tcPr>
            <w:tcW w:w="840" w:type="pct"/>
            <w:shd w:val="clear" w:color="auto" w:fill="auto"/>
            <w:vAlign w:val="center"/>
          </w:tcPr>
          <w:p w:rsidR="003042DE" w:rsidRPr="001140EC" w:rsidRDefault="003042DE" w:rsidP="003F0E93">
            <w:pPr>
              <w:pStyle w:val="TiuBng"/>
            </w:pPr>
            <w:r w:rsidRPr="001140EC">
              <w:t>Thời gian thực hiện hoặc hoàn thành</w:t>
            </w:r>
          </w:p>
        </w:tc>
        <w:tc>
          <w:tcPr>
            <w:tcW w:w="515" w:type="pct"/>
            <w:shd w:val="clear" w:color="auto" w:fill="auto"/>
            <w:vAlign w:val="center"/>
          </w:tcPr>
          <w:p w:rsidR="003042DE" w:rsidRPr="001140EC" w:rsidRDefault="003042DE" w:rsidP="003F0E93">
            <w:pPr>
              <w:pStyle w:val="TiuBng"/>
            </w:pPr>
            <w:r w:rsidRPr="001140EC">
              <w:t>Ghi chú</w:t>
            </w:r>
          </w:p>
          <w:p w:rsidR="003042DE" w:rsidRPr="001140EC" w:rsidRDefault="003042DE" w:rsidP="003F0E93">
            <w:pPr>
              <w:pStyle w:val="TiuBng"/>
            </w:pPr>
          </w:p>
        </w:tc>
      </w:tr>
      <w:tr w:rsidR="003042DE" w:rsidRPr="008A22FE" w:rsidTr="007B3912">
        <w:tc>
          <w:tcPr>
            <w:tcW w:w="375" w:type="pct"/>
            <w:shd w:val="clear" w:color="auto" w:fill="auto"/>
            <w:vAlign w:val="center"/>
          </w:tcPr>
          <w:p w:rsidR="003042DE" w:rsidRPr="001140EC" w:rsidRDefault="003042DE" w:rsidP="003F0E93">
            <w:pPr>
              <w:pStyle w:val="NDbng"/>
            </w:pPr>
            <w:r w:rsidRPr="001140EC">
              <w:t>1</w:t>
            </w:r>
          </w:p>
        </w:tc>
        <w:tc>
          <w:tcPr>
            <w:tcW w:w="521" w:type="pct"/>
            <w:shd w:val="clear" w:color="auto" w:fill="auto"/>
            <w:vAlign w:val="center"/>
          </w:tcPr>
          <w:p w:rsidR="003042DE" w:rsidRPr="001140EC" w:rsidRDefault="003042DE" w:rsidP="003F0E93">
            <w:pPr>
              <w:pStyle w:val="NDbng"/>
            </w:pPr>
            <w:r w:rsidRPr="001140EC">
              <w:t>Phát huy điểm mạnh</w:t>
            </w:r>
          </w:p>
        </w:tc>
        <w:tc>
          <w:tcPr>
            <w:tcW w:w="1834" w:type="pct"/>
            <w:shd w:val="clear" w:color="auto" w:fill="auto"/>
            <w:vAlign w:val="center"/>
          </w:tcPr>
          <w:p w:rsidR="003042DE" w:rsidRPr="001140EC" w:rsidRDefault="003042DE" w:rsidP="0000442F">
            <w:pPr>
              <w:pStyle w:val="NDbng"/>
              <w:jc w:val="both"/>
            </w:pPr>
            <w:r w:rsidRPr="001140EC">
              <w:t>Đối sánh ý kiến các bên liên quan về quá trình dạy và học</w:t>
            </w:r>
          </w:p>
        </w:tc>
        <w:tc>
          <w:tcPr>
            <w:tcW w:w="916" w:type="pct"/>
            <w:shd w:val="clear" w:color="auto" w:fill="auto"/>
            <w:vAlign w:val="center"/>
          </w:tcPr>
          <w:p w:rsidR="003042DE" w:rsidRPr="001140EC" w:rsidRDefault="003042DE" w:rsidP="003F0E93">
            <w:pPr>
              <w:pStyle w:val="NDbng"/>
              <w:rPr>
                <w:lang w:val="en-US"/>
              </w:rPr>
            </w:pPr>
            <w:r w:rsidRPr="001140EC">
              <w:t xml:space="preserve">Phòng </w:t>
            </w:r>
            <w:r w:rsidR="003F0E93" w:rsidRPr="001140EC">
              <w:rPr>
                <w:lang w:val="en-US"/>
              </w:rPr>
              <w:t>KT&amp;ĐBCL</w:t>
            </w:r>
          </w:p>
          <w:p w:rsidR="003042DE" w:rsidRPr="001140EC" w:rsidRDefault="003042DE" w:rsidP="003F0E93">
            <w:pPr>
              <w:pStyle w:val="NDbng"/>
            </w:pPr>
          </w:p>
        </w:tc>
        <w:tc>
          <w:tcPr>
            <w:tcW w:w="840" w:type="pct"/>
            <w:shd w:val="clear" w:color="auto" w:fill="auto"/>
            <w:vAlign w:val="center"/>
          </w:tcPr>
          <w:p w:rsidR="003042DE" w:rsidRDefault="003042DE" w:rsidP="003F0E93">
            <w:pPr>
              <w:pStyle w:val="NDbng"/>
              <w:rPr>
                <w:color w:val="000000"/>
              </w:rPr>
            </w:pPr>
            <w:r w:rsidRPr="001140EC">
              <w:rPr>
                <w:color w:val="000000"/>
              </w:rPr>
              <w:t>Năm 202</w:t>
            </w:r>
            <w:r w:rsidR="00755D07" w:rsidRPr="001140EC">
              <w:rPr>
                <w:color w:val="000000"/>
                <w:lang w:val="en-US"/>
              </w:rPr>
              <w:t>4</w:t>
            </w:r>
            <w:r w:rsidRPr="001140EC">
              <w:rPr>
                <w:color w:val="000000"/>
              </w:rPr>
              <w:t xml:space="preserve"> -2025</w:t>
            </w:r>
          </w:p>
          <w:p w:rsidR="003042DE" w:rsidRDefault="003042DE" w:rsidP="003F0E93">
            <w:pPr>
              <w:pStyle w:val="NDbng"/>
              <w:rPr>
                <w:color w:val="000000"/>
              </w:rPr>
            </w:pPr>
          </w:p>
        </w:tc>
        <w:tc>
          <w:tcPr>
            <w:tcW w:w="515" w:type="pct"/>
            <w:shd w:val="clear" w:color="auto" w:fill="auto"/>
            <w:vAlign w:val="center"/>
          </w:tcPr>
          <w:p w:rsidR="003042DE" w:rsidRDefault="003042DE" w:rsidP="003F0E93">
            <w:pPr>
              <w:pStyle w:val="NDbng"/>
            </w:pPr>
          </w:p>
        </w:tc>
      </w:tr>
      <w:tr w:rsidR="003042DE" w:rsidRPr="008A22FE" w:rsidTr="007B3912">
        <w:tc>
          <w:tcPr>
            <w:tcW w:w="375" w:type="pct"/>
            <w:shd w:val="clear" w:color="auto" w:fill="auto"/>
            <w:vAlign w:val="center"/>
          </w:tcPr>
          <w:p w:rsidR="003042DE" w:rsidRDefault="003042DE" w:rsidP="003F0E93">
            <w:pPr>
              <w:pStyle w:val="NDbng"/>
            </w:pPr>
            <w:r>
              <w:t>2</w:t>
            </w:r>
          </w:p>
        </w:tc>
        <w:tc>
          <w:tcPr>
            <w:tcW w:w="521" w:type="pct"/>
            <w:shd w:val="clear" w:color="auto" w:fill="auto"/>
            <w:vAlign w:val="center"/>
          </w:tcPr>
          <w:p w:rsidR="003042DE" w:rsidRPr="003F0E93" w:rsidRDefault="003042DE" w:rsidP="003F0E93">
            <w:pPr>
              <w:pStyle w:val="NDbng"/>
              <w:rPr>
                <w:lang w:val="en-US"/>
              </w:rPr>
            </w:pPr>
            <w:r>
              <w:t xml:space="preserve">Khắc phục </w:t>
            </w:r>
            <w:r w:rsidR="003F0E93">
              <w:rPr>
                <w:lang w:val="en-US"/>
              </w:rPr>
              <w:t>tồn tại</w:t>
            </w:r>
          </w:p>
        </w:tc>
        <w:tc>
          <w:tcPr>
            <w:tcW w:w="1834" w:type="pct"/>
            <w:shd w:val="clear" w:color="auto" w:fill="auto"/>
            <w:vAlign w:val="center"/>
          </w:tcPr>
          <w:p w:rsidR="003042DE" w:rsidRDefault="003042DE" w:rsidP="0000442F">
            <w:pPr>
              <w:pStyle w:val="NDbng"/>
              <w:jc w:val="both"/>
            </w:pPr>
            <w:r w:rsidRPr="0017600B">
              <w:t>Điều</w:t>
            </w:r>
            <w:r>
              <w:t xml:space="preserve"> chỉnh CTĐT, n</w:t>
            </w:r>
            <w:r w:rsidRPr="0017600B">
              <w:t>ghiên cứu xây dựng thang đánh giá mức độ đạt CĐR của từng học phần để</w:t>
            </w:r>
            <w:r>
              <w:t xml:space="preserve"> phù hợp yêu cầu thực tế.</w:t>
            </w:r>
          </w:p>
        </w:tc>
        <w:tc>
          <w:tcPr>
            <w:tcW w:w="916" w:type="pct"/>
            <w:shd w:val="clear" w:color="auto" w:fill="auto"/>
            <w:vAlign w:val="center"/>
          </w:tcPr>
          <w:p w:rsidR="003042DE" w:rsidRDefault="003042DE" w:rsidP="003F0E93">
            <w:pPr>
              <w:pStyle w:val="NDbng"/>
            </w:pPr>
            <w:r>
              <w:t>Khoa QTKD</w:t>
            </w:r>
          </w:p>
          <w:p w:rsidR="003042DE" w:rsidRDefault="003042DE" w:rsidP="003F0E93">
            <w:pPr>
              <w:pStyle w:val="NDbng"/>
            </w:pPr>
          </w:p>
        </w:tc>
        <w:tc>
          <w:tcPr>
            <w:tcW w:w="840" w:type="pct"/>
            <w:shd w:val="clear" w:color="auto" w:fill="auto"/>
            <w:vAlign w:val="center"/>
          </w:tcPr>
          <w:p w:rsidR="00755D07" w:rsidRDefault="00755D07" w:rsidP="00755D07">
            <w:pPr>
              <w:pStyle w:val="NDbng"/>
              <w:rPr>
                <w:color w:val="000000"/>
              </w:rPr>
            </w:pPr>
            <w:r>
              <w:rPr>
                <w:color w:val="000000"/>
              </w:rPr>
              <w:t>Năm 202</w:t>
            </w:r>
            <w:r>
              <w:rPr>
                <w:color w:val="000000"/>
                <w:lang w:val="en-US"/>
              </w:rPr>
              <w:t>4</w:t>
            </w:r>
            <w:r>
              <w:rPr>
                <w:color w:val="000000"/>
              </w:rPr>
              <w:t xml:space="preserve"> -2025</w:t>
            </w:r>
          </w:p>
          <w:p w:rsidR="003042DE" w:rsidRDefault="003042DE" w:rsidP="003F0E93">
            <w:pPr>
              <w:pStyle w:val="NDbng"/>
              <w:rPr>
                <w:color w:val="000000"/>
              </w:rPr>
            </w:pPr>
          </w:p>
        </w:tc>
        <w:tc>
          <w:tcPr>
            <w:tcW w:w="515" w:type="pct"/>
            <w:shd w:val="clear" w:color="auto" w:fill="auto"/>
            <w:vAlign w:val="center"/>
          </w:tcPr>
          <w:p w:rsidR="003042DE" w:rsidRDefault="003042DE" w:rsidP="003F0E93">
            <w:pPr>
              <w:pStyle w:val="NDbng"/>
            </w:pPr>
          </w:p>
        </w:tc>
      </w:tr>
    </w:tbl>
    <w:p w:rsidR="003F0E93" w:rsidRDefault="003F0E93" w:rsidP="003F0E93"/>
    <w:p w:rsidR="003F0E93" w:rsidRDefault="003F0E93" w:rsidP="003F0E93">
      <w:pPr>
        <w:pStyle w:val="Heading4"/>
      </w:pPr>
      <w:r>
        <w:t>5. Tự đánh giá</w:t>
      </w:r>
      <w:r w:rsidR="003042DE" w:rsidRPr="005D45CA">
        <w:t xml:space="preserve"> </w:t>
      </w:r>
    </w:p>
    <w:p w:rsidR="003042DE" w:rsidRPr="00567C6A" w:rsidRDefault="003F0E93" w:rsidP="003F0E93">
      <w:pPr>
        <w:rPr>
          <w:lang w:val="da-DK"/>
        </w:rPr>
      </w:pPr>
      <w:r w:rsidRPr="00567C6A">
        <w:rPr>
          <w:lang w:val="da-DK"/>
        </w:rPr>
        <w:t>T</w:t>
      </w:r>
      <w:r w:rsidR="003042DE" w:rsidRPr="00567C6A">
        <w:rPr>
          <w:lang w:val="da-DK"/>
        </w:rPr>
        <w:t xml:space="preserve">iêu chí </w:t>
      </w:r>
      <w:r w:rsidRPr="00567C6A">
        <w:rPr>
          <w:lang w:val="da-DK"/>
        </w:rPr>
        <w:t>Đ</w:t>
      </w:r>
      <w:r w:rsidR="003042DE" w:rsidRPr="00567C6A">
        <w:rPr>
          <w:lang w:val="da-DK"/>
        </w:rPr>
        <w:t>ạt</w:t>
      </w:r>
      <w:r w:rsidRPr="00567C6A">
        <w:rPr>
          <w:lang w:val="da-DK"/>
        </w:rPr>
        <w:t>,</w:t>
      </w:r>
      <w:r w:rsidR="003042DE" w:rsidRPr="00567C6A">
        <w:rPr>
          <w:lang w:val="da-DK"/>
        </w:rPr>
        <w:t xml:space="preserve"> mức 5/7</w:t>
      </w:r>
      <w:r w:rsidRPr="00567C6A">
        <w:rPr>
          <w:lang w:val="da-DK"/>
        </w:rPr>
        <w:t>.</w:t>
      </w:r>
      <w:r w:rsidR="003042DE" w:rsidRPr="00567C6A">
        <w:rPr>
          <w:lang w:val="da-DK"/>
        </w:rPr>
        <w:t xml:space="preserve"> </w:t>
      </w:r>
    </w:p>
    <w:p w:rsidR="003042DE" w:rsidRPr="00567C6A" w:rsidRDefault="003042DE" w:rsidP="003F0E93">
      <w:pPr>
        <w:pStyle w:val="Heading3"/>
        <w:rPr>
          <w:lang w:val="da-DK"/>
        </w:rPr>
      </w:pPr>
      <w:bookmarkStart w:id="572" w:name="_Toc157601923"/>
      <w:r w:rsidRPr="00567C6A">
        <w:rPr>
          <w:lang w:val="da-DK"/>
        </w:rPr>
        <w:t>Tiêu chí 10.4. Các kết quả nghiên cứu khoa học được sử dụng để cải tiến việc dạy và học</w:t>
      </w:r>
      <w:bookmarkEnd w:id="572"/>
    </w:p>
    <w:p w:rsidR="003042DE" w:rsidRPr="00C25CF3" w:rsidRDefault="003042DE" w:rsidP="003F0E93">
      <w:pPr>
        <w:pStyle w:val="Heading4"/>
      </w:pPr>
      <w:r w:rsidRPr="00C25CF3">
        <w:lastRenderedPageBreak/>
        <w:t>1. Mô tả</w:t>
      </w:r>
      <w:r w:rsidR="00D962F8">
        <w:t xml:space="preserve"> hiện </w:t>
      </w:r>
      <w:r w:rsidR="00D962F8" w:rsidRPr="003F0E93">
        <w:t>trạng</w:t>
      </w:r>
    </w:p>
    <w:p w:rsidR="003042DE" w:rsidRPr="00567C6A" w:rsidRDefault="003042DE" w:rsidP="00D962F8">
      <w:pPr>
        <w:rPr>
          <w:lang w:val="da-DK"/>
        </w:rPr>
      </w:pPr>
      <w:r w:rsidRPr="00567C6A">
        <w:rPr>
          <w:lang w:val="da-DK"/>
        </w:rPr>
        <w:t xml:space="preserve">Chương trình đào tạo thạc sĩ ngành quản trị kinh doanh của Học viện Hàng không Việt Nam được ban hành theo quyết định số 752/QĐ-HVHKVN-ĐT, ngày 09 tháng 10 năm 2015 [H10.04.01]. </w:t>
      </w:r>
    </w:p>
    <w:p w:rsidR="003042DE" w:rsidRPr="00567C6A" w:rsidRDefault="003042DE" w:rsidP="00D962F8">
      <w:pPr>
        <w:rPr>
          <w:lang w:val="da-DK"/>
        </w:rPr>
      </w:pPr>
      <w:r w:rsidRPr="00567C6A">
        <w:rPr>
          <w:lang w:val="da-DK"/>
        </w:rPr>
        <w:t xml:space="preserve">Về đội ngũ </w:t>
      </w:r>
      <w:r w:rsidR="00431639" w:rsidRPr="00567C6A">
        <w:rPr>
          <w:lang w:val="da-DK"/>
        </w:rPr>
        <w:t>giảng viên</w:t>
      </w:r>
      <w:r w:rsidRPr="00567C6A">
        <w:rPr>
          <w:lang w:val="da-DK"/>
        </w:rPr>
        <w:t xml:space="preserve">, nghiên cứu viên: Đội ngũ giảng viên tham gia giảng dạy và hướng dẫn chương trình sau đại học được quy hoạch, tuyển dụng đáp ứng yêu cầu đào tạo, nghiên cứu khoa học và các hoạt động phục vụ cộng đồng. Đội ngũ giảng viên có năng lực chuyên môn cao, tích cực tham gia các loại hoạt động nghiên cứu khoa học và xã hội hóa kết quả nghiên cứu. Việc tuyển dụng, đề bạt cán bộ được thực hiện công khai, đúng quy định và dựa trên trình độ chuyên môn, kinh nghiệm giảng dạy và thành tích học thuật. Việc phân công trách nhiệm đào tạo và mối quan hệ công tác được phân định rõ ràng, phù hợp với trình độ, kinh nghiệm kỹ năng của giảng viên. Việc quản lý theo kết quả công việc và ghi nhận thành tích của giảng viên, tạo động lực cho việc hoàn thành trách nhiệm giảng dạy, nghiên cứu và các hoạt động phục vụ cộng đồng. </w:t>
      </w:r>
    </w:p>
    <w:p w:rsidR="003042DE" w:rsidRPr="00567C6A" w:rsidRDefault="003042DE" w:rsidP="00D962F8">
      <w:pPr>
        <w:rPr>
          <w:lang w:val="da-DK"/>
        </w:rPr>
      </w:pPr>
      <w:r w:rsidRPr="00567C6A">
        <w:rPr>
          <w:lang w:val="da-DK"/>
        </w:rPr>
        <w:t>Từ năm 2019 đến năm 2023 các giảng viên tham gia giảng dạy hệ cao học ngành QTKD đã thực hiện nhiều bài báo khoa học [H10.04.02]. Nội dung các đề tài NCKH của các giảng viên đa dạng, thuộc nhiều lĩnh vực liên quan đến QTKD, quản trị nhân lực, du lịch và các đề tài về khảo sát, đánh giá, xây dựng mô hình nâng cao chất lượng trong vận tải hàng không. Các giảng viên giảng dạy CTĐT chuyên ngành QTKD trình độ thạc sĩ đã hoàn thành nhiều đề tài NCKH cấp cơ sở. Có thể kể: GS.TS. Hà Nam Khánh Giao (4 đề tài), TS. Nguyễn Thị Cẩm Lệ (2 đề tài), TS. Bùi Nhất Vương (3 đề tài), TS. Lê Thái Sơn (1 đề tài)… [H10.04.03].</w:t>
      </w:r>
    </w:p>
    <w:p w:rsidR="003042DE" w:rsidRPr="00567C6A" w:rsidRDefault="003042DE" w:rsidP="00D962F8">
      <w:pPr>
        <w:rPr>
          <w:lang w:val="da-DK"/>
        </w:rPr>
      </w:pPr>
      <w:r w:rsidRPr="00567C6A">
        <w:rPr>
          <w:lang w:val="da-DK"/>
        </w:rPr>
        <w:t>Học phần “Phương pháp nghiên cứu khoa học” (Research Methodology) với mã học phần 0601000560, khối lượng 3 tín chỉ được giảng dạy vào học kỳ 1 của chương trình đào tạo thạc sĩ [H10.04.04] với giáo trình được biên soạn bởi chính giảng viên giảng dạy học phần và đã được xuất bản.</w:t>
      </w:r>
    </w:p>
    <w:p w:rsidR="003042DE" w:rsidRPr="00567C6A" w:rsidRDefault="003042DE" w:rsidP="00D962F8">
      <w:pPr>
        <w:rPr>
          <w:lang w:val="da-DK"/>
        </w:rPr>
      </w:pPr>
      <w:r w:rsidRPr="00567C6A">
        <w:rPr>
          <w:lang w:val="da-DK"/>
        </w:rPr>
        <w:t>Một số học viên tham gia viết bài và được đăng trên các kỷ yếu hội thảo do Khoa QTKD tổ chức từ năm 2019 đến 2023 [H10.04.05].</w:t>
      </w:r>
    </w:p>
    <w:p w:rsidR="003042DE" w:rsidRPr="00567C6A" w:rsidRDefault="003042DE" w:rsidP="00D962F8">
      <w:pPr>
        <w:rPr>
          <w:lang w:val="da-DK"/>
        </w:rPr>
      </w:pPr>
      <w:r w:rsidRPr="00567C6A">
        <w:rPr>
          <w:lang w:val="da-DK"/>
        </w:rPr>
        <w:lastRenderedPageBreak/>
        <w:t>Hoạt động nghiên cứu khoa học của các giảng viên tham gia giảng dạy chương trình đào tạo thạc sĩ được Trường chú trọng, theo đó, các quy định về nghiên cứu khoa học được ban hành và cải tiến… [H10.10.04.06]</w:t>
      </w:r>
      <w:r w:rsidR="00D962F8" w:rsidRPr="00567C6A">
        <w:rPr>
          <w:lang w:val="da-DK"/>
        </w:rPr>
        <w:t>.</w:t>
      </w:r>
    </w:p>
    <w:p w:rsidR="003042DE" w:rsidRPr="00567C6A" w:rsidRDefault="003042DE" w:rsidP="00D962F8">
      <w:pPr>
        <w:rPr>
          <w:lang w:val="da-DK"/>
        </w:rPr>
      </w:pPr>
      <w:r w:rsidRPr="00567C6A">
        <w:rPr>
          <w:lang w:val="da-DK"/>
        </w:rPr>
        <w:t xml:space="preserve">Giảng viên đã sử dụng kết quả NCKH để cải tiến hoạt động giảng dạy của giảng viên và hoạt động học tập của học viên. </w:t>
      </w:r>
    </w:p>
    <w:p w:rsidR="003042DE" w:rsidRPr="00503C19" w:rsidRDefault="003042DE" w:rsidP="00D962F8">
      <w:pPr>
        <w:pStyle w:val="Heading4"/>
      </w:pPr>
      <w:r w:rsidRPr="00503C19">
        <w:t>2. Điểm mạnh</w:t>
      </w:r>
    </w:p>
    <w:p w:rsidR="003042DE" w:rsidRPr="00567C6A" w:rsidRDefault="003042DE" w:rsidP="00D962F8">
      <w:pPr>
        <w:rPr>
          <w:lang w:val="da-DK"/>
        </w:rPr>
      </w:pPr>
      <w:r w:rsidRPr="00567C6A">
        <w:rPr>
          <w:lang w:val="da-DK"/>
        </w:rPr>
        <w:t xml:space="preserve">Chương trình đào tạo thạc sĩ ngành QTKD của Học viện Hàng không Việt Nam đã không ngừng sửa đổi, cải tiến và ứng dụng những nghiên cứu mới nhất, phù hợp với chương trình giảng dạy và mang đến nhiều kiến thức nghiên cứu cho học viên. </w:t>
      </w:r>
    </w:p>
    <w:p w:rsidR="003042DE" w:rsidRPr="00C25CF3" w:rsidRDefault="003042DE" w:rsidP="00D962F8">
      <w:pPr>
        <w:pStyle w:val="Heading4"/>
      </w:pPr>
      <w:r w:rsidRPr="00C25CF3">
        <w:t>3. Điểm tồn tại</w:t>
      </w:r>
    </w:p>
    <w:p w:rsidR="003042DE" w:rsidRPr="00567C6A" w:rsidRDefault="003042DE" w:rsidP="00D962F8">
      <w:pPr>
        <w:rPr>
          <w:lang w:val="da-DK"/>
        </w:rPr>
      </w:pPr>
      <w:r w:rsidRPr="00567C6A">
        <w:rPr>
          <w:lang w:val="da-DK"/>
        </w:rPr>
        <w:t>Chưa có đề tài NCKH được chuyển tải thành học phần trong chương trình đào tạo. </w:t>
      </w:r>
    </w:p>
    <w:p w:rsidR="003042DE" w:rsidRPr="00567C6A" w:rsidRDefault="003042DE" w:rsidP="00D962F8">
      <w:pPr>
        <w:rPr>
          <w:lang w:val="da-DK"/>
        </w:rPr>
      </w:pPr>
      <w:r w:rsidRPr="00567C6A">
        <w:rPr>
          <w:rFonts w:eastAsia="SimSun"/>
          <w:lang w:val="da-DK" w:eastAsia="zh-CN" w:bidi="ar"/>
        </w:rPr>
        <w:t xml:space="preserve">Chưa sử dụng đầy đủ các kết quả NCKH để cải tiến hoạt động giảng dạy của giảng viên và hoạt động học tập của người học. </w:t>
      </w:r>
    </w:p>
    <w:p w:rsidR="003042DE" w:rsidRPr="00C25CF3" w:rsidRDefault="003042DE" w:rsidP="00D962F8">
      <w:pPr>
        <w:pStyle w:val="Heading4"/>
      </w:pPr>
      <w:r>
        <w:t xml:space="preserve">4. </w:t>
      </w:r>
      <w:r w:rsidRPr="00C25CF3">
        <w:t xml:space="preserve">Kế hoạch </w:t>
      </w:r>
      <w:r w:rsidRPr="00D962F8">
        <w:t>hành</w:t>
      </w:r>
      <w:r w:rsidRPr="00C25CF3">
        <w:t xml:space="preserve"> động</w:t>
      </w:r>
    </w:p>
    <w:tbl>
      <w:tblPr>
        <w:tblW w:w="5000" w:type="pct"/>
        <w:tblCellMar>
          <w:top w:w="15" w:type="dxa"/>
          <w:left w:w="15" w:type="dxa"/>
          <w:bottom w:w="15" w:type="dxa"/>
          <w:right w:w="15" w:type="dxa"/>
        </w:tblCellMar>
        <w:tblLook w:val="04A0" w:firstRow="1" w:lastRow="0" w:firstColumn="1" w:lastColumn="0" w:noHBand="0" w:noVBand="1"/>
      </w:tblPr>
      <w:tblGrid>
        <w:gridCol w:w="602"/>
        <w:gridCol w:w="1189"/>
        <w:gridCol w:w="3314"/>
        <w:gridCol w:w="1531"/>
        <w:gridCol w:w="1848"/>
        <w:gridCol w:w="804"/>
      </w:tblGrid>
      <w:tr w:rsidR="003042DE" w:rsidRPr="00C25CF3" w:rsidTr="005D5A60">
        <w:trPr>
          <w:trHeight w:val="671"/>
        </w:trPr>
        <w:tc>
          <w:tcPr>
            <w:tcW w:w="3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TiuBng"/>
            </w:pPr>
            <w:r w:rsidRPr="00C25CF3">
              <w:t>TT</w:t>
            </w:r>
          </w:p>
        </w:tc>
        <w:tc>
          <w:tcPr>
            <w:tcW w:w="6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TiuBng"/>
            </w:pPr>
            <w:r w:rsidRPr="00C25CF3">
              <w:t>Mục tiêu</w:t>
            </w:r>
          </w:p>
        </w:tc>
        <w:tc>
          <w:tcPr>
            <w:tcW w:w="17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TiuBng"/>
            </w:pPr>
            <w:r w:rsidRPr="00C25CF3">
              <w:t>Nội dung</w:t>
            </w:r>
          </w:p>
        </w:tc>
        <w:tc>
          <w:tcPr>
            <w:tcW w:w="8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TiuBng"/>
            </w:pPr>
            <w:r w:rsidRPr="00C25CF3">
              <w:t>Đơn vị, người thực hiện</w:t>
            </w:r>
          </w:p>
        </w:tc>
        <w:tc>
          <w:tcPr>
            <w:tcW w:w="9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TiuBng"/>
            </w:pPr>
            <w:r w:rsidRPr="00C25CF3">
              <w:t>Thời gian thực hiện hoặc hoàn thành</w:t>
            </w:r>
          </w:p>
        </w:tc>
        <w:tc>
          <w:tcPr>
            <w:tcW w:w="4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TiuBng"/>
            </w:pPr>
            <w:r w:rsidRPr="00C25CF3">
              <w:t>Ghi chú</w:t>
            </w:r>
          </w:p>
        </w:tc>
      </w:tr>
      <w:tr w:rsidR="003042DE" w:rsidRPr="00526DED" w:rsidTr="005D5A60">
        <w:trPr>
          <w:trHeight w:val="708"/>
        </w:trPr>
        <w:tc>
          <w:tcPr>
            <w:tcW w:w="3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NDbng"/>
            </w:pPr>
            <w:r w:rsidRPr="00C25CF3">
              <w:t>1</w:t>
            </w:r>
          </w:p>
        </w:tc>
        <w:tc>
          <w:tcPr>
            <w:tcW w:w="6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NDbng"/>
            </w:pPr>
            <w:r w:rsidRPr="00C25CF3">
              <w:t>Khắc phục tồn tại</w:t>
            </w:r>
          </w:p>
        </w:tc>
        <w:tc>
          <w:tcPr>
            <w:tcW w:w="17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NDbng"/>
            </w:pPr>
            <w:r w:rsidRPr="00C25CF3">
              <w:t>Chuyển tải các kết quả NCKH thành nội dung các học phần trong chương trình đào tạo.</w:t>
            </w:r>
          </w:p>
        </w:tc>
        <w:tc>
          <w:tcPr>
            <w:tcW w:w="8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NDbng"/>
            </w:pPr>
            <w:r w:rsidRPr="00C25CF3">
              <w:t>Khoa QTKD</w:t>
            </w:r>
          </w:p>
          <w:p w:rsidR="003042DE" w:rsidRPr="00C25CF3" w:rsidRDefault="003042DE" w:rsidP="00D962F8">
            <w:pPr>
              <w:pStyle w:val="NDbng"/>
            </w:pPr>
          </w:p>
        </w:tc>
        <w:tc>
          <w:tcPr>
            <w:tcW w:w="9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6005DD" w:rsidRDefault="006005DD" w:rsidP="006005DD">
            <w:pPr>
              <w:pStyle w:val="NDbng"/>
            </w:pPr>
            <w:r w:rsidRPr="006005DD">
              <w:t>Hằng năm, từ năm học 2023-2024</w:t>
            </w:r>
          </w:p>
        </w:tc>
        <w:tc>
          <w:tcPr>
            <w:tcW w:w="4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NDbng"/>
            </w:pPr>
          </w:p>
        </w:tc>
      </w:tr>
      <w:tr w:rsidR="003042DE" w:rsidRPr="00C25CF3" w:rsidTr="00D962F8">
        <w:trPr>
          <w:trHeight w:val="2176"/>
        </w:trPr>
        <w:tc>
          <w:tcPr>
            <w:tcW w:w="3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NDbng"/>
            </w:pPr>
            <w:r w:rsidRPr="00C25CF3">
              <w:t>2</w:t>
            </w:r>
          </w:p>
        </w:tc>
        <w:tc>
          <w:tcPr>
            <w:tcW w:w="6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NDbng"/>
            </w:pPr>
            <w:r w:rsidRPr="00C25CF3">
              <w:t xml:space="preserve">Phát huy </w:t>
            </w:r>
          </w:p>
          <w:p w:rsidR="003042DE" w:rsidRPr="00D962F8" w:rsidRDefault="003042DE" w:rsidP="00D962F8">
            <w:pPr>
              <w:pStyle w:val="NDbng"/>
              <w:rPr>
                <w:lang w:val="en-US"/>
              </w:rPr>
            </w:pPr>
            <w:r w:rsidRPr="00C25CF3">
              <w:t>điểm mạ</w:t>
            </w:r>
            <w:r w:rsidR="00D962F8">
              <w:t>nh</w:t>
            </w:r>
          </w:p>
        </w:tc>
        <w:tc>
          <w:tcPr>
            <w:tcW w:w="17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NDbng"/>
            </w:pPr>
            <w:r w:rsidRPr="00C25CF3">
              <w:t xml:space="preserve">Quy định sản phẩm </w:t>
            </w:r>
          </w:p>
          <w:p w:rsidR="003042DE" w:rsidRPr="00C25CF3" w:rsidRDefault="003042DE" w:rsidP="00D962F8">
            <w:pPr>
              <w:pStyle w:val="NDbng"/>
            </w:pPr>
            <w:r w:rsidRPr="00C25CF3">
              <w:t xml:space="preserve">đầu ra của đề tài </w:t>
            </w:r>
          </w:p>
          <w:p w:rsidR="003042DE" w:rsidRPr="00C25CF3" w:rsidRDefault="003042DE" w:rsidP="00D962F8">
            <w:pPr>
              <w:pStyle w:val="NDbng"/>
            </w:pPr>
            <w:r w:rsidRPr="00C25CF3">
              <w:t xml:space="preserve">NCKH gắn với cải </w:t>
            </w:r>
          </w:p>
          <w:p w:rsidR="003042DE" w:rsidRPr="00C25CF3" w:rsidRDefault="003042DE" w:rsidP="00D962F8">
            <w:pPr>
              <w:pStyle w:val="NDbng"/>
            </w:pPr>
            <w:r w:rsidRPr="00C25CF3">
              <w:t>tiến việc dạy và học</w:t>
            </w:r>
          </w:p>
        </w:tc>
        <w:tc>
          <w:tcPr>
            <w:tcW w:w="8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NDbng"/>
            </w:pPr>
            <w:r w:rsidRPr="00C25CF3">
              <w:t>Phòng NCKH và HTQT</w:t>
            </w:r>
          </w:p>
          <w:p w:rsidR="003042DE" w:rsidRPr="00C25CF3" w:rsidRDefault="003042DE" w:rsidP="00D962F8">
            <w:pPr>
              <w:pStyle w:val="NDbng"/>
            </w:pPr>
          </w:p>
        </w:tc>
        <w:tc>
          <w:tcPr>
            <w:tcW w:w="99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NDbng"/>
            </w:pPr>
            <w:r w:rsidRPr="00C25CF3">
              <w:t>Năm 2024</w:t>
            </w:r>
          </w:p>
        </w:tc>
        <w:tc>
          <w:tcPr>
            <w:tcW w:w="4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2DE" w:rsidRPr="00C25CF3" w:rsidRDefault="003042DE" w:rsidP="00D962F8">
            <w:pPr>
              <w:pStyle w:val="NDbng"/>
            </w:pPr>
          </w:p>
        </w:tc>
      </w:tr>
    </w:tbl>
    <w:p w:rsidR="00D962F8" w:rsidRDefault="00D962F8" w:rsidP="00D962F8"/>
    <w:p w:rsidR="00D962F8" w:rsidRDefault="00D962F8" w:rsidP="00D962F8">
      <w:pPr>
        <w:pStyle w:val="Heading4"/>
        <w:rPr>
          <w:b/>
        </w:rPr>
      </w:pPr>
      <w:r>
        <w:lastRenderedPageBreak/>
        <w:t>5. Tự đánh giá</w:t>
      </w:r>
      <w:r w:rsidR="005D5A60" w:rsidRPr="00C25CF3">
        <w:rPr>
          <w:b/>
        </w:rPr>
        <w:t> </w:t>
      </w:r>
    </w:p>
    <w:p w:rsidR="005D5A60" w:rsidRPr="00D962F8" w:rsidRDefault="005D5A60" w:rsidP="00D962F8">
      <w:pPr>
        <w:rPr>
          <w:lang w:val="da-DK"/>
        </w:rPr>
      </w:pPr>
      <w:r w:rsidRPr="00D962F8">
        <w:rPr>
          <w:lang w:val="da-DK"/>
        </w:rPr>
        <w:t xml:space="preserve">Tiêu chí </w:t>
      </w:r>
      <w:r w:rsidR="00D962F8" w:rsidRPr="00D962F8">
        <w:rPr>
          <w:lang w:val="da-DK"/>
        </w:rPr>
        <w:t>Đ</w:t>
      </w:r>
      <w:r w:rsidRPr="00D962F8">
        <w:rPr>
          <w:lang w:val="da-DK"/>
        </w:rPr>
        <w:t>ạt, mức 5/7.</w:t>
      </w:r>
    </w:p>
    <w:p w:rsidR="005D5A60" w:rsidRPr="005D5A60" w:rsidRDefault="005D5A60" w:rsidP="00D962F8">
      <w:pPr>
        <w:pStyle w:val="Heading3"/>
        <w:rPr>
          <w:lang w:val="da-DK"/>
        </w:rPr>
      </w:pPr>
      <w:bookmarkStart w:id="573" w:name="_Toc61647322"/>
      <w:bookmarkStart w:id="574" w:name="_Toc71018323"/>
      <w:bookmarkStart w:id="575" w:name="_Toc157601924"/>
      <w:r w:rsidRPr="005D5A60">
        <w:rPr>
          <w:lang w:val="da-DK"/>
        </w:rPr>
        <w:t>Tiêu chí 10.5. Chất lượng các dịch vụ hỗ trợ và tiện ích (tại thư viện, phòng thí nghiệm, hệ thống công nghệ thông tin và các dịch vụ hỗ trợ khác) được đánh giá và cải tiến.</w:t>
      </w:r>
      <w:bookmarkEnd w:id="573"/>
      <w:bookmarkEnd w:id="574"/>
      <w:bookmarkEnd w:id="575"/>
      <w:r w:rsidRPr="005D5A60">
        <w:rPr>
          <w:lang w:val="da-DK"/>
        </w:rPr>
        <w:t xml:space="preserve"> </w:t>
      </w:r>
    </w:p>
    <w:p w:rsidR="005D5A60" w:rsidRPr="00C25CF3" w:rsidRDefault="005D5A60" w:rsidP="00D962F8">
      <w:pPr>
        <w:pStyle w:val="Heading4"/>
      </w:pPr>
      <w:r>
        <w:t xml:space="preserve">1. </w:t>
      </w:r>
      <w:r w:rsidRPr="00C25CF3">
        <w:t xml:space="preserve">Mô </w:t>
      </w:r>
      <w:r w:rsidRPr="00D962F8">
        <w:t>tả</w:t>
      </w:r>
      <w:r w:rsidR="00D962F8">
        <w:t xml:space="preserve"> hiện trạng</w:t>
      </w:r>
    </w:p>
    <w:p w:rsidR="005D5A60" w:rsidRPr="005D5A60" w:rsidRDefault="005D5A60" w:rsidP="00D962F8">
      <w:pPr>
        <w:rPr>
          <w:lang w:val="da-DK"/>
        </w:rPr>
      </w:pPr>
      <w:r w:rsidRPr="005D5A60">
        <w:rPr>
          <w:spacing w:val="-1"/>
          <w:lang w:val="da-DK"/>
        </w:rPr>
        <w:t>Ch</w:t>
      </w:r>
      <w:r w:rsidRPr="005D5A60">
        <w:rPr>
          <w:lang w:val="da-DK"/>
        </w:rPr>
        <w:t>ất</w:t>
      </w:r>
      <w:r w:rsidRPr="005D5A60">
        <w:rPr>
          <w:spacing w:val="-3"/>
          <w:lang w:val="da-DK"/>
        </w:rPr>
        <w:t xml:space="preserve"> </w:t>
      </w:r>
      <w:r w:rsidRPr="005D5A60">
        <w:rPr>
          <w:lang w:val="da-DK"/>
        </w:rPr>
        <w:t>lượng các</w:t>
      </w:r>
      <w:r w:rsidRPr="005D5A60">
        <w:rPr>
          <w:spacing w:val="-2"/>
          <w:lang w:val="da-DK"/>
        </w:rPr>
        <w:t xml:space="preserve"> </w:t>
      </w:r>
      <w:r w:rsidRPr="005D5A60">
        <w:rPr>
          <w:spacing w:val="3"/>
          <w:lang w:val="da-DK"/>
        </w:rPr>
        <w:t>d</w:t>
      </w:r>
      <w:r w:rsidRPr="005D5A60">
        <w:rPr>
          <w:lang w:val="da-DK"/>
        </w:rPr>
        <w:t>ịch</w:t>
      </w:r>
      <w:r w:rsidRPr="005D5A60">
        <w:rPr>
          <w:spacing w:val="-3"/>
          <w:lang w:val="da-DK"/>
        </w:rPr>
        <w:t xml:space="preserve"> </w:t>
      </w:r>
      <w:r w:rsidRPr="005D5A60">
        <w:rPr>
          <w:lang w:val="da-DK"/>
        </w:rPr>
        <w:t>vụ</w:t>
      </w:r>
      <w:r w:rsidRPr="005D5A60">
        <w:rPr>
          <w:spacing w:val="-1"/>
          <w:lang w:val="da-DK"/>
        </w:rPr>
        <w:t xml:space="preserve"> </w:t>
      </w:r>
      <w:r w:rsidRPr="005D5A60">
        <w:rPr>
          <w:lang w:val="da-DK"/>
        </w:rPr>
        <w:t>hỗ</w:t>
      </w:r>
      <w:r w:rsidRPr="005D5A60">
        <w:rPr>
          <w:spacing w:val="-3"/>
          <w:lang w:val="da-DK"/>
        </w:rPr>
        <w:t xml:space="preserve"> </w:t>
      </w:r>
      <w:r w:rsidRPr="005D5A60">
        <w:rPr>
          <w:lang w:val="da-DK"/>
        </w:rPr>
        <w:t>trợ</w:t>
      </w:r>
      <w:r w:rsidRPr="005D5A60">
        <w:rPr>
          <w:spacing w:val="-1"/>
          <w:lang w:val="da-DK"/>
        </w:rPr>
        <w:t xml:space="preserve"> </w:t>
      </w:r>
      <w:r w:rsidRPr="005D5A60">
        <w:rPr>
          <w:lang w:val="da-DK"/>
        </w:rPr>
        <w:t>và</w:t>
      </w:r>
      <w:r w:rsidRPr="005D5A60">
        <w:rPr>
          <w:spacing w:val="-2"/>
          <w:lang w:val="da-DK"/>
        </w:rPr>
        <w:t xml:space="preserve"> </w:t>
      </w:r>
      <w:r w:rsidRPr="005D5A60">
        <w:rPr>
          <w:spacing w:val="1"/>
          <w:lang w:val="da-DK"/>
        </w:rPr>
        <w:t>ti</w:t>
      </w:r>
      <w:r w:rsidRPr="005D5A60">
        <w:rPr>
          <w:lang w:val="da-DK"/>
        </w:rPr>
        <w:t>ện</w:t>
      </w:r>
      <w:r w:rsidRPr="005D5A60">
        <w:rPr>
          <w:spacing w:val="-3"/>
          <w:lang w:val="da-DK"/>
        </w:rPr>
        <w:t xml:space="preserve"> </w:t>
      </w:r>
      <w:r w:rsidRPr="005D5A60">
        <w:rPr>
          <w:lang w:val="da-DK"/>
        </w:rPr>
        <w:t>ích</w:t>
      </w:r>
      <w:r w:rsidRPr="005D5A60">
        <w:rPr>
          <w:spacing w:val="-1"/>
          <w:lang w:val="da-DK"/>
        </w:rPr>
        <w:t xml:space="preserve"> </w:t>
      </w:r>
      <w:r w:rsidRPr="005D5A60">
        <w:rPr>
          <w:lang w:val="da-DK"/>
        </w:rPr>
        <w:t>(thư viện,</w:t>
      </w:r>
      <w:r w:rsidRPr="005D5A60">
        <w:rPr>
          <w:spacing w:val="-2"/>
          <w:lang w:val="da-DK"/>
        </w:rPr>
        <w:t xml:space="preserve"> </w:t>
      </w:r>
      <w:r w:rsidRPr="005D5A60">
        <w:rPr>
          <w:lang w:val="da-DK"/>
        </w:rPr>
        <w:t>phòng</w:t>
      </w:r>
      <w:r w:rsidRPr="005D5A60">
        <w:rPr>
          <w:spacing w:val="-3"/>
          <w:lang w:val="da-DK"/>
        </w:rPr>
        <w:t xml:space="preserve"> </w:t>
      </w:r>
      <w:r w:rsidRPr="005D5A60">
        <w:rPr>
          <w:lang w:val="da-DK"/>
        </w:rPr>
        <w:t>thí nghi</w:t>
      </w:r>
      <w:r w:rsidRPr="005D5A60">
        <w:rPr>
          <w:spacing w:val="2"/>
          <w:lang w:val="da-DK"/>
        </w:rPr>
        <w:t>ệ</w:t>
      </w:r>
      <w:r w:rsidRPr="005D5A60">
        <w:rPr>
          <w:spacing w:val="1"/>
          <w:lang w:val="da-DK"/>
        </w:rPr>
        <w:t>m,</w:t>
      </w:r>
      <w:r w:rsidRPr="005D5A60">
        <w:rPr>
          <w:spacing w:val="-4"/>
          <w:lang w:val="da-DK"/>
        </w:rPr>
        <w:t xml:space="preserve"> </w:t>
      </w:r>
      <w:r w:rsidRPr="005D5A60">
        <w:rPr>
          <w:lang w:val="da-DK"/>
        </w:rPr>
        <w:t>hệ</w:t>
      </w:r>
      <w:r w:rsidRPr="005D5A60">
        <w:rPr>
          <w:spacing w:val="-3"/>
          <w:lang w:val="da-DK"/>
        </w:rPr>
        <w:t xml:space="preserve"> </w:t>
      </w:r>
      <w:r w:rsidRPr="005D5A60">
        <w:rPr>
          <w:lang w:val="da-DK"/>
        </w:rPr>
        <w:t>th</w:t>
      </w:r>
      <w:r w:rsidRPr="005D5A60">
        <w:rPr>
          <w:spacing w:val="2"/>
          <w:lang w:val="da-DK"/>
        </w:rPr>
        <w:t>ố</w:t>
      </w:r>
      <w:r w:rsidRPr="005D5A60">
        <w:rPr>
          <w:lang w:val="da-DK"/>
        </w:rPr>
        <w:t>ng</w:t>
      </w:r>
      <w:r w:rsidRPr="005D5A60">
        <w:rPr>
          <w:spacing w:val="-3"/>
          <w:lang w:val="da-DK"/>
        </w:rPr>
        <w:t xml:space="preserve"> </w:t>
      </w:r>
      <w:r w:rsidRPr="005D5A60">
        <w:rPr>
          <w:lang w:val="da-DK"/>
        </w:rPr>
        <w:t>công nghệ</w:t>
      </w:r>
      <w:r w:rsidRPr="005D5A60">
        <w:rPr>
          <w:spacing w:val="12"/>
          <w:lang w:val="da-DK"/>
        </w:rPr>
        <w:t xml:space="preserve"> </w:t>
      </w:r>
      <w:r w:rsidRPr="005D5A60">
        <w:rPr>
          <w:lang w:val="da-DK"/>
        </w:rPr>
        <w:t>thông</w:t>
      </w:r>
      <w:r w:rsidRPr="005D5A60">
        <w:rPr>
          <w:spacing w:val="11"/>
          <w:lang w:val="da-DK"/>
        </w:rPr>
        <w:t xml:space="preserve"> </w:t>
      </w:r>
      <w:r w:rsidRPr="005D5A60">
        <w:rPr>
          <w:lang w:val="da-DK"/>
        </w:rPr>
        <w:t>tin</w:t>
      </w:r>
      <w:r w:rsidRPr="005D5A60">
        <w:rPr>
          <w:spacing w:val="11"/>
          <w:lang w:val="da-DK"/>
        </w:rPr>
        <w:t xml:space="preserve"> </w:t>
      </w:r>
      <w:r w:rsidRPr="005D5A60">
        <w:rPr>
          <w:lang w:val="da-DK"/>
        </w:rPr>
        <w:t>và</w:t>
      </w:r>
      <w:r w:rsidRPr="005D5A60">
        <w:rPr>
          <w:spacing w:val="12"/>
          <w:lang w:val="da-DK"/>
        </w:rPr>
        <w:t xml:space="preserve"> </w:t>
      </w:r>
      <w:r w:rsidRPr="005D5A60">
        <w:rPr>
          <w:lang w:val="da-DK"/>
        </w:rPr>
        <w:t>các</w:t>
      </w:r>
      <w:r w:rsidRPr="005D5A60">
        <w:rPr>
          <w:spacing w:val="14"/>
          <w:lang w:val="da-DK"/>
        </w:rPr>
        <w:t xml:space="preserve"> </w:t>
      </w:r>
      <w:r w:rsidRPr="005D5A60">
        <w:rPr>
          <w:spacing w:val="1"/>
          <w:lang w:val="da-DK"/>
        </w:rPr>
        <w:t>d</w:t>
      </w:r>
      <w:r w:rsidRPr="005D5A60">
        <w:rPr>
          <w:lang w:val="da-DK"/>
        </w:rPr>
        <w:t>ịch</w:t>
      </w:r>
      <w:r w:rsidRPr="005D5A60">
        <w:rPr>
          <w:spacing w:val="12"/>
          <w:lang w:val="da-DK"/>
        </w:rPr>
        <w:t xml:space="preserve"> </w:t>
      </w:r>
      <w:r w:rsidRPr="005D5A60">
        <w:rPr>
          <w:lang w:val="da-DK"/>
        </w:rPr>
        <w:t>vụ</w:t>
      </w:r>
      <w:r w:rsidRPr="005D5A60">
        <w:rPr>
          <w:spacing w:val="11"/>
          <w:lang w:val="da-DK"/>
        </w:rPr>
        <w:t xml:space="preserve"> </w:t>
      </w:r>
      <w:r w:rsidRPr="005D5A60">
        <w:rPr>
          <w:lang w:val="da-DK"/>
        </w:rPr>
        <w:t>hỗ</w:t>
      </w:r>
      <w:r w:rsidRPr="005D5A60">
        <w:rPr>
          <w:spacing w:val="11"/>
          <w:lang w:val="da-DK"/>
        </w:rPr>
        <w:t xml:space="preserve"> </w:t>
      </w:r>
      <w:r w:rsidRPr="005D5A60">
        <w:rPr>
          <w:lang w:val="da-DK"/>
        </w:rPr>
        <w:t>trợ</w:t>
      </w:r>
      <w:r w:rsidRPr="005D5A60">
        <w:rPr>
          <w:spacing w:val="11"/>
          <w:lang w:val="da-DK"/>
        </w:rPr>
        <w:t xml:space="preserve"> </w:t>
      </w:r>
      <w:r w:rsidRPr="005D5A60">
        <w:rPr>
          <w:lang w:val="da-DK"/>
        </w:rPr>
        <w:t>khác)</w:t>
      </w:r>
      <w:r w:rsidRPr="005D5A60">
        <w:rPr>
          <w:spacing w:val="12"/>
          <w:lang w:val="da-DK"/>
        </w:rPr>
        <w:t xml:space="preserve"> </w:t>
      </w:r>
      <w:r w:rsidRPr="005D5A60">
        <w:rPr>
          <w:spacing w:val="2"/>
          <w:lang w:val="da-DK"/>
        </w:rPr>
        <w:t>có</w:t>
      </w:r>
      <w:r w:rsidRPr="005D5A60">
        <w:rPr>
          <w:spacing w:val="10"/>
          <w:lang w:val="da-DK"/>
        </w:rPr>
        <w:t xml:space="preserve"> </w:t>
      </w:r>
      <w:r w:rsidRPr="005D5A60">
        <w:rPr>
          <w:lang w:val="da-DK"/>
        </w:rPr>
        <w:t>ảnh</w:t>
      </w:r>
      <w:r w:rsidRPr="005D5A60">
        <w:rPr>
          <w:spacing w:val="11"/>
          <w:lang w:val="da-DK"/>
        </w:rPr>
        <w:t xml:space="preserve"> </w:t>
      </w:r>
      <w:r w:rsidRPr="005D5A60">
        <w:rPr>
          <w:lang w:val="da-DK"/>
        </w:rPr>
        <w:t>hưởng</w:t>
      </w:r>
      <w:r w:rsidRPr="005D5A60">
        <w:rPr>
          <w:spacing w:val="11"/>
          <w:lang w:val="da-DK"/>
        </w:rPr>
        <w:t xml:space="preserve"> </w:t>
      </w:r>
      <w:r w:rsidRPr="005D5A60">
        <w:rPr>
          <w:lang w:val="da-DK"/>
        </w:rPr>
        <w:t>rất</w:t>
      </w:r>
      <w:r w:rsidRPr="005D5A60">
        <w:rPr>
          <w:spacing w:val="11"/>
          <w:lang w:val="da-DK"/>
        </w:rPr>
        <w:t xml:space="preserve"> </w:t>
      </w:r>
      <w:r w:rsidRPr="005D5A60">
        <w:rPr>
          <w:lang w:val="da-DK"/>
        </w:rPr>
        <w:t>l</w:t>
      </w:r>
      <w:r w:rsidRPr="005D5A60">
        <w:rPr>
          <w:spacing w:val="-1"/>
          <w:lang w:val="da-DK"/>
        </w:rPr>
        <w:t>ớn</w:t>
      </w:r>
      <w:r w:rsidRPr="005D5A60">
        <w:rPr>
          <w:spacing w:val="12"/>
          <w:lang w:val="da-DK"/>
        </w:rPr>
        <w:t xml:space="preserve"> </w:t>
      </w:r>
      <w:r w:rsidRPr="005D5A60">
        <w:rPr>
          <w:spacing w:val="1"/>
          <w:lang w:val="da-DK"/>
        </w:rPr>
        <w:t>đế</w:t>
      </w:r>
      <w:r w:rsidRPr="005D5A60">
        <w:rPr>
          <w:lang w:val="da-DK"/>
        </w:rPr>
        <w:t>n</w:t>
      </w:r>
      <w:r w:rsidRPr="005D5A60">
        <w:rPr>
          <w:spacing w:val="11"/>
          <w:lang w:val="da-DK"/>
        </w:rPr>
        <w:t xml:space="preserve"> </w:t>
      </w:r>
      <w:r w:rsidRPr="005D5A60">
        <w:rPr>
          <w:lang w:val="da-DK"/>
        </w:rPr>
        <w:t>công</w:t>
      </w:r>
      <w:r w:rsidRPr="005D5A60">
        <w:rPr>
          <w:spacing w:val="12"/>
          <w:lang w:val="da-DK"/>
        </w:rPr>
        <w:t xml:space="preserve"> </w:t>
      </w:r>
      <w:r w:rsidRPr="005D5A60">
        <w:rPr>
          <w:lang w:val="da-DK"/>
        </w:rPr>
        <w:t>tác</w:t>
      </w:r>
      <w:r w:rsidRPr="005D5A60">
        <w:rPr>
          <w:spacing w:val="12"/>
          <w:lang w:val="da-DK"/>
        </w:rPr>
        <w:t xml:space="preserve"> </w:t>
      </w:r>
      <w:r w:rsidRPr="005D5A60">
        <w:rPr>
          <w:lang w:val="da-DK"/>
        </w:rPr>
        <w:t>giảng</w:t>
      </w:r>
      <w:r w:rsidRPr="005D5A60">
        <w:rPr>
          <w:spacing w:val="11"/>
          <w:lang w:val="da-DK"/>
        </w:rPr>
        <w:t xml:space="preserve"> </w:t>
      </w:r>
      <w:r w:rsidRPr="005D5A60">
        <w:rPr>
          <w:lang w:val="da-DK"/>
        </w:rPr>
        <w:t>d</w:t>
      </w:r>
      <w:r w:rsidRPr="005D5A60">
        <w:rPr>
          <w:spacing w:val="5"/>
          <w:lang w:val="da-DK"/>
        </w:rPr>
        <w:t>ạ</w:t>
      </w:r>
      <w:r w:rsidRPr="005D5A60">
        <w:rPr>
          <w:spacing w:val="-5"/>
          <w:lang w:val="da-DK"/>
        </w:rPr>
        <w:t>y,</w:t>
      </w:r>
      <w:r w:rsidRPr="005D5A60">
        <w:rPr>
          <w:lang w:val="da-DK"/>
        </w:rPr>
        <w:t xml:space="preserve"> học</w:t>
      </w:r>
      <w:r w:rsidRPr="005D5A60">
        <w:rPr>
          <w:spacing w:val="4"/>
          <w:lang w:val="da-DK"/>
        </w:rPr>
        <w:t xml:space="preserve"> </w:t>
      </w:r>
      <w:r w:rsidRPr="005D5A60">
        <w:rPr>
          <w:lang w:val="da-DK"/>
        </w:rPr>
        <w:t>tập,</w:t>
      </w:r>
      <w:r w:rsidRPr="005D5A60">
        <w:rPr>
          <w:spacing w:val="7"/>
          <w:lang w:val="da-DK"/>
        </w:rPr>
        <w:t xml:space="preserve"> </w:t>
      </w:r>
      <w:r w:rsidRPr="005D5A60">
        <w:rPr>
          <w:lang w:val="da-DK"/>
        </w:rPr>
        <w:t>nghiên</w:t>
      </w:r>
      <w:r w:rsidRPr="005D5A60">
        <w:rPr>
          <w:spacing w:val="6"/>
          <w:lang w:val="da-DK"/>
        </w:rPr>
        <w:t xml:space="preserve"> </w:t>
      </w:r>
      <w:r w:rsidRPr="005D5A60">
        <w:rPr>
          <w:spacing w:val="1"/>
          <w:lang w:val="da-DK"/>
        </w:rPr>
        <w:t>cứ</w:t>
      </w:r>
      <w:r w:rsidRPr="005D5A60">
        <w:rPr>
          <w:lang w:val="da-DK"/>
        </w:rPr>
        <w:t>u</w:t>
      </w:r>
      <w:r w:rsidRPr="005D5A60">
        <w:rPr>
          <w:spacing w:val="4"/>
          <w:lang w:val="da-DK"/>
        </w:rPr>
        <w:t xml:space="preserve"> </w:t>
      </w:r>
      <w:r w:rsidRPr="005D5A60">
        <w:rPr>
          <w:lang w:val="da-DK"/>
        </w:rPr>
        <w:t>khoa</w:t>
      </w:r>
      <w:r w:rsidRPr="005D5A60">
        <w:rPr>
          <w:spacing w:val="4"/>
          <w:lang w:val="da-DK"/>
        </w:rPr>
        <w:t xml:space="preserve"> </w:t>
      </w:r>
      <w:r w:rsidRPr="005D5A60">
        <w:rPr>
          <w:spacing w:val="1"/>
          <w:lang w:val="da-DK"/>
        </w:rPr>
        <w:t>h</w:t>
      </w:r>
      <w:r w:rsidRPr="005D5A60">
        <w:rPr>
          <w:lang w:val="da-DK"/>
        </w:rPr>
        <w:t>ọc.</w:t>
      </w:r>
      <w:r w:rsidRPr="005D5A60">
        <w:rPr>
          <w:spacing w:val="7"/>
          <w:lang w:val="da-DK"/>
        </w:rPr>
        <w:t xml:space="preserve"> </w:t>
      </w:r>
      <w:r w:rsidRPr="005D5A60">
        <w:rPr>
          <w:lang w:val="da-DK"/>
        </w:rPr>
        <w:t>Chính</w:t>
      </w:r>
      <w:r w:rsidRPr="005D5A60">
        <w:rPr>
          <w:spacing w:val="7"/>
          <w:lang w:val="da-DK"/>
        </w:rPr>
        <w:t xml:space="preserve"> </w:t>
      </w:r>
      <w:r w:rsidRPr="005D5A60">
        <w:rPr>
          <w:lang w:val="da-DK"/>
        </w:rPr>
        <w:t>vì</w:t>
      </w:r>
      <w:r w:rsidRPr="005D5A60">
        <w:rPr>
          <w:spacing w:val="4"/>
          <w:lang w:val="da-DK"/>
        </w:rPr>
        <w:t xml:space="preserve"> </w:t>
      </w:r>
      <w:r w:rsidRPr="005D5A60">
        <w:rPr>
          <w:spacing w:val="1"/>
          <w:lang w:val="da-DK"/>
        </w:rPr>
        <w:t>v</w:t>
      </w:r>
      <w:r w:rsidRPr="005D5A60">
        <w:rPr>
          <w:lang w:val="da-DK"/>
        </w:rPr>
        <w:t>ậy,</w:t>
      </w:r>
      <w:r w:rsidRPr="005D5A60">
        <w:rPr>
          <w:spacing w:val="9"/>
          <w:lang w:val="da-DK"/>
        </w:rPr>
        <w:t xml:space="preserve"> Học viện</w:t>
      </w:r>
      <w:r w:rsidRPr="005D5A60">
        <w:rPr>
          <w:spacing w:val="4"/>
          <w:lang w:val="da-DK"/>
        </w:rPr>
        <w:t xml:space="preserve"> </w:t>
      </w:r>
      <w:r w:rsidRPr="005D5A60">
        <w:rPr>
          <w:lang w:val="da-DK"/>
        </w:rPr>
        <w:t>và</w:t>
      </w:r>
      <w:r w:rsidRPr="005D5A60">
        <w:rPr>
          <w:spacing w:val="7"/>
          <w:lang w:val="da-DK"/>
        </w:rPr>
        <w:t xml:space="preserve"> </w:t>
      </w:r>
      <w:r w:rsidRPr="005D5A60">
        <w:rPr>
          <w:lang w:val="da-DK"/>
        </w:rPr>
        <w:t>các</w:t>
      </w:r>
      <w:r w:rsidRPr="005D5A60">
        <w:rPr>
          <w:spacing w:val="5"/>
          <w:lang w:val="da-DK"/>
        </w:rPr>
        <w:t xml:space="preserve"> </w:t>
      </w:r>
      <w:r w:rsidRPr="005D5A60">
        <w:rPr>
          <w:spacing w:val="1"/>
          <w:lang w:val="da-DK"/>
        </w:rPr>
        <w:t>đơn</w:t>
      </w:r>
      <w:r w:rsidRPr="005D5A60">
        <w:rPr>
          <w:spacing w:val="3"/>
          <w:lang w:val="da-DK"/>
        </w:rPr>
        <w:t xml:space="preserve"> </w:t>
      </w:r>
      <w:r w:rsidRPr="005D5A60">
        <w:rPr>
          <w:lang w:val="da-DK"/>
        </w:rPr>
        <w:t>vị</w:t>
      </w:r>
      <w:r w:rsidRPr="005D5A60">
        <w:rPr>
          <w:spacing w:val="7"/>
          <w:lang w:val="da-DK"/>
        </w:rPr>
        <w:t xml:space="preserve"> </w:t>
      </w:r>
      <w:r w:rsidRPr="005D5A60">
        <w:rPr>
          <w:lang w:val="da-DK"/>
        </w:rPr>
        <w:t>trong</w:t>
      </w:r>
      <w:r w:rsidRPr="005D5A60">
        <w:rPr>
          <w:spacing w:val="4"/>
          <w:lang w:val="da-DK"/>
        </w:rPr>
        <w:t xml:space="preserve"> Học viện </w:t>
      </w:r>
      <w:r w:rsidRPr="005D5A60">
        <w:rPr>
          <w:lang w:val="da-DK"/>
        </w:rPr>
        <w:t>cũng</w:t>
      </w:r>
      <w:r w:rsidRPr="005D5A60">
        <w:rPr>
          <w:spacing w:val="7"/>
          <w:lang w:val="da-DK"/>
        </w:rPr>
        <w:t xml:space="preserve"> </w:t>
      </w:r>
      <w:r w:rsidRPr="005D5A60">
        <w:rPr>
          <w:lang w:val="da-DK"/>
        </w:rPr>
        <w:t>rất quan</w:t>
      </w:r>
      <w:r w:rsidRPr="005D5A60">
        <w:rPr>
          <w:spacing w:val="9"/>
          <w:lang w:val="da-DK"/>
        </w:rPr>
        <w:t xml:space="preserve"> </w:t>
      </w:r>
      <w:r w:rsidRPr="005D5A60">
        <w:rPr>
          <w:spacing w:val="1"/>
          <w:lang w:val="da-DK"/>
        </w:rPr>
        <w:t>tâm</w:t>
      </w:r>
      <w:r w:rsidRPr="005D5A60">
        <w:rPr>
          <w:spacing w:val="5"/>
          <w:lang w:val="da-DK"/>
        </w:rPr>
        <w:t xml:space="preserve"> </w:t>
      </w:r>
      <w:r w:rsidRPr="005D5A60">
        <w:rPr>
          <w:lang w:val="da-DK"/>
        </w:rPr>
        <w:t>đến</w:t>
      </w:r>
      <w:r w:rsidRPr="005D5A60">
        <w:rPr>
          <w:spacing w:val="9"/>
          <w:lang w:val="da-DK"/>
        </w:rPr>
        <w:t xml:space="preserve"> </w:t>
      </w:r>
      <w:r w:rsidRPr="005D5A60">
        <w:rPr>
          <w:lang w:val="da-DK"/>
        </w:rPr>
        <w:t>vấn</w:t>
      </w:r>
      <w:r w:rsidRPr="005D5A60">
        <w:rPr>
          <w:spacing w:val="9"/>
          <w:lang w:val="da-DK"/>
        </w:rPr>
        <w:t xml:space="preserve"> </w:t>
      </w:r>
      <w:r w:rsidRPr="005D5A60">
        <w:rPr>
          <w:lang w:val="da-DK"/>
        </w:rPr>
        <w:t>đề</w:t>
      </w:r>
      <w:r w:rsidRPr="005D5A60">
        <w:rPr>
          <w:spacing w:val="10"/>
          <w:lang w:val="da-DK"/>
        </w:rPr>
        <w:t xml:space="preserve"> </w:t>
      </w:r>
      <w:r w:rsidRPr="005D5A60">
        <w:rPr>
          <w:spacing w:val="2"/>
          <w:lang w:val="da-DK"/>
        </w:rPr>
        <w:t xml:space="preserve">này </w:t>
      </w:r>
      <w:r w:rsidRPr="005D5A60">
        <w:rPr>
          <w:lang w:val="da-DK"/>
        </w:rPr>
        <w:t>và</w:t>
      </w:r>
      <w:r w:rsidRPr="005D5A60">
        <w:rPr>
          <w:spacing w:val="9"/>
          <w:lang w:val="da-DK"/>
        </w:rPr>
        <w:t xml:space="preserve"> </w:t>
      </w:r>
      <w:r w:rsidRPr="005D5A60">
        <w:rPr>
          <w:lang w:val="da-DK"/>
        </w:rPr>
        <w:t>luôn</w:t>
      </w:r>
      <w:r w:rsidRPr="005D5A60">
        <w:rPr>
          <w:spacing w:val="8"/>
          <w:lang w:val="da-DK"/>
        </w:rPr>
        <w:t xml:space="preserve"> đặt trọng tâm của chất lượng các dịch vụ hỗ trợ và tiện </w:t>
      </w:r>
      <w:r w:rsidRPr="005D5A60">
        <w:rPr>
          <w:lang w:val="da-DK"/>
        </w:rPr>
        <w:t>ích</w:t>
      </w:r>
      <w:r w:rsidRPr="005D5A60">
        <w:rPr>
          <w:spacing w:val="-3"/>
          <w:lang w:val="da-DK"/>
        </w:rPr>
        <w:t xml:space="preserve"> </w:t>
      </w:r>
      <w:r w:rsidRPr="005D5A60">
        <w:rPr>
          <w:lang w:val="da-DK"/>
        </w:rPr>
        <w:t xml:space="preserve">lên </w:t>
      </w:r>
      <w:r w:rsidRPr="005D5A60">
        <w:rPr>
          <w:spacing w:val="-3"/>
          <w:lang w:val="da-DK"/>
        </w:rPr>
        <w:t>m</w:t>
      </w:r>
      <w:r w:rsidRPr="005D5A60">
        <w:rPr>
          <w:lang w:val="da-DK"/>
        </w:rPr>
        <w:t>ột</w:t>
      </w:r>
      <w:r w:rsidRPr="005D5A60">
        <w:rPr>
          <w:spacing w:val="-1"/>
          <w:lang w:val="da-DK"/>
        </w:rPr>
        <w:t xml:space="preserve"> </w:t>
      </w:r>
      <w:r w:rsidRPr="005D5A60">
        <w:rPr>
          <w:lang w:val="da-DK"/>
        </w:rPr>
        <w:t>trong</w:t>
      </w:r>
      <w:r w:rsidRPr="005D5A60">
        <w:rPr>
          <w:spacing w:val="-3"/>
          <w:lang w:val="da-DK"/>
        </w:rPr>
        <w:t xml:space="preserve"> </w:t>
      </w:r>
      <w:r w:rsidRPr="005D5A60">
        <w:rPr>
          <w:spacing w:val="1"/>
          <w:lang w:val="da-DK"/>
        </w:rPr>
        <w:t>những</w:t>
      </w:r>
      <w:r w:rsidRPr="005D5A60">
        <w:rPr>
          <w:spacing w:val="-4"/>
          <w:lang w:val="da-DK"/>
        </w:rPr>
        <w:t xml:space="preserve"> </w:t>
      </w:r>
      <w:r w:rsidRPr="005D5A60">
        <w:rPr>
          <w:lang w:val="da-DK"/>
        </w:rPr>
        <w:t>tiêu</w:t>
      </w:r>
      <w:r w:rsidRPr="005D5A60">
        <w:rPr>
          <w:spacing w:val="-3"/>
          <w:lang w:val="da-DK"/>
        </w:rPr>
        <w:t xml:space="preserve"> </w:t>
      </w:r>
      <w:r w:rsidRPr="005D5A60">
        <w:rPr>
          <w:lang w:val="da-DK"/>
        </w:rPr>
        <w:t>chí</w:t>
      </w:r>
      <w:r w:rsidRPr="005D5A60">
        <w:rPr>
          <w:spacing w:val="-2"/>
          <w:lang w:val="da-DK"/>
        </w:rPr>
        <w:t xml:space="preserve"> </w:t>
      </w:r>
      <w:r w:rsidRPr="005D5A60">
        <w:rPr>
          <w:lang w:val="da-DK"/>
        </w:rPr>
        <w:t>hàng</w:t>
      </w:r>
      <w:r w:rsidRPr="005D5A60">
        <w:rPr>
          <w:spacing w:val="-3"/>
          <w:lang w:val="da-DK"/>
        </w:rPr>
        <w:t xml:space="preserve"> </w:t>
      </w:r>
      <w:r w:rsidRPr="005D5A60">
        <w:rPr>
          <w:lang w:val="da-DK"/>
        </w:rPr>
        <w:t>đầu</w:t>
      </w:r>
      <w:r w:rsidRPr="005D5A60">
        <w:rPr>
          <w:spacing w:val="-1"/>
          <w:lang w:val="da-DK"/>
        </w:rPr>
        <w:t xml:space="preserve"> </w:t>
      </w:r>
      <w:r w:rsidRPr="005D5A60">
        <w:rPr>
          <w:lang w:val="da-DK"/>
        </w:rPr>
        <w:t>để giúp</w:t>
      </w:r>
      <w:r w:rsidRPr="005D5A60">
        <w:rPr>
          <w:spacing w:val="-3"/>
          <w:lang w:val="da-DK"/>
        </w:rPr>
        <w:t xml:space="preserve"> </w:t>
      </w:r>
      <w:r w:rsidRPr="005D5A60">
        <w:rPr>
          <w:lang w:val="da-DK"/>
        </w:rPr>
        <w:t>người</w:t>
      </w:r>
      <w:r w:rsidRPr="005D5A60">
        <w:rPr>
          <w:spacing w:val="-3"/>
          <w:lang w:val="da-DK"/>
        </w:rPr>
        <w:t xml:space="preserve"> </w:t>
      </w:r>
      <w:r w:rsidRPr="005D5A60">
        <w:rPr>
          <w:spacing w:val="2"/>
          <w:lang w:val="da-DK"/>
        </w:rPr>
        <w:t>h</w:t>
      </w:r>
      <w:r w:rsidRPr="005D5A60">
        <w:rPr>
          <w:lang w:val="da-DK"/>
        </w:rPr>
        <w:t>ọc</w:t>
      </w:r>
      <w:r w:rsidRPr="005D5A60">
        <w:rPr>
          <w:spacing w:val="-3"/>
          <w:lang w:val="da-DK"/>
        </w:rPr>
        <w:t xml:space="preserve"> </w:t>
      </w:r>
      <w:r w:rsidRPr="005D5A60">
        <w:rPr>
          <w:lang w:val="da-DK"/>
        </w:rPr>
        <w:t>có</w:t>
      </w:r>
      <w:r w:rsidRPr="005D5A60">
        <w:rPr>
          <w:spacing w:val="-3"/>
          <w:lang w:val="da-DK"/>
        </w:rPr>
        <w:t xml:space="preserve"> </w:t>
      </w:r>
      <w:r w:rsidRPr="005D5A60">
        <w:rPr>
          <w:lang w:val="da-DK"/>
        </w:rPr>
        <w:t xml:space="preserve">thể </w:t>
      </w:r>
      <w:r w:rsidRPr="005D5A60">
        <w:rPr>
          <w:spacing w:val="2"/>
          <w:lang w:val="da-DK"/>
        </w:rPr>
        <w:t>có</w:t>
      </w:r>
      <w:r w:rsidRPr="005D5A60">
        <w:rPr>
          <w:spacing w:val="-5"/>
          <w:lang w:val="da-DK"/>
        </w:rPr>
        <w:t xml:space="preserve"> </w:t>
      </w:r>
      <w:r w:rsidRPr="005D5A60">
        <w:rPr>
          <w:lang w:val="da-DK"/>
        </w:rPr>
        <w:t>những</w:t>
      </w:r>
      <w:r w:rsidRPr="005D5A60">
        <w:rPr>
          <w:spacing w:val="-3"/>
          <w:lang w:val="da-DK"/>
        </w:rPr>
        <w:t xml:space="preserve"> </w:t>
      </w:r>
      <w:r w:rsidRPr="005D5A60">
        <w:rPr>
          <w:lang w:val="da-DK"/>
        </w:rPr>
        <w:t>điều</w:t>
      </w:r>
      <w:r w:rsidRPr="005D5A60">
        <w:rPr>
          <w:spacing w:val="-1"/>
          <w:lang w:val="da-DK"/>
        </w:rPr>
        <w:t xml:space="preserve"> </w:t>
      </w:r>
      <w:r w:rsidRPr="005D5A60">
        <w:rPr>
          <w:lang w:val="da-DK"/>
        </w:rPr>
        <w:t>kiện</w:t>
      </w:r>
      <w:r w:rsidRPr="005D5A60">
        <w:rPr>
          <w:spacing w:val="-3"/>
          <w:lang w:val="da-DK"/>
        </w:rPr>
        <w:t xml:space="preserve"> </w:t>
      </w:r>
      <w:r w:rsidRPr="005D5A60">
        <w:rPr>
          <w:lang w:val="da-DK"/>
        </w:rPr>
        <w:t>tốt nhất</w:t>
      </w:r>
      <w:r w:rsidRPr="005D5A60">
        <w:rPr>
          <w:spacing w:val="23"/>
          <w:lang w:val="da-DK"/>
        </w:rPr>
        <w:t xml:space="preserve"> </w:t>
      </w:r>
      <w:r w:rsidRPr="005D5A60">
        <w:rPr>
          <w:lang w:val="da-DK"/>
        </w:rPr>
        <w:t>trong</w:t>
      </w:r>
      <w:r w:rsidRPr="005D5A60">
        <w:rPr>
          <w:spacing w:val="23"/>
          <w:lang w:val="da-DK"/>
        </w:rPr>
        <w:t xml:space="preserve"> </w:t>
      </w:r>
      <w:r w:rsidRPr="005D5A60">
        <w:rPr>
          <w:spacing w:val="1"/>
          <w:lang w:val="da-DK"/>
        </w:rPr>
        <w:t>vi</w:t>
      </w:r>
      <w:r w:rsidRPr="005D5A60">
        <w:rPr>
          <w:lang w:val="da-DK"/>
        </w:rPr>
        <w:t>ệc</w:t>
      </w:r>
      <w:r w:rsidRPr="005D5A60">
        <w:rPr>
          <w:spacing w:val="23"/>
          <w:lang w:val="da-DK"/>
        </w:rPr>
        <w:t xml:space="preserve"> </w:t>
      </w:r>
      <w:r w:rsidRPr="005D5A60">
        <w:rPr>
          <w:spacing w:val="2"/>
          <w:lang w:val="da-DK"/>
        </w:rPr>
        <w:t>h</w:t>
      </w:r>
      <w:r w:rsidRPr="005D5A60">
        <w:rPr>
          <w:lang w:val="da-DK"/>
        </w:rPr>
        <w:t>ọc</w:t>
      </w:r>
      <w:r w:rsidRPr="005D5A60">
        <w:rPr>
          <w:spacing w:val="23"/>
          <w:lang w:val="da-DK"/>
        </w:rPr>
        <w:t xml:space="preserve"> </w:t>
      </w:r>
      <w:r w:rsidRPr="005D5A60">
        <w:rPr>
          <w:spacing w:val="1"/>
          <w:lang w:val="da-DK"/>
        </w:rPr>
        <w:t>t</w:t>
      </w:r>
      <w:r w:rsidRPr="005D5A60">
        <w:rPr>
          <w:spacing w:val="2"/>
          <w:lang w:val="da-DK"/>
        </w:rPr>
        <w:t>ậ</w:t>
      </w:r>
      <w:r w:rsidRPr="005D5A60">
        <w:rPr>
          <w:lang w:val="da-DK"/>
        </w:rPr>
        <w:t>p,</w:t>
      </w:r>
      <w:r w:rsidRPr="005D5A60">
        <w:rPr>
          <w:spacing w:val="24"/>
          <w:lang w:val="da-DK"/>
        </w:rPr>
        <w:t xml:space="preserve"> </w:t>
      </w:r>
      <w:r w:rsidRPr="005D5A60">
        <w:rPr>
          <w:lang w:val="da-DK"/>
        </w:rPr>
        <w:t>rèn</w:t>
      </w:r>
      <w:r w:rsidRPr="005D5A60">
        <w:rPr>
          <w:spacing w:val="26"/>
          <w:lang w:val="da-DK"/>
        </w:rPr>
        <w:t xml:space="preserve"> </w:t>
      </w:r>
      <w:r w:rsidRPr="005D5A60">
        <w:rPr>
          <w:lang w:val="da-DK"/>
        </w:rPr>
        <w:t>luyện.</w:t>
      </w:r>
      <w:r w:rsidRPr="005D5A60">
        <w:rPr>
          <w:spacing w:val="26"/>
          <w:lang w:val="da-DK"/>
        </w:rPr>
        <w:t xml:space="preserve"> Học viện </w:t>
      </w:r>
      <w:r w:rsidRPr="005D5A60">
        <w:rPr>
          <w:lang w:val="da-DK"/>
        </w:rPr>
        <w:t>cũng</w:t>
      </w:r>
      <w:r w:rsidRPr="005D5A60">
        <w:rPr>
          <w:spacing w:val="26"/>
          <w:lang w:val="da-DK"/>
        </w:rPr>
        <w:t xml:space="preserve"> </w:t>
      </w:r>
      <w:r w:rsidRPr="005D5A60">
        <w:rPr>
          <w:lang w:val="da-DK"/>
        </w:rPr>
        <w:t>có</w:t>
      </w:r>
      <w:r w:rsidRPr="005D5A60">
        <w:rPr>
          <w:spacing w:val="26"/>
          <w:lang w:val="da-DK"/>
        </w:rPr>
        <w:t xml:space="preserve"> </w:t>
      </w:r>
      <w:r w:rsidRPr="005D5A60">
        <w:rPr>
          <w:spacing w:val="2"/>
          <w:lang w:val="da-DK"/>
        </w:rPr>
        <w:t>quy</w:t>
      </w:r>
      <w:r w:rsidRPr="005D5A60">
        <w:rPr>
          <w:spacing w:val="19"/>
          <w:lang w:val="da-DK"/>
        </w:rPr>
        <w:t xml:space="preserve"> </w:t>
      </w:r>
      <w:r w:rsidRPr="005D5A60">
        <w:rPr>
          <w:lang w:val="da-DK"/>
        </w:rPr>
        <w:t>định</w:t>
      </w:r>
      <w:r w:rsidRPr="005D5A60">
        <w:rPr>
          <w:spacing w:val="26"/>
          <w:lang w:val="da-DK"/>
        </w:rPr>
        <w:t xml:space="preserve"> </w:t>
      </w:r>
      <w:r w:rsidRPr="005D5A60">
        <w:rPr>
          <w:spacing w:val="3"/>
          <w:lang w:val="da-DK"/>
        </w:rPr>
        <w:t>v</w:t>
      </w:r>
      <w:r w:rsidRPr="005D5A60">
        <w:rPr>
          <w:lang w:val="da-DK"/>
        </w:rPr>
        <w:t>ề</w:t>
      </w:r>
      <w:r w:rsidRPr="005D5A60">
        <w:rPr>
          <w:spacing w:val="24"/>
          <w:lang w:val="da-DK"/>
        </w:rPr>
        <w:t xml:space="preserve"> </w:t>
      </w:r>
      <w:r w:rsidRPr="005D5A60">
        <w:rPr>
          <w:lang w:val="da-DK"/>
        </w:rPr>
        <w:t>việc</w:t>
      </w:r>
      <w:r w:rsidRPr="005D5A60">
        <w:rPr>
          <w:spacing w:val="26"/>
          <w:lang w:val="da-DK"/>
        </w:rPr>
        <w:t xml:space="preserve"> </w:t>
      </w:r>
      <w:r w:rsidRPr="005D5A60">
        <w:rPr>
          <w:lang w:val="da-DK"/>
        </w:rPr>
        <w:t>đánh</w:t>
      </w:r>
      <w:r w:rsidRPr="005D5A60">
        <w:rPr>
          <w:spacing w:val="26"/>
          <w:lang w:val="da-DK"/>
        </w:rPr>
        <w:t xml:space="preserve"> </w:t>
      </w:r>
      <w:r w:rsidRPr="005D5A60">
        <w:rPr>
          <w:lang w:val="da-DK"/>
        </w:rPr>
        <w:t>giá</w:t>
      </w:r>
      <w:r w:rsidRPr="005D5A60">
        <w:rPr>
          <w:spacing w:val="26"/>
          <w:lang w:val="da-DK"/>
        </w:rPr>
        <w:t xml:space="preserve"> </w:t>
      </w:r>
      <w:r w:rsidRPr="005D5A60">
        <w:rPr>
          <w:lang w:val="da-DK"/>
        </w:rPr>
        <w:t>chất lượng</w:t>
      </w:r>
      <w:r w:rsidRPr="005D5A60">
        <w:rPr>
          <w:spacing w:val="16"/>
          <w:lang w:val="da-DK"/>
        </w:rPr>
        <w:t xml:space="preserve"> </w:t>
      </w:r>
      <w:r w:rsidRPr="005D5A60">
        <w:rPr>
          <w:lang w:val="da-DK"/>
        </w:rPr>
        <w:t>các</w:t>
      </w:r>
      <w:r w:rsidRPr="005D5A60">
        <w:rPr>
          <w:spacing w:val="17"/>
          <w:lang w:val="da-DK"/>
        </w:rPr>
        <w:t xml:space="preserve"> </w:t>
      </w:r>
      <w:r w:rsidRPr="005D5A60">
        <w:rPr>
          <w:lang w:val="da-DK"/>
        </w:rPr>
        <w:t>dịch</w:t>
      </w:r>
      <w:r w:rsidRPr="005D5A60">
        <w:rPr>
          <w:spacing w:val="16"/>
          <w:lang w:val="da-DK"/>
        </w:rPr>
        <w:t xml:space="preserve"> </w:t>
      </w:r>
      <w:r w:rsidRPr="005D5A60">
        <w:rPr>
          <w:lang w:val="da-DK"/>
        </w:rPr>
        <w:t>vụ</w:t>
      </w:r>
      <w:r w:rsidRPr="005D5A60">
        <w:rPr>
          <w:spacing w:val="16"/>
          <w:lang w:val="da-DK"/>
        </w:rPr>
        <w:t xml:space="preserve"> </w:t>
      </w:r>
      <w:r w:rsidRPr="005D5A60">
        <w:rPr>
          <w:lang w:val="da-DK"/>
        </w:rPr>
        <w:t>hỗ</w:t>
      </w:r>
      <w:r w:rsidRPr="005D5A60">
        <w:rPr>
          <w:spacing w:val="16"/>
          <w:lang w:val="da-DK"/>
        </w:rPr>
        <w:t xml:space="preserve"> </w:t>
      </w:r>
      <w:r w:rsidRPr="005D5A60">
        <w:rPr>
          <w:lang w:val="da-DK"/>
        </w:rPr>
        <w:t>trợ</w:t>
      </w:r>
      <w:r w:rsidRPr="005D5A60">
        <w:rPr>
          <w:spacing w:val="16"/>
          <w:lang w:val="da-DK"/>
        </w:rPr>
        <w:t xml:space="preserve"> </w:t>
      </w:r>
      <w:r w:rsidRPr="005D5A60">
        <w:rPr>
          <w:lang w:val="da-DK"/>
        </w:rPr>
        <w:t>và</w:t>
      </w:r>
      <w:r w:rsidRPr="005D5A60">
        <w:rPr>
          <w:spacing w:val="16"/>
          <w:lang w:val="da-DK"/>
        </w:rPr>
        <w:t xml:space="preserve"> </w:t>
      </w:r>
      <w:r w:rsidRPr="005D5A60">
        <w:rPr>
          <w:lang w:val="da-DK"/>
        </w:rPr>
        <w:t>tiện</w:t>
      </w:r>
      <w:r w:rsidRPr="005D5A60">
        <w:rPr>
          <w:spacing w:val="16"/>
          <w:lang w:val="da-DK"/>
        </w:rPr>
        <w:t xml:space="preserve"> </w:t>
      </w:r>
      <w:r w:rsidRPr="005D5A60">
        <w:rPr>
          <w:lang w:val="da-DK"/>
        </w:rPr>
        <w:t>ích</w:t>
      </w:r>
      <w:r w:rsidRPr="005D5A60">
        <w:rPr>
          <w:spacing w:val="16"/>
          <w:lang w:val="da-DK"/>
        </w:rPr>
        <w:t xml:space="preserve"> </w:t>
      </w:r>
      <w:r w:rsidRPr="005D5A60">
        <w:rPr>
          <w:lang w:val="da-DK"/>
        </w:rPr>
        <w:t>tại</w:t>
      </w:r>
      <w:r w:rsidRPr="005D5A60">
        <w:rPr>
          <w:spacing w:val="16"/>
          <w:lang w:val="da-DK"/>
        </w:rPr>
        <w:t xml:space="preserve"> </w:t>
      </w:r>
      <w:r w:rsidRPr="005D5A60">
        <w:rPr>
          <w:lang w:val="da-DK"/>
        </w:rPr>
        <w:t>thư</w:t>
      </w:r>
      <w:r w:rsidRPr="005D5A60">
        <w:rPr>
          <w:spacing w:val="17"/>
          <w:lang w:val="da-DK"/>
        </w:rPr>
        <w:t xml:space="preserve"> </w:t>
      </w:r>
      <w:r w:rsidRPr="005D5A60">
        <w:rPr>
          <w:lang w:val="da-DK"/>
        </w:rPr>
        <w:t>viện,</w:t>
      </w:r>
      <w:r w:rsidRPr="005D5A60">
        <w:rPr>
          <w:spacing w:val="17"/>
          <w:lang w:val="da-DK"/>
        </w:rPr>
        <w:t xml:space="preserve"> </w:t>
      </w:r>
      <w:r w:rsidRPr="005D5A60">
        <w:rPr>
          <w:lang w:val="da-DK"/>
        </w:rPr>
        <w:t>phòng</w:t>
      </w:r>
      <w:r w:rsidRPr="005D5A60">
        <w:rPr>
          <w:spacing w:val="16"/>
          <w:lang w:val="da-DK"/>
        </w:rPr>
        <w:t xml:space="preserve"> </w:t>
      </w:r>
      <w:r w:rsidRPr="005D5A60">
        <w:rPr>
          <w:lang w:val="da-DK"/>
        </w:rPr>
        <w:t>thí</w:t>
      </w:r>
      <w:r w:rsidRPr="005D5A60">
        <w:rPr>
          <w:spacing w:val="16"/>
          <w:lang w:val="da-DK"/>
        </w:rPr>
        <w:t xml:space="preserve"> </w:t>
      </w:r>
      <w:r w:rsidRPr="005D5A60">
        <w:rPr>
          <w:lang w:val="da-DK"/>
        </w:rPr>
        <w:t>nghi</w:t>
      </w:r>
      <w:r w:rsidRPr="005D5A60">
        <w:rPr>
          <w:spacing w:val="2"/>
          <w:lang w:val="da-DK"/>
        </w:rPr>
        <w:t>ệ</w:t>
      </w:r>
      <w:r w:rsidRPr="005D5A60">
        <w:rPr>
          <w:spacing w:val="-1"/>
          <w:lang w:val="da-DK"/>
        </w:rPr>
        <w:t>m,</w:t>
      </w:r>
      <w:r w:rsidRPr="005D5A60">
        <w:rPr>
          <w:spacing w:val="19"/>
          <w:lang w:val="da-DK"/>
        </w:rPr>
        <w:t xml:space="preserve"> </w:t>
      </w:r>
      <w:r w:rsidRPr="005D5A60">
        <w:rPr>
          <w:spacing w:val="1"/>
          <w:lang w:val="da-DK"/>
        </w:rPr>
        <w:t>h</w:t>
      </w:r>
      <w:r w:rsidRPr="005D5A60">
        <w:rPr>
          <w:lang w:val="da-DK"/>
        </w:rPr>
        <w:t>ệ</w:t>
      </w:r>
      <w:r w:rsidRPr="005D5A60">
        <w:rPr>
          <w:spacing w:val="16"/>
          <w:lang w:val="da-DK"/>
        </w:rPr>
        <w:t xml:space="preserve"> </w:t>
      </w:r>
      <w:r w:rsidRPr="005D5A60">
        <w:rPr>
          <w:lang w:val="da-DK"/>
        </w:rPr>
        <w:t>thống</w:t>
      </w:r>
      <w:r w:rsidRPr="005D5A60">
        <w:rPr>
          <w:spacing w:val="16"/>
          <w:lang w:val="da-DK"/>
        </w:rPr>
        <w:t xml:space="preserve"> </w:t>
      </w:r>
      <w:r w:rsidRPr="005D5A60">
        <w:rPr>
          <w:lang w:val="da-DK"/>
        </w:rPr>
        <w:t>công</w:t>
      </w:r>
      <w:r w:rsidRPr="005D5A60">
        <w:rPr>
          <w:spacing w:val="16"/>
          <w:lang w:val="da-DK"/>
        </w:rPr>
        <w:t xml:space="preserve"> </w:t>
      </w:r>
      <w:r w:rsidRPr="005D5A60">
        <w:rPr>
          <w:lang w:val="da-DK"/>
        </w:rPr>
        <w:t xml:space="preserve">nghệ thông tin </w:t>
      </w:r>
      <w:r w:rsidRPr="005D5A60">
        <w:rPr>
          <w:spacing w:val="2"/>
          <w:lang w:val="da-DK"/>
        </w:rPr>
        <w:t>và</w:t>
      </w:r>
      <w:r w:rsidRPr="005D5A60">
        <w:rPr>
          <w:spacing w:val="-3"/>
          <w:lang w:val="da-DK"/>
        </w:rPr>
        <w:t xml:space="preserve"> </w:t>
      </w:r>
      <w:r w:rsidRPr="005D5A60">
        <w:rPr>
          <w:lang w:val="da-DK"/>
        </w:rPr>
        <w:t>các dị</w:t>
      </w:r>
      <w:r w:rsidRPr="005D5A60">
        <w:rPr>
          <w:spacing w:val="2"/>
          <w:lang w:val="da-DK"/>
        </w:rPr>
        <w:t>ch</w:t>
      </w:r>
      <w:r w:rsidRPr="005D5A60">
        <w:rPr>
          <w:spacing w:val="-3"/>
          <w:lang w:val="da-DK"/>
        </w:rPr>
        <w:t xml:space="preserve"> </w:t>
      </w:r>
      <w:r w:rsidRPr="005D5A60">
        <w:rPr>
          <w:spacing w:val="3"/>
          <w:lang w:val="da-DK"/>
        </w:rPr>
        <w:t>v</w:t>
      </w:r>
      <w:r w:rsidRPr="005D5A60">
        <w:rPr>
          <w:lang w:val="da-DK"/>
        </w:rPr>
        <w:t>ụ</w:t>
      </w:r>
      <w:r w:rsidRPr="005D5A60">
        <w:rPr>
          <w:spacing w:val="-1"/>
          <w:lang w:val="da-DK"/>
        </w:rPr>
        <w:t xml:space="preserve"> </w:t>
      </w:r>
      <w:r w:rsidRPr="005D5A60">
        <w:rPr>
          <w:lang w:val="da-DK"/>
        </w:rPr>
        <w:t>hỗ</w:t>
      </w:r>
      <w:r w:rsidRPr="005D5A60">
        <w:rPr>
          <w:spacing w:val="-1"/>
          <w:lang w:val="da-DK"/>
        </w:rPr>
        <w:t xml:space="preserve"> </w:t>
      </w:r>
      <w:r w:rsidRPr="005D5A60">
        <w:rPr>
          <w:lang w:val="da-DK"/>
        </w:rPr>
        <w:t>trợ</w:t>
      </w:r>
      <w:r w:rsidRPr="005D5A60">
        <w:rPr>
          <w:spacing w:val="-1"/>
          <w:lang w:val="da-DK"/>
        </w:rPr>
        <w:t xml:space="preserve"> </w:t>
      </w:r>
      <w:r w:rsidRPr="005D5A60">
        <w:rPr>
          <w:lang w:val="da-DK"/>
        </w:rPr>
        <w:t xml:space="preserve">khác [H10.05.01]. </w:t>
      </w:r>
      <w:r w:rsidRPr="00C25CF3">
        <w:rPr>
          <w:rFonts w:eastAsia="Cambria Math"/>
          <w:color w:val="000000"/>
          <w:lang w:val="vi-VN"/>
        </w:rPr>
        <w:t xml:space="preserve">Trên cơ sở đó, </w:t>
      </w:r>
      <w:r w:rsidRPr="005D5A60">
        <w:rPr>
          <w:rFonts w:eastAsia="Cambria Math"/>
          <w:color w:val="000000"/>
          <w:lang w:val="da-DK"/>
        </w:rPr>
        <w:t xml:space="preserve">Phòng KT&amp;ĐBCL </w:t>
      </w:r>
      <w:r w:rsidRPr="00C25CF3">
        <w:rPr>
          <w:rFonts w:eastAsia="Cambria Math"/>
          <w:color w:val="000000"/>
          <w:lang w:val="vi-VN"/>
        </w:rPr>
        <w:t xml:space="preserve">và </w:t>
      </w:r>
      <w:r w:rsidRPr="005D5A60">
        <w:rPr>
          <w:rFonts w:eastAsia="Cambria Math"/>
          <w:color w:val="000000"/>
          <w:lang w:val="da-DK"/>
        </w:rPr>
        <w:t>Học vi</w:t>
      </w:r>
      <w:r w:rsidRPr="005D5A60">
        <w:rPr>
          <w:lang w:val="da-DK"/>
        </w:rPr>
        <w:t xml:space="preserve">ện </w:t>
      </w:r>
      <w:r w:rsidRPr="00C25CF3">
        <w:rPr>
          <w:rFonts w:eastAsia="Cambria Math"/>
          <w:color w:val="000000"/>
          <w:lang w:val="vi-VN"/>
        </w:rPr>
        <w:t xml:space="preserve">đã tiến hành nhiều biện pháp đồng bộ để nâng cao chất lượng các dịch vụ hỗ trợ </w:t>
      </w:r>
      <w:r w:rsidRPr="00C25CF3">
        <w:rPr>
          <w:color w:val="000000"/>
          <w:lang w:val="vi-VN"/>
        </w:rPr>
        <w:t xml:space="preserve">thư viện, phòng thí nghiệm, hệ thống CNTT và các dịch vụ </w:t>
      </w:r>
      <w:r w:rsidRPr="005D5A60">
        <w:rPr>
          <w:color w:val="000000"/>
          <w:lang w:val="da-DK"/>
        </w:rPr>
        <w:t>hỗ trợ khác.</w:t>
      </w:r>
    </w:p>
    <w:p w:rsidR="005D5A60" w:rsidRPr="00C25CF3" w:rsidRDefault="005D5A60" w:rsidP="00D962F8">
      <w:pPr>
        <w:rPr>
          <w:rFonts w:eastAsia="Cambria Math"/>
          <w:color w:val="000000"/>
          <w:lang w:val="da-DK"/>
        </w:rPr>
      </w:pPr>
      <w:r w:rsidRPr="00C25CF3">
        <w:rPr>
          <w:rFonts w:eastAsia="Cambria Math"/>
          <w:lang w:val="da-DK"/>
        </w:rPr>
        <w:t xml:space="preserve">Để bảo đảm chất lượng các dịch vụ hỗ trợ, hoạt động đánh giá mức độ đáp ứng của các dịch vụ hỗ trợ được tiến hành với vai trò điều phối của phòng KT&amp;ĐBCL, phòng tiến hành lập kế hoạch, điều phối nguồn lực, tổ chức lấy ý kiến </w:t>
      </w:r>
      <w:r w:rsidRPr="00C25CF3">
        <w:rPr>
          <w:rFonts w:eastAsia="Cambria Math"/>
          <w:lang w:val="vi-VN"/>
        </w:rPr>
        <w:t>các bên liên quan tập</w:t>
      </w:r>
      <w:r w:rsidRPr="00C25CF3">
        <w:rPr>
          <w:rFonts w:eastAsia="Cambria Math"/>
          <w:lang w:val="da-DK"/>
        </w:rPr>
        <w:t xml:space="preserve"> trung vào đối tượng là học viên để </w:t>
      </w:r>
      <w:r w:rsidRPr="00C25CF3">
        <w:rPr>
          <w:lang w:val="da-DK"/>
        </w:rPr>
        <w:t xml:space="preserve">đánh giá chất lượng và mức độ đáp ứng của các dịch vụ hỗ trợ </w:t>
      </w:r>
      <w:r w:rsidRPr="00C25CF3">
        <w:rPr>
          <w:rFonts w:eastAsia="Cambria Math"/>
          <w:lang w:val="vi-VN"/>
        </w:rPr>
        <w:t xml:space="preserve">do </w:t>
      </w:r>
      <w:r w:rsidRPr="005D5A60">
        <w:rPr>
          <w:rFonts w:eastAsia="Cambria Math"/>
          <w:lang w:val="da-DK"/>
        </w:rPr>
        <w:t>Học viện</w:t>
      </w:r>
      <w:r w:rsidRPr="00C25CF3">
        <w:rPr>
          <w:rFonts w:eastAsia="Cambria Math"/>
          <w:lang w:val="da-DK"/>
        </w:rPr>
        <w:t xml:space="preserve"> cung cấp. Học viên được khảo sát ý kiến thường xuyên theo từng học kỳ hoặc theo đợt [</w:t>
      </w:r>
      <w:r w:rsidRPr="0017600B">
        <w:rPr>
          <w:iCs/>
          <w:shd w:val="clear" w:color="auto" w:fill="FFFFFF"/>
          <w:lang w:val="da-DK"/>
        </w:rPr>
        <w:t>H</w:t>
      </w:r>
      <w:r w:rsidRPr="00C25CF3">
        <w:rPr>
          <w:iCs/>
          <w:shd w:val="clear" w:color="auto" w:fill="FFFFFF"/>
          <w:lang w:val="vi-VN"/>
        </w:rPr>
        <w:t>10.05.02</w:t>
      </w:r>
      <w:r w:rsidRPr="00C25CF3">
        <w:rPr>
          <w:rFonts w:eastAsia="Cambria Math"/>
          <w:lang w:val="vi-VN"/>
        </w:rPr>
        <w:t>]</w:t>
      </w:r>
      <w:r w:rsidRPr="00C25CF3">
        <w:rPr>
          <w:rFonts w:eastAsia="Cambria Math"/>
          <w:lang w:val="da-DK"/>
        </w:rPr>
        <w:t xml:space="preserve">. </w:t>
      </w:r>
      <w:r w:rsidRPr="00C25CF3">
        <w:rPr>
          <w:rFonts w:eastAsia="Cambria Math"/>
          <w:color w:val="000000"/>
          <w:lang w:val="da-DK"/>
        </w:rPr>
        <w:t xml:space="preserve">Phòng TCHC, phòng KHCN&amp;HTQT, phòng TS &amp; CTSV và Thư viện cùng các đơn vị cung cấp dịch vụ hỗ trợ cho SV còn tiếp nhận ý kiến từ cán bộ, </w:t>
      </w:r>
      <w:r w:rsidR="00431639">
        <w:rPr>
          <w:rFonts w:eastAsia="Cambria Math"/>
          <w:color w:val="000000"/>
          <w:lang w:val="da-DK"/>
        </w:rPr>
        <w:t>giảng viên</w:t>
      </w:r>
      <w:r w:rsidRPr="00C25CF3">
        <w:rPr>
          <w:rFonts w:eastAsia="Cambria Math"/>
          <w:color w:val="000000"/>
          <w:lang w:val="da-DK"/>
        </w:rPr>
        <w:t>,</w:t>
      </w:r>
      <w:r w:rsidR="00CD5CCB">
        <w:rPr>
          <w:rFonts w:eastAsia="Cambria Math"/>
          <w:color w:val="000000"/>
          <w:lang w:val="da-DK"/>
        </w:rPr>
        <w:t xml:space="preserve"> học viên </w:t>
      </w:r>
      <w:r w:rsidRPr="00C25CF3">
        <w:rPr>
          <w:rFonts w:eastAsia="Cambria Math"/>
          <w:color w:val="000000"/>
          <w:lang w:val="da-DK"/>
        </w:rPr>
        <w:t>thông qua các buổi họp, hội nghị do Học viện tổ chức hoặc trên hệ thố</w:t>
      </w:r>
      <w:r w:rsidR="001140EC">
        <w:rPr>
          <w:rFonts w:eastAsia="Cambria Math"/>
          <w:color w:val="000000"/>
          <w:lang w:val="da-DK"/>
        </w:rPr>
        <w:t>ng thông tin điện tử</w:t>
      </w:r>
      <w:r w:rsidRPr="00C25CF3">
        <w:rPr>
          <w:rFonts w:eastAsia="Cambria Math"/>
          <w:color w:val="000000"/>
          <w:lang w:val="da-DK"/>
        </w:rPr>
        <w:t xml:space="preserve"> để kịp thời khắc phục và xử lý các vấn đề tồn tại. </w:t>
      </w:r>
    </w:p>
    <w:p w:rsidR="005D5A60" w:rsidRPr="00C25CF3" w:rsidRDefault="005D5A60" w:rsidP="00D962F8">
      <w:pPr>
        <w:rPr>
          <w:rFonts w:eastAsia="Cambria Math"/>
          <w:color w:val="000000"/>
          <w:lang w:val="da-DK"/>
        </w:rPr>
      </w:pPr>
      <w:r w:rsidRPr="00C25CF3">
        <w:rPr>
          <w:rFonts w:eastAsia="Cambria Math"/>
          <w:color w:val="000000"/>
          <w:lang w:val="da-DK"/>
        </w:rPr>
        <w:lastRenderedPageBreak/>
        <w:t xml:space="preserve">Trên cơ sở kết quả khảo sát, đánh giá về </w:t>
      </w:r>
      <w:r w:rsidRPr="00C25CF3">
        <w:rPr>
          <w:rFonts w:eastAsia="Cambria Math"/>
          <w:color w:val="000000"/>
          <w:lang w:val="vi-VN"/>
        </w:rPr>
        <w:t>các dịch vụ hỗ trợ và</w:t>
      </w:r>
      <w:r w:rsidRPr="00C25CF3">
        <w:rPr>
          <w:rFonts w:eastAsia="Cambria Math"/>
          <w:color w:val="000000"/>
          <w:lang w:val="da-DK"/>
        </w:rPr>
        <w:t xml:space="preserve"> tiện ích từ các bên liên quan, Học vi</w:t>
      </w:r>
      <w:r w:rsidRPr="0017600B">
        <w:rPr>
          <w:lang w:val="da-DK"/>
        </w:rPr>
        <w:t>ện</w:t>
      </w:r>
      <w:r w:rsidRPr="00C25CF3">
        <w:rPr>
          <w:rFonts w:eastAsia="Cambria Math"/>
          <w:color w:val="000000"/>
          <w:lang w:val="da-DK"/>
        </w:rPr>
        <w:t xml:space="preserve"> tiến hành rà soát, đánh giá nhằm đưa ra những giải pháp cải tiến dịch vụ hỗ trợ, nâng cấp CSVC và </w:t>
      </w:r>
      <w:r w:rsidRPr="00C25CF3">
        <w:rPr>
          <w:rFonts w:eastAsia="Cambria Math"/>
          <w:color w:val="000000"/>
          <w:lang w:val="vi-VN"/>
        </w:rPr>
        <w:t>trang thiết bị</w:t>
      </w:r>
      <w:r w:rsidRPr="00C25CF3">
        <w:rPr>
          <w:rFonts w:eastAsia="Cambria Math"/>
          <w:color w:val="000000"/>
          <w:lang w:val="da-DK"/>
        </w:rPr>
        <w:t xml:space="preserve"> và các tiện ích phục vụ hoạt </w:t>
      </w:r>
      <w:r w:rsidRPr="00C25CF3">
        <w:rPr>
          <w:rFonts w:eastAsia="Cambria Math"/>
          <w:lang w:val="da-DK"/>
        </w:rPr>
        <w:t>động đào tạo [H10.05.03].</w:t>
      </w:r>
      <w:r w:rsidRPr="00C25CF3">
        <w:rPr>
          <w:rFonts w:eastAsia="Cambria Math"/>
          <w:color w:val="000000"/>
          <w:lang w:val="da-DK"/>
        </w:rPr>
        <w:t xml:space="preserve"> Những năm gần đây, các</w:t>
      </w:r>
      <w:r w:rsidRPr="0017600B">
        <w:rPr>
          <w:lang w:val="da-DK"/>
        </w:rPr>
        <w:t xml:space="preserve"> dịch vụ hỗ trợ và CSVC trang thiết bị của Học viện đã từng bước được cải tiến, mang lại sự hài lòng cho học viên. Chất lượng dịch vụ này đã được thể hiện rõ trong bảng thống kê (Bảng 10.5.1) kết quả khảo sát sự hài lòng của học viên về chất lượng các dịch vụ hỗ trợ và tiện ích ở mức độ cao qua các năm. </w:t>
      </w:r>
    </w:p>
    <w:p w:rsidR="005D5A60" w:rsidRPr="000E7D9D" w:rsidRDefault="005D5A60" w:rsidP="00C77289">
      <w:pPr>
        <w:pStyle w:val="Bng"/>
      </w:pPr>
      <w:bookmarkStart w:id="576" w:name="_Toc157602770"/>
      <w:bookmarkStart w:id="577" w:name="_Toc157602813"/>
      <w:r w:rsidRPr="000E7D9D">
        <w:t>Bảng 10.5.1.</w:t>
      </w:r>
      <w:r>
        <w:t>1.</w:t>
      </w:r>
      <w:r w:rsidRPr="000E7D9D">
        <w:t xml:space="preserve"> Tỷ lệ hài lòng của học viên cao học ngành QTKD về các </w:t>
      </w:r>
      <w:r w:rsidRPr="000E7D9D">
        <w:rPr>
          <w:lang w:val="da-DK"/>
        </w:rPr>
        <w:t>dịch vụ hỗ trợ và tiện ích</w:t>
      </w:r>
      <w:bookmarkEnd w:id="576"/>
      <w:bookmarkEnd w:id="5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112"/>
        <w:gridCol w:w="1216"/>
        <w:gridCol w:w="1132"/>
        <w:gridCol w:w="1013"/>
      </w:tblGrid>
      <w:tr w:rsidR="005D5A60" w:rsidRPr="00526DED" w:rsidTr="005D5A60">
        <w:trPr>
          <w:trHeight w:val="450"/>
        </w:trPr>
        <w:tc>
          <w:tcPr>
            <w:tcW w:w="4815" w:type="dxa"/>
            <w:vMerge w:val="restart"/>
            <w:shd w:val="clear" w:color="auto" w:fill="auto"/>
            <w:vAlign w:val="center"/>
          </w:tcPr>
          <w:p w:rsidR="005D5A60" w:rsidRPr="00C25CF3" w:rsidRDefault="005D5A60" w:rsidP="00C77289">
            <w:pPr>
              <w:pStyle w:val="TiuBng"/>
            </w:pPr>
            <w:r w:rsidRPr="00C25CF3">
              <w:t>Nội dung khảo sát</w:t>
            </w:r>
          </w:p>
        </w:tc>
        <w:tc>
          <w:tcPr>
            <w:tcW w:w="4473" w:type="dxa"/>
            <w:gridSpan w:val="4"/>
            <w:shd w:val="clear" w:color="auto" w:fill="auto"/>
            <w:vAlign w:val="center"/>
          </w:tcPr>
          <w:p w:rsidR="005D5A60" w:rsidRPr="00C25CF3" w:rsidRDefault="005D5A60" w:rsidP="00C77289">
            <w:pPr>
              <w:pStyle w:val="TiuBng"/>
            </w:pPr>
            <w:r w:rsidRPr="00C25CF3">
              <w:t>Tỷ lệ học viên hài lòng (%)</w:t>
            </w:r>
          </w:p>
        </w:tc>
      </w:tr>
      <w:tr w:rsidR="005D5A60" w:rsidRPr="00C25CF3" w:rsidTr="005D5A60">
        <w:trPr>
          <w:trHeight w:val="440"/>
        </w:trPr>
        <w:tc>
          <w:tcPr>
            <w:tcW w:w="4815" w:type="dxa"/>
            <w:vMerge/>
            <w:shd w:val="clear" w:color="auto" w:fill="auto"/>
            <w:vAlign w:val="center"/>
          </w:tcPr>
          <w:p w:rsidR="005D5A60" w:rsidRPr="00C25CF3" w:rsidRDefault="005D5A60" w:rsidP="00C77289">
            <w:pPr>
              <w:pStyle w:val="TiuBng"/>
            </w:pPr>
          </w:p>
        </w:tc>
        <w:tc>
          <w:tcPr>
            <w:tcW w:w="1112" w:type="dxa"/>
            <w:shd w:val="clear" w:color="auto" w:fill="auto"/>
            <w:vAlign w:val="center"/>
          </w:tcPr>
          <w:p w:rsidR="005D5A60" w:rsidRPr="00C25CF3" w:rsidRDefault="005D5A60" w:rsidP="00C77289">
            <w:pPr>
              <w:pStyle w:val="TiuBng"/>
            </w:pPr>
            <w:r w:rsidRPr="00C25CF3">
              <w:t>2019-2020</w:t>
            </w:r>
          </w:p>
        </w:tc>
        <w:tc>
          <w:tcPr>
            <w:tcW w:w="1216" w:type="dxa"/>
            <w:shd w:val="clear" w:color="auto" w:fill="auto"/>
            <w:vAlign w:val="center"/>
          </w:tcPr>
          <w:p w:rsidR="005D5A60" w:rsidRPr="00C25CF3" w:rsidRDefault="005D5A60" w:rsidP="00C77289">
            <w:pPr>
              <w:pStyle w:val="TiuBng"/>
            </w:pPr>
            <w:r w:rsidRPr="00C25CF3">
              <w:t>2020-2021</w:t>
            </w:r>
          </w:p>
        </w:tc>
        <w:tc>
          <w:tcPr>
            <w:tcW w:w="1132" w:type="dxa"/>
            <w:shd w:val="clear" w:color="auto" w:fill="auto"/>
            <w:vAlign w:val="center"/>
          </w:tcPr>
          <w:p w:rsidR="005D5A60" w:rsidRPr="00C25CF3" w:rsidRDefault="005D5A60" w:rsidP="00C77289">
            <w:pPr>
              <w:pStyle w:val="TiuBng"/>
            </w:pPr>
            <w:r w:rsidRPr="00C25CF3">
              <w:t>2021-2022</w:t>
            </w:r>
          </w:p>
        </w:tc>
        <w:tc>
          <w:tcPr>
            <w:tcW w:w="1013" w:type="dxa"/>
          </w:tcPr>
          <w:p w:rsidR="005D5A60" w:rsidRPr="00C25CF3" w:rsidRDefault="005D5A60" w:rsidP="00C77289">
            <w:pPr>
              <w:pStyle w:val="TiuBng"/>
            </w:pPr>
            <w:r w:rsidRPr="00C25CF3">
              <w:t>2022-2023</w:t>
            </w:r>
          </w:p>
        </w:tc>
      </w:tr>
      <w:tr w:rsidR="005D5A60" w:rsidRPr="00C25CF3" w:rsidTr="005D5A60">
        <w:trPr>
          <w:trHeight w:val="76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jc w:val="both"/>
            </w:pPr>
            <w:r w:rsidRPr="00C25CF3">
              <w:t>1. H</w:t>
            </w:r>
            <w:r w:rsidRPr="0017600B">
              <w:t>ệ thống phòng học, các trang thiết bị hỗ trợ hoạt động học tập, nghiên cứu và phục vụ công đồng</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5D5A60" w:rsidRPr="00C25CF3" w:rsidRDefault="005D5A60" w:rsidP="00C77289">
            <w:pPr>
              <w:pStyle w:val="NDbng"/>
            </w:pPr>
            <w:r w:rsidRPr="00C25CF3">
              <w:t>93,33</w:t>
            </w:r>
          </w:p>
        </w:tc>
        <w:tc>
          <w:tcPr>
            <w:tcW w:w="1216"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79,17</w:t>
            </w:r>
          </w:p>
        </w:tc>
        <w:tc>
          <w:tcPr>
            <w:tcW w:w="1132"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87,51</w:t>
            </w:r>
          </w:p>
        </w:tc>
        <w:tc>
          <w:tcPr>
            <w:tcW w:w="1013" w:type="dxa"/>
            <w:tcBorders>
              <w:top w:val="single" w:sz="4" w:space="0" w:color="auto"/>
              <w:left w:val="nil"/>
              <w:bottom w:val="single" w:sz="4" w:space="0" w:color="auto"/>
              <w:right w:val="single" w:sz="4" w:space="0" w:color="auto"/>
            </w:tcBorders>
          </w:tcPr>
          <w:p w:rsidR="005D5A60" w:rsidRPr="00C25CF3" w:rsidRDefault="005D5A60" w:rsidP="00C77289">
            <w:pPr>
              <w:pStyle w:val="NDbng"/>
            </w:pPr>
            <w:r w:rsidRPr="00C25CF3">
              <w:t>100,00</w:t>
            </w:r>
          </w:p>
        </w:tc>
      </w:tr>
      <w:tr w:rsidR="005D5A60" w:rsidRPr="00C25CF3" w:rsidTr="005D5A60">
        <w:trPr>
          <w:trHeight w:val="76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jc w:val="both"/>
            </w:pPr>
            <w:r w:rsidRPr="00C25CF3">
              <w:t>2. Công tác thư viện, tài liệu học tập và nghiên cứu</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5D5A60" w:rsidRPr="00C25CF3" w:rsidRDefault="005D5A60" w:rsidP="00C77289">
            <w:pPr>
              <w:pStyle w:val="NDbng"/>
            </w:pPr>
            <w:r w:rsidRPr="00C25CF3">
              <w:t>93,33</w:t>
            </w:r>
          </w:p>
        </w:tc>
        <w:tc>
          <w:tcPr>
            <w:tcW w:w="1216"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86,67</w:t>
            </w:r>
          </w:p>
        </w:tc>
        <w:tc>
          <w:tcPr>
            <w:tcW w:w="1132"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87,50</w:t>
            </w:r>
          </w:p>
        </w:tc>
        <w:tc>
          <w:tcPr>
            <w:tcW w:w="1013" w:type="dxa"/>
            <w:tcBorders>
              <w:top w:val="single" w:sz="4" w:space="0" w:color="auto"/>
              <w:left w:val="nil"/>
              <w:bottom w:val="single" w:sz="4" w:space="0" w:color="auto"/>
              <w:right w:val="single" w:sz="4" w:space="0" w:color="auto"/>
            </w:tcBorders>
          </w:tcPr>
          <w:p w:rsidR="005D5A60" w:rsidRPr="00C25CF3" w:rsidRDefault="005D5A60" w:rsidP="00C77289">
            <w:pPr>
              <w:pStyle w:val="NDbng"/>
            </w:pPr>
            <w:r w:rsidRPr="00C25CF3">
              <w:t>84,44</w:t>
            </w:r>
          </w:p>
        </w:tc>
      </w:tr>
      <w:tr w:rsidR="005D5A60" w:rsidRPr="00C25CF3" w:rsidTr="005D5A60">
        <w:trPr>
          <w:trHeight w:val="76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jc w:val="both"/>
            </w:pPr>
            <w:r w:rsidRPr="00C25CF3">
              <w:t>3. Phòng thí nghiệm, thực hành và trang thiết bị hỗ trợ các hoạt động học tập và nghiên cứu</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5D5A60" w:rsidRPr="00C25CF3" w:rsidRDefault="005D5A60" w:rsidP="00C77289">
            <w:pPr>
              <w:pStyle w:val="NDbng"/>
            </w:pPr>
            <w:r w:rsidRPr="00C25CF3">
              <w:t>90,00</w:t>
            </w:r>
          </w:p>
        </w:tc>
        <w:tc>
          <w:tcPr>
            <w:tcW w:w="1216"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86,12</w:t>
            </w:r>
          </w:p>
        </w:tc>
        <w:tc>
          <w:tcPr>
            <w:tcW w:w="1132"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87,50</w:t>
            </w:r>
          </w:p>
        </w:tc>
        <w:tc>
          <w:tcPr>
            <w:tcW w:w="1013" w:type="dxa"/>
            <w:tcBorders>
              <w:top w:val="single" w:sz="4" w:space="0" w:color="auto"/>
              <w:left w:val="nil"/>
              <w:bottom w:val="single" w:sz="4" w:space="0" w:color="auto"/>
              <w:right w:val="single" w:sz="4" w:space="0" w:color="auto"/>
            </w:tcBorders>
          </w:tcPr>
          <w:p w:rsidR="005D5A60" w:rsidRPr="00C25CF3" w:rsidRDefault="005D5A60" w:rsidP="00C77289">
            <w:pPr>
              <w:pStyle w:val="NDbng"/>
            </w:pPr>
            <w:r w:rsidRPr="00C25CF3">
              <w:t>90,74</w:t>
            </w:r>
          </w:p>
        </w:tc>
      </w:tr>
      <w:tr w:rsidR="005D5A60" w:rsidRPr="00C25CF3" w:rsidTr="005D5A60">
        <w:trPr>
          <w:trHeight w:val="76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jc w:val="both"/>
            </w:pPr>
            <w:r w:rsidRPr="00C25CF3">
              <w:t>4. Hệ thống công nghệ thông tin hỗ trợ các hoạt động học tập và nghiên cứu và phục vụ cộng đồng</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5D5A60" w:rsidRPr="00C25CF3" w:rsidRDefault="005D5A60" w:rsidP="00C77289">
            <w:pPr>
              <w:pStyle w:val="NDbng"/>
            </w:pPr>
            <w:r w:rsidRPr="00C25CF3">
              <w:t>85,55</w:t>
            </w:r>
          </w:p>
        </w:tc>
        <w:tc>
          <w:tcPr>
            <w:tcW w:w="1216"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86,12</w:t>
            </w:r>
          </w:p>
        </w:tc>
        <w:tc>
          <w:tcPr>
            <w:tcW w:w="1132"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87,50</w:t>
            </w:r>
          </w:p>
        </w:tc>
        <w:tc>
          <w:tcPr>
            <w:tcW w:w="1013" w:type="dxa"/>
            <w:tcBorders>
              <w:top w:val="single" w:sz="4" w:space="0" w:color="auto"/>
              <w:left w:val="nil"/>
              <w:bottom w:val="single" w:sz="4" w:space="0" w:color="auto"/>
              <w:right w:val="single" w:sz="4" w:space="0" w:color="auto"/>
            </w:tcBorders>
          </w:tcPr>
          <w:p w:rsidR="005D5A60" w:rsidRPr="00C25CF3" w:rsidRDefault="005D5A60" w:rsidP="00C77289">
            <w:pPr>
              <w:pStyle w:val="NDbng"/>
            </w:pPr>
            <w:r w:rsidRPr="00C25CF3">
              <w:t>90,74</w:t>
            </w:r>
          </w:p>
        </w:tc>
      </w:tr>
      <w:tr w:rsidR="005D5A60" w:rsidRPr="00C25CF3" w:rsidTr="005D5A60">
        <w:trPr>
          <w:trHeight w:val="76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jc w:val="both"/>
            </w:pPr>
            <w:r w:rsidRPr="00C25CF3">
              <w:t>5. Điều kiện về không gian, cảnh quan, môi trường; đảm bảo về sức khỏe và an toàn</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5D5A60" w:rsidRPr="00C25CF3" w:rsidRDefault="005D5A60" w:rsidP="00C77289">
            <w:pPr>
              <w:pStyle w:val="NDbng"/>
            </w:pPr>
            <w:r w:rsidRPr="00C25CF3">
              <w:t>93,33</w:t>
            </w:r>
          </w:p>
        </w:tc>
        <w:tc>
          <w:tcPr>
            <w:tcW w:w="1216"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85,53</w:t>
            </w:r>
          </w:p>
        </w:tc>
        <w:tc>
          <w:tcPr>
            <w:tcW w:w="1132"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87,50</w:t>
            </w:r>
          </w:p>
        </w:tc>
        <w:tc>
          <w:tcPr>
            <w:tcW w:w="1013" w:type="dxa"/>
            <w:tcBorders>
              <w:top w:val="single" w:sz="4" w:space="0" w:color="auto"/>
              <w:left w:val="nil"/>
              <w:bottom w:val="single" w:sz="4" w:space="0" w:color="auto"/>
              <w:right w:val="single" w:sz="4" w:space="0" w:color="auto"/>
            </w:tcBorders>
          </w:tcPr>
          <w:p w:rsidR="005D5A60" w:rsidRPr="00C25CF3" w:rsidRDefault="005D5A60" w:rsidP="00C77289">
            <w:pPr>
              <w:pStyle w:val="NDbng"/>
            </w:pPr>
            <w:r w:rsidRPr="00C25CF3">
              <w:t>88,44</w:t>
            </w:r>
          </w:p>
        </w:tc>
      </w:tr>
      <w:tr w:rsidR="005D5A60" w:rsidRPr="00C25CF3" w:rsidTr="005D5A60">
        <w:trPr>
          <w:trHeight w:val="521"/>
        </w:trPr>
        <w:tc>
          <w:tcPr>
            <w:tcW w:w="4815" w:type="dxa"/>
            <w:tcBorders>
              <w:top w:val="single" w:sz="4" w:space="0" w:color="auto"/>
              <w:left w:val="single" w:sz="4" w:space="0" w:color="auto"/>
              <w:bottom w:val="single" w:sz="4" w:space="0" w:color="auto"/>
              <w:right w:val="single" w:sz="4" w:space="0" w:color="auto"/>
            </w:tcBorders>
            <w:shd w:val="clear" w:color="auto" w:fill="auto"/>
          </w:tcPr>
          <w:p w:rsidR="005D5A60" w:rsidRPr="00C25CF3" w:rsidRDefault="005D5A60" w:rsidP="00C77289">
            <w:pPr>
              <w:pStyle w:val="NDbng"/>
              <w:jc w:val="both"/>
            </w:pPr>
            <w:r w:rsidRPr="00C25CF3">
              <w:t>6. Công tác nghiên cứu khoa học</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5D5A60" w:rsidRPr="00C25CF3" w:rsidRDefault="005D5A60" w:rsidP="00C77289">
            <w:pPr>
              <w:pStyle w:val="NDbng"/>
            </w:pPr>
            <w:r w:rsidRPr="00C25CF3">
              <w:t>93,33</w:t>
            </w:r>
          </w:p>
        </w:tc>
        <w:tc>
          <w:tcPr>
            <w:tcW w:w="1216"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88,89</w:t>
            </w:r>
          </w:p>
        </w:tc>
        <w:tc>
          <w:tcPr>
            <w:tcW w:w="1132"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87,51</w:t>
            </w:r>
          </w:p>
        </w:tc>
        <w:tc>
          <w:tcPr>
            <w:tcW w:w="1013" w:type="dxa"/>
            <w:tcBorders>
              <w:top w:val="single" w:sz="4" w:space="0" w:color="auto"/>
              <w:left w:val="nil"/>
              <w:bottom w:val="single" w:sz="4" w:space="0" w:color="auto"/>
              <w:right w:val="single" w:sz="4" w:space="0" w:color="auto"/>
            </w:tcBorders>
          </w:tcPr>
          <w:p w:rsidR="005D5A60" w:rsidRPr="00C25CF3" w:rsidRDefault="005D5A60" w:rsidP="00C77289">
            <w:pPr>
              <w:pStyle w:val="NDbng"/>
            </w:pPr>
            <w:r w:rsidRPr="00C25CF3">
              <w:t>88,89</w:t>
            </w:r>
          </w:p>
        </w:tc>
      </w:tr>
      <w:tr w:rsidR="005D5A60" w:rsidRPr="00C25CF3" w:rsidTr="005D5A60">
        <w:trPr>
          <w:trHeight w:val="422"/>
        </w:trPr>
        <w:tc>
          <w:tcPr>
            <w:tcW w:w="4815" w:type="dxa"/>
            <w:tcBorders>
              <w:top w:val="single" w:sz="4" w:space="0" w:color="auto"/>
              <w:left w:val="single" w:sz="4" w:space="0" w:color="auto"/>
              <w:bottom w:val="single" w:sz="4" w:space="0" w:color="auto"/>
              <w:right w:val="single" w:sz="4" w:space="0" w:color="auto"/>
            </w:tcBorders>
            <w:shd w:val="clear" w:color="auto" w:fill="auto"/>
          </w:tcPr>
          <w:p w:rsidR="005D5A60" w:rsidRPr="00C25CF3" w:rsidRDefault="005D5A60" w:rsidP="00C77289">
            <w:pPr>
              <w:pStyle w:val="NDbng"/>
              <w:jc w:val="both"/>
            </w:pPr>
            <w:r w:rsidRPr="00C25CF3">
              <w:t>7. Công tác sinh viên</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5D5A60" w:rsidRPr="00C25CF3" w:rsidRDefault="005D5A60" w:rsidP="00C77289">
            <w:pPr>
              <w:pStyle w:val="NDbng"/>
            </w:pPr>
            <w:r w:rsidRPr="00C25CF3">
              <w:t>93,34</w:t>
            </w:r>
          </w:p>
        </w:tc>
        <w:tc>
          <w:tcPr>
            <w:tcW w:w="1216"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88,88</w:t>
            </w:r>
          </w:p>
        </w:tc>
        <w:tc>
          <w:tcPr>
            <w:tcW w:w="1132"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87,50</w:t>
            </w:r>
          </w:p>
        </w:tc>
        <w:tc>
          <w:tcPr>
            <w:tcW w:w="1013" w:type="dxa"/>
            <w:tcBorders>
              <w:top w:val="single" w:sz="4" w:space="0" w:color="auto"/>
              <w:left w:val="nil"/>
              <w:bottom w:val="single" w:sz="4" w:space="0" w:color="auto"/>
              <w:right w:val="single" w:sz="4" w:space="0" w:color="auto"/>
            </w:tcBorders>
          </w:tcPr>
          <w:p w:rsidR="005D5A60" w:rsidRPr="00C25CF3" w:rsidRDefault="005D5A60" w:rsidP="00C77289">
            <w:pPr>
              <w:pStyle w:val="NDbng"/>
            </w:pPr>
            <w:r w:rsidRPr="00C25CF3">
              <w:t>88,89</w:t>
            </w:r>
          </w:p>
        </w:tc>
      </w:tr>
      <w:tr w:rsidR="005D5A60" w:rsidRPr="00C25CF3" w:rsidTr="005D5A60">
        <w:trPr>
          <w:trHeight w:val="422"/>
        </w:trPr>
        <w:tc>
          <w:tcPr>
            <w:tcW w:w="4815" w:type="dxa"/>
            <w:tcBorders>
              <w:top w:val="single" w:sz="4" w:space="0" w:color="auto"/>
              <w:left w:val="single" w:sz="4" w:space="0" w:color="auto"/>
              <w:bottom w:val="single" w:sz="4" w:space="0" w:color="auto"/>
              <w:right w:val="single" w:sz="4" w:space="0" w:color="auto"/>
            </w:tcBorders>
            <w:shd w:val="clear" w:color="auto" w:fill="auto"/>
          </w:tcPr>
          <w:p w:rsidR="005D5A60" w:rsidRPr="00C25CF3" w:rsidRDefault="005D5A60" w:rsidP="00C77289">
            <w:pPr>
              <w:pStyle w:val="NDbng"/>
              <w:jc w:val="both"/>
            </w:pPr>
            <w:r w:rsidRPr="00C25CF3">
              <w:lastRenderedPageBreak/>
              <w:t xml:space="preserve">8. Các hoạt động ngoại khóa, thi đua </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5D5A60" w:rsidRPr="00C25CF3" w:rsidRDefault="005D5A60" w:rsidP="00C77289">
            <w:pPr>
              <w:pStyle w:val="NDbng"/>
            </w:pPr>
            <w:r w:rsidRPr="00C25CF3">
              <w:t>93,33</w:t>
            </w:r>
          </w:p>
        </w:tc>
        <w:tc>
          <w:tcPr>
            <w:tcW w:w="1216"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88,89</w:t>
            </w:r>
          </w:p>
        </w:tc>
        <w:tc>
          <w:tcPr>
            <w:tcW w:w="1132" w:type="dxa"/>
            <w:tcBorders>
              <w:top w:val="single" w:sz="4" w:space="0" w:color="auto"/>
              <w:left w:val="nil"/>
              <w:bottom w:val="single" w:sz="4" w:space="0" w:color="auto"/>
              <w:right w:val="single" w:sz="4" w:space="0" w:color="auto"/>
            </w:tcBorders>
            <w:shd w:val="clear" w:color="auto" w:fill="auto"/>
          </w:tcPr>
          <w:p w:rsidR="005D5A60" w:rsidRPr="00C25CF3" w:rsidRDefault="005D5A60" w:rsidP="00C77289">
            <w:pPr>
              <w:pStyle w:val="NDbng"/>
            </w:pPr>
            <w:r w:rsidRPr="00C25CF3">
              <w:t>90,00</w:t>
            </w:r>
          </w:p>
        </w:tc>
        <w:tc>
          <w:tcPr>
            <w:tcW w:w="1013" w:type="dxa"/>
            <w:tcBorders>
              <w:top w:val="single" w:sz="4" w:space="0" w:color="auto"/>
              <w:left w:val="nil"/>
              <w:bottom w:val="single" w:sz="4" w:space="0" w:color="auto"/>
              <w:right w:val="single" w:sz="4" w:space="0" w:color="auto"/>
            </w:tcBorders>
          </w:tcPr>
          <w:p w:rsidR="005D5A60" w:rsidRPr="00C25CF3" w:rsidRDefault="005D5A60" w:rsidP="00C77289">
            <w:pPr>
              <w:pStyle w:val="NDbng"/>
            </w:pPr>
            <w:r w:rsidRPr="00C25CF3">
              <w:t>88,89</w:t>
            </w:r>
          </w:p>
        </w:tc>
      </w:tr>
    </w:tbl>
    <w:p w:rsidR="005D5A60" w:rsidRDefault="005D5A60" w:rsidP="00C77289">
      <w:pPr>
        <w:rPr>
          <w:rFonts w:eastAsia="Cambria Math"/>
          <w:lang w:val="da-DK"/>
        </w:rPr>
      </w:pPr>
      <w:r w:rsidRPr="00C25CF3">
        <w:rPr>
          <w:rFonts w:eastAsia="Cambria Math"/>
          <w:lang w:val="da-DK"/>
        </w:rPr>
        <w:t>Trong năm học 2020-2021, 2021-2022 và 2022-2023, Học viện đã khảo sát Giảng viên cao học về môi trường làm việc. Kết quả khảo sát tỷ lệ hài lòng của giảng viên cao học được thể hiện trong bảng 10.5.2 dưới đây.</w:t>
      </w:r>
    </w:p>
    <w:p w:rsidR="005D5A60" w:rsidRPr="00C25CF3" w:rsidRDefault="005D5A60" w:rsidP="00C77289">
      <w:pPr>
        <w:pStyle w:val="Bng"/>
      </w:pPr>
      <w:bookmarkStart w:id="578" w:name="_Toc157602771"/>
      <w:bookmarkStart w:id="579" w:name="_Toc157602814"/>
      <w:r>
        <w:t xml:space="preserve">Bảng 10.5.1.2. </w:t>
      </w:r>
      <w:r w:rsidRPr="00C25CF3">
        <w:t>Kết quả khảo sát tỷ lệ hài lòng của giảng viên cao học</w:t>
      </w:r>
      <w:bookmarkEnd w:id="578"/>
      <w:bookmarkEnd w:id="5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112"/>
        <w:gridCol w:w="1216"/>
        <w:gridCol w:w="1132"/>
        <w:gridCol w:w="1013"/>
      </w:tblGrid>
      <w:tr w:rsidR="005D5A60" w:rsidRPr="00526DED" w:rsidTr="005D5A60">
        <w:trPr>
          <w:trHeight w:val="450"/>
        </w:trPr>
        <w:tc>
          <w:tcPr>
            <w:tcW w:w="4815" w:type="dxa"/>
            <w:vMerge w:val="restart"/>
            <w:shd w:val="clear" w:color="auto" w:fill="auto"/>
            <w:vAlign w:val="center"/>
          </w:tcPr>
          <w:p w:rsidR="005D5A60" w:rsidRPr="00C25CF3" w:rsidRDefault="005D5A60" w:rsidP="00C77289">
            <w:pPr>
              <w:pStyle w:val="TiuBng"/>
            </w:pPr>
            <w:r w:rsidRPr="00C25CF3">
              <w:t>Nội dung khảo sát</w:t>
            </w:r>
          </w:p>
        </w:tc>
        <w:tc>
          <w:tcPr>
            <w:tcW w:w="4473" w:type="dxa"/>
            <w:gridSpan w:val="4"/>
            <w:shd w:val="clear" w:color="auto" w:fill="auto"/>
            <w:vAlign w:val="center"/>
          </w:tcPr>
          <w:p w:rsidR="005D5A60" w:rsidRPr="00C25CF3" w:rsidRDefault="005D5A60" w:rsidP="00C77289">
            <w:pPr>
              <w:pStyle w:val="TiuBng"/>
            </w:pPr>
            <w:r w:rsidRPr="00C25CF3">
              <w:t>Tỷ lệ giảng viên hài lòng (%)</w:t>
            </w:r>
          </w:p>
        </w:tc>
      </w:tr>
      <w:tr w:rsidR="005D5A60" w:rsidRPr="00C25CF3" w:rsidTr="005D5A60">
        <w:trPr>
          <w:trHeight w:val="440"/>
        </w:trPr>
        <w:tc>
          <w:tcPr>
            <w:tcW w:w="4815" w:type="dxa"/>
            <w:vMerge/>
            <w:shd w:val="clear" w:color="auto" w:fill="auto"/>
            <w:vAlign w:val="center"/>
          </w:tcPr>
          <w:p w:rsidR="005D5A60" w:rsidRPr="00C25CF3" w:rsidRDefault="005D5A60" w:rsidP="00C77289">
            <w:pPr>
              <w:pStyle w:val="TiuBng"/>
            </w:pPr>
          </w:p>
        </w:tc>
        <w:tc>
          <w:tcPr>
            <w:tcW w:w="1112" w:type="dxa"/>
            <w:shd w:val="clear" w:color="auto" w:fill="auto"/>
            <w:vAlign w:val="center"/>
          </w:tcPr>
          <w:p w:rsidR="005D5A60" w:rsidRPr="00C25CF3" w:rsidRDefault="005D5A60" w:rsidP="00C77289">
            <w:pPr>
              <w:pStyle w:val="TiuBng"/>
            </w:pPr>
            <w:r w:rsidRPr="00C25CF3">
              <w:t>2020-2021</w:t>
            </w:r>
          </w:p>
        </w:tc>
        <w:tc>
          <w:tcPr>
            <w:tcW w:w="1216" w:type="dxa"/>
            <w:shd w:val="clear" w:color="auto" w:fill="auto"/>
            <w:vAlign w:val="center"/>
          </w:tcPr>
          <w:p w:rsidR="005D5A60" w:rsidRPr="00C25CF3" w:rsidRDefault="005D5A60" w:rsidP="00C77289">
            <w:pPr>
              <w:pStyle w:val="TiuBng"/>
            </w:pPr>
            <w:r w:rsidRPr="00C25CF3">
              <w:t>2021-2022</w:t>
            </w:r>
          </w:p>
          <w:p w:rsidR="005D5A60" w:rsidRPr="00C25CF3" w:rsidRDefault="005D5A60" w:rsidP="00C77289">
            <w:pPr>
              <w:pStyle w:val="TiuBng"/>
            </w:pPr>
            <w:r w:rsidRPr="00C25CF3">
              <w:t>(đợt 1)</w:t>
            </w:r>
          </w:p>
        </w:tc>
        <w:tc>
          <w:tcPr>
            <w:tcW w:w="1132" w:type="dxa"/>
            <w:shd w:val="clear" w:color="auto" w:fill="auto"/>
            <w:vAlign w:val="center"/>
          </w:tcPr>
          <w:p w:rsidR="005D5A60" w:rsidRPr="00C25CF3" w:rsidRDefault="005D5A60" w:rsidP="00C77289">
            <w:pPr>
              <w:pStyle w:val="TiuBng"/>
            </w:pPr>
            <w:r w:rsidRPr="00C25CF3">
              <w:t>2021-2022</w:t>
            </w:r>
          </w:p>
          <w:p w:rsidR="005D5A60" w:rsidRPr="00C25CF3" w:rsidRDefault="005D5A60" w:rsidP="00C77289">
            <w:pPr>
              <w:pStyle w:val="TiuBng"/>
            </w:pPr>
            <w:r w:rsidRPr="00C25CF3">
              <w:t>(đợt 2)</w:t>
            </w:r>
          </w:p>
        </w:tc>
        <w:tc>
          <w:tcPr>
            <w:tcW w:w="1013" w:type="dxa"/>
            <w:vAlign w:val="center"/>
          </w:tcPr>
          <w:p w:rsidR="005D5A60" w:rsidRPr="00C25CF3" w:rsidRDefault="005D5A60" w:rsidP="00C77289">
            <w:pPr>
              <w:pStyle w:val="TiuBng"/>
            </w:pPr>
            <w:r w:rsidRPr="00C25CF3">
              <w:t>2022-2023</w:t>
            </w:r>
          </w:p>
        </w:tc>
      </w:tr>
      <w:tr w:rsidR="005D5A60" w:rsidRPr="00C25CF3" w:rsidTr="005D5A60">
        <w:trPr>
          <w:trHeight w:val="76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jc w:val="both"/>
            </w:pPr>
            <w:r w:rsidRPr="00C25CF3">
              <w:t>1. H</w:t>
            </w:r>
            <w:r w:rsidRPr="0017600B">
              <w:t>ệ thống phòng học, các trang thiết bị hỗ trợ hoạt động học tập, nghiên cứu và phục vụ công đồng</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80,00</w:t>
            </w:r>
          </w:p>
        </w:tc>
        <w:tc>
          <w:tcPr>
            <w:tcW w:w="1216" w:type="dxa"/>
            <w:tcBorders>
              <w:top w:val="single" w:sz="4" w:space="0" w:color="auto"/>
              <w:left w:val="nil"/>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82,86</w:t>
            </w:r>
          </w:p>
        </w:tc>
        <w:tc>
          <w:tcPr>
            <w:tcW w:w="1132" w:type="dxa"/>
            <w:tcBorders>
              <w:top w:val="single" w:sz="4" w:space="0" w:color="auto"/>
              <w:left w:val="nil"/>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73,33</w:t>
            </w:r>
          </w:p>
        </w:tc>
        <w:tc>
          <w:tcPr>
            <w:tcW w:w="1013" w:type="dxa"/>
            <w:tcBorders>
              <w:top w:val="single" w:sz="4" w:space="0" w:color="auto"/>
              <w:left w:val="nil"/>
              <w:bottom w:val="single" w:sz="4" w:space="0" w:color="auto"/>
              <w:right w:val="single" w:sz="4" w:space="0" w:color="auto"/>
            </w:tcBorders>
            <w:vAlign w:val="center"/>
          </w:tcPr>
          <w:p w:rsidR="005D5A60" w:rsidRPr="00C25CF3" w:rsidRDefault="005D5A60" w:rsidP="00C77289">
            <w:pPr>
              <w:pStyle w:val="NDbng"/>
            </w:pPr>
            <w:r w:rsidRPr="00C25CF3">
              <w:t>90,00</w:t>
            </w:r>
          </w:p>
        </w:tc>
      </w:tr>
      <w:tr w:rsidR="005D5A60" w:rsidRPr="00C25CF3" w:rsidTr="005D5A60">
        <w:trPr>
          <w:trHeight w:val="76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jc w:val="both"/>
            </w:pPr>
            <w:r w:rsidRPr="00C25CF3">
              <w:t>2. Công tác thư viện, tài liệu học tập và nghiên cứu (từ mục 10 đến mục 19)</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88,57</w:t>
            </w:r>
          </w:p>
        </w:tc>
        <w:tc>
          <w:tcPr>
            <w:tcW w:w="1216" w:type="dxa"/>
            <w:tcBorders>
              <w:top w:val="single" w:sz="4" w:space="0" w:color="auto"/>
              <w:left w:val="nil"/>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81,43</w:t>
            </w:r>
          </w:p>
        </w:tc>
        <w:tc>
          <w:tcPr>
            <w:tcW w:w="1132" w:type="dxa"/>
            <w:tcBorders>
              <w:top w:val="single" w:sz="4" w:space="0" w:color="auto"/>
              <w:left w:val="nil"/>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66,67</w:t>
            </w:r>
          </w:p>
        </w:tc>
        <w:tc>
          <w:tcPr>
            <w:tcW w:w="1013" w:type="dxa"/>
            <w:tcBorders>
              <w:top w:val="single" w:sz="4" w:space="0" w:color="auto"/>
              <w:left w:val="nil"/>
              <w:bottom w:val="single" w:sz="4" w:space="0" w:color="auto"/>
              <w:right w:val="single" w:sz="4" w:space="0" w:color="auto"/>
            </w:tcBorders>
            <w:vAlign w:val="center"/>
          </w:tcPr>
          <w:p w:rsidR="005D5A60" w:rsidRPr="00C25CF3" w:rsidRDefault="005D5A60" w:rsidP="00C77289">
            <w:pPr>
              <w:pStyle w:val="NDbng"/>
            </w:pPr>
            <w:r w:rsidRPr="00C25CF3">
              <w:t>87,50</w:t>
            </w:r>
          </w:p>
        </w:tc>
      </w:tr>
      <w:tr w:rsidR="005D5A60" w:rsidRPr="00C25CF3" w:rsidTr="005D5A60">
        <w:trPr>
          <w:trHeight w:val="76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jc w:val="both"/>
            </w:pPr>
            <w:r w:rsidRPr="00C25CF3">
              <w:t>3. Phòng thí nghiệm, thực hành và trang thiết bị hỗ trợ các hoạt động học tập và nghiên cứu (từ mục 20 đến mục 25)</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95,24</w:t>
            </w:r>
          </w:p>
        </w:tc>
        <w:tc>
          <w:tcPr>
            <w:tcW w:w="1216" w:type="dxa"/>
            <w:tcBorders>
              <w:top w:val="single" w:sz="4" w:space="0" w:color="auto"/>
              <w:left w:val="nil"/>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90,48</w:t>
            </w:r>
          </w:p>
        </w:tc>
        <w:tc>
          <w:tcPr>
            <w:tcW w:w="1132" w:type="dxa"/>
            <w:tcBorders>
              <w:top w:val="single" w:sz="4" w:space="0" w:color="auto"/>
              <w:left w:val="nil"/>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66,67</w:t>
            </w:r>
          </w:p>
        </w:tc>
        <w:tc>
          <w:tcPr>
            <w:tcW w:w="1013" w:type="dxa"/>
            <w:tcBorders>
              <w:top w:val="single" w:sz="4" w:space="0" w:color="auto"/>
              <w:left w:val="nil"/>
              <w:bottom w:val="single" w:sz="4" w:space="0" w:color="auto"/>
              <w:right w:val="single" w:sz="4" w:space="0" w:color="auto"/>
            </w:tcBorders>
            <w:vAlign w:val="center"/>
          </w:tcPr>
          <w:p w:rsidR="005D5A60" w:rsidRPr="00C25CF3" w:rsidRDefault="005D5A60" w:rsidP="00C77289">
            <w:pPr>
              <w:pStyle w:val="NDbng"/>
            </w:pPr>
            <w:r w:rsidRPr="00C25CF3">
              <w:t>91,67</w:t>
            </w:r>
          </w:p>
        </w:tc>
      </w:tr>
      <w:tr w:rsidR="005D5A60" w:rsidRPr="00C25CF3" w:rsidTr="005D5A60">
        <w:trPr>
          <w:trHeight w:val="76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jc w:val="both"/>
            </w:pPr>
            <w:r w:rsidRPr="00C25CF3">
              <w:t>4. Hệ thống công nghệ thông tin hỗ trợ các hoạt động học tập và nghiên cứu và phục vụ cộng đồng (từ mục 26 đến mục 32)</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67,35</w:t>
            </w:r>
          </w:p>
        </w:tc>
        <w:tc>
          <w:tcPr>
            <w:tcW w:w="1216" w:type="dxa"/>
            <w:tcBorders>
              <w:top w:val="single" w:sz="4" w:space="0" w:color="auto"/>
              <w:left w:val="nil"/>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83,67</w:t>
            </w:r>
          </w:p>
        </w:tc>
        <w:tc>
          <w:tcPr>
            <w:tcW w:w="1132" w:type="dxa"/>
            <w:tcBorders>
              <w:top w:val="single" w:sz="4" w:space="0" w:color="auto"/>
              <w:left w:val="nil"/>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71,43</w:t>
            </w:r>
          </w:p>
        </w:tc>
        <w:tc>
          <w:tcPr>
            <w:tcW w:w="1013" w:type="dxa"/>
            <w:tcBorders>
              <w:top w:val="single" w:sz="4" w:space="0" w:color="auto"/>
              <w:left w:val="nil"/>
              <w:bottom w:val="single" w:sz="4" w:space="0" w:color="auto"/>
              <w:right w:val="single" w:sz="4" w:space="0" w:color="auto"/>
            </w:tcBorders>
            <w:vAlign w:val="center"/>
          </w:tcPr>
          <w:p w:rsidR="005D5A60" w:rsidRPr="00C25CF3" w:rsidRDefault="005D5A60" w:rsidP="00C77289">
            <w:pPr>
              <w:pStyle w:val="NDbng"/>
            </w:pPr>
            <w:r w:rsidRPr="00C25CF3">
              <w:t>100,00</w:t>
            </w:r>
          </w:p>
        </w:tc>
      </w:tr>
      <w:tr w:rsidR="005D5A60" w:rsidRPr="00C25CF3" w:rsidTr="005D5A60">
        <w:trPr>
          <w:trHeight w:val="76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jc w:val="both"/>
            </w:pPr>
            <w:r w:rsidRPr="00C25CF3">
              <w:t>5. Điều kiện về không gian, cảnh quan, môi trường; đảm bảo về sức khỏe và an toàn (từ mục 33 đến mục 38)</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88,10</w:t>
            </w:r>
          </w:p>
        </w:tc>
        <w:tc>
          <w:tcPr>
            <w:tcW w:w="1216" w:type="dxa"/>
            <w:tcBorders>
              <w:top w:val="single" w:sz="4" w:space="0" w:color="auto"/>
              <w:left w:val="nil"/>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90,48</w:t>
            </w:r>
          </w:p>
        </w:tc>
        <w:tc>
          <w:tcPr>
            <w:tcW w:w="1132" w:type="dxa"/>
            <w:tcBorders>
              <w:top w:val="single" w:sz="4" w:space="0" w:color="auto"/>
              <w:left w:val="nil"/>
              <w:bottom w:val="single" w:sz="4" w:space="0" w:color="auto"/>
              <w:right w:val="single" w:sz="4" w:space="0" w:color="auto"/>
            </w:tcBorders>
            <w:shd w:val="clear" w:color="auto" w:fill="auto"/>
            <w:vAlign w:val="center"/>
          </w:tcPr>
          <w:p w:rsidR="005D5A60" w:rsidRPr="00C25CF3" w:rsidRDefault="005D5A60" w:rsidP="00C77289">
            <w:pPr>
              <w:pStyle w:val="NDbng"/>
            </w:pPr>
            <w:r w:rsidRPr="00C25CF3">
              <w:t>77,78</w:t>
            </w:r>
          </w:p>
        </w:tc>
        <w:tc>
          <w:tcPr>
            <w:tcW w:w="1013" w:type="dxa"/>
            <w:tcBorders>
              <w:top w:val="single" w:sz="4" w:space="0" w:color="auto"/>
              <w:left w:val="nil"/>
              <w:bottom w:val="single" w:sz="4" w:space="0" w:color="auto"/>
              <w:right w:val="single" w:sz="4" w:space="0" w:color="auto"/>
            </w:tcBorders>
            <w:vAlign w:val="center"/>
          </w:tcPr>
          <w:p w:rsidR="005D5A60" w:rsidRPr="00C25CF3" w:rsidRDefault="005D5A60" w:rsidP="00C77289">
            <w:pPr>
              <w:pStyle w:val="NDbng"/>
            </w:pPr>
            <w:r w:rsidRPr="00C25CF3">
              <w:t>95,83</w:t>
            </w:r>
          </w:p>
        </w:tc>
      </w:tr>
    </w:tbl>
    <w:p w:rsidR="00C77289" w:rsidRDefault="00C77289" w:rsidP="00C77289">
      <w:pPr>
        <w:rPr>
          <w:rFonts w:eastAsia="Cambria Math"/>
          <w:lang w:val="da-DK"/>
        </w:rPr>
      </w:pPr>
    </w:p>
    <w:p w:rsidR="005D5A60" w:rsidRPr="00C77289" w:rsidRDefault="005D5A60" w:rsidP="00C77289">
      <w:pPr>
        <w:rPr>
          <w:rFonts w:eastAsia="Cambria Math"/>
          <w:lang w:val="da-DK"/>
        </w:rPr>
      </w:pPr>
      <w:r w:rsidRPr="00C77289">
        <w:rPr>
          <w:rFonts w:eastAsia="Cambria Math"/>
          <w:lang w:val="da-DK"/>
        </w:rPr>
        <w:t>Ý kiến đóng góp của học viên, cán bộ, giảng viên cao học là căn cứ để các đơn vị cung cấp dịch vụ hỗ trợ như: phòng Tổ chức - Hành chính, Phòng KHCN &amp;HTQT, Khoa QTKD, Thư viện,... đề xuất nâng cấp và sửa chữa hệ thống phòng học, khu chức năng, mua sắm các trang thiết bị thực hành, thí nghiệm,... nhằm nâng cao chất lượng dịch vụ [H10.05.04]. Phòng T</w:t>
      </w:r>
      <w:r w:rsidRPr="00C77289">
        <w:rPr>
          <w:lang w:val="da-DK"/>
        </w:rPr>
        <w:t>ổ chức-Hành chính</w:t>
      </w:r>
      <w:r w:rsidRPr="00C77289">
        <w:rPr>
          <w:rFonts w:eastAsia="Cambria Math"/>
          <w:lang w:val="da-DK"/>
        </w:rPr>
        <w:t xml:space="preserve"> là </w:t>
      </w:r>
      <w:r w:rsidRPr="00C77289">
        <w:rPr>
          <w:rFonts w:eastAsia="Cambria Math"/>
          <w:lang w:val="da-DK"/>
        </w:rPr>
        <w:lastRenderedPageBreak/>
        <w:t xml:space="preserve">đầu mối chủ trì trong việc xây dựng, nâng cấp và sửa chữa hệ thống phòng học, khu chức năng, mua sắm các trang thiết bị tại các phòng thực hành, thí nghiệm đảm bảo cho hoạt động dạy và học. Những năm gần đây, </w:t>
      </w:r>
      <w:r w:rsidRPr="00C77289">
        <w:rPr>
          <w:rFonts w:eastAsia="Cambria Math"/>
          <w:lang w:val="vi-VN"/>
        </w:rPr>
        <w:t>các dịch vụ hỗ trợ và</w:t>
      </w:r>
      <w:r w:rsidRPr="00C77289">
        <w:rPr>
          <w:rFonts w:eastAsia="Cambria Math"/>
          <w:lang w:val="da-DK"/>
        </w:rPr>
        <w:t xml:space="preserve"> CSVC</w:t>
      </w:r>
      <w:r w:rsidRPr="00C77289">
        <w:rPr>
          <w:rFonts w:eastAsia="Cambria Math"/>
          <w:lang w:val="vi-VN"/>
        </w:rPr>
        <w:t xml:space="preserve"> trang thiết bị</w:t>
      </w:r>
      <w:r w:rsidRPr="00C77289">
        <w:rPr>
          <w:rFonts w:eastAsia="Cambria Math"/>
          <w:lang w:val="da-DK"/>
        </w:rPr>
        <w:t xml:space="preserve"> của Học vi</w:t>
      </w:r>
      <w:r w:rsidRPr="00C77289">
        <w:rPr>
          <w:lang w:val="da-DK"/>
        </w:rPr>
        <w:t>ện</w:t>
      </w:r>
      <w:r w:rsidRPr="00C77289">
        <w:rPr>
          <w:rFonts w:eastAsia="Cambria Math"/>
          <w:lang w:val="da-DK"/>
        </w:rPr>
        <w:t xml:space="preserve"> đã từng bước được cải tiến mang lại sự hài lòng cho học viên [H10.05.05]. </w:t>
      </w:r>
    </w:p>
    <w:p w:rsidR="005D5A60" w:rsidRPr="00C25CF3" w:rsidRDefault="005D5A60" w:rsidP="00C77289">
      <w:pPr>
        <w:pStyle w:val="Heading4"/>
      </w:pPr>
      <w:r w:rsidRPr="00C25CF3">
        <w:t>2. Điểm mạnh</w:t>
      </w:r>
    </w:p>
    <w:p w:rsidR="005D5A60" w:rsidRPr="00C25CF3" w:rsidRDefault="005D5A60" w:rsidP="00C77289">
      <w:pPr>
        <w:rPr>
          <w:rFonts w:eastAsia="Cambria Math"/>
          <w:lang w:val="da-DK"/>
        </w:rPr>
      </w:pPr>
      <w:bookmarkStart w:id="580" w:name="_Hlk86385797"/>
      <w:r w:rsidRPr="00C25CF3">
        <w:rPr>
          <w:rFonts w:eastAsia="Cambria Math"/>
          <w:lang w:val="da-DK"/>
        </w:rPr>
        <w:t>Các dịch vụ hỗ trợ và tiện ích của Học vi</w:t>
      </w:r>
      <w:r w:rsidRPr="0017600B">
        <w:rPr>
          <w:lang w:val="da-DK"/>
        </w:rPr>
        <w:t>ện</w:t>
      </w:r>
      <w:r w:rsidRPr="00C25CF3">
        <w:rPr>
          <w:rFonts w:eastAsia="Cambria Math"/>
          <w:lang w:val="da-DK"/>
        </w:rPr>
        <w:t xml:space="preserve"> như thư viện, phòng thí nghiệm, hệ thống CNTT, các dịch vụ hỗ trợ khác được cung cấp và đánh giá nhằm xác định mức độ đáp ứng; làm căn cứ cho hoạt động cải tiến nhằm nâng cao chất lượng các dịch vụ hỗ trợ.</w:t>
      </w:r>
      <w:bookmarkEnd w:id="580"/>
    </w:p>
    <w:p w:rsidR="005D5A60" w:rsidRPr="00C25CF3" w:rsidRDefault="005D5A60" w:rsidP="00C77289">
      <w:pPr>
        <w:pStyle w:val="Heading4"/>
        <w:rPr>
          <w:rFonts w:eastAsia="Cambria Math"/>
        </w:rPr>
      </w:pPr>
      <w:r>
        <w:t xml:space="preserve">3. </w:t>
      </w:r>
      <w:r w:rsidRPr="00C25CF3">
        <w:t>Điểm tồn tại</w:t>
      </w:r>
    </w:p>
    <w:p w:rsidR="005D5A60" w:rsidRPr="00C25CF3" w:rsidRDefault="005D5A60" w:rsidP="00C77289">
      <w:pPr>
        <w:rPr>
          <w:rFonts w:eastAsia="Cambria Math"/>
          <w:lang w:val="da-DK"/>
        </w:rPr>
      </w:pPr>
      <w:r w:rsidRPr="00C25CF3">
        <w:rPr>
          <w:rFonts w:eastAsia="Cambria Math"/>
          <w:lang w:val="da-DK"/>
        </w:rPr>
        <w:t>Chất lượng phục vụ th</w:t>
      </w:r>
      <w:r w:rsidRPr="0017600B">
        <w:rPr>
          <w:lang w:val="da-DK"/>
        </w:rPr>
        <w:t xml:space="preserve">ực hành </w:t>
      </w:r>
      <w:r w:rsidRPr="00C25CF3">
        <w:rPr>
          <w:rFonts w:eastAsia="Cambria Math"/>
          <w:lang w:val="da-DK"/>
        </w:rPr>
        <w:t>của các phòng máy tính, máy tính tra cứu tài liệu ở thư viện chưa được như mong đợi do kinh phí của Học vi</w:t>
      </w:r>
      <w:r w:rsidRPr="0017600B">
        <w:rPr>
          <w:lang w:val="da-DK"/>
        </w:rPr>
        <w:t>ện</w:t>
      </w:r>
      <w:r w:rsidRPr="00C25CF3">
        <w:rPr>
          <w:rFonts w:eastAsia="Cambria Math"/>
          <w:lang w:val="da-DK"/>
        </w:rPr>
        <w:t xml:space="preserve"> </w:t>
      </w:r>
      <w:r w:rsidR="002034B8">
        <w:rPr>
          <w:rFonts w:eastAsia="Cambria Math"/>
          <w:lang w:val="da-DK"/>
        </w:rPr>
        <w:t>còn hạn chế.</w:t>
      </w:r>
    </w:p>
    <w:p w:rsidR="003042DE" w:rsidRDefault="005D5A60" w:rsidP="00C77289">
      <w:pPr>
        <w:pStyle w:val="Heading4"/>
      </w:pPr>
      <w:r w:rsidRPr="00C25CF3">
        <w:t>4. Kế hoạch hành động</w:t>
      </w:r>
    </w:p>
    <w:tbl>
      <w:tblPr>
        <w:tblW w:w="5075"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9"/>
        <w:gridCol w:w="1143"/>
        <w:gridCol w:w="2543"/>
        <w:gridCol w:w="2268"/>
        <w:gridCol w:w="1842"/>
        <w:gridCol w:w="856"/>
      </w:tblGrid>
      <w:tr w:rsidR="005D5A60" w:rsidRPr="00C25CF3" w:rsidTr="00C77289">
        <w:trPr>
          <w:trHeight w:val="842"/>
        </w:trPr>
        <w:tc>
          <w:tcPr>
            <w:tcW w:w="308" w:type="pct"/>
            <w:vAlign w:val="center"/>
          </w:tcPr>
          <w:p w:rsidR="005D5A60" w:rsidRPr="00CA13C2" w:rsidRDefault="00CA13C2" w:rsidP="00CA13C2">
            <w:pPr>
              <w:pStyle w:val="TiuBng"/>
              <w:rPr>
                <w:rFonts w:eastAsia="Times New Roman Bold"/>
                <w:lang w:val="en-US" w:bidi="en-US"/>
              </w:rPr>
            </w:pPr>
            <w:r>
              <w:rPr>
                <w:rFonts w:eastAsia="Times New Roman Bold"/>
                <w:lang w:val="en-US" w:bidi="en-US"/>
              </w:rPr>
              <w:t>TT</w:t>
            </w:r>
          </w:p>
        </w:tc>
        <w:tc>
          <w:tcPr>
            <w:tcW w:w="620" w:type="pct"/>
            <w:vAlign w:val="center"/>
          </w:tcPr>
          <w:p w:rsidR="005D5A60" w:rsidRPr="00C25CF3" w:rsidRDefault="005D5A60" w:rsidP="00CA13C2">
            <w:pPr>
              <w:pStyle w:val="TiuBng"/>
              <w:rPr>
                <w:rFonts w:eastAsia="Times New Roman Bold"/>
                <w:lang w:bidi="en-US"/>
              </w:rPr>
            </w:pPr>
            <w:r w:rsidRPr="00C25CF3">
              <w:rPr>
                <w:rFonts w:eastAsia="Times New Roman Bold"/>
                <w:lang w:bidi="en-US"/>
              </w:rPr>
              <w:t>Mục tiêu</w:t>
            </w:r>
          </w:p>
        </w:tc>
        <w:tc>
          <w:tcPr>
            <w:tcW w:w="1379" w:type="pct"/>
            <w:vAlign w:val="center"/>
          </w:tcPr>
          <w:p w:rsidR="005D5A60" w:rsidRPr="00C25CF3" w:rsidRDefault="005D5A60" w:rsidP="00CA13C2">
            <w:pPr>
              <w:pStyle w:val="TiuBng"/>
              <w:rPr>
                <w:rFonts w:eastAsia="Times New Roman Bold"/>
                <w:lang w:bidi="en-US"/>
              </w:rPr>
            </w:pPr>
            <w:r w:rsidRPr="00C25CF3">
              <w:rPr>
                <w:rFonts w:eastAsia="Times New Roman Bold"/>
                <w:lang w:bidi="en-US"/>
              </w:rPr>
              <w:t>Nội dung</w:t>
            </w:r>
          </w:p>
        </w:tc>
        <w:tc>
          <w:tcPr>
            <w:tcW w:w="1230" w:type="pct"/>
            <w:vAlign w:val="center"/>
          </w:tcPr>
          <w:p w:rsidR="005D5A60" w:rsidRPr="00C25CF3" w:rsidRDefault="005D5A60" w:rsidP="00CA13C2">
            <w:pPr>
              <w:pStyle w:val="TiuBng"/>
              <w:rPr>
                <w:rFonts w:eastAsia="Times New Roman Bold"/>
                <w:lang w:bidi="en-US"/>
              </w:rPr>
            </w:pPr>
            <w:r w:rsidRPr="00C25CF3">
              <w:rPr>
                <w:rFonts w:eastAsia="Times New Roman Bold"/>
                <w:lang w:bidi="en-US"/>
              </w:rPr>
              <w:t>Đơn vị, người    thực hiện</w:t>
            </w:r>
          </w:p>
        </w:tc>
        <w:tc>
          <w:tcPr>
            <w:tcW w:w="999" w:type="pct"/>
            <w:vAlign w:val="center"/>
          </w:tcPr>
          <w:p w:rsidR="005D5A60" w:rsidRPr="00C25CF3" w:rsidRDefault="005D5A60" w:rsidP="00CA13C2">
            <w:pPr>
              <w:pStyle w:val="TiuBng"/>
              <w:rPr>
                <w:rFonts w:eastAsia="Times New Roman Bold"/>
                <w:lang w:bidi="en-US"/>
              </w:rPr>
            </w:pPr>
            <w:r w:rsidRPr="00C25CF3">
              <w:rPr>
                <w:rFonts w:eastAsia="Times New Roman Bold"/>
                <w:lang w:bidi="en-US"/>
              </w:rPr>
              <w:t>Thời gian    thực hiện hoặc hoàn thành</w:t>
            </w:r>
          </w:p>
        </w:tc>
        <w:tc>
          <w:tcPr>
            <w:tcW w:w="464" w:type="pct"/>
            <w:tcBorders>
              <w:right w:val="single" w:sz="6" w:space="0" w:color="000000"/>
            </w:tcBorders>
            <w:vAlign w:val="center"/>
          </w:tcPr>
          <w:p w:rsidR="005D5A60" w:rsidRPr="00C25CF3" w:rsidRDefault="005D5A60" w:rsidP="00CA13C2">
            <w:pPr>
              <w:pStyle w:val="TiuBng"/>
              <w:rPr>
                <w:rFonts w:eastAsia="Times New Roman Bold"/>
                <w:lang w:bidi="en-US"/>
              </w:rPr>
            </w:pPr>
            <w:r w:rsidRPr="00C25CF3">
              <w:rPr>
                <w:rFonts w:eastAsia="Times New Roman Bold"/>
                <w:lang w:bidi="en-US"/>
              </w:rPr>
              <w:t>Ghi chú</w:t>
            </w:r>
          </w:p>
        </w:tc>
      </w:tr>
      <w:tr w:rsidR="005D5A60" w:rsidRPr="00C77289" w:rsidTr="00C77289">
        <w:trPr>
          <w:trHeight w:val="707"/>
        </w:trPr>
        <w:tc>
          <w:tcPr>
            <w:tcW w:w="308" w:type="pct"/>
            <w:vAlign w:val="center"/>
          </w:tcPr>
          <w:p w:rsidR="005D5A60" w:rsidRPr="00C25CF3" w:rsidRDefault="005D5A60" w:rsidP="00CA13C2">
            <w:pPr>
              <w:pStyle w:val="NDbng"/>
            </w:pPr>
            <w:r w:rsidRPr="00C25CF3">
              <w:rPr>
                <w:w w:val="99"/>
              </w:rPr>
              <w:t>1</w:t>
            </w:r>
          </w:p>
        </w:tc>
        <w:tc>
          <w:tcPr>
            <w:tcW w:w="620" w:type="pct"/>
            <w:vAlign w:val="center"/>
          </w:tcPr>
          <w:p w:rsidR="005D5A60" w:rsidRPr="00C25CF3" w:rsidRDefault="005D5A60" w:rsidP="00CA13C2">
            <w:pPr>
              <w:pStyle w:val="NDbng"/>
            </w:pPr>
            <w:r w:rsidRPr="00C25CF3">
              <w:t>Khắc phục tồn     tại</w:t>
            </w:r>
          </w:p>
        </w:tc>
        <w:tc>
          <w:tcPr>
            <w:tcW w:w="1379" w:type="pct"/>
            <w:vAlign w:val="center"/>
          </w:tcPr>
          <w:p w:rsidR="005D5A60" w:rsidRPr="00C25CF3" w:rsidRDefault="005D5A60" w:rsidP="00CA13C2">
            <w:pPr>
              <w:pStyle w:val="NDbng"/>
            </w:pPr>
            <w:bookmarkStart w:id="581" w:name="_Hlk86387760"/>
            <w:r w:rsidRPr="00C25CF3">
              <w:t>Đề xuất mua sắm, nâng cấp trang thiết bị phòng thực hành máy tính, máy tính tra cứu tài liệu thư viện hiện đại hơn.</w:t>
            </w:r>
            <w:bookmarkEnd w:id="581"/>
          </w:p>
        </w:tc>
        <w:tc>
          <w:tcPr>
            <w:tcW w:w="1230" w:type="pct"/>
            <w:vAlign w:val="center"/>
          </w:tcPr>
          <w:p w:rsidR="005D5A60" w:rsidRPr="00C25CF3" w:rsidRDefault="005D5A60" w:rsidP="00C77289">
            <w:pPr>
              <w:pStyle w:val="NDbng"/>
              <w:rPr>
                <w:lang w:val="da-DK"/>
              </w:rPr>
            </w:pPr>
            <w:r w:rsidRPr="00C25CF3">
              <w:rPr>
                <w:lang w:val="da-DK"/>
              </w:rPr>
              <w:t xml:space="preserve">Phòng </w:t>
            </w:r>
            <w:r w:rsidR="00C77289">
              <w:rPr>
                <w:lang w:val="da-DK"/>
              </w:rPr>
              <w:t>TC-HC,</w:t>
            </w:r>
            <w:r w:rsidRPr="00C25CF3">
              <w:rPr>
                <w:lang w:val="da-DK"/>
              </w:rPr>
              <w:t xml:space="preserve">             Thư viện.</w:t>
            </w:r>
          </w:p>
        </w:tc>
        <w:tc>
          <w:tcPr>
            <w:tcW w:w="999" w:type="pct"/>
            <w:vAlign w:val="center"/>
          </w:tcPr>
          <w:p w:rsidR="005D5A60" w:rsidRPr="00C25CF3" w:rsidRDefault="005D5A60" w:rsidP="00CA13C2">
            <w:pPr>
              <w:pStyle w:val="NDbng"/>
              <w:rPr>
                <w:lang w:val="da-DK"/>
              </w:rPr>
            </w:pPr>
            <w:r w:rsidRPr="00C25CF3">
              <w:rPr>
                <w:lang w:val="da-DK"/>
              </w:rPr>
              <w:t>Năm học 2024</w:t>
            </w:r>
            <w:r w:rsidRPr="00C25CF3">
              <w:t>–</w:t>
            </w:r>
            <w:r w:rsidRPr="00C25CF3">
              <w:rPr>
                <w:lang w:val="da-DK"/>
              </w:rPr>
              <w:t>2025</w:t>
            </w:r>
          </w:p>
        </w:tc>
        <w:tc>
          <w:tcPr>
            <w:tcW w:w="464" w:type="pct"/>
            <w:tcBorders>
              <w:right w:val="single" w:sz="6" w:space="0" w:color="000000"/>
            </w:tcBorders>
            <w:vAlign w:val="center"/>
          </w:tcPr>
          <w:p w:rsidR="005D5A60" w:rsidRPr="00C25CF3" w:rsidRDefault="005D5A60" w:rsidP="00CA13C2">
            <w:pPr>
              <w:pStyle w:val="NDbng"/>
            </w:pPr>
          </w:p>
        </w:tc>
      </w:tr>
      <w:tr w:rsidR="005D5A60" w:rsidRPr="00C25CF3" w:rsidTr="00C77289">
        <w:trPr>
          <w:trHeight w:val="839"/>
        </w:trPr>
        <w:tc>
          <w:tcPr>
            <w:tcW w:w="308" w:type="pct"/>
            <w:vAlign w:val="center"/>
          </w:tcPr>
          <w:p w:rsidR="005D5A60" w:rsidRPr="00C25CF3" w:rsidRDefault="005D5A60" w:rsidP="00CA13C2">
            <w:pPr>
              <w:pStyle w:val="NDbng"/>
              <w:rPr>
                <w:w w:val="99"/>
              </w:rPr>
            </w:pPr>
            <w:r w:rsidRPr="00C25CF3">
              <w:rPr>
                <w:w w:val="99"/>
              </w:rPr>
              <w:t>2</w:t>
            </w:r>
          </w:p>
        </w:tc>
        <w:tc>
          <w:tcPr>
            <w:tcW w:w="620" w:type="pct"/>
            <w:vAlign w:val="center"/>
          </w:tcPr>
          <w:p w:rsidR="005D5A60" w:rsidRPr="00C25CF3" w:rsidRDefault="005D5A60" w:rsidP="00CA13C2">
            <w:pPr>
              <w:pStyle w:val="NDbng"/>
            </w:pPr>
            <w:r w:rsidRPr="00C25CF3">
              <w:t>Phát huy điểm mạnh</w:t>
            </w:r>
          </w:p>
        </w:tc>
        <w:tc>
          <w:tcPr>
            <w:tcW w:w="1379" w:type="pct"/>
            <w:vAlign w:val="center"/>
          </w:tcPr>
          <w:p w:rsidR="005D5A60" w:rsidRPr="00C25CF3" w:rsidRDefault="005D5A60" w:rsidP="00CA13C2">
            <w:pPr>
              <w:pStyle w:val="NDbng"/>
            </w:pPr>
            <w:r w:rsidRPr="00C25CF3">
              <w:t>Duy trì các hoạt động đánh giá và cải tiến chất lượng các dịch vụ hỗ trợ và tiện ích.</w:t>
            </w:r>
          </w:p>
        </w:tc>
        <w:tc>
          <w:tcPr>
            <w:tcW w:w="1230" w:type="pct"/>
            <w:vAlign w:val="center"/>
          </w:tcPr>
          <w:p w:rsidR="005D5A60" w:rsidRPr="00C25CF3" w:rsidRDefault="005D5A60" w:rsidP="00CA13C2">
            <w:pPr>
              <w:pStyle w:val="NDbng"/>
              <w:rPr>
                <w:lang w:val="da-DK"/>
              </w:rPr>
            </w:pPr>
            <w:r w:rsidRPr="00C25CF3">
              <w:rPr>
                <w:lang w:val="da-DK"/>
              </w:rPr>
              <w:t xml:space="preserve">Phòng </w:t>
            </w:r>
            <w:r w:rsidR="00C77289">
              <w:rPr>
                <w:lang w:val="da-DK"/>
              </w:rPr>
              <w:t>KT&amp;ĐBCL,</w:t>
            </w:r>
          </w:p>
          <w:p w:rsidR="005D5A60" w:rsidRPr="00C25CF3" w:rsidRDefault="005D5A60" w:rsidP="00CA13C2">
            <w:pPr>
              <w:pStyle w:val="NDbng"/>
              <w:rPr>
                <w:lang w:val="da-DK"/>
              </w:rPr>
            </w:pPr>
            <w:r w:rsidRPr="00C25CF3">
              <w:rPr>
                <w:lang w:val="da-DK"/>
              </w:rPr>
              <w:t xml:space="preserve"> Các đơn vị        liên quan</w:t>
            </w:r>
          </w:p>
        </w:tc>
        <w:tc>
          <w:tcPr>
            <w:tcW w:w="999" w:type="pct"/>
            <w:vAlign w:val="center"/>
          </w:tcPr>
          <w:p w:rsidR="005D5A60" w:rsidRPr="00C25CF3" w:rsidRDefault="005D5A60" w:rsidP="00CA13C2">
            <w:pPr>
              <w:pStyle w:val="NDbng"/>
              <w:rPr>
                <w:lang w:val="da-DK"/>
              </w:rPr>
            </w:pPr>
            <w:r w:rsidRPr="00C25CF3">
              <w:rPr>
                <w:lang w:val="da-DK"/>
              </w:rPr>
              <w:t>Năm học   2024</w:t>
            </w:r>
            <w:r w:rsidRPr="00C25CF3">
              <w:t>–</w:t>
            </w:r>
            <w:r w:rsidRPr="00C25CF3">
              <w:rPr>
                <w:lang w:val="da-DK"/>
              </w:rPr>
              <w:t>2025</w:t>
            </w:r>
          </w:p>
        </w:tc>
        <w:tc>
          <w:tcPr>
            <w:tcW w:w="464" w:type="pct"/>
            <w:tcBorders>
              <w:right w:val="single" w:sz="6" w:space="0" w:color="000000"/>
            </w:tcBorders>
            <w:vAlign w:val="center"/>
          </w:tcPr>
          <w:p w:rsidR="005D5A60" w:rsidRPr="00C25CF3" w:rsidRDefault="005D5A60" w:rsidP="00CA13C2">
            <w:pPr>
              <w:pStyle w:val="NDbng"/>
              <w:rPr>
                <w:w w:val="99"/>
              </w:rPr>
            </w:pPr>
          </w:p>
        </w:tc>
      </w:tr>
    </w:tbl>
    <w:p w:rsidR="00CA13C2" w:rsidRDefault="00CA13C2" w:rsidP="00CA13C2"/>
    <w:p w:rsidR="00CA13C2" w:rsidRDefault="005D5A60" w:rsidP="00CA13C2">
      <w:pPr>
        <w:pStyle w:val="Heading4"/>
        <w:rPr>
          <w:b/>
        </w:rPr>
      </w:pPr>
      <w:r w:rsidRPr="00C25CF3">
        <w:lastRenderedPageBreak/>
        <w:t>5.</w:t>
      </w:r>
      <w:r w:rsidR="00CA13C2">
        <w:t xml:space="preserve"> Tự đánh giá</w:t>
      </w:r>
      <w:r w:rsidRPr="00C25CF3">
        <w:rPr>
          <w:b/>
        </w:rPr>
        <w:t xml:space="preserve"> </w:t>
      </w:r>
    </w:p>
    <w:p w:rsidR="005D5A60" w:rsidRPr="00CA13C2" w:rsidRDefault="005D5A60" w:rsidP="00CA13C2">
      <w:pPr>
        <w:rPr>
          <w:b/>
          <w:bCs/>
          <w:i/>
          <w:lang w:val="da-DK"/>
        </w:rPr>
      </w:pPr>
      <w:r w:rsidRPr="00CA13C2">
        <w:rPr>
          <w:lang w:val="da-DK"/>
        </w:rPr>
        <w:t>Tiêu chí Đạt, mức 4/7.</w:t>
      </w:r>
    </w:p>
    <w:p w:rsidR="005D5A60" w:rsidRPr="00C25CF3" w:rsidRDefault="005D5A60" w:rsidP="00CA13C2">
      <w:pPr>
        <w:pStyle w:val="Heading3"/>
        <w:rPr>
          <w:lang w:val="vi-VN"/>
        </w:rPr>
      </w:pPr>
      <w:bookmarkStart w:id="582" w:name="_Toc71018324"/>
      <w:bookmarkStart w:id="583" w:name="_Toc157601925"/>
      <w:r w:rsidRPr="00C25CF3">
        <w:rPr>
          <w:lang w:val="vi-VN"/>
        </w:rPr>
        <w:t xml:space="preserve">Tiêu chí 10.6. </w:t>
      </w:r>
      <w:r w:rsidRPr="00567C6A">
        <w:rPr>
          <w:lang w:val="da-DK"/>
        </w:rPr>
        <w:t>Cơ</w:t>
      </w:r>
      <w:r w:rsidRPr="00C25CF3">
        <w:rPr>
          <w:lang w:val="vi-VN"/>
        </w:rPr>
        <w:t xml:space="preserve"> chế phản hồi của các bên liên quan có tính hệ thống, được đánh giá và cải tiến.</w:t>
      </w:r>
      <w:bookmarkEnd w:id="582"/>
      <w:bookmarkEnd w:id="583"/>
      <w:r w:rsidRPr="00C25CF3">
        <w:rPr>
          <w:lang w:val="vi-VN"/>
        </w:rPr>
        <w:t xml:space="preserve"> </w:t>
      </w:r>
    </w:p>
    <w:p w:rsidR="005D5A60" w:rsidRPr="00C25CF3" w:rsidRDefault="005D5A60" w:rsidP="00CA13C2">
      <w:pPr>
        <w:pStyle w:val="Heading4"/>
      </w:pPr>
      <w:r w:rsidRPr="00C25CF3">
        <w:t>1. Mô tả</w:t>
      </w:r>
      <w:r w:rsidR="00CA13C2">
        <w:t xml:space="preserve"> hiện trạng</w:t>
      </w:r>
    </w:p>
    <w:p w:rsidR="005D5A60" w:rsidRPr="00C25CF3" w:rsidRDefault="005D5A60" w:rsidP="00CA13C2">
      <w:pPr>
        <w:rPr>
          <w:lang w:val="da-DK"/>
        </w:rPr>
      </w:pPr>
      <w:r w:rsidRPr="00C25CF3">
        <w:rPr>
          <w:lang w:val="da-DK"/>
        </w:rPr>
        <w:t xml:space="preserve">Học viện HKVN đã ban hành các văn bản quy định về hoạt động thu thập ý kiến phản hồi các bên liên quan như: Quy định về tổ chức khảo sát cựu sinh viên và nhà tuyển dụng về tình trạng việc làm và chất lượng chương trình đào tạo theo Quyết định số 439/QĐ-HVHK ngày 29/05/2017 [H10.06.01]; Mục </w:t>
      </w:r>
      <w:r w:rsidRPr="00C25CF3">
        <w:rPr>
          <w:lang w:val="vi-VN"/>
        </w:rPr>
        <w:t>“</w:t>
      </w:r>
      <w:r w:rsidRPr="00C25CF3">
        <w:rPr>
          <w:lang w:val="da-DK"/>
        </w:rPr>
        <w:t xml:space="preserve">Khảo sát nhu cầu” và </w:t>
      </w:r>
      <w:r w:rsidRPr="00C25CF3">
        <w:rPr>
          <w:lang w:val="vi-VN"/>
        </w:rPr>
        <w:t>“</w:t>
      </w:r>
      <w:r w:rsidRPr="00C25CF3">
        <w:rPr>
          <w:lang w:val="da-DK"/>
        </w:rPr>
        <w:t xml:space="preserve">Tổ chức hội thảo CTĐT” trong Phụ lục </w:t>
      </w:r>
      <w:r w:rsidRPr="00C25CF3">
        <w:rPr>
          <w:lang w:val="vi-VN"/>
        </w:rPr>
        <w:t>“</w:t>
      </w:r>
      <w:r w:rsidRPr="00C25CF3">
        <w:rPr>
          <w:lang w:val="da-DK"/>
        </w:rPr>
        <w:t xml:space="preserve">Quy trình phát triển chương trình đào tạo” của Quy định phát triển chương trình đào tạo trình độ đại học tại Học viện HKVN theo Quyết định số 640/QĐ-HVHK ngày 06/08/2019 [H10.06.02]; Mục </w:t>
      </w:r>
      <w:r w:rsidRPr="00C25CF3">
        <w:rPr>
          <w:lang w:val="vi-VN"/>
        </w:rPr>
        <w:t>“</w:t>
      </w:r>
      <w:r w:rsidRPr="00C25CF3">
        <w:rPr>
          <w:lang w:val="da-DK"/>
        </w:rPr>
        <w:t xml:space="preserve">Khảo sát nhu cầu” và </w:t>
      </w:r>
      <w:r w:rsidRPr="00C25CF3">
        <w:rPr>
          <w:lang w:val="vi-VN"/>
        </w:rPr>
        <w:t>“</w:t>
      </w:r>
      <w:r w:rsidRPr="00C25CF3">
        <w:rPr>
          <w:lang w:val="da-DK"/>
        </w:rPr>
        <w:t xml:space="preserve">Khảo sát CTĐT” trong QT01-ĐT “Quy trình xây dựng, điều chỉnh bộ chương trình đào tạo” theo  Quyết định số 795A/QĐ-HVHK ngày 21/11/2021 ban hành và áp dụng Hệ thống quản lý chất lượng theo tiêu chuẩn ISO 9001:2015 tại Học viện Hàng không Việt Nam năm 2022 [H10.06.03]; Quy định về hoạt động lấy ý kiến phản hồi của các bên liên quan ban hành theo Quyết định số 544/QĐ-HVHK ngày 30/07/2020 [H10.06.04], Quy trình lấy ý kiến sinh viên về hoạt động giảng dạy của giảng viên [H10.06.05]; Quy trình lấy ý kiến người học về khóa học [H10.06.06]; Quy trình lấy ý kiến sinh viên về hoạt động giảng dạy, kiểm tra, đánh giá và các điều kiện hỗ trợ hoạt động học tập, NCKH và PVCĐ [H10.06.07]; Quy trình lấy ý kiến chuyên viên, nhân viên về môi trường làm việc [H10.06.08]; Quy trình lấy ý kiến giảng viên về môi trường làm việc [H10.06.09]; Quy trình lấy ý kiến giảng viên về hoạt động giảng dạy, học tập và đánh giá kết quả học tập [H10.06.10]; Quy trình lấy ý kiến sinh viên về cố vấn học tập [H10.06.11]  theo Quyết định số 795A/QĐ-HVHK ngày 21/11/2021 ban hành và áp dụng Hệ thống quản lý chất lượng theo tiêu chuẩn ISO 9001:2015 tại Học viện Hàng không Việt Nam năm 2022. Theo đó, các đơn vị có liên quan thực hiện các nhiệm vụ thu thập thông tin phản hồi theo quy định: </w:t>
      </w:r>
    </w:p>
    <w:p w:rsidR="005D5A60" w:rsidRPr="00C25CF3" w:rsidRDefault="005D5A60" w:rsidP="00CA13C2">
      <w:pPr>
        <w:rPr>
          <w:lang w:val="da-DK"/>
        </w:rPr>
      </w:pPr>
      <w:r w:rsidRPr="00C25CF3">
        <w:rPr>
          <w:lang w:val="da-DK"/>
        </w:rPr>
        <w:lastRenderedPageBreak/>
        <w:t>Trung tâm HN&amp;TVVL (nay là Phòng TS&amp;CTSV) có nhiệm vụ xây dựng kế hoạch, triển khai thực hiện, xử lý dữ liệu, tổng hợp báo cáo trình giám đốc và lưu trữ dữ liệu về kết quả các đợt khảo sát: khảo sát cựu sinh viên sau khi tốt nghiệp 1 năm theo hình thức sử dụng email, liên lạc điện thoại và khảo sát đơn vị sử dụng lao động [H10.06.01], [H10.06.04].</w:t>
      </w:r>
    </w:p>
    <w:p w:rsidR="005D5A60" w:rsidRPr="00C25CF3" w:rsidRDefault="005D5A60" w:rsidP="00CA13C2">
      <w:pPr>
        <w:rPr>
          <w:lang w:val="da-DK"/>
        </w:rPr>
      </w:pPr>
      <w:r w:rsidRPr="00C25CF3">
        <w:rPr>
          <w:lang w:val="da-DK"/>
        </w:rPr>
        <w:t>Các Khoa quản lý CTĐT, tổ soạn thảo và phòng Đào tạo có nhiệm vụ xây dựng kế hoạch, triển khai thực hiện, xử lý dữ liệu, tổng hợp báo cáo và lưu trữ dữ liệu về kết quả các đợt khảo sát để xây dựng, rà soát, điều chỉnh CTĐT [H10.06.02], [H10.06.03].</w:t>
      </w:r>
    </w:p>
    <w:p w:rsidR="005D5A60" w:rsidRPr="00C25CF3" w:rsidRDefault="005D5A60" w:rsidP="00CA13C2">
      <w:pPr>
        <w:rPr>
          <w:lang w:val="da-DK"/>
        </w:rPr>
      </w:pPr>
      <w:r w:rsidRPr="00C25CF3">
        <w:rPr>
          <w:lang w:val="da-DK"/>
        </w:rPr>
        <w:t xml:space="preserve">Phòng KT&amp;ĐBCL có nhiệm vụ xây dựng kế hoạch, triển khai thực hiện, xử lý dữ liệu, tổng hợp báo cáo trình giám đốc và lưu trữ dữ liệu về kết quả các đợt khảo sát: Khảo sát sinh viên về hoạt động giảng dạy của giảng viên (khảo sát môn học) từng học kỳ, sau khi kết thúc từng học phần theo hình thức trực tuyến trên phần mềm quản lý đào tạo [H10.06.04], [H10.06.05], mẫu phiếu khảo sát online [H10.06.12]. Khảo sát sinh viên về chất lượng đào tạo của khóa học khi đã hoàn thành khóa học theo hình thức trực tuyến trên phần mềm quản lý đào tạo hoặc sử dụng google form [H10.06.04], [H10.06.06], [H10.06.13]. Khảo sát sinh viên về các điều kiện hỗ trợ [H10.06.04] [H10.06.07] [H10.06.14]; khảo sát chuyên viên, nhân viên, giảng viên về môi trường làm việc [H10.06.04] [H10.06.08] [H10.06.09] [H10.06.15] [H10.06.16]; khảo sát giảng viên về hoạt động giảng dạy, học tập và đánh giá kết quả học tập [H10.06.04] [H10.06.10] [H10.06.17]; khảo sát sinh viên về cố vấn học tập [H10.06.04] [H10.06.11] [H10.06.18] từng năm học theo hình thức trực tuyến trên phần mềm quản lý đào tạo. </w:t>
      </w:r>
    </w:p>
    <w:p w:rsidR="005D5A60" w:rsidRPr="00C25CF3" w:rsidRDefault="005D5A60" w:rsidP="00CA13C2">
      <w:pPr>
        <w:rPr>
          <w:lang w:val="da-DK"/>
        </w:rPr>
      </w:pPr>
      <w:r w:rsidRPr="00C25CF3">
        <w:rPr>
          <w:lang w:val="da-DK"/>
        </w:rPr>
        <w:t>Từ năm 2019 đến nay, căn cứ tình hình thực tế triển khai, các quy định về hoạt động thu thập thông tin phản hồi các bên liên quan đã được rà soát, đánh giá:</w:t>
      </w:r>
    </w:p>
    <w:p w:rsidR="005D5A60" w:rsidRPr="00C25CF3" w:rsidRDefault="005D5A60" w:rsidP="00CA13C2">
      <w:pPr>
        <w:rPr>
          <w:lang w:val="da-DK"/>
        </w:rPr>
      </w:pPr>
      <w:r w:rsidRPr="00C25CF3">
        <w:rPr>
          <w:lang w:val="da-DK"/>
        </w:rPr>
        <w:t xml:space="preserve">Năm 2019, Tổ công tác duy trì, cải tiến và mở rộng hệ thống quản lý chất lượng ISO 9001:2015 chủ trì, phối hợp cùng phòng Đào tạo thực hiện rà soát, đánh giá Quy trình xây dựng bộ CTĐT (bao gồm các hoạt động thu thập ý kiến </w:t>
      </w:r>
      <w:r w:rsidRPr="00C25CF3">
        <w:rPr>
          <w:lang w:val="da-DK"/>
        </w:rPr>
        <w:lastRenderedPageBreak/>
        <w:t>các bên liên quan), ban hành kèm theo Quyết định số 470/QĐ-HVHK ngày 08/6/2017 để tiếp tục có những điều chỉnh phù hợp với thực tiễn của Học viện và Thông tư 07/2015/TT-BGDĐT ngày 16/04/2015 của Bộ GD&amp;ĐT về ban hành quy định về khối lượng kiến thức tối thiểu, yêu cầu về năng lực mà sinh viên đạt được sau khi tốt nghiệp đối với mỗi trình độ đào tạo của giáo dục đại học và quy trình xây dựng, thẩm định, ban hành chương trình đào tạo trình độ đại học, thạc sĩ, tiến sĩ [H10.06.19].</w:t>
      </w:r>
    </w:p>
    <w:p w:rsidR="005D5A60" w:rsidRPr="00C25CF3" w:rsidRDefault="005D5A60" w:rsidP="00CA13C2">
      <w:pPr>
        <w:rPr>
          <w:lang w:val="da-DK"/>
        </w:rPr>
      </w:pPr>
      <w:r w:rsidRPr="00C25CF3">
        <w:rPr>
          <w:lang w:val="da-DK"/>
        </w:rPr>
        <w:t>Năm 2020, các đơn vị có liên quan đã họp, thống nhất và đề xuất Giám đốc ban hành văn bản quy định chung về các hoạt động lấy ý kiến phản hồi của các bên liên quan hiện đang được áp dụng tại Học viện, điều chỉnh một số nội dung khảo sát ý kiến phản hồi của sinh viên về chất lượng đào tạo của khóa học và bổ sung thêm nội dung khảo sát sinh viên toàn Học viện về các điều kiện hỗ trợ và khảo sát cán bộ, giảng viên và người lao động về môi trường làm việc [H10.06.04], [H10.06.20], [H10.06.21].</w:t>
      </w:r>
    </w:p>
    <w:p w:rsidR="005D5A60" w:rsidRPr="00C25CF3" w:rsidRDefault="005D5A60" w:rsidP="00CA13C2">
      <w:pPr>
        <w:rPr>
          <w:lang w:val="da-DK"/>
        </w:rPr>
      </w:pPr>
      <w:r w:rsidRPr="00C25CF3">
        <w:rPr>
          <w:lang w:val="da-DK"/>
        </w:rPr>
        <w:t xml:space="preserve">Năm 2021, Tổ công tác duy trì, cải tiến và mở rộng hệ thống quản lý chất lượng ISO 9001:2015 chủ trì, phối hợp cùng phòng Đào tạo tiếp tục thực hiện rà soát, đánh giá lại Quy trình phát triển CTĐT (bao gồm các hoạt động thu thập ý kiến các bên liên quan), ban hành kèm theo Quyết định số 640/QĐ-HVHK ngày 06/08/2019 để cập nhật quy trình theo quy định mới nhất của Bộ GD&amp;ĐT tại Thông tư 17/2021/TT-BGDĐT ngày 22/06/2021 về </w:t>
      </w:r>
      <w:bookmarkStart w:id="584" w:name="loai_1_name"/>
      <w:r w:rsidRPr="00C25CF3">
        <w:rPr>
          <w:lang w:val="da-DK"/>
        </w:rPr>
        <w:t>Quy định chuẩn CTĐT; xây dựng, thẩm định và ban hành CTĐT các trình độ của giáo dục đại học</w:t>
      </w:r>
      <w:bookmarkEnd w:id="584"/>
      <w:r w:rsidRPr="00C25CF3">
        <w:rPr>
          <w:lang w:val="da-DK"/>
        </w:rPr>
        <w:t xml:space="preserve"> [H10.06.22].</w:t>
      </w:r>
    </w:p>
    <w:p w:rsidR="005D5A60" w:rsidRPr="00C25CF3" w:rsidRDefault="005D5A60" w:rsidP="00CA13C2">
      <w:pPr>
        <w:rPr>
          <w:lang w:val="da-DK"/>
        </w:rPr>
      </w:pPr>
      <w:r w:rsidRPr="00C25CF3">
        <w:rPr>
          <w:lang w:val="da-DK"/>
        </w:rPr>
        <w:t xml:space="preserve">Trên cơ sở rà soát, đánh giá, Học viện đã thực hiện một số cải tiến các hoạt động phản hồi của các bên liên quan, như: </w:t>
      </w:r>
    </w:p>
    <w:p w:rsidR="005D5A60" w:rsidRPr="00C25CF3" w:rsidRDefault="005D5A60" w:rsidP="00CA13C2">
      <w:pPr>
        <w:rPr>
          <w:lang w:val="da-DK"/>
        </w:rPr>
      </w:pPr>
      <w:r w:rsidRPr="00C25CF3">
        <w:rPr>
          <w:lang w:val="da-DK"/>
        </w:rPr>
        <w:t xml:space="preserve">Năm 2019, Học viện đã ban hành Quyết định số 640/QĐ-HVHK ngày 06/08/2019 Quy định phát triển chương trình đào tạo trình độ đại học tại Học viện HKVN thay chế cho Quyết định số 470/QĐ-HVHK ngày 08/6/2017 [H10.06.02]. </w:t>
      </w:r>
    </w:p>
    <w:p w:rsidR="005D5A60" w:rsidRPr="00C25CF3" w:rsidRDefault="005D5A60" w:rsidP="00CA13C2">
      <w:pPr>
        <w:rPr>
          <w:lang w:val="da-DK"/>
        </w:rPr>
      </w:pPr>
      <w:r w:rsidRPr="00C25CF3">
        <w:rPr>
          <w:lang w:val="da-DK"/>
        </w:rPr>
        <w:t xml:space="preserve">Năm 2020, Học viện ban hành Quy định về hoạt động lấy ý kiến phản hồi của các bên liên quan, ban hành theo Quyết định số 544/QĐ-HVHK ngày </w:t>
      </w:r>
      <w:r w:rsidRPr="00C25CF3">
        <w:rPr>
          <w:lang w:val="da-DK"/>
        </w:rPr>
        <w:lastRenderedPageBreak/>
        <w:t>30/07/2020, quy định cụ thể nội dung khảo sát, đơn vị chủ trì thực hiện và thời gian thực hiện; bổ sung thêm nội dung và mẫu phiếu khảo sát: khảo sát sinh viên toàn Học viện về các điều kiện hỗ trợ và khảo sát cán bộ, giảng viên và người lao động về môi trường làm việc [H10.06.04]. Đồng thời, mẫu phiếu khảo sát sinh viên về chất lượng đào tạo toàn khóa học cũng được bổ sung một số nội dung khảo sát về “Mục tiêu và chương trình đào tạo”, “Đội ngũ giảng viên”, “Thư viện”, “Nghiên cứu khoa học” và “Kết quả đạt được” [H10.06.21].</w:t>
      </w:r>
    </w:p>
    <w:p w:rsidR="005D5A60" w:rsidRPr="00C25CF3" w:rsidRDefault="005D5A60" w:rsidP="00CA13C2">
      <w:pPr>
        <w:rPr>
          <w:lang w:val="da-DK"/>
        </w:rPr>
      </w:pPr>
      <w:r w:rsidRPr="00C25CF3">
        <w:rPr>
          <w:lang w:val="da-DK"/>
        </w:rPr>
        <w:t>Năm 2021, Học viện ban hành Quyết định số 795A/QĐ-HVHK ngày 21/11/2021 về việc ban hành và áp dụng Hệ thống quản lý chất lượng theo tiêu chuẩn ISO 9001:2015 tại Học viện Hàng không Việt Nam năm 2022, trong đó QT01-ĐT “Xây dựng, điều chỉnh bộ CTĐT” thay chế cho Quyết định số 640/QĐ-HVHK ngày 06/08/2019 [H10.06.23]. Nội dung về khảo sát ý kiến phản hồi các bên liên quan để xây dựng, phát triển CTĐT không thay đổi.</w:t>
      </w:r>
    </w:p>
    <w:p w:rsidR="005D5A60" w:rsidRPr="00C25CF3" w:rsidRDefault="005D5A60" w:rsidP="00CA13C2">
      <w:pPr>
        <w:rPr>
          <w:lang w:val="da-DK"/>
        </w:rPr>
      </w:pPr>
      <w:r w:rsidRPr="00C25CF3">
        <w:rPr>
          <w:lang w:val="da-DK"/>
        </w:rPr>
        <w:t>Học viện đã có văn bản quy định về các hoạt động thu thập thông tin phản hồi của các bên liên quan. Tuy nhiên, các quy trình thực hiện chưa được tổng hợp đầy đủ trong hệ thống tài liệu quản lý chất lượng theo tiêu chuẩn ISO 9001:2015.</w:t>
      </w:r>
    </w:p>
    <w:p w:rsidR="005D5A60" w:rsidRPr="00C25CF3" w:rsidRDefault="005D5A60" w:rsidP="00CA13C2">
      <w:pPr>
        <w:pStyle w:val="Heading4"/>
      </w:pPr>
      <w:r w:rsidRPr="00C25CF3">
        <w:t>2. Điểm</w:t>
      </w:r>
      <w:r w:rsidRPr="00C25CF3">
        <w:rPr>
          <w:spacing w:val="1"/>
        </w:rPr>
        <w:t xml:space="preserve"> </w:t>
      </w:r>
      <w:r w:rsidRPr="00CA13C2">
        <w:t>mạnh</w:t>
      </w:r>
    </w:p>
    <w:p w:rsidR="005D5A60" w:rsidRPr="00C25CF3" w:rsidRDefault="005D5A60" w:rsidP="00CA13C2">
      <w:pPr>
        <w:rPr>
          <w:lang w:val="da-DK"/>
        </w:rPr>
      </w:pPr>
      <w:r w:rsidRPr="00C25CF3">
        <w:rPr>
          <w:bCs/>
          <w:lang w:val="da-DK"/>
        </w:rPr>
        <w:t>Học viện</w:t>
      </w:r>
      <w:r w:rsidRPr="00C25CF3">
        <w:rPr>
          <w:b/>
          <w:bCs/>
          <w:lang w:val="da-DK"/>
        </w:rPr>
        <w:t xml:space="preserve"> </w:t>
      </w:r>
      <w:r w:rsidRPr="00C25CF3">
        <w:rPr>
          <w:noProof/>
          <w:lang w:val="da-DK"/>
        </w:rPr>
        <w:t xml:space="preserve">đã thiết lập được </w:t>
      </w:r>
      <w:r w:rsidRPr="00C25CF3">
        <w:rPr>
          <w:bCs/>
          <w:lang w:val="da-DK"/>
        </w:rPr>
        <w:t>c</w:t>
      </w:r>
      <w:r w:rsidRPr="00C25CF3">
        <w:rPr>
          <w:noProof/>
          <w:lang w:val="da-DK"/>
        </w:rPr>
        <w:t xml:space="preserve">ơ chế phản hồi các bên liên quan một cách hệ thống, được định kỳ rà </w:t>
      </w:r>
      <w:r w:rsidRPr="00C25CF3">
        <w:rPr>
          <w:lang w:val="da-DK"/>
        </w:rPr>
        <w:t>soát</w:t>
      </w:r>
      <w:r w:rsidRPr="00C25CF3">
        <w:rPr>
          <w:noProof/>
          <w:lang w:val="da-DK"/>
        </w:rPr>
        <w:t xml:space="preserve">, đánh giá và cải tiến để nâng cao hiệu quả và chất lượng các hoạt động đào tạo, NCKH và phục vụ cộng đồng.  </w:t>
      </w:r>
    </w:p>
    <w:p w:rsidR="005D5A60" w:rsidRPr="00C25CF3" w:rsidRDefault="005D5A60" w:rsidP="00CA13C2">
      <w:pPr>
        <w:pStyle w:val="Heading4"/>
      </w:pPr>
      <w:r w:rsidRPr="00C25CF3">
        <w:t>3. Điểm tồn tại</w:t>
      </w:r>
    </w:p>
    <w:p w:rsidR="005D5A60" w:rsidRPr="001140EC" w:rsidRDefault="005D5A60" w:rsidP="00CA13C2">
      <w:pPr>
        <w:rPr>
          <w:lang w:val="da-DK"/>
        </w:rPr>
      </w:pPr>
      <w:r w:rsidRPr="001140EC">
        <w:rPr>
          <w:lang w:val="da-DK"/>
        </w:rPr>
        <w:t>Các quy trình thu thập ý kiến phản hồi các bên liên quan chưa được tổng hợp đầy đủ trong hệ thống tài liệu quản lý chất lượng theo tiêu chuẩn ISO 9001:2015.</w:t>
      </w:r>
    </w:p>
    <w:p w:rsidR="005D5A60" w:rsidRPr="00C25CF3" w:rsidRDefault="005D5A60" w:rsidP="00CA13C2">
      <w:pPr>
        <w:pStyle w:val="Heading4"/>
      </w:pPr>
      <w:r w:rsidRPr="001140EC">
        <w:t>4. Kế hoạch hành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397"/>
        <w:gridCol w:w="2346"/>
        <w:gridCol w:w="2504"/>
        <w:gridCol w:w="1432"/>
        <w:gridCol w:w="802"/>
      </w:tblGrid>
      <w:tr w:rsidR="005D5A60" w:rsidRPr="00C25CF3" w:rsidTr="00CA13C2">
        <w:trPr>
          <w:trHeight w:val="673"/>
        </w:trPr>
        <w:tc>
          <w:tcPr>
            <w:tcW w:w="434" w:type="pct"/>
            <w:shd w:val="clear" w:color="auto" w:fill="auto"/>
            <w:vAlign w:val="center"/>
          </w:tcPr>
          <w:p w:rsidR="005D5A60" w:rsidRPr="00C25CF3" w:rsidRDefault="005D5A60" w:rsidP="00127285">
            <w:pPr>
              <w:pStyle w:val="TiuBng"/>
              <w:rPr>
                <w:i/>
              </w:rPr>
            </w:pPr>
            <w:bookmarkStart w:id="585" w:name="_Toc68871723"/>
            <w:r w:rsidRPr="00C25CF3">
              <w:t>TT</w:t>
            </w:r>
            <w:bookmarkEnd w:id="585"/>
          </w:p>
        </w:tc>
        <w:tc>
          <w:tcPr>
            <w:tcW w:w="752" w:type="pct"/>
            <w:shd w:val="clear" w:color="auto" w:fill="auto"/>
            <w:vAlign w:val="center"/>
          </w:tcPr>
          <w:p w:rsidR="005D5A60" w:rsidRPr="00C25CF3" w:rsidRDefault="005D5A60" w:rsidP="00127285">
            <w:pPr>
              <w:pStyle w:val="TiuBng"/>
              <w:rPr>
                <w:i/>
              </w:rPr>
            </w:pPr>
            <w:bookmarkStart w:id="586" w:name="_Toc68871724"/>
            <w:r w:rsidRPr="00C25CF3">
              <w:t>Mục tiêu</w:t>
            </w:r>
            <w:bookmarkEnd w:id="586"/>
          </w:p>
        </w:tc>
        <w:tc>
          <w:tcPr>
            <w:tcW w:w="1263" w:type="pct"/>
            <w:vAlign w:val="center"/>
          </w:tcPr>
          <w:p w:rsidR="005D5A60" w:rsidRPr="00C25CF3" w:rsidRDefault="005D5A60" w:rsidP="00127285">
            <w:pPr>
              <w:pStyle w:val="TiuBng"/>
              <w:rPr>
                <w:i/>
              </w:rPr>
            </w:pPr>
            <w:bookmarkStart w:id="587" w:name="_Toc68871725"/>
            <w:r w:rsidRPr="00C25CF3">
              <w:t>Nội dung</w:t>
            </w:r>
            <w:bookmarkEnd w:id="587"/>
          </w:p>
        </w:tc>
        <w:tc>
          <w:tcPr>
            <w:tcW w:w="1348" w:type="pct"/>
            <w:shd w:val="clear" w:color="auto" w:fill="auto"/>
            <w:vAlign w:val="center"/>
          </w:tcPr>
          <w:p w:rsidR="005D5A60" w:rsidRPr="00C25CF3" w:rsidRDefault="005D5A60" w:rsidP="00127285">
            <w:pPr>
              <w:pStyle w:val="TiuBng"/>
              <w:rPr>
                <w:i/>
              </w:rPr>
            </w:pPr>
            <w:bookmarkStart w:id="588" w:name="_Toc68871726"/>
            <w:r w:rsidRPr="00C25CF3">
              <w:t>Đơn vị, người thực hiện</w:t>
            </w:r>
            <w:bookmarkEnd w:id="588"/>
          </w:p>
        </w:tc>
        <w:tc>
          <w:tcPr>
            <w:tcW w:w="771" w:type="pct"/>
            <w:shd w:val="clear" w:color="auto" w:fill="auto"/>
            <w:vAlign w:val="center"/>
          </w:tcPr>
          <w:p w:rsidR="005D5A60" w:rsidRPr="00C25CF3" w:rsidRDefault="005D5A60" w:rsidP="00127285">
            <w:pPr>
              <w:pStyle w:val="TiuBng"/>
              <w:rPr>
                <w:i/>
              </w:rPr>
            </w:pPr>
            <w:bookmarkStart w:id="589" w:name="_Toc68871727"/>
            <w:r w:rsidRPr="00C25CF3">
              <w:t xml:space="preserve">Thời gian thực hiện hoặc hoàn </w:t>
            </w:r>
            <w:r w:rsidRPr="00C25CF3">
              <w:lastRenderedPageBreak/>
              <w:t>thành</w:t>
            </w:r>
            <w:bookmarkEnd w:id="589"/>
          </w:p>
        </w:tc>
        <w:tc>
          <w:tcPr>
            <w:tcW w:w="432" w:type="pct"/>
            <w:shd w:val="clear" w:color="auto" w:fill="auto"/>
            <w:vAlign w:val="center"/>
          </w:tcPr>
          <w:p w:rsidR="005D5A60" w:rsidRPr="00C25CF3" w:rsidRDefault="005D5A60" w:rsidP="00127285">
            <w:pPr>
              <w:pStyle w:val="TiuBng"/>
              <w:rPr>
                <w:i/>
              </w:rPr>
            </w:pPr>
            <w:bookmarkStart w:id="590" w:name="_Toc68871728"/>
            <w:r w:rsidRPr="00C25CF3">
              <w:lastRenderedPageBreak/>
              <w:t>Ghi chú</w:t>
            </w:r>
            <w:bookmarkEnd w:id="590"/>
          </w:p>
        </w:tc>
      </w:tr>
      <w:tr w:rsidR="005D5A60" w:rsidRPr="00C25CF3" w:rsidTr="00CA13C2">
        <w:trPr>
          <w:trHeight w:val="710"/>
        </w:trPr>
        <w:tc>
          <w:tcPr>
            <w:tcW w:w="434" w:type="pct"/>
            <w:shd w:val="clear" w:color="auto" w:fill="auto"/>
            <w:vAlign w:val="center"/>
          </w:tcPr>
          <w:p w:rsidR="005D5A60" w:rsidRPr="00C25CF3" w:rsidRDefault="005D5A60" w:rsidP="00127285">
            <w:pPr>
              <w:pStyle w:val="NDbng"/>
              <w:rPr>
                <w:lang w:val="en-US"/>
              </w:rPr>
            </w:pPr>
            <w:bookmarkStart w:id="591" w:name="_Toc68871729"/>
            <w:r w:rsidRPr="00C25CF3">
              <w:lastRenderedPageBreak/>
              <w:t>1</w:t>
            </w:r>
            <w:bookmarkEnd w:id="591"/>
          </w:p>
        </w:tc>
        <w:tc>
          <w:tcPr>
            <w:tcW w:w="752" w:type="pct"/>
            <w:shd w:val="clear" w:color="auto" w:fill="auto"/>
            <w:vAlign w:val="center"/>
          </w:tcPr>
          <w:p w:rsidR="005D5A60" w:rsidRPr="00C25CF3" w:rsidRDefault="005D5A60" w:rsidP="00127285">
            <w:pPr>
              <w:pStyle w:val="NDbng"/>
            </w:pPr>
            <w:bookmarkStart w:id="592" w:name="_Toc68871730"/>
            <w:r w:rsidRPr="00C25CF3">
              <w:t>Khắc phục tồn tại</w:t>
            </w:r>
            <w:bookmarkEnd w:id="592"/>
          </w:p>
        </w:tc>
        <w:tc>
          <w:tcPr>
            <w:tcW w:w="1263" w:type="pct"/>
            <w:vAlign w:val="center"/>
          </w:tcPr>
          <w:p w:rsidR="005D5A60" w:rsidRPr="00C25CF3" w:rsidRDefault="005D5A60" w:rsidP="00127285">
            <w:pPr>
              <w:pStyle w:val="NDbng"/>
            </w:pPr>
            <w:bookmarkStart w:id="593" w:name="_Toc68871731"/>
            <w:r w:rsidRPr="00C25CF3">
              <w:t>Hoàn thiện, bổ sung đầy đủ các quy trình khảo sát ý kiến các bên liên quan</w:t>
            </w:r>
            <w:bookmarkEnd w:id="593"/>
          </w:p>
        </w:tc>
        <w:tc>
          <w:tcPr>
            <w:tcW w:w="1348" w:type="pct"/>
            <w:shd w:val="clear" w:color="auto" w:fill="auto"/>
            <w:vAlign w:val="center"/>
          </w:tcPr>
          <w:p w:rsidR="005D5A60" w:rsidRPr="00C25CF3" w:rsidRDefault="005D5A60" w:rsidP="00127285">
            <w:pPr>
              <w:pStyle w:val="NDbng"/>
            </w:pPr>
            <w:bookmarkStart w:id="594" w:name="_Toc68871732"/>
            <w:r w:rsidRPr="00C25CF3">
              <w:t>Phòng KT&amp;ĐBCL</w:t>
            </w:r>
            <w:bookmarkEnd w:id="594"/>
          </w:p>
        </w:tc>
        <w:tc>
          <w:tcPr>
            <w:tcW w:w="771" w:type="pct"/>
            <w:shd w:val="clear" w:color="auto" w:fill="auto"/>
            <w:vAlign w:val="center"/>
          </w:tcPr>
          <w:p w:rsidR="005D5A60" w:rsidRPr="00C25CF3" w:rsidRDefault="00E8338A" w:rsidP="00127285">
            <w:pPr>
              <w:pStyle w:val="NDbng"/>
              <w:rPr>
                <w:lang w:val="en-US"/>
              </w:rPr>
            </w:pPr>
            <w:bookmarkStart w:id="595" w:name="_Toc68871733"/>
            <w:r>
              <w:rPr>
                <w:lang w:val="en-US"/>
              </w:rPr>
              <w:t>N</w:t>
            </w:r>
            <w:r w:rsidR="005D5A60" w:rsidRPr="00C25CF3">
              <w:t>ăm 202</w:t>
            </w:r>
            <w:bookmarkEnd w:id="595"/>
            <w:r w:rsidR="005D5A60" w:rsidRPr="00C25CF3">
              <w:rPr>
                <w:lang w:val="en-US"/>
              </w:rPr>
              <w:t>4</w:t>
            </w:r>
          </w:p>
        </w:tc>
        <w:tc>
          <w:tcPr>
            <w:tcW w:w="432" w:type="pct"/>
            <w:shd w:val="clear" w:color="auto" w:fill="auto"/>
            <w:vAlign w:val="center"/>
          </w:tcPr>
          <w:p w:rsidR="005D5A60" w:rsidRPr="00C25CF3" w:rsidRDefault="005D5A60" w:rsidP="00127285">
            <w:pPr>
              <w:pStyle w:val="NDbng"/>
            </w:pPr>
          </w:p>
        </w:tc>
      </w:tr>
      <w:tr w:rsidR="005D5A60" w:rsidRPr="00526DED" w:rsidTr="00CA13C2">
        <w:trPr>
          <w:trHeight w:val="448"/>
        </w:trPr>
        <w:tc>
          <w:tcPr>
            <w:tcW w:w="434" w:type="pct"/>
            <w:shd w:val="clear" w:color="auto" w:fill="auto"/>
            <w:vAlign w:val="center"/>
          </w:tcPr>
          <w:p w:rsidR="005D5A60" w:rsidRPr="00C25CF3" w:rsidRDefault="005D5A60" w:rsidP="00127285">
            <w:pPr>
              <w:pStyle w:val="NDbng"/>
            </w:pPr>
            <w:bookmarkStart w:id="596" w:name="_Toc68871734"/>
            <w:r w:rsidRPr="00C25CF3">
              <w:t>2</w:t>
            </w:r>
            <w:bookmarkEnd w:id="596"/>
          </w:p>
        </w:tc>
        <w:tc>
          <w:tcPr>
            <w:tcW w:w="752" w:type="pct"/>
            <w:shd w:val="clear" w:color="auto" w:fill="auto"/>
            <w:vAlign w:val="center"/>
          </w:tcPr>
          <w:p w:rsidR="005D5A60" w:rsidRPr="00C25CF3" w:rsidRDefault="005D5A60" w:rsidP="00127285">
            <w:pPr>
              <w:pStyle w:val="NDbng"/>
            </w:pPr>
            <w:bookmarkStart w:id="597" w:name="_Toc68871735"/>
            <w:r w:rsidRPr="00C25CF3">
              <w:t>Phát huy điểm mạnh</w:t>
            </w:r>
            <w:bookmarkEnd w:id="597"/>
          </w:p>
        </w:tc>
        <w:tc>
          <w:tcPr>
            <w:tcW w:w="1263" w:type="pct"/>
            <w:vAlign w:val="center"/>
          </w:tcPr>
          <w:p w:rsidR="005D5A60" w:rsidRPr="00C25CF3" w:rsidRDefault="005D5A60" w:rsidP="00127285">
            <w:pPr>
              <w:pStyle w:val="NDbng"/>
            </w:pPr>
            <w:bookmarkStart w:id="598" w:name="_Toc68871736"/>
            <w:r w:rsidRPr="00C25CF3">
              <w:t>Tiếp tục rà soát để hoàn thiện, cải tiến  các quy định, quy trình về khảo sát ý kiến các bên liên quan</w:t>
            </w:r>
            <w:bookmarkEnd w:id="598"/>
          </w:p>
        </w:tc>
        <w:tc>
          <w:tcPr>
            <w:tcW w:w="1348" w:type="pct"/>
            <w:shd w:val="clear" w:color="auto" w:fill="auto"/>
            <w:vAlign w:val="center"/>
          </w:tcPr>
          <w:p w:rsidR="005D5A60" w:rsidRPr="00C25CF3" w:rsidRDefault="005D5A60" w:rsidP="00127285">
            <w:pPr>
              <w:pStyle w:val="NDbng"/>
            </w:pPr>
            <w:bookmarkStart w:id="599" w:name="_Toc68871737"/>
            <w:r w:rsidRPr="00C25CF3">
              <w:t xml:space="preserve">Phòng KT&amp;ĐBCL; TTHN&amp;TVVL (nay là Phòng TS&amp;CTSV); Khoa </w:t>
            </w:r>
            <w:bookmarkEnd w:id="599"/>
            <w:r w:rsidRPr="00C25CF3">
              <w:t>QTKD</w:t>
            </w:r>
          </w:p>
        </w:tc>
        <w:tc>
          <w:tcPr>
            <w:tcW w:w="771" w:type="pct"/>
            <w:shd w:val="clear" w:color="auto" w:fill="auto"/>
            <w:vAlign w:val="center"/>
          </w:tcPr>
          <w:p w:rsidR="005D5A60" w:rsidRPr="00C25CF3" w:rsidRDefault="005D5A60" w:rsidP="00127285">
            <w:pPr>
              <w:pStyle w:val="NDbng"/>
            </w:pPr>
            <w:bookmarkStart w:id="600" w:name="_Toc68871738"/>
            <w:r w:rsidRPr="00C25CF3">
              <w:t>Hằng năm, từ năm học 2023-202</w:t>
            </w:r>
            <w:bookmarkEnd w:id="600"/>
            <w:r w:rsidRPr="00C25CF3">
              <w:t>4</w:t>
            </w:r>
          </w:p>
        </w:tc>
        <w:tc>
          <w:tcPr>
            <w:tcW w:w="432" w:type="pct"/>
            <w:shd w:val="clear" w:color="auto" w:fill="auto"/>
            <w:vAlign w:val="center"/>
          </w:tcPr>
          <w:p w:rsidR="005D5A60" w:rsidRPr="00C25CF3" w:rsidRDefault="005D5A60" w:rsidP="00127285">
            <w:pPr>
              <w:pStyle w:val="NDbng"/>
            </w:pPr>
          </w:p>
        </w:tc>
      </w:tr>
    </w:tbl>
    <w:p w:rsidR="00127285" w:rsidRPr="00567C6A" w:rsidRDefault="00127285" w:rsidP="00127285">
      <w:pPr>
        <w:rPr>
          <w:lang w:val="vi-VN"/>
        </w:rPr>
      </w:pPr>
    </w:p>
    <w:p w:rsidR="00127285" w:rsidRPr="00127285" w:rsidRDefault="00127285" w:rsidP="00127285">
      <w:pPr>
        <w:pStyle w:val="Heading4"/>
        <w:rPr>
          <w:i w:val="0"/>
          <w:lang w:val="vi-VN"/>
        </w:rPr>
      </w:pPr>
      <w:r w:rsidRPr="00127285">
        <w:rPr>
          <w:lang w:val="vi-VN"/>
        </w:rPr>
        <w:t>5.</w:t>
      </w:r>
      <w:r w:rsidRPr="00567C6A">
        <w:rPr>
          <w:lang w:val="vi-VN"/>
        </w:rPr>
        <w:t xml:space="preserve"> </w:t>
      </w:r>
      <w:r w:rsidR="005D5A60" w:rsidRPr="0017600B">
        <w:rPr>
          <w:lang w:val="vi-VN"/>
        </w:rPr>
        <w:t xml:space="preserve">Tự </w:t>
      </w:r>
      <w:r w:rsidR="005D5A60" w:rsidRPr="00127285">
        <w:t>đánh</w:t>
      </w:r>
      <w:r w:rsidR="005D5A60" w:rsidRPr="0017600B">
        <w:rPr>
          <w:lang w:val="vi-VN"/>
        </w:rPr>
        <w:t xml:space="preserve"> giá</w:t>
      </w:r>
      <w:r w:rsidR="005D5A60" w:rsidRPr="0017600B">
        <w:rPr>
          <w:i w:val="0"/>
          <w:lang w:val="vi-VN"/>
        </w:rPr>
        <w:t xml:space="preserve"> </w:t>
      </w:r>
    </w:p>
    <w:p w:rsidR="005D5A60" w:rsidRPr="00127285" w:rsidRDefault="005D5A60" w:rsidP="00127285">
      <w:pPr>
        <w:rPr>
          <w:lang w:val="vi-VN"/>
        </w:rPr>
      </w:pPr>
      <w:r w:rsidRPr="00127285">
        <w:rPr>
          <w:lang w:val="vi-VN"/>
        </w:rPr>
        <w:t>Tiêu chí Đạt, mức 5/7.</w:t>
      </w:r>
    </w:p>
    <w:p w:rsidR="005D5A60" w:rsidRPr="00127285" w:rsidRDefault="005D5A60" w:rsidP="00127285">
      <w:pPr>
        <w:pStyle w:val="Title"/>
        <w:rPr>
          <w:lang w:val="vi-VN"/>
        </w:rPr>
      </w:pPr>
      <w:bookmarkStart w:id="601" w:name="_Toc157601926"/>
      <w:r w:rsidRPr="00127285">
        <w:rPr>
          <w:lang w:val="vi-VN"/>
        </w:rPr>
        <w:t>Kết</w:t>
      </w:r>
      <w:r w:rsidRPr="00127285">
        <w:rPr>
          <w:spacing w:val="-3"/>
          <w:lang w:val="vi-VN"/>
        </w:rPr>
        <w:t xml:space="preserve"> </w:t>
      </w:r>
      <w:r w:rsidRPr="00127285">
        <w:rPr>
          <w:lang w:val="vi-VN"/>
        </w:rPr>
        <w:t>luận</w:t>
      </w:r>
      <w:r w:rsidRPr="00127285">
        <w:rPr>
          <w:spacing w:val="-5"/>
          <w:lang w:val="vi-VN"/>
        </w:rPr>
        <w:t xml:space="preserve"> </w:t>
      </w:r>
      <w:r w:rsidRPr="00127285">
        <w:rPr>
          <w:spacing w:val="3"/>
          <w:lang w:val="vi-VN"/>
        </w:rPr>
        <w:t>v</w:t>
      </w:r>
      <w:r w:rsidRPr="00127285">
        <w:rPr>
          <w:lang w:val="vi-VN"/>
        </w:rPr>
        <w:t>ề</w:t>
      </w:r>
      <w:r w:rsidRPr="00127285">
        <w:rPr>
          <w:spacing w:val="-2"/>
          <w:lang w:val="vi-VN"/>
        </w:rPr>
        <w:t xml:space="preserve"> </w:t>
      </w:r>
      <w:r w:rsidRPr="00127285">
        <w:rPr>
          <w:lang w:val="vi-VN"/>
        </w:rPr>
        <w:t>Tiêu</w:t>
      </w:r>
      <w:r w:rsidRPr="00127285">
        <w:rPr>
          <w:spacing w:val="-5"/>
          <w:lang w:val="vi-VN"/>
        </w:rPr>
        <w:t xml:space="preserve"> </w:t>
      </w:r>
      <w:r w:rsidRPr="00127285">
        <w:rPr>
          <w:spacing w:val="2"/>
          <w:lang w:val="vi-VN"/>
        </w:rPr>
        <w:t>c</w:t>
      </w:r>
      <w:r w:rsidRPr="00127285">
        <w:rPr>
          <w:lang w:val="vi-VN"/>
        </w:rPr>
        <w:t>h</w:t>
      </w:r>
      <w:r w:rsidRPr="00127285">
        <w:rPr>
          <w:spacing w:val="1"/>
          <w:lang w:val="vi-VN"/>
        </w:rPr>
        <w:t>u</w:t>
      </w:r>
      <w:r w:rsidRPr="00127285">
        <w:rPr>
          <w:spacing w:val="2"/>
          <w:lang w:val="vi-VN"/>
        </w:rPr>
        <w:t>ẩ</w:t>
      </w:r>
      <w:r w:rsidRPr="00127285">
        <w:rPr>
          <w:lang w:val="vi-VN"/>
        </w:rPr>
        <w:t>n</w:t>
      </w:r>
      <w:r w:rsidRPr="00127285">
        <w:rPr>
          <w:spacing w:val="-7"/>
          <w:lang w:val="vi-VN"/>
        </w:rPr>
        <w:t xml:space="preserve"> </w:t>
      </w:r>
      <w:r w:rsidRPr="00127285">
        <w:rPr>
          <w:lang w:val="vi-VN"/>
        </w:rPr>
        <w:t>10</w:t>
      </w:r>
      <w:bookmarkEnd w:id="601"/>
    </w:p>
    <w:p w:rsidR="005D5A60" w:rsidRPr="0017600B" w:rsidRDefault="005D5A60" w:rsidP="005D5A60">
      <w:pPr>
        <w:rPr>
          <w:lang w:val="vi-VN"/>
        </w:rPr>
      </w:pPr>
      <w:r w:rsidRPr="0017600B">
        <w:rPr>
          <w:lang w:val="vi-VN"/>
        </w:rPr>
        <w:t>Tiêu</w:t>
      </w:r>
      <w:r w:rsidRPr="0017600B">
        <w:rPr>
          <w:spacing w:val="16"/>
          <w:lang w:val="vi-VN"/>
        </w:rPr>
        <w:t xml:space="preserve"> </w:t>
      </w:r>
      <w:r w:rsidRPr="0017600B">
        <w:rPr>
          <w:lang w:val="vi-VN"/>
        </w:rPr>
        <w:t>chuẩn</w:t>
      </w:r>
      <w:r w:rsidRPr="0017600B">
        <w:rPr>
          <w:spacing w:val="15"/>
          <w:lang w:val="vi-VN"/>
        </w:rPr>
        <w:t xml:space="preserve"> </w:t>
      </w:r>
      <w:r w:rsidRPr="0017600B">
        <w:rPr>
          <w:lang w:val="vi-VN"/>
        </w:rPr>
        <w:t>10</w:t>
      </w:r>
      <w:r w:rsidRPr="0017600B">
        <w:rPr>
          <w:spacing w:val="21"/>
          <w:lang w:val="vi-VN"/>
        </w:rPr>
        <w:t xml:space="preserve"> </w:t>
      </w:r>
      <w:r w:rsidRPr="0017600B">
        <w:rPr>
          <w:lang w:val="vi-VN"/>
        </w:rPr>
        <w:t>là</w:t>
      </w:r>
      <w:r w:rsidRPr="0017600B">
        <w:rPr>
          <w:spacing w:val="22"/>
          <w:lang w:val="vi-VN"/>
        </w:rPr>
        <w:t xml:space="preserve"> </w:t>
      </w:r>
      <w:r w:rsidRPr="0017600B">
        <w:rPr>
          <w:spacing w:val="-1"/>
          <w:lang w:val="vi-VN"/>
        </w:rPr>
        <w:t>m</w:t>
      </w:r>
      <w:r w:rsidRPr="0017600B">
        <w:rPr>
          <w:lang w:val="vi-VN"/>
        </w:rPr>
        <w:t>ột</w:t>
      </w:r>
      <w:r w:rsidRPr="0017600B">
        <w:rPr>
          <w:spacing w:val="18"/>
          <w:lang w:val="vi-VN"/>
        </w:rPr>
        <w:t xml:space="preserve"> </w:t>
      </w:r>
      <w:r w:rsidRPr="0017600B">
        <w:rPr>
          <w:spacing w:val="2"/>
          <w:lang w:val="vi-VN"/>
        </w:rPr>
        <w:t>t</w:t>
      </w:r>
      <w:r w:rsidRPr="0017600B">
        <w:rPr>
          <w:lang w:val="vi-VN"/>
        </w:rPr>
        <w:t>rong</w:t>
      </w:r>
      <w:r w:rsidRPr="0017600B">
        <w:rPr>
          <w:spacing w:val="16"/>
          <w:lang w:val="vi-VN"/>
        </w:rPr>
        <w:t xml:space="preserve"> </w:t>
      </w:r>
      <w:r w:rsidRPr="0017600B">
        <w:rPr>
          <w:lang w:val="vi-VN"/>
        </w:rPr>
        <w:t>n</w:t>
      </w:r>
      <w:r w:rsidRPr="0017600B">
        <w:rPr>
          <w:spacing w:val="1"/>
          <w:lang w:val="vi-VN"/>
        </w:rPr>
        <w:t>hữ</w:t>
      </w:r>
      <w:r w:rsidRPr="0017600B">
        <w:rPr>
          <w:lang w:val="vi-VN"/>
        </w:rPr>
        <w:t>ng</w:t>
      </w:r>
      <w:r w:rsidRPr="0017600B">
        <w:rPr>
          <w:spacing w:val="14"/>
          <w:lang w:val="vi-VN"/>
        </w:rPr>
        <w:t xml:space="preserve"> </w:t>
      </w:r>
      <w:r w:rsidRPr="0017600B">
        <w:rPr>
          <w:lang w:val="vi-VN"/>
        </w:rPr>
        <w:t>tiêu</w:t>
      </w:r>
      <w:r w:rsidRPr="0017600B">
        <w:rPr>
          <w:spacing w:val="17"/>
          <w:lang w:val="vi-VN"/>
        </w:rPr>
        <w:t xml:space="preserve"> </w:t>
      </w:r>
      <w:r w:rsidRPr="0017600B">
        <w:rPr>
          <w:spacing w:val="2"/>
          <w:lang w:val="vi-VN"/>
        </w:rPr>
        <w:t>c</w:t>
      </w:r>
      <w:r w:rsidRPr="0017600B">
        <w:rPr>
          <w:lang w:val="vi-VN"/>
        </w:rPr>
        <w:t>h</w:t>
      </w:r>
      <w:r w:rsidRPr="0017600B">
        <w:rPr>
          <w:spacing w:val="1"/>
          <w:lang w:val="vi-VN"/>
        </w:rPr>
        <w:t>u</w:t>
      </w:r>
      <w:r w:rsidRPr="0017600B">
        <w:rPr>
          <w:lang w:val="vi-VN"/>
        </w:rPr>
        <w:t>ẩn</w:t>
      </w:r>
      <w:r w:rsidRPr="0017600B">
        <w:rPr>
          <w:spacing w:val="17"/>
          <w:lang w:val="vi-VN"/>
        </w:rPr>
        <w:t xml:space="preserve"> </w:t>
      </w:r>
      <w:r w:rsidRPr="0017600B">
        <w:rPr>
          <w:lang w:val="vi-VN"/>
        </w:rPr>
        <w:t>đ</w:t>
      </w:r>
      <w:r w:rsidRPr="0017600B">
        <w:rPr>
          <w:spacing w:val="2"/>
          <w:lang w:val="vi-VN"/>
        </w:rPr>
        <w:t>ư</w:t>
      </w:r>
      <w:r w:rsidRPr="0017600B">
        <w:rPr>
          <w:lang w:val="vi-VN"/>
        </w:rPr>
        <w:t>ợc</w:t>
      </w:r>
      <w:r w:rsidRPr="0017600B">
        <w:rPr>
          <w:spacing w:val="16"/>
          <w:lang w:val="vi-VN"/>
        </w:rPr>
        <w:t xml:space="preserve"> </w:t>
      </w:r>
      <w:r w:rsidRPr="0017600B">
        <w:rPr>
          <w:lang w:val="vi-VN"/>
        </w:rPr>
        <w:t>Học viện</w:t>
      </w:r>
      <w:r w:rsidRPr="0017600B">
        <w:rPr>
          <w:spacing w:val="13"/>
          <w:lang w:val="vi-VN"/>
        </w:rPr>
        <w:t xml:space="preserve"> </w:t>
      </w:r>
      <w:r w:rsidRPr="0017600B">
        <w:rPr>
          <w:lang w:val="vi-VN"/>
        </w:rPr>
        <w:t>quan</w:t>
      </w:r>
      <w:r w:rsidRPr="0017600B">
        <w:rPr>
          <w:spacing w:val="16"/>
          <w:lang w:val="vi-VN"/>
        </w:rPr>
        <w:t xml:space="preserve"> </w:t>
      </w:r>
      <w:r w:rsidRPr="0017600B">
        <w:rPr>
          <w:lang w:val="vi-VN"/>
        </w:rPr>
        <w:t>t</w:t>
      </w:r>
      <w:r w:rsidRPr="0017600B">
        <w:rPr>
          <w:spacing w:val="2"/>
          <w:lang w:val="vi-VN"/>
        </w:rPr>
        <w:t>â</w:t>
      </w:r>
      <w:r w:rsidRPr="0017600B">
        <w:rPr>
          <w:spacing w:val="-2"/>
          <w:lang w:val="vi-VN"/>
        </w:rPr>
        <w:t>m</w:t>
      </w:r>
      <w:r w:rsidRPr="0017600B">
        <w:rPr>
          <w:lang w:val="vi-VN"/>
        </w:rPr>
        <w:t>,</w:t>
      </w:r>
      <w:r w:rsidRPr="0017600B">
        <w:rPr>
          <w:spacing w:val="16"/>
          <w:lang w:val="vi-VN"/>
        </w:rPr>
        <w:t xml:space="preserve"> </w:t>
      </w:r>
      <w:r w:rsidRPr="0017600B">
        <w:rPr>
          <w:spacing w:val="4"/>
          <w:lang w:val="vi-VN"/>
        </w:rPr>
        <w:t>v</w:t>
      </w:r>
      <w:r w:rsidRPr="0017600B">
        <w:rPr>
          <w:lang w:val="vi-VN"/>
        </w:rPr>
        <w:t>ới</w:t>
      </w:r>
      <w:r w:rsidRPr="0017600B">
        <w:rPr>
          <w:spacing w:val="18"/>
          <w:lang w:val="vi-VN"/>
        </w:rPr>
        <w:t xml:space="preserve"> </w:t>
      </w:r>
      <w:r w:rsidRPr="0017600B">
        <w:rPr>
          <w:lang w:val="vi-VN"/>
        </w:rPr>
        <w:t>nh</w:t>
      </w:r>
      <w:r w:rsidRPr="0017600B">
        <w:rPr>
          <w:spacing w:val="1"/>
          <w:lang w:val="vi-VN"/>
        </w:rPr>
        <w:t>ữ</w:t>
      </w:r>
      <w:r w:rsidRPr="0017600B">
        <w:rPr>
          <w:spacing w:val="2"/>
          <w:lang w:val="vi-VN"/>
        </w:rPr>
        <w:t>ng</w:t>
      </w:r>
      <w:r w:rsidRPr="0017600B">
        <w:rPr>
          <w:lang w:val="vi-VN"/>
        </w:rPr>
        <w:t xml:space="preserve"> đi</w:t>
      </w:r>
      <w:r w:rsidRPr="0017600B">
        <w:rPr>
          <w:spacing w:val="2"/>
          <w:lang w:val="vi-VN"/>
        </w:rPr>
        <w:t>ể</w:t>
      </w:r>
      <w:r w:rsidRPr="0017600B">
        <w:rPr>
          <w:lang w:val="vi-VN"/>
        </w:rPr>
        <w:t>m</w:t>
      </w:r>
      <w:r w:rsidRPr="0017600B">
        <w:rPr>
          <w:spacing w:val="-5"/>
          <w:lang w:val="vi-VN"/>
        </w:rPr>
        <w:t xml:space="preserve"> </w:t>
      </w:r>
      <w:r w:rsidRPr="0017600B">
        <w:rPr>
          <w:spacing w:val="-2"/>
          <w:lang w:val="vi-VN"/>
        </w:rPr>
        <w:t>m</w:t>
      </w:r>
      <w:r w:rsidRPr="0017600B">
        <w:rPr>
          <w:lang w:val="vi-VN"/>
        </w:rPr>
        <w:t>ạnh</w:t>
      </w:r>
      <w:r w:rsidRPr="0017600B">
        <w:rPr>
          <w:spacing w:val="-4"/>
          <w:lang w:val="vi-VN"/>
        </w:rPr>
        <w:t xml:space="preserve"> </w:t>
      </w:r>
      <w:r w:rsidRPr="0017600B">
        <w:rPr>
          <w:lang w:val="vi-VN"/>
        </w:rPr>
        <w:t>nổi</w:t>
      </w:r>
      <w:r w:rsidRPr="0017600B">
        <w:rPr>
          <w:spacing w:val="-3"/>
          <w:lang w:val="vi-VN"/>
        </w:rPr>
        <w:t xml:space="preserve"> </w:t>
      </w:r>
      <w:r w:rsidRPr="0017600B">
        <w:rPr>
          <w:lang w:val="vi-VN"/>
        </w:rPr>
        <w:t>bật sau:</w:t>
      </w:r>
    </w:p>
    <w:p w:rsidR="005D5A60" w:rsidRPr="005D5A60" w:rsidRDefault="005D5A60" w:rsidP="005D5A60">
      <w:pPr>
        <w:rPr>
          <w:lang w:val="vi-VN"/>
        </w:rPr>
      </w:pPr>
      <w:r w:rsidRPr="005D5A60">
        <w:rPr>
          <w:lang w:val="vi-VN"/>
        </w:rPr>
        <w:t>Có hệ thống thu thập thông tin phản hồi đa dạng từ nhiều đối tượng khác nhau dùng làm</w:t>
      </w:r>
      <w:r w:rsidR="00127285">
        <w:rPr>
          <w:lang w:val="vi-VN"/>
        </w:rPr>
        <w:t xml:space="preserve"> căn cứ rà soát và phát triển </w:t>
      </w:r>
      <w:r w:rsidR="00127285" w:rsidRPr="00127285">
        <w:rPr>
          <w:lang w:val="vi-VN"/>
        </w:rPr>
        <w:t xml:space="preserve">chương trình </w:t>
      </w:r>
      <w:r w:rsidRPr="005D5A60">
        <w:rPr>
          <w:lang w:val="vi-VN"/>
        </w:rPr>
        <w:t>Th</w:t>
      </w:r>
      <w:r w:rsidR="00127285" w:rsidRPr="00127285">
        <w:rPr>
          <w:lang w:val="vi-VN"/>
        </w:rPr>
        <w:t>ạc sĩ</w:t>
      </w:r>
      <w:r w:rsidRPr="005D5A60">
        <w:rPr>
          <w:lang w:val="vi-VN"/>
        </w:rPr>
        <w:t>.</w:t>
      </w:r>
    </w:p>
    <w:p w:rsidR="005D5A60" w:rsidRPr="005D5A60" w:rsidRDefault="005D5A60" w:rsidP="005D5A60">
      <w:pPr>
        <w:rPr>
          <w:rFonts w:eastAsia="Calibri"/>
          <w:lang w:val="vi-VN"/>
        </w:rPr>
      </w:pPr>
      <w:r w:rsidRPr="005D5A60">
        <w:rPr>
          <w:rFonts w:eastAsia="Calibri"/>
          <w:lang w:val="vi-VN"/>
        </w:rPr>
        <w:t>Có quy trình thiết kế và phát triển CTĐT. Thực hiện rà soát, đánh giá việc thiết kế và phát triển CTĐT theo định kỳ 2 năm/lần.</w:t>
      </w:r>
    </w:p>
    <w:p w:rsidR="005D5A60" w:rsidRPr="005D5A60" w:rsidRDefault="005D5A60" w:rsidP="005D5A60">
      <w:pPr>
        <w:rPr>
          <w:rFonts w:eastAsia="Calibri"/>
          <w:lang w:val="vi-VN"/>
        </w:rPr>
      </w:pPr>
      <w:r w:rsidRPr="005D5A60">
        <w:rPr>
          <w:rFonts w:eastAsia="Calibri"/>
          <w:lang w:val="vi-VN"/>
        </w:rPr>
        <w:t>Có tổ chức hội thảo và lấy ý kiến của các BLQ tuy nhiên ý kiến phản hồi từ nhà tuyển dụng chưa đa dạng và còn hạn chế.</w:t>
      </w:r>
    </w:p>
    <w:p w:rsidR="005D5A60" w:rsidRPr="005D5A60" w:rsidRDefault="005D5A60" w:rsidP="005D5A60">
      <w:pPr>
        <w:rPr>
          <w:lang w:val="vi-VN"/>
        </w:rPr>
      </w:pPr>
      <w:r w:rsidRPr="005D5A60">
        <w:rPr>
          <w:lang w:val="vi-VN"/>
        </w:rPr>
        <w:t xml:space="preserve">Thường xuyên rà soát, đánh giá quá trình dạy và học, kết quả học tập của người học để đảm bảo sự tương thích và phù hợp với Chuẩn đầu ra. </w:t>
      </w:r>
    </w:p>
    <w:p w:rsidR="005D5A60" w:rsidRPr="005D5A60" w:rsidRDefault="005D5A60" w:rsidP="005D5A60">
      <w:pPr>
        <w:rPr>
          <w:lang w:val="vi-VN"/>
        </w:rPr>
      </w:pPr>
      <w:r w:rsidRPr="005D5A60">
        <w:rPr>
          <w:color w:val="000000"/>
          <w:lang w:val="vi-VN"/>
        </w:rPr>
        <w:t xml:space="preserve">Chương trình đào tạo thạc sĩ ngành QTKD của Học viện Hàng không Việt Nam đã không ngừng sửa đổi, cải tiến và ứng dụng những nghiên cứu mới nhất, phù hợp với chương trình giảng dạy và mang đến nhiều kiến thức nghiên cứu cho học viên. </w:t>
      </w:r>
    </w:p>
    <w:p w:rsidR="005D5A60" w:rsidRPr="005D5A60" w:rsidRDefault="005D5A60" w:rsidP="005D5A60">
      <w:pPr>
        <w:rPr>
          <w:lang w:val="vi-VN"/>
        </w:rPr>
      </w:pPr>
      <w:r w:rsidRPr="007D0770">
        <w:rPr>
          <w:rFonts w:eastAsia="Cambria Math"/>
          <w:spacing w:val="-2"/>
          <w:lang w:val="da-DK"/>
        </w:rPr>
        <w:lastRenderedPageBreak/>
        <w:t>Các dịch vụ hỗ trợ và tiện ích của Học vi</w:t>
      </w:r>
      <w:r w:rsidRPr="005D5A60">
        <w:rPr>
          <w:lang w:val="vi-VN"/>
        </w:rPr>
        <w:t>ện</w:t>
      </w:r>
      <w:r w:rsidRPr="007D0770">
        <w:rPr>
          <w:rFonts w:eastAsia="Cambria Math"/>
          <w:spacing w:val="-2"/>
          <w:lang w:val="da-DK"/>
        </w:rPr>
        <w:t xml:space="preserve"> như thư viện, phòng thí nghiệm, hệ thống CNTT, các dịch vụ hỗ trợ khác được cung cấp và đánh giá nhằm xác định mức độ đáp ứng; làm căn cứ cho hoạt động cải tiến nhằm nâng cao chất lượng các dịch vụ hỗ trợ</w:t>
      </w:r>
      <w:r w:rsidRPr="007D0770">
        <w:rPr>
          <w:rFonts w:eastAsia="Cambria Math"/>
          <w:lang w:val="da-DK"/>
        </w:rPr>
        <w:t>.</w:t>
      </w:r>
    </w:p>
    <w:p w:rsidR="005D5A60" w:rsidRPr="005D5A60" w:rsidRDefault="005D5A60" w:rsidP="005D5A60">
      <w:pPr>
        <w:rPr>
          <w:lang w:val="vi-VN"/>
        </w:rPr>
      </w:pPr>
      <w:r w:rsidRPr="007D0770">
        <w:rPr>
          <w:bCs/>
          <w:lang w:val="da-DK"/>
        </w:rPr>
        <w:t>Học viện</w:t>
      </w:r>
      <w:r w:rsidRPr="007D0770">
        <w:rPr>
          <w:b/>
          <w:bCs/>
          <w:lang w:val="da-DK"/>
        </w:rPr>
        <w:t xml:space="preserve"> </w:t>
      </w:r>
      <w:r w:rsidRPr="007D0770">
        <w:rPr>
          <w:noProof/>
          <w:lang w:val="da-DK"/>
        </w:rPr>
        <w:t xml:space="preserve">đã thiết lập được </w:t>
      </w:r>
      <w:r w:rsidRPr="007D0770">
        <w:rPr>
          <w:bCs/>
          <w:lang w:val="da-DK"/>
        </w:rPr>
        <w:t>c</w:t>
      </w:r>
      <w:r w:rsidRPr="007D0770">
        <w:rPr>
          <w:noProof/>
          <w:lang w:val="da-DK"/>
        </w:rPr>
        <w:t xml:space="preserve">ơ chế phản hồi các bên liên quan một cách hệ thống, được định kỳ rà </w:t>
      </w:r>
      <w:r w:rsidRPr="007D0770">
        <w:rPr>
          <w:lang w:val="da-DK"/>
        </w:rPr>
        <w:t>soát</w:t>
      </w:r>
      <w:r w:rsidRPr="007D0770">
        <w:rPr>
          <w:noProof/>
          <w:lang w:val="da-DK"/>
        </w:rPr>
        <w:t xml:space="preserve">, đánh giá và cải tiến để nâng cao hiệu quả và chất lượng các hoạt động đào tạo, NCKH và phục vụ cộng đồng.  </w:t>
      </w:r>
    </w:p>
    <w:p w:rsidR="005D5A60" w:rsidRPr="0017600B" w:rsidRDefault="005D5A60" w:rsidP="005D5A60">
      <w:pPr>
        <w:rPr>
          <w:lang w:val="vi-VN"/>
        </w:rPr>
      </w:pPr>
      <w:r w:rsidRPr="0017600B">
        <w:rPr>
          <w:lang w:val="vi-VN"/>
        </w:rPr>
        <w:t>Bên</w:t>
      </w:r>
      <w:r w:rsidRPr="0017600B">
        <w:rPr>
          <w:spacing w:val="-4"/>
          <w:lang w:val="vi-VN"/>
        </w:rPr>
        <w:t xml:space="preserve"> </w:t>
      </w:r>
      <w:r w:rsidRPr="0017600B">
        <w:rPr>
          <w:lang w:val="vi-VN"/>
        </w:rPr>
        <w:t>cạnh</w:t>
      </w:r>
      <w:r w:rsidRPr="0017600B">
        <w:rPr>
          <w:spacing w:val="-5"/>
          <w:lang w:val="vi-VN"/>
        </w:rPr>
        <w:t xml:space="preserve"> </w:t>
      </w:r>
      <w:r w:rsidRPr="0017600B">
        <w:rPr>
          <w:spacing w:val="2"/>
          <w:lang w:val="vi-VN"/>
        </w:rPr>
        <w:t>đ</w:t>
      </w:r>
      <w:r w:rsidRPr="0017600B">
        <w:rPr>
          <w:lang w:val="vi-VN"/>
        </w:rPr>
        <w:t>ó,</w:t>
      </w:r>
      <w:r w:rsidRPr="0017600B">
        <w:rPr>
          <w:spacing w:val="-3"/>
          <w:lang w:val="vi-VN"/>
        </w:rPr>
        <w:t xml:space="preserve"> </w:t>
      </w:r>
      <w:r w:rsidRPr="0017600B">
        <w:rPr>
          <w:lang w:val="vi-VN"/>
        </w:rPr>
        <w:t>Học viện</w:t>
      </w:r>
      <w:r w:rsidRPr="0017600B">
        <w:rPr>
          <w:spacing w:val="-6"/>
          <w:lang w:val="vi-VN"/>
        </w:rPr>
        <w:t xml:space="preserve"> </w:t>
      </w:r>
      <w:r w:rsidRPr="0017600B">
        <w:rPr>
          <w:spacing w:val="2"/>
          <w:lang w:val="vi-VN"/>
        </w:rPr>
        <w:t>v</w:t>
      </w:r>
      <w:r w:rsidRPr="0017600B">
        <w:rPr>
          <w:lang w:val="vi-VN"/>
        </w:rPr>
        <w:t>ẫn</w:t>
      </w:r>
      <w:r w:rsidRPr="0017600B">
        <w:rPr>
          <w:spacing w:val="-4"/>
          <w:lang w:val="vi-VN"/>
        </w:rPr>
        <w:t xml:space="preserve"> </w:t>
      </w:r>
      <w:r w:rsidRPr="0017600B">
        <w:rPr>
          <w:lang w:val="vi-VN"/>
        </w:rPr>
        <w:t>còn</w:t>
      </w:r>
      <w:r w:rsidRPr="0017600B">
        <w:rPr>
          <w:spacing w:val="-2"/>
          <w:lang w:val="vi-VN"/>
        </w:rPr>
        <w:t xml:space="preserve"> m</w:t>
      </w:r>
      <w:r w:rsidRPr="0017600B">
        <w:rPr>
          <w:lang w:val="vi-VN"/>
        </w:rPr>
        <w:t>ột</w:t>
      </w:r>
      <w:r w:rsidRPr="0017600B">
        <w:rPr>
          <w:spacing w:val="-1"/>
          <w:lang w:val="vi-VN"/>
        </w:rPr>
        <w:t xml:space="preserve"> </w:t>
      </w:r>
      <w:r w:rsidRPr="0017600B">
        <w:rPr>
          <w:lang w:val="vi-VN"/>
        </w:rPr>
        <w:t>số</w:t>
      </w:r>
      <w:r w:rsidRPr="0017600B">
        <w:rPr>
          <w:spacing w:val="-2"/>
          <w:lang w:val="vi-VN"/>
        </w:rPr>
        <w:t xml:space="preserve"> </w:t>
      </w:r>
      <w:r w:rsidRPr="0017600B">
        <w:rPr>
          <w:lang w:val="vi-VN"/>
        </w:rPr>
        <w:t>hạn</w:t>
      </w:r>
      <w:r w:rsidRPr="0017600B">
        <w:rPr>
          <w:spacing w:val="-2"/>
          <w:lang w:val="vi-VN"/>
        </w:rPr>
        <w:t xml:space="preserve"> </w:t>
      </w:r>
      <w:r w:rsidRPr="0017600B">
        <w:rPr>
          <w:lang w:val="vi-VN"/>
        </w:rPr>
        <w:t>chế</w:t>
      </w:r>
      <w:r w:rsidRPr="0017600B">
        <w:rPr>
          <w:spacing w:val="-2"/>
          <w:lang w:val="vi-VN"/>
        </w:rPr>
        <w:t xml:space="preserve"> </w:t>
      </w:r>
      <w:r w:rsidRPr="0017600B">
        <w:rPr>
          <w:lang w:val="vi-VN"/>
        </w:rPr>
        <w:t>cần</w:t>
      </w:r>
      <w:r w:rsidRPr="0017600B">
        <w:rPr>
          <w:spacing w:val="-4"/>
          <w:lang w:val="vi-VN"/>
        </w:rPr>
        <w:t xml:space="preserve"> </w:t>
      </w:r>
      <w:r w:rsidRPr="0017600B">
        <w:rPr>
          <w:lang w:val="vi-VN"/>
        </w:rPr>
        <w:t>khắc</w:t>
      </w:r>
      <w:r w:rsidRPr="0017600B">
        <w:rPr>
          <w:spacing w:val="-5"/>
          <w:lang w:val="vi-VN"/>
        </w:rPr>
        <w:t xml:space="preserve"> </w:t>
      </w:r>
      <w:r w:rsidRPr="0017600B">
        <w:rPr>
          <w:lang w:val="vi-VN"/>
        </w:rPr>
        <w:t>p</w:t>
      </w:r>
      <w:r w:rsidRPr="0017600B">
        <w:rPr>
          <w:spacing w:val="2"/>
          <w:lang w:val="vi-VN"/>
        </w:rPr>
        <w:t>h</w:t>
      </w:r>
      <w:r w:rsidRPr="0017600B">
        <w:rPr>
          <w:lang w:val="vi-VN"/>
        </w:rPr>
        <w:t>ục</w:t>
      </w:r>
      <w:r w:rsidRPr="0017600B">
        <w:rPr>
          <w:spacing w:val="-5"/>
          <w:lang w:val="vi-VN"/>
        </w:rPr>
        <w:t xml:space="preserve"> </w:t>
      </w:r>
      <w:r w:rsidRPr="0017600B">
        <w:rPr>
          <w:lang w:val="vi-VN"/>
        </w:rPr>
        <w:t>nh</w:t>
      </w:r>
      <w:r w:rsidRPr="0017600B">
        <w:rPr>
          <w:spacing w:val="1"/>
          <w:lang w:val="vi-VN"/>
        </w:rPr>
        <w:t>ư</w:t>
      </w:r>
      <w:r w:rsidRPr="0017600B">
        <w:rPr>
          <w:lang w:val="vi-VN"/>
        </w:rPr>
        <w:t>:</w:t>
      </w:r>
    </w:p>
    <w:p w:rsidR="005D5A60" w:rsidRPr="005D5A60" w:rsidRDefault="005D5A60" w:rsidP="005D5A60">
      <w:pPr>
        <w:rPr>
          <w:lang w:val="vi-VN"/>
        </w:rPr>
      </w:pPr>
      <w:r w:rsidRPr="005D5A60">
        <w:rPr>
          <w:lang w:val="vi-VN"/>
        </w:rPr>
        <w:t>Số lượng phiếu khảo sát ý kiến của đối tượng nhà tuyển dụng còn hạn chế.</w:t>
      </w:r>
    </w:p>
    <w:p w:rsidR="005D5A60" w:rsidRPr="005D5A60" w:rsidRDefault="005D5A60" w:rsidP="005D5A60">
      <w:pPr>
        <w:rPr>
          <w:rFonts w:eastAsia="Calibri"/>
          <w:lang w:val="vi-VN"/>
        </w:rPr>
      </w:pPr>
      <w:r w:rsidRPr="005D5A60">
        <w:rPr>
          <w:rFonts w:eastAsia="Calibri"/>
          <w:lang w:val="vi-VN"/>
        </w:rPr>
        <w:t xml:space="preserve">Đẩy mạnh lấy ý kiến phản hồi của các chuyên gia trong ngành từ các trường ĐH khác, các ý kiến phản hồi từ nhà tuyển dụng lao động về quy trình thiết kế và phát triển CTĐT. </w:t>
      </w:r>
    </w:p>
    <w:p w:rsidR="005D5A60" w:rsidRPr="005D5A60" w:rsidRDefault="005D5A60" w:rsidP="005D5A60">
      <w:pPr>
        <w:rPr>
          <w:lang w:val="vi-VN"/>
        </w:rPr>
      </w:pPr>
      <w:r w:rsidRPr="005D5A60">
        <w:rPr>
          <w:lang w:val="vi-VN"/>
        </w:rPr>
        <w:t xml:space="preserve">Các phương tiện đánh giá quá trình chưa thực sự đo lường được mức độ đạt được từng Chuẩn đầu ra của môn học. </w:t>
      </w:r>
    </w:p>
    <w:p w:rsidR="005D5A60" w:rsidRPr="00567C6A" w:rsidRDefault="005D5A60" w:rsidP="005D5A60">
      <w:pPr>
        <w:rPr>
          <w:color w:val="000000"/>
          <w:lang w:val="vi-VN"/>
        </w:rPr>
      </w:pPr>
      <w:r w:rsidRPr="00567C6A">
        <w:rPr>
          <w:color w:val="000000"/>
          <w:lang w:val="vi-VN"/>
        </w:rPr>
        <w:t>Chưa có đề tài NCKH được chuyển tải thành học phần trong chương trình đào tạo.</w:t>
      </w:r>
    </w:p>
    <w:p w:rsidR="005D5A60" w:rsidRPr="00567C6A" w:rsidRDefault="005D5A60" w:rsidP="005D5A60">
      <w:pPr>
        <w:rPr>
          <w:lang w:val="vi-VN"/>
        </w:rPr>
      </w:pPr>
      <w:r w:rsidRPr="00567C6A">
        <w:rPr>
          <w:rFonts w:eastAsia="SimSun"/>
          <w:color w:val="000000"/>
          <w:lang w:val="vi-VN" w:eastAsia="zh-CN" w:bidi="ar"/>
        </w:rPr>
        <w:t>Chưa sử dụng đầy đủ các kết quả NCKH để cải tiến hoạt động giảng dạy của giảng viên và hoạt động học tập của người học.</w:t>
      </w:r>
    </w:p>
    <w:p w:rsidR="005D5A60" w:rsidRPr="007D0770" w:rsidRDefault="005D5A60" w:rsidP="005D5A60">
      <w:pPr>
        <w:rPr>
          <w:rFonts w:eastAsia="Cambria Math"/>
          <w:lang w:val="da-DK"/>
        </w:rPr>
      </w:pPr>
      <w:r w:rsidRPr="007D0770">
        <w:rPr>
          <w:rFonts w:eastAsia="Cambria Math"/>
          <w:lang w:val="da-DK"/>
        </w:rPr>
        <w:t>Chất lượng phục vụ th</w:t>
      </w:r>
      <w:r w:rsidRPr="00567C6A">
        <w:rPr>
          <w:lang w:val="vi-VN"/>
        </w:rPr>
        <w:t xml:space="preserve">ực hành </w:t>
      </w:r>
      <w:r w:rsidRPr="007D0770">
        <w:rPr>
          <w:rFonts w:eastAsia="Cambria Math"/>
          <w:lang w:val="da-DK"/>
        </w:rPr>
        <w:t>của các phòng máy tính, máy tính tra cứu tài liệu ở thư viện chưa được như mong đợi do kinh phí của Học vi</w:t>
      </w:r>
      <w:r w:rsidRPr="00567C6A">
        <w:rPr>
          <w:lang w:val="vi-VN"/>
        </w:rPr>
        <w:t>ện</w:t>
      </w:r>
      <w:r w:rsidRPr="007D0770">
        <w:rPr>
          <w:rFonts w:eastAsia="Cambria Math"/>
          <w:lang w:val="da-DK"/>
        </w:rPr>
        <w:t xml:space="preserve"> có hạn</w:t>
      </w:r>
      <w:r w:rsidRPr="007D0770">
        <w:rPr>
          <w:lang w:val="da-DK"/>
        </w:rPr>
        <w:t xml:space="preserve"> mà xu hướng công nghệ đặc thù  ngành CNTT thường thay đổi vô cùng nhanh chóng</w:t>
      </w:r>
      <w:r w:rsidRPr="007D0770">
        <w:rPr>
          <w:rFonts w:eastAsia="Cambria Math"/>
          <w:lang w:val="da-DK"/>
        </w:rPr>
        <w:t>.</w:t>
      </w:r>
    </w:p>
    <w:p w:rsidR="005D5A60" w:rsidRPr="007D0770" w:rsidRDefault="005D5A60" w:rsidP="005D5A60">
      <w:pPr>
        <w:rPr>
          <w:lang w:val="da-DK"/>
        </w:rPr>
      </w:pPr>
      <w:r w:rsidRPr="007D0770">
        <w:rPr>
          <w:lang w:val="da-DK"/>
        </w:rPr>
        <w:t>Các quy trình thu thập ý kiến phản hồi các bên liên quan chưa được tổng hợp đầy đủ trong hệ thống tài liệu quản lý chất lượng theo tiêu chuẩn ISO 9001:2015.</w:t>
      </w:r>
    </w:p>
    <w:p w:rsidR="005D5A60" w:rsidRPr="005D5A60" w:rsidRDefault="005D5A60" w:rsidP="005D5A60">
      <w:pPr>
        <w:rPr>
          <w:b/>
          <w:lang w:val="da-DK"/>
        </w:rPr>
      </w:pPr>
      <w:r w:rsidRPr="005D5A60">
        <w:rPr>
          <w:b/>
          <w:lang w:val="da-DK"/>
        </w:rPr>
        <w:t>Đánh</w:t>
      </w:r>
      <w:r w:rsidRPr="005D5A60">
        <w:rPr>
          <w:b/>
          <w:spacing w:val="-6"/>
          <w:lang w:val="da-DK"/>
        </w:rPr>
        <w:t xml:space="preserve"> </w:t>
      </w:r>
      <w:r w:rsidRPr="005D5A60">
        <w:rPr>
          <w:b/>
          <w:lang w:val="da-DK"/>
        </w:rPr>
        <w:t>giá</w:t>
      </w:r>
      <w:r w:rsidRPr="005D5A60">
        <w:rPr>
          <w:b/>
          <w:spacing w:val="-2"/>
          <w:lang w:val="da-DK"/>
        </w:rPr>
        <w:t xml:space="preserve"> </w:t>
      </w:r>
      <w:r w:rsidRPr="005D5A60">
        <w:rPr>
          <w:b/>
          <w:lang w:val="da-DK"/>
        </w:rPr>
        <w:t>về</w:t>
      </w:r>
      <w:r w:rsidRPr="005D5A60">
        <w:rPr>
          <w:b/>
          <w:spacing w:val="-2"/>
          <w:lang w:val="da-DK"/>
        </w:rPr>
        <w:t xml:space="preserve"> </w:t>
      </w:r>
      <w:r w:rsidRPr="005D5A60">
        <w:rPr>
          <w:b/>
          <w:lang w:val="da-DK"/>
        </w:rPr>
        <w:t>Tiêu</w:t>
      </w:r>
      <w:r w:rsidRPr="005D5A60">
        <w:rPr>
          <w:b/>
          <w:spacing w:val="-3"/>
          <w:lang w:val="da-DK"/>
        </w:rPr>
        <w:t xml:space="preserve"> </w:t>
      </w:r>
      <w:r w:rsidRPr="005D5A60">
        <w:rPr>
          <w:b/>
          <w:lang w:val="da-DK"/>
        </w:rPr>
        <w:t>ch</w:t>
      </w:r>
      <w:r w:rsidRPr="005D5A60">
        <w:rPr>
          <w:b/>
          <w:spacing w:val="1"/>
          <w:lang w:val="da-DK"/>
        </w:rPr>
        <w:t>u</w:t>
      </w:r>
      <w:r w:rsidRPr="005D5A60">
        <w:rPr>
          <w:b/>
          <w:spacing w:val="2"/>
          <w:lang w:val="da-DK"/>
        </w:rPr>
        <w:t>ẩ</w:t>
      </w:r>
      <w:r w:rsidRPr="005D5A60">
        <w:rPr>
          <w:b/>
          <w:lang w:val="da-DK"/>
        </w:rPr>
        <w:t>n</w:t>
      </w:r>
      <w:r w:rsidRPr="005D5A60">
        <w:rPr>
          <w:b/>
          <w:spacing w:val="-7"/>
          <w:lang w:val="da-DK"/>
        </w:rPr>
        <w:t xml:space="preserve"> </w:t>
      </w:r>
      <w:r w:rsidRPr="005D5A60">
        <w:rPr>
          <w:b/>
          <w:lang w:val="da-DK"/>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0"/>
        <w:gridCol w:w="567"/>
        <w:gridCol w:w="566"/>
        <w:gridCol w:w="572"/>
        <w:gridCol w:w="566"/>
        <w:gridCol w:w="567"/>
        <w:gridCol w:w="569"/>
        <w:gridCol w:w="564"/>
        <w:gridCol w:w="990"/>
        <w:gridCol w:w="1134"/>
        <w:gridCol w:w="1269"/>
      </w:tblGrid>
      <w:tr w:rsidR="005D5A60" w:rsidTr="005D5A60">
        <w:trPr>
          <w:trHeight w:hRule="exact" w:val="698"/>
        </w:trPr>
        <w:tc>
          <w:tcPr>
            <w:tcW w:w="1810" w:type="dxa"/>
            <w:vMerge w:val="restart"/>
            <w:shd w:val="clear" w:color="auto" w:fill="auto"/>
            <w:vAlign w:val="center"/>
          </w:tcPr>
          <w:p w:rsidR="005D5A60" w:rsidRDefault="005D5A60" w:rsidP="005D5A60">
            <w:pPr>
              <w:pStyle w:val="TiuBng"/>
            </w:pPr>
            <w:r>
              <w:t>Tiêu chuẩn, tiêu chí</w:t>
            </w:r>
          </w:p>
        </w:tc>
        <w:tc>
          <w:tcPr>
            <w:tcW w:w="3971" w:type="dxa"/>
            <w:gridSpan w:val="7"/>
            <w:shd w:val="clear" w:color="auto" w:fill="auto"/>
            <w:vAlign w:val="center"/>
          </w:tcPr>
          <w:p w:rsidR="005D5A60" w:rsidRDefault="005D5A60" w:rsidP="005D5A60">
            <w:pPr>
              <w:pStyle w:val="TiuBng"/>
            </w:pPr>
            <w:r>
              <w:t>Thang đánh giá</w:t>
            </w:r>
          </w:p>
        </w:tc>
        <w:tc>
          <w:tcPr>
            <w:tcW w:w="3393" w:type="dxa"/>
            <w:gridSpan w:val="3"/>
            <w:shd w:val="clear" w:color="auto" w:fill="auto"/>
            <w:vAlign w:val="center"/>
          </w:tcPr>
          <w:p w:rsidR="005D5A60" w:rsidRDefault="005D5A60" w:rsidP="005D5A60">
            <w:pPr>
              <w:pStyle w:val="TiuBng"/>
            </w:pPr>
            <w:r>
              <w:t>Tổng hợp theo tiêu chuẩn</w:t>
            </w:r>
          </w:p>
        </w:tc>
      </w:tr>
      <w:tr w:rsidR="005D5A60" w:rsidRPr="00526DED" w:rsidTr="00353E6F">
        <w:trPr>
          <w:trHeight w:hRule="exact" w:val="384"/>
        </w:trPr>
        <w:tc>
          <w:tcPr>
            <w:tcW w:w="1810" w:type="dxa"/>
            <w:vMerge/>
            <w:shd w:val="clear" w:color="auto" w:fill="auto"/>
            <w:vAlign w:val="center"/>
          </w:tcPr>
          <w:p w:rsidR="005D5A60" w:rsidRDefault="005D5A60" w:rsidP="005D5A60">
            <w:pPr>
              <w:pStyle w:val="TiuBng"/>
            </w:pPr>
          </w:p>
        </w:tc>
        <w:tc>
          <w:tcPr>
            <w:tcW w:w="1705" w:type="dxa"/>
            <w:gridSpan w:val="3"/>
            <w:shd w:val="clear" w:color="auto" w:fill="auto"/>
            <w:vAlign w:val="center"/>
          </w:tcPr>
          <w:p w:rsidR="005D5A60" w:rsidRDefault="005D5A60" w:rsidP="005D5A60">
            <w:pPr>
              <w:pStyle w:val="TiuBng"/>
            </w:pPr>
            <w:r>
              <w:t>Chưa đạt</w:t>
            </w:r>
          </w:p>
        </w:tc>
        <w:tc>
          <w:tcPr>
            <w:tcW w:w="2266" w:type="dxa"/>
            <w:gridSpan w:val="4"/>
            <w:shd w:val="clear" w:color="auto" w:fill="auto"/>
            <w:vAlign w:val="center"/>
          </w:tcPr>
          <w:p w:rsidR="005D5A60" w:rsidRDefault="005D5A60" w:rsidP="005D5A60">
            <w:pPr>
              <w:pStyle w:val="TiuBng"/>
            </w:pPr>
            <w:r>
              <w:t>Đạt</w:t>
            </w:r>
          </w:p>
        </w:tc>
        <w:tc>
          <w:tcPr>
            <w:tcW w:w="990" w:type="dxa"/>
            <w:vMerge w:val="restart"/>
            <w:shd w:val="clear" w:color="auto" w:fill="auto"/>
            <w:vAlign w:val="center"/>
          </w:tcPr>
          <w:p w:rsidR="005D5A60" w:rsidRDefault="005D5A60" w:rsidP="005D5A60">
            <w:pPr>
              <w:pStyle w:val="TiuBng"/>
            </w:pPr>
            <w:r>
              <w:t xml:space="preserve">Mức </w:t>
            </w:r>
            <w:r>
              <w:lastRenderedPageBreak/>
              <w:t>trung bình</w:t>
            </w:r>
          </w:p>
        </w:tc>
        <w:tc>
          <w:tcPr>
            <w:tcW w:w="1134" w:type="dxa"/>
            <w:vMerge w:val="restart"/>
            <w:shd w:val="clear" w:color="auto" w:fill="auto"/>
            <w:vAlign w:val="center"/>
          </w:tcPr>
          <w:p w:rsidR="005D5A60" w:rsidRDefault="005D5A60" w:rsidP="005D5A60">
            <w:pPr>
              <w:pStyle w:val="TiuBng"/>
            </w:pPr>
            <w:r>
              <w:lastRenderedPageBreak/>
              <w:t xml:space="preserve">Số tiêu </w:t>
            </w:r>
            <w:r>
              <w:lastRenderedPageBreak/>
              <w:t>chí đạt</w:t>
            </w:r>
          </w:p>
        </w:tc>
        <w:tc>
          <w:tcPr>
            <w:tcW w:w="1269" w:type="dxa"/>
            <w:vMerge w:val="restart"/>
            <w:shd w:val="clear" w:color="auto" w:fill="auto"/>
            <w:vAlign w:val="center"/>
          </w:tcPr>
          <w:p w:rsidR="005D5A60" w:rsidRDefault="005D5A60" w:rsidP="005D5A60">
            <w:pPr>
              <w:pStyle w:val="TiuBng"/>
            </w:pPr>
            <w:r>
              <w:lastRenderedPageBreak/>
              <w:t xml:space="preserve">Tỷ lệ số </w:t>
            </w:r>
            <w:r>
              <w:lastRenderedPageBreak/>
              <w:t>tiêu chí đạt (%)</w:t>
            </w:r>
          </w:p>
        </w:tc>
      </w:tr>
      <w:tr w:rsidR="009F74FF" w:rsidTr="003C1762">
        <w:trPr>
          <w:trHeight w:hRule="exact" w:val="929"/>
        </w:trPr>
        <w:tc>
          <w:tcPr>
            <w:tcW w:w="1810" w:type="dxa"/>
            <w:vMerge/>
            <w:shd w:val="clear" w:color="auto" w:fill="auto"/>
            <w:vAlign w:val="center"/>
          </w:tcPr>
          <w:p w:rsidR="009F74FF" w:rsidRPr="00567C6A" w:rsidRDefault="009F74FF" w:rsidP="005D5A60">
            <w:pPr>
              <w:spacing w:line="240" w:lineRule="auto"/>
              <w:rPr>
                <w:sz w:val="26"/>
                <w:szCs w:val="26"/>
                <w:lang w:val="vi-VN"/>
              </w:rPr>
            </w:pPr>
          </w:p>
        </w:tc>
        <w:tc>
          <w:tcPr>
            <w:tcW w:w="567"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66"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72"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66"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67"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69"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64"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990" w:type="dxa"/>
            <w:vMerge/>
            <w:shd w:val="clear" w:color="auto" w:fill="auto"/>
            <w:vAlign w:val="center"/>
          </w:tcPr>
          <w:p w:rsidR="009F74FF" w:rsidRDefault="009F74FF" w:rsidP="005D5A60">
            <w:pPr>
              <w:spacing w:line="240" w:lineRule="auto"/>
              <w:rPr>
                <w:sz w:val="26"/>
                <w:szCs w:val="26"/>
              </w:rPr>
            </w:pPr>
          </w:p>
        </w:tc>
        <w:tc>
          <w:tcPr>
            <w:tcW w:w="1134" w:type="dxa"/>
            <w:vMerge/>
            <w:shd w:val="clear" w:color="auto" w:fill="auto"/>
            <w:vAlign w:val="center"/>
          </w:tcPr>
          <w:p w:rsidR="009F74FF" w:rsidRDefault="009F74FF" w:rsidP="005D5A60">
            <w:pPr>
              <w:spacing w:line="240" w:lineRule="auto"/>
              <w:rPr>
                <w:sz w:val="26"/>
                <w:szCs w:val="26"/>
              </w:rPr>
            </w:pPr>
          </w:p>
        </w:tc>
        <w:tc>
          <w:tcPr>
            <w:tcW w:w="1269" w:type="dxa"/>
            <w:vMerge/>
            <w:shd w:val="clear" w:color="auto" w:fill="auto"/>
            <w:vAlign w:val="center"/>
          </w:tcPr>
          <w:p w:rsidR="009F74FF" w:rsidRDefault="009F74FF" w:rsidP="005D5A60">
            <w:pPr>
              <w:spacing w:line="240" w:lineRule="auto"/>
              <w:rPr>
                <w:sz w:val="26"/>
                <w:szCs w:val="26"/>
              </w:rPr>
            </w:pPr>
          </w:p>
        </w:tc>
      </w:tr>
      <w:tr w:rsidR="005D5A60" w:rsidTr="00353E6F">
        <w:trPr>
          <w:trHeight w:hRule="exact" w:val="330"/>
        </w:trPr>
        <w:tc>
          <w:tcPr>
            <w:tcW w:w="1810" w:type="dxa"/>
            <w:shd w:val="clear" w:color="auto" w:fill="auto"/>
            <w:vAlign w:val="center"/>
          </w:tcPr>
          <w:p w:rsidR="005D5A60" w:rsidRDefault="005D5A60" w:rsidP="005D5A60">
            <w:pPr>
              <w:pStyle w:val="NDbng"/>
            </w:pPr>
            <w:r>
              <w:lastRenderedPageBreak/>
              <w:t>Tiêu chuẩn 10</w:t>
            </w:r>
          </w:p>
        </w:tc>
        <w:tc>
          <w:tcPr>
            <w:tcW w:w="567"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72"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67" w:type="dxa"/>
            <w:shd w:val="clear" w:color="auto" w:fill="auto"/>
            <w:vAlign w:val="center"/>
          </w:tcPr>
          <w:p w:rsidR="005D5A60" w:rsidRDefault="005D5A60" w:rsidP="005D5A60">
            <w:pPr>
              <w:pStyle w:val="NDbng"/>
            </w:pPr>
          </w:p>
        </w:tc>
        <w:tc>
          <w:tcPr>
            <w:tcW w:w="569" w:type="dxa"/>
            <w:shd w:val="clear" w:color="auto" w:fill="auto"/>
            <w:vAlign w:val="center"/>
          </w:tcPr>
          <w:p w:rsidR="005D5A60" w:rsidRDefault="005D5A60" w:rsidP="005D5A60">
            <w:pPr>
              <w:pStyle w:val="NDbng"/>
            </w:pPr>
          </w:p>
        </w:tc>
        <w:tc>
          <w:tcPr>
            <w:tcW w:w="564" w:type="dxa"/>
            <w:shd w:val="clear" w:color="auto" w:fill="auto"/>
            <w:vAlign w:val="center"/>
          </w:tcPr>
          <w:p w:rsidR="005D5A60" w:rsidRDefault="005D5A60" w:rsidP="005D5A60">
            <w:pPr>
              <w:pStyle w:val="NDbng"/>
            </w:pPr>
          </w:p>
        </w:tc>
        <w:tc>
          <w:tcPr>
            <w:tcW w:w="990" w:type="dxa"/>
            <w:vMerge w:val="restart"/>
            <w:shd w:val="clear" w:color="auto" w:fill="auto"/>
            <w:vAlign w:val="center"/>
          </w:tcPr>
          <w:p w:rsidR="005D5A60" w:rsidRDefault="005D5A60" w:rsidP="005D5A60">
            <w:pPr>
              <w:pStyle w:val="NDbng"/>
            </w:pPr>
            <w:r>
              <w:t>4,67</w:t>
            </w:r>
          </w:p>
        </w:tc>
        <w:tc>
          <w:tcPr>
            <w:tcW w:w="1134" w:type="dxa"/>
            <w:vMerge w:val="restart"/>
            <w:shd w:val="clear" w:color="auto" w:fill="auto"/>
            <w:vAlign w:val="center"/>
          </w:tcPr>
          <w:p w:rsidR="005D5A60" w:rsidRDefault="005D5A60" w:rsidP="005D5A60">
            <w:pPr>
              <w:pStyle w:val="NDbng"/>
            </w:pPr>
            <w:r>
              <w:t>6</w:t>
            </w:r>
          </w:p>
        </w:tc>
        <w:tc>
          <w:tcPr>
            <w:tcW w:w="1269" w:type="dxa"/>
            <w:vMerge w:val="restart"/>
            <w:shd w:val="clear" w:color="auto" w:fill="auto"/>
            <w:vAlign w:val="center"/>
          </w:tcPr>
          <w:p w:rsidR="005D5A60" w:rsidRDefault="005D5A60" w:rsidP="005D5A60">
            <w:pPr>
              <w:pStyle w:val="NDbng"/>
            </w:pPr>
            <w:r>
              <w:t>100</w:t>
            </w:r>
          </w:p>
        </w:tc>
      </w:tr>
      <w:tr w:rsidR="005D5A60" w:rsidTr="00353E6F">
        <w:trPr>
          <w:trHeight w:hRule="exact" w:val="357"/>
        </w:trPr>
        <w:tc>
          <w:tcPr>
            <w:tcW w:w="1810" w:type="dxa"/>
            <w:shd w:val="clear" w:color="auto" w:fill="auto"/>
            <w:vAlign w:val="center"/>
          </w:tcPr>
          <w:p w:rsidR="005D5A60" w:rsidRDefault="005D5A60" w:rsidP="005D5A60">
            <w:pPr>
              <w:pStyle w:val="NDbng"/>
            </w:pPr>
            <w:r>
              <w:t>Tiêu chí 10.1</w:t>
            </w:r>
          </w:p>
        </w:tc>
        <w:tc>
          <w:tcPr>
            <w:tcW w:w="567"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72"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67" w:type="dxa"/>
            <w:shd w:val="clear" w:color="auto" w:fill="auto"/>
            <w:vAlign w:val="center"/>
          </w:tcPr>
          <w:p w:rsidR="005D5A60" w:rsidRDefault="005D5A60" w:rsidP="005D5A60">
            <w:pPr>
              <w:pStyle w:val="NDbng"/>
            </w:pPr>
            <w:r>
              <w:t>5</w:t>
            </w:r>
          </w:p>
        </w:tc>
        <w:tc>
          <w:tcPr>
            <w:tcW w:w="569" w:type="dxa"/>
            <w:shd w:val="clear" w:color="auto" w:fill="auto"/>
            <w:vAlign w:val="center"/>
          </w:tcPr>
          <w:p w:rsidR="005D5A60" w:rsidRDefault="005D5A60" w:rsidP="005D5A60">
            <w:pPr>
              <w:pStyle w:val="NDbng"/>
            </w:pPr>
          </w:p>
        </w:tc>
        <w:tc>
          <w:tcPr>
            <w:tcW w:w="564" w:type="dxa"/>
            <w:shd w:val="clear" w:color="auto" w:fill="auto"/>
            <w:vAlign w:val="center"/>
          </w:tcPr>
          <w:p w:rsidR="005D5A60" w:rsidRDefault="005D5A60" w:rsidP="005D5A60">
            <w:pPr>
              <w:pStyle w:val="NDbng"/>
            </w:pPr>
          </w:p>
        </w:tc>
        <w:tc>
          <w:tcPr>
            <w:tcW w:w="990" w:type="dxa"/>
            <w:vMerge/>
            <w:shd w:val="clear" w:color="auto" w:fill="auto"/>
            <w:vAlign w:val="center"/>
          </w:tcPr>
          <w:p w:rsidR="005D5A60" w:rsidRDefault="005D5A60" w:rsidP="005D5A60">
            <w:pPr>
              <w:spacing w:line="240" w:lineRule="auto"/>
              <w:rPr>
                <w:sz w:val="26"/>
                <w:szCs w:val="26"/>
              </w:rPr>
            </w:pPr>
          </w:p>
        </w:tc>
        <w:tc>
          <w:tcPr>
            <w:tcW w:w="1134" w:type="dxa"/>
            <w:vMerge/>
            <w:shd w:val="clear" w:color="auto" w:fill="auto"/>
            <w:vAlign w:val="center"/>
          </w:tcPr>
          <w:p w:rsidR="005D5A60" w:rsidRDefault="005D5A60" w:rsidP="005D5A60">
            <w:pPr>
              <w:spacing w:line="240" w:lineRule="auto"/>
              <w:rPr>
                <w:sz w:val="26"/>
                <w:szCs w:val="26"/>
              </w:rPr>
            </w:pPr>
          </w:p>
        </w:tc>
        <w:tc>
          <w:tcPr>
            <w:tcW w:w="1269" w:type="dxa"/>
            <w:vMerge/>
            <w:shd w:val="clear" w:color="auto" w:fill="auto"/>
            <w:vAlign w:val="center"/>
          </w:tcPr>
          <w:p w:rsidR="005D5A60" w:rsidRDefault="005D5A60" w:rsidP="005D5A60">
            <w:pPr>
              <w:spacing w:line="240" w:lineRule="auto"/>
              <w:rPr>
                <w:sz w:val="26"/>
                <w:szCs w:val="26"/>
              </w:rPr>
            </w:pPr>
          </w:p>
        </w:tc>
      </w:tr>
      <w:tr w:rsidR="005D5A60" w:rsidTr="00353E6F">
        <w:trPr>
          <w:trHeight w:hRule="exact" w:val="357"/>
        </w:trPr>
        <w:tc>
          <w:tcPr>
            <w:tcW w:w="1810" w:type="dxa"/>
            <w:shd w:val="clear" w:color="auto" w:fill="auto"/>
            <w:vAlign w:val="center"/>
          </w:tcPr>
          <w:p w:rsidR="005D5A60" w:rsidRDefault="005D5A60" w:rsidP="005D5A60">
            <w:pPr>
              <w:pStyle w:val="NDbng"/>
            </w:pPr>
            <w:r>
              <w:t>Tiêu chí 10.2</w:t>
            </w:r>
          </w:p>
        </w:tc>
        <w:tc>
          <w:tcPr>
            <w:tcW w:w="567"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72"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r>
              <w:t>4</w:t>
            </w:r>
          </w:p>
        </w:tc>
        <w:tc>
          <w:tcPr>
            <w:tcW w:w="567" w:type="dxa"/>
            <w:shd w:val="clear" w:color="auto" w:fill="auto"/>
            <w:vAlign w:val="center"/>
          </w:tcPr>
          <w:p w:rsidR="005D5A60" w:rsidRDefault="005D5A60" w:rsidP="005D5A60">
            <w:pPr>
              <w:pStyle w:val="NDbng"/>
            </w:pPr>
          </w:p>
        </w:tc>
        <w:tc>
          <w:tcPr>
            <w:tcW w:w="569" w:type="dxa"/>
            <w:shd w:val="clear" w:color="auto" w:fill="auto"/>
            <w:vAlign w:val="center"/>
          </w:tcPr>
          <w:p w:rsidR="005D5A60" w:rsidRDefault="005D5A60" w:rsidP="005D5A60">
            <w:pPr>
              <w:pStyle w:val="NDbng"/>
            </w:pPr>
          </w:p>
        </w:tc>
        <w:tc>
          <w:tcPr>
            <w:tcW w:w="564" w:type="dxa"/>
            <w:shd w:val="clear" w:color="auto" w:fill="auto"/>
            <w:vAlign w:val="center"/>
          </w:tcPr>
          <w:p w:rsidR="005D5A60" w:rsidRDefault="005D5A60" w:rsidP="005D5A60">
            <w:pPr>
              <w:pStyle w:val="NDbng"/>
            </w:pPr>
          </w:p>
        </w:tc>
        <w:tc>
          <w:tcPr>
            <w:tcW w:w="990" w:type="dxa"/>
            <w:vMerge/>
            <w:shd w:val="clear" w:color="auto" w:fill="auto"/>
            <w:vAlign w:val="center"/>
          </w:tcPr>
          <w:p w:rsidR="005D5A60" w:rsidRDefault="005D5A60" w:rsidP="005D5A60">
            <w:pPr>
              <w:spacing w:line="240" w:lineRule="auto"/>
              <w:rPr>
                <w:sz w:val="26"/>
                <w:szCs w:val="26"/>
              </w:rPr>
            </w:pPr>
          </w:p>
        </w:tc>
        <w:tc>
          <w:tcPr>
            <w:tcW w:w="1134" w:type="dxa"/>
            <w:vMerge/>
            <w:shd w:val="clear" w:color="auto" w:fill="auto"/>
            <w:vAlign w:val="center"/>
          </w:tcPr>
          <w:p w:rsidR="005D5A60" w:rsidRDefault="005D5A60" w:rsidP="005D5A60">
            <w:pPr>
              <w:spacing w:line="240" w:lineRule="auto"/>
              <w:rPr>
                <w:sz w:val="26"/>
                <w:szCs w:val="26"/>
              </w:rPr>
            </w:pPr>
          </w:p>
        </w:tc>
        <w:tc>
          <w:tcPr>
            <w:tcW w:w="1269" w:type="dxa"/>
            <w:vMerge/>
            <w:shd w:val="clear" w:color="auto" w:fill="auto"/>
            <w:vAlign w:val="center"/>
          </w:tcPr>
          <w:p w:rsidR="005D5A60" w:rsidRDefault="005D5A60" w:rsidP="005D5A60">
            <w:pPr>
              <w:spacing w:line="240" w:lineRule="auto"/>
              <w:rPr>
                <w:sz w:val="26"/>
                <w:szCs w:val="26"/>
              </w:rPr>
            </w:pPr>
          </w:p>
        </w:tc>
      </w:tr>
      <w:tr w:rsidR="005D5A60" w:rsidTr="00353E6F">
        <w:trPr>
          <w:trHeight w:hRule="exact" w:val="357"/>
        </w:trPr>
        <w:tc>
          <w:tcPr>
            <w:tcW w:w="1810" w:type="dxa"/>
            <w:shd w:val="clear" w:color="auto" w:fill="auto"/>
            <w:vAlign w:val="center"/>
          </w:tcPr>
          <w:p w:rsidR="005D5A60" w:rsidRDefault="005D5A60" w:rsidP="005D5A60">
            <w:pPr>
              <w:pStyle w:val="NDbng"/>
            </w:pPr>
            <w:r>
              <w:t>Tiêu chí 10.3</w:t>
            </w:r>
          </w:p>
        </w:tc>
        <w:tc>
          <w:tcPr>
            <w:tcW w:w="567"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72"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67" w:type="dxa"/>
            <w:shd w:val="clear" w:color="auto" w:fill="auto"/>
            <w:vAlign w:val="center"/>
          </w:tcPr>
          <w:p w:rsidR="005D5A60" w:rsidRDefault="005D5A60" w:rsidP="005D5A60">
            <w:pPr>
              <w:pStyle w:val="NDbng"/>
            </w:pPr>
            <w:r>
              <w:t>5</w:t>
            </w:r>
          </w:p>
        </w:tc>
        <w:tc>
          <w:tcPr>
            <w:tcW w:w="569" w:type="dxa"/>
            <w:shd w:val="clear" w:color="auto" w:fill="auto"/>
            <w:vAlign w:val="center"/>
          </w:tcPr>
          <w:p w:rsidR="005D5A60" w:rsidRDefault="005D5A60" w:rsidP="005D5A60">
            <w:pPr>
              <w:pStyle w:val="NDbng"/>
            </w:pPr>
          </w:p>
        </w:tc>
        <w:tc>
          <w:tcPr>
            <w:tcW w:w="564" w:type="dxa"/>
            <w:shd w:val="clear" w:color="auto" w:fill="auto"/>
            <w:vAlign w:val="center"/>
          </w:tcPr>
          <w:p w:rsidR="005D5A60" w:rsidRDefault="005D5A60" w:rsidP="005D5A60">
            <w:pPr>
              <w:pStyle w:val="NDbng"/>
            </w:pPr>
          </w:p>
        </w:tc>
        <w:tc>
          <w:tcPr>
            <w:tcW w:w="990" w:type="dxa"/>
            <w:vMerge/>
            <w:shd w:val="clear" w:color="auto" w:fill="auto"/>
            <w:vAlign w:val="center"/>
          </w:tcPr>
          <w:p w:rsidR="005D5A60" w:rsidRDefault="005D5A60" w:rsidP="005D5A60">
            <w:pPr>
              <w:spacing w:line="240" w:lineRule="auto"/>
              <w:rPr>
                <w:sz w:val="26"/>
                <w:szCs w:val="26"/>
              </w:rPr>
            </w:pPr>
          </w:p>
        </w:tc>
        <w:tc>
          <w:tcPr>
            <w:tcW w:w="1134" w:type="dxa"/>
            <w:vMerge/>
            <w:shd w:val="clear" w:color="auto" w:fill="auto"/>
            <w:vAlign w:val="center"/>
          </w:tcPr>
          <w:p w:rsidR="005D5A60" w:rsidRDefault="005D5A60" w:rsidP="005D5A60">
            <w:pPr>
              <w:spacing w:line="240" w:lineRule="auto"/>
              <w:rPr>
                <w:sz w:val="26"/>
                <w:szCs w:val="26"/>
              </w:rPr>
            </w:pPr>
          </w:p>
        </w:tc>
        <w:tc>
          <w:tcPr>
            <w:tcW w:w="1269" w:type="dxa"/>
            <w:vMerge/>
            <w:shd w:val="clear" w:color="auto" w:fill="auto"/>
            <w:vAlign w:val="center"/>
          </w:tcPr>
          <w:p w:rsidR="005D5A60" w:rsidRDefault="005D5A60" w:rsidP="005D5A60">
            <w:pPr>
              <w:spacing w:line="240" w:lineRule="auto"/>
              <w:rPr>
                <w:sz w:val="26"/>
                <w:szCs w:val="26"/>
              </w:rPr>
            </w:pPr>
          </w:p>
        </w:tc>
      </w:tr>
      <w:tr w:rsidR="005D5A60" w:rsidTr="00353E6F">
        <w:trPr>
          <w:trHeight w:hRule="exact" w:val="357"/>
        </w:trPr>
        <w:tc>
          <w:tcPr>
            <w:tcW w:w="1810" w:type="dxa"/>
            <w:shd w:val="clear" w:color="auto" w:fill="auto"/>
            <w:vAlign w:val="center"/>
          </w:tcPr>
          <w:p w:rsidR="005D5A60" w:rsidRDefault="005D5A60" w:rsidP="005D5A60">
            <w:pPr>
              <w:pStyle w:val="NDbng"/>
            </w:pPr>
            <w:r>
              <w:t>Tiêu chí 10.4</w:t>
            </w:r>
          </w:p>
        </w:tc>
        <w:tc>
          <w:tcPr>
            <w:tcW w:w="567"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72"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67" w:type="dxa"/>
            <w:shd w:val="clear" w:color="auto" w:fill="auto"/>
            <w:vAlign w:val="center"/>
          </w:tcPr>
          <w:p w:rsidR="005D5A60" w:rsidRDefault="005D5A60" w:rsidP="005D5A60">
            <w:pPr>
              <w:pStyle w:val="NDbng"/>
            </w:pPr>
            <w:r>
              <w:t>5</w:t>
            </w:r>
          </w:p>
        </w:tc>
        <w:tc>
          <w:tcPr>
            <w:tcW w:w="569" w:type="dxa"/>
            <w:shd w:val="clear" w:color="auto" w:fill="auto"/>
            <w:vAlign w:val="center"/>
          </w:tcPr>
          <w:p w:rsidR="005D5A60" w:rsidRDefault="005D5A60" w:rsidP="005D5A60">
            <w:pPr>
              <w:pStyle w:val="NDbng"/>
            </w:pPr>
          </w:p>
        </w:tc>
        <w:tc>
          <w:tcPr>
            <w:tcW w:w="564" w:type="dxa"/>
            <w:shd w:val="clear" w:color="auto" w:fill="auto"/>
            <w:vAlign w:val="center"/>
          </w:tcPr>
          <w:p w:rsidR="005D5A60" w:rsidRDefault="005D5A60" w:rsidP="005D5A60">
            <w:pPr>
              <w:pStyle w:val="NDbng"/>
            </w:pPr>
          </w:p>
        </w:tc>
        <w:tc>
          <w:tcPr>
            <w:tcW w:w="990" w:type="dxa"/>
            <w:vMerge/>
            <w:shd w:val="clear" w:color="auto" w:fill="auto"/>
            <w:vAlign w:val="center"/>
          </w:tcPr>
          <w:p w:rsidR="005D5A60" w:rsidRDefault="005D5A60" w:rsidP="005D5A60">
            <w:pPr>
              <w:spacing w:line="240" w:lineRule="auto"/>
              <w:rPr>
                <w:sz w:val="26"/>
                <w:szCs w:val="26"/>
              </w:rPr>
            </w:pPr>
          </w:p>
        </w:tc>
        <w:tc>
          <w:tcPr>
            <w:tcW w:w="1134" w:type="dxa"/>
            <w:vMerge/>
            <w:shd w:val="clear" w:color="auto" w:fill="auto"/>
            <w:vAlign w:val="center"/>
          </w:tcPr>
          <w:p w:rsidR="005D5A60" w:rsidRDefault="005D5A60" w:rsidP="005D5A60">
            <w:pPr>
              <w:spacing w:line="240" w:lineRule="auto"/>
              <w:rPr>
                <w:sz w:val="26"/>
                <w:szCs w:val="26"/>
              </w:rPr>
            </w:pPr>
          </w:p>
        </w:tc>
        <w:tc>
          <w:tcPr>
            <w:tcW w:w="1269" w:type="dxa"/>
            <w:vMerge/>
            <w:shd w:val="clear" w:color="auto" w:fill="auto"/>
            <w:vAlign w:val="center"/>
          </w:tcPr>
          <w:p w:rsidR="005D5A60" w:rsidRDefault="005D5A60" w:rsidP="005D5A60">
            <w:pPr>
              <w:spacing w:line="240" w:lineRule="auto"/>
              <w:rPr>
                <w:sz w:val="26"/>
                <w:szCs w:val="26"/>
              </w:rPr>
            </w:pPr>
          </w:p>
        </w:tc>
      </w:tr>
      <w:tr w:rsidR="005D5A60" w:rsidTr="00353E6F">
        <w:trPr>
          <w:trHeight w:hRule="exact" w:val="366"/>
        </w:trPr>
        <w:tc>
          <w:tcPr>
            <w:tcW w:w="1810" w:type="dxa"/>
            <w:shd w:val="clear" w:color="auto" w:fill="auto"/>
            <w:vAlign w:val="center"/>
          </w:tcPr>
          <w:p w:rsidR="005D5A60" w:rsidRDefault="005D5A60" w:rsidP="005D5A60">
            <w:pPr>
              <w:pStyle w:val="NDbng"/>
            </w:pPr>
            <w:r>
              <w:t>Tiêu chí 10.5</w:t>
            </w:r>
          </w:p>
        </w:tc>
        <w:tc>
          <w:tcPr>
            <w:tcW w:w="567"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72"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r>
              <w:t>4</w:t>
            </w:r>
          </w:p>
        </w:tc>
        <w:tc>
          <w:tcPr>
            <w:tcW w:w="567" w:type="dxa"/>
            <w:shd w:val="clear" w:color="auto" w:fill="auto"/>
            <w:vAlign w:val="center"/>
          </w:tcPr>
          <w:p w:rsidR="005D5A60" w:rsidRDefault="005D5A60" w:rsidP="005D5A60">
            <w:pPr>
              <w:pStyle w:val="NDbng"/>
            </w:pPr>
          </w:p>
        </w:tc>
        <w:tc>
          <w:tcPr>
            <w:tcW w:w="569" w:type="dxa"/>
            <w:shd w:val="clear" w:color="auto" w:fill="auto"/>
            <w:vAlign w:val="center"/>
          </w:tcPr>
          <w:p w:rsidR="005D5A60" w:rsidRDefault="005D5A60" w:rsidP="005D5A60">
            <w:pPr>
              <w:pStyle w:val="NDbng"/>
            </w:pPr>
          </w:p>
        </w:tc>
        <w:tc>
          <w:tcPr>
            <w:tcW w:w="564" w:type="dxa"/>
            <w:shd w:val="clear" w:color="auto" w:fill="auto"/>
            <w:vAlign w:val="center"/>
          </w:tcPr>
          <w:p w:rsidR="005D5A60" w:rsidRDefault="005D5A60" w:rsidP="005D5A60">
            <w:pPr>
              <w:pStyle w:val="NDbng"/>
            </w:pPr>
          </w:p>
        </w:tc>
        <w:tc>
          <w:tcPr>
            <w:tcW w:w="990" w:type="dxa"/>
            <w:vMerge/>
            <w:shd w:val="clear" w:color="auto" w:fill="auto"/>
            <w:vAlign w:val="center"/>
          </w:tcPr>
          <w:p w:rsidR="005D5A60" w:rsidRDefault="005D5A60" w:rsidP="005D5A60">
            <w:pPr>
              <w:spacing w:line="240" w:lineRule="auto"/>
              <w:rPr>
                <w:sz w:val="26"/>
                <w:szCs w:val="26"/>
              </w:rPr>
            </w:pPr>
          </w:p>
        </w:tc>
        <w:tc>
          <w:tcPr>
            <w:tcW w:w="1134" w:type="dxa"/>
            <w:vMerge/>
            <w:shd w:val="clear" w:color="auto" w:fill="auto"/>
            <w:vAlign w:val="center"/>
          </w:tcPr>
          <w:p w:rsidR="005D5A60" w:rsidRDefault="005D5A60" w:rsidP="005D5A60">
            <w:pPr>
              <w:spacing w:line="240" w:lineRule="auto"/>
              <w:rPr>
                <w:sz w:val="26"/>
                <w:szCs w:val="26"/>
              </w:rPr>
            </w:pPr>
          </w:p>
        </w:tc>
        <w:tc>
          <w:tcPr>
            <w:tcW w:w="1269" w:type="dxa"/>
            <w:vMerge/>
            <w:shd w:val="clear" w:color="auto" w:fill="auto"/>
            <w:vAlign w:val="center"/>
          </w:tcPr>
          <w:p w:rsidR="005D5A60" w:rsidRDefault="005D5A60" w:rsidP="005D5A60">
            <w:pPr>
              <w:spacing w:line="240" w:lineRule="auto"/>
              <w:rPr>
                <w:sz w:val="26"/>
                <w:szCs w:val="26"/>
              </w:rPr>
            </w:pPr>
          </w:p>
        </w:tc>
      </w:tr>
      <w:tr w:rsidR="005D5A60" w:rsidTr="00353E6F">
        <w:trPr>
          <w:trHeight w:hRule="exact" w:val="357"/>
        </w:trPr>
        <w:tc>
          <w:tcPr>
            <w:tcW w:w="1810" w:type="dxa"/>
            <w:shd w:val="clear" w:color="auto" w:fill="auto"/>
            <w:vAlign w:val="center"/>
          </w:tcPr>
          <w:p w:rsidR="005D5A60" w:rsidRDefault="005D5A60" w:rsidP="005D5A60">
            <w:pPr>
              <w:pStyle w:val="NDbng"/>
            </w:pPr>
            <w:r>
              <w:t>Tiêu chí 10.6</w:t>
            </w:r>
          </w:p>
        </w:tc>
        <w:tc>
          <w:tcPr>
            <w:tcW w:w="567"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72" w:type="dxa"/>
            <w:shd w:val="clear" w:color="auto" w:fill="auto"/>
            <w:vAlign w:val="center"/>
          </w:tcPr>
          <w:p w:rsidR="005D5A60" w:rsidRDefault="005D5A60" w:rsidP="005D5A60">
            <w:pPr>
              <w:pStyle w:val="NDbng"/>
            </w:pPr>
          </w:p>
        </w:tc>
        <w:tc>
          <w:tcPr>
            <w:tcW w:w="566" w:type="dxa"/>
            <w:shd w:val="clear" w:color="auto" w:fill="auto"/>
            <w:vAlign w:val="center"/>
          </w:tcPr>
          <w:p w:rsidR="005D5A60" w:rsidRDefault="005D5A60" w:rsidP="005D5A60">
            <w:pPr>
              <w:pStyle w:val="NDbng"/>
            </w:pPr>
          </w:p>
        </w:tc>
        <w:tc>
          <w:tcPr>
            <w:tcW w:w="567" w:type="dxa"/>
            <w:shd w:val="clear" w:color="auto" w:fill="auto"/>
            <w:vAlign w:val="center"/>
          </w:tcPr>
          <w:p w:rsidR="005D5A60" w:rsidRDefault="005D5A60" w:rsidP="005D5A60">
            <w:pPr>
              <w:pStyle w:val="NDbng"/>
            </w:pPr>
            <w:r>
              <w:t>5</w:t>
            </w:r>
          </w:p>
        </w:tc>
        <w:tc>
          <w:tcPr>
            <w:tcW w:w="569" w:type="dxa"/>
            <w:shd w:val="clear" w:color="auto" w:fill="auto"/>
            <w:vAlign w:val="center"/>
          </w:tcPr>
          <w:p w:rsidR="005D5A60" w:rsidRDefault="005D5A60" w:rsidP="005D5A60">
            <w:pPr>
              <w:pStyle w:val="NDbng"/>
            </w:pPr>
          </w:p>
        </w:tc>
        <w:tc>
          <w:tcPr>
            <w:tcW w:w="564" w:type="dxa"/>
            <w:shd w:val="clear" w:color="auto" w:fill="auto"/>
            <w:vAlign w:val="center"/>
          </w:tcPr>
          <w:p w:rsidR="005D5A60" w:rsidRDefault="005D5A60" w:rsidP="005D5A60">
            <w:pPr>
              <w:pStyle w:val="NDbng"/>
            </w:pPr>
          </w:p>
        </w:tc>
        <w:tc>
          <w:tcPr>
            <w:tcW w:w="990" w:type="dxa"/>
            <w:vMerge/>
            <w:shd w:val="clear" w:color="auto" w:fill="auto"/>
            <w:vAlign w:val="center"/>
          </w:tcPr>
          <w:p w:rsidR="005D5A60" w:rsidRDefault="005D5A60" w:rsidP="005D5A60">
            <w:pPr>
              <w:spacing w:line="240" w:lineRule="auto"/>
              <w:rPr>
                <w:sz w:val="26"/>
                <w:szCs w:val="26"/>
              </w:rPr>
            </w:pPr>
          </w:p>
        </w:tc>
        <w:tc>
          <w:tcPr>
            <w:tcW w:w="1134" w:type="dxa"/>
            <w:vMerge/>
            <w:shd w:val="clear" w:color="auto" w:fill="auto"/>
            <w:vAlign w:val="center"/>
          </w:tcPr>
          <w:p w:rsidR="005D5A60" w:rsidRDefault="005D5A60" w:rsidP="005D5A60">
            <w:pPr>
              <w:spacing w:line="240" w:lineRule="auto"/>
              <w:rPr>
                <w:sz w:val="26"/>
                <w:szCs w:val="26"/>
              </w:rPr>
            </w:pPr>
          </w:p>
        </w:tc>
        <w:tc>
          <w:tcPr>
            <w:tcW w:w="1269" w:type="dxa"/>
            <w:vMerge/>
            <w:shd w:val="clear" w:color="auto" w:fill="auto"/>
            <w:vAlign w:val="center"/>
          </w:tcPr>
          <w:p w:rsidR="005D5A60" w:rsidRDefault="005D5A60" w:rsidP="005D5A60">
            <w:pPr>
              <w:spacing w:line="240" w:lineRule="auto"/>
              <w:rPr>
                <w:sz w:val="26"/>
                <w:szCs w:val="26"/>
              </w:rPr>
            </w:pPr>
          </w:p>
        </w:tc>
      </w:tr>
    </w:tbl>
    <w:p w:rsidR="005D5A60" w:rsidRPr="007D0770" w:rsidRDefault="005D5A60" w:rsidP="005D5A60">
      <w:pPr>
        <w:spacing w:line="200" w:lineRule="exact"/>
        <w:rPr>
          <w:sz w:val="26"/>
          <w:szCs w:val="26"/>
        </w:rPr>
      </w:pPr>
    </w:p>
    <w:p w:rsidR="00C83909" w:rsidRPr="00EE356F" w:rsidRDefault="00C83909" w:rsidP="007B5478">
      <w:pPr>
        <w:pStyle w:val="Heading2"/>
        <w:rPr>
          <w:lang w:val="da-DK"/>
        </w:rPr>
      </w:pPr>
      <w:bookmarkStart w:id="602" w:name="_Toc150259688"/>
      <w:bookmarkStart w:id="603" w:name="_Toc157601927"/>
      <w:r w:rsidRPr="00EE356F">
        <w:rPr>
          <w:lang w:val="da-DK"/>
        </w:rPr>
        <w:t>Tiêu chuẩn 11. Kết quả đầu ra</w:t>
      </w:r>
      <w:bookmarkEnd w:id="602"/>
      <w:bookmarkEnd w:id="603"/>
    </w:p>
    <w:p w:rsidR="00C83909" w:rsidRPr="00EE356F" w:rsidRDefault="00C83909" w:rsidP="007B5478">
      <w:pPr>
        <w:pStyle w:val="BodyText"/>
      </w:pPr>
      <w:bookmarkStart w:id="604" w:name="_Toc150259689"/>
      <w:bookmarkStart w:id="605" w:name="_Toc157601928"/>
      <w:r w:rsidRPr="00EE356F">
        <w:t xml:space="preserve">Mở </w:t>
      </w:r>
      <w:r w:rsidRPr="007B5478">
        <w:t>đầu</w:t>
      </w:r>
      <w:bookmarkEnd w:id="604"/>
      <w:bookmarkEnd w:id="605"/>
    </w:p>
    <w:p w:rsidR="00C83909" w:rsidRPr="00CE57E8" w:rsidRDefault="00C83909" w:rsidP="007B5478">
      <w:pPr>
        <w:rPr>
          <w:lang w:val="da-DK"/>
        </w:rPr>
      </w:pPr>
      <w:bookmarkStart w:id="606" w:name="_Toc150259690"/>
      <w:bookmarkStart w:id="607" w:name="_Toc49954729"/>
      <w:r w:rsidRPr="00CE57E8">
        <w:rPr>
          <w:lang w:val="da-DK"/>
        </w:rPr>
        <w:t>Học viện Hàng không Việt Nam trong giai đoạn 2019 – 2023 đã từng bước xây dựng và hoàn thiện hệ thống quản lý tiến độ đào tạo chuyên ngành QTKD trình độ thạc sĩ.</w:t>
      </w:r>
    </w:p>
    <w:p w:rsidR="00C83909" w:rsidRPr="00CE57E8" w:rsidRDefault="00C83909" w:rsidP="007B5478">
      <w:pPr>
        <w:rPr>
          <w:lang w:val="da-DK"/>
        </w:rPr>
      </w:pPr>
      <w:r w:rsidRPr="00CE57E8">
        <w:rPr>
          <w:lang w:val="da-DK"/>
        </w:rPr>
        <w:t>Học viện đã xây dựng qui trình, phân công bộ phận chịu trách nhiệm theo dõi, đánh giá tiến độ học tập, tỷ lệ tốt nghiệp, tỷ lệ thôi học; phân tích nguyên nhân và đề ra các giải pháp đảm bảo tiến độ học tập và nâng cao tỷ lệ tốt nghiệp.</w:t>
      </w:r>
    </w:p>
    <w:p w:rsidR="00C83909" w:rsidRPr="00CE57E8" w:rsidRDefault="00C83909" w:rsidP="007B5478">
      <w:pPr>
        <w:rPr>
          <w:lang w:val="da-DK"/>
        </w:rPr>
      </w:pPr>
      <w:r w:rsidRPr="00CE57E8">
        <w:rPr>
          <w:lang w:val="da-DK"/>
        </w:rPr>
        <w:t>Học viện đã đặt ra yêu cầu bắt buộc nghiên cứu khoa học trong</w:t>
      </w:r>
      <w:r w:rsidR="00CD5CCB">
        <w:rPr>
          <w:lang w:val="da-DK"/>
        </w:rPr>
        <w:t xml:space="preserve"> học viên </w:t>
      </w:r>
      <w:r w:rsidRPr="00CE57E8">
        <w:rPr>
          <w:lang w:val="da-DK"/>
        </w:rPr>
        <w:t>cao học, thể hiện ở hệ thống quy định, các hình thức nghiên cứu, từng bước nâng cao chất lượng luận văn thạc sĩ, đáp ứng yêu cầu phát triển ngành và năng lực của HV.</w:t>
      </w:r>
    </w:p>
    <w:p w:rsidR="00C83909" w:rsidRPr="00CE57E8" w:rsidRDefault="00C83909" w:rsidP="007B5478">
      <w:pPr>
        <w:rPr>
          <w:lang w:val="da-DK"/>
        </w:rPr>
      </w:pPr>
      <w:r w:rsidRPr="00CE57E8">
        <w:rPr>
          <w:lang w:val="da-DK"/>
        </w:rPr>
        <w:t>Học viện đã xây dựng cơ sở dữ liệu về việc làm của HV, định kỳ tiến hành khảo sát người học tốt nghiệp và nhà tuyển dụng về cải thiện cơ hội việc làm sau tốt nghiệp.</w:t>
      </w:r>
    </w:p>
    <w:p w:rsidR="00C83909" w:rsidRPr="00CE57E8" w:rsidRDefault="00C83909" w:rsidP="007B5478">
      <w:pPr>
        <w:rPr>
          <w:lang w:val="da-DK"/>
        </w:rPr>
      </w:pPr>
      <w:r w:rsidRPr="00CE57E8">
        <w:rPr>
          <w:lang w:val="da-DK"/>
        </w:rPr>
        <w:t>Học viện cũng đã xây dựng qui trình, phân công bộ phận tiếp nhận phản hồi từ các BLQ; định kỳ triển khai các hoạt động khảo sát ý kiến phản hồi, làm cơ sở để cải tiến chất lượng đào tạo, CTĐT.</w:t>
      </w:r>
    </w:p>
    <w:p w:rsidR="00C83909" w:rsidRPr="00EE356F" w:rsidRDefault="00C83909" w:rsidP="0021304F">
      <w:pPr>
        <w:pStyle w:val="Heading3"/>
        <w:rPr>
          <w:noProof/>
          <w:lang w:val="da-DK"/>
        </w:rPr>
      </w:pPr>
      <w:bookmarkStart w:id="608" w:name="_Toc157601929"/>
      <w:r w:rsidRPr="00EE356F">
        <w:rPr>
          <w:noProof/>
          <w:lang w:val="da-DK"/>
        </w:rPr>
        <w:t xml:space="preserve">Tiêu chí 11.1. Tỉ </w:t>
      </w:r>
      <w:r w:rsidRPr="00EE356F">
        <w:rPr>
          <w:lang w:val="da-DK"/>
        </w:rPr>
        <w:t>lệ</w:t>
      </w:r>
      <w:r w:rsidRPr="00EE356F">
        <w:rPr>
          <w:noProof/>
          <w:lang w:val="da-DK"/>
        </w:rPr>
        <w:t xml:space="preserve"> thôi học, tốt nghiệp được xác lập, giám sát và đối sánh để cải tiến chất lượng</w:t>
      </w:r>
      <w:bookmarkEnd w:id="606"/>
      <w:r w:rsidR="007B5478">
        <w:rPr>
          <w:noProof/>
          <w:lang w:val="da-DK"/>
        </w:rPr>
        <w:t>.</w:t>
      </w:r>
      <w:bookmarkEnd w:id="608"/>
    </w:p>
    <w:p w:rsidR="00C83909" w:rsidRPr="00CD5CCB" w:rsidRDefault="00C83909" w:rsidP="009636D0">
      <w:pPr>
        <w:pStyle w:val="Heading4"/>
      </w:pPr>
      <w:r w:rsidRPr="00EE356F">
        <w:rPr>
          <w:lang w:val="vi-VN"/>
        </w:rPr>
        <w:t xml:space="preserve">1. </w:t>
      </w:r>
      <w:r w:rsidRPr="007B5478">
        <w:t>Mô</w:t>
      </w:r>
      <w:r w:rsidRPr="00EE356F">
        <w:rPr>
          <w:lang w:val="vi-VN"/>
        </w:rPr>
        <w:t xml:space="preserve"> tả</w:t>
      </w:r>
      <w:r w:rsidR="007B5478" w:rsidRPr="00CD5CCB">
        <w:t xml:space="preserve"> </w:t>
      </w:r>
      <w:r w:rsidR="007B5478" w:rsidRPr="009636D0">
        <w:t>hiện</w:t>
      </w:r>
      <w:r w:rsidR="007B5478" w:rsidRPr="00CD5CCB">
        <w:t xml:space="preserve"> trạng</w:t>
      </w:r>
    </w:p>
    <w:p w:rsidR="00C83909" w:rsidRPr="00EE356F" w:rsidRDefault="00C83909" w:rsidP="009636D0">
      <w:pPr>
        <w:rPr>
          <w:noProof/>
          <w:lang w:val="da-DK"/>
        </w:rPr>
      </w:pPr>
      <w:r w:rsidRPr="00EE356F">
        <w:rPr>
          <w:noProof/>
          <w:lang w:val="da-DK"/>
        </w:rPr>
        <w:t xml:space="preserve">Khung thời gian đào tạo theo kế hoạch chuẩn của CTĐT thạc sĩ ngành QTKD  tại </w:t>
      </w:r>
      <w:r w:rsidR="00CD5CCB">
        <w:rPr>
          <w:noProof/>
          <w:lang w:val="da-DK"/>
        </w:rPr>
        <w:t>Học viện HKVN</w:t>
      </w:r>
      <w:r w:rsidRPr="00EE356F">
        <w:rPr>
          <w:noProof/>
          <w:lang w:val="da-DK"/>
        </w:rPr>
        <w:t xml:space="preserve"> được quy định là 2 năm, việc kéo dài thời gian học </w:t>
      </w:r>
      <w:r w:rsidRPr="00EE356F">
        <w:rPr>
          <w:noProof/>
          <w:lang w:val="da-DK"/>
        </w:rPr>
        <w:lastRenderedPageBreak/>
        <w:t xml:space="preserve">tập của </w:t>
      </w:r>
      <w:r w:rsidR="00CD5CCB">
        <w:rPr>
          <w:noProof/>
          <w:lang w:val="da-DK"/>
        </w:rPr>
        <w:t>học viên</w:t>
      </w:r>
      <w:r w:rsidRPr="00EE356F">
        <w:rPr>
          <w:noProof/>
          <w:lang w:val="da-DK"/>
        </w:rPr>
        <w:t xml:space="preserve"> cao học không vượt quá 2 năm. Quy định đào tạo trình độ thạc sĩ tại HVHK được thiết kế có nội dung tương ứng khung thời gian theo đúng quy định nhằm quan tâm và tạo điều kiện hỗ trợ </w:t>
      </w:r>
      <w:r w:rsidR="00CD5CCB">
        <w:rPr>
          <w:noProof/>
          <w:lang w:val="da-DK"/>
        </w:rPr>
        <w:t>học viên</w:t>
      </w:r>
      <w:r w:rsidRPr="00EE356F">
        <w:rPr>
          <w:noProof/>
          <w:lang w:val="da-DK"/>
        </w:rPr>
        <w:t xml:space="preserve"> có thể hoàn thành CTĐT</w:t>
      </w:r>
      <w:r w:rsidR="007B5478">
        <w:rPr>
          <w:noProof/>
          <w:lang w:val="da-DK"/>
        </w:rPr>
        <w:t xml:space="preserve"> </w:t>
      </w:r>
      <w:r w:rsidRPr="00EE356F">
        <w:rPr>
          <w:noProof/>
          <w:lang w:val="da-DK"/>
        </w:rPr>
        <w:t>[H11.01.01]</w:t>
      </w:r>
      <w:r w:rsidR="007B5478">
        <w:rPr>
          <w:noProof/>
          <w:lang w:val="da-DK"/>
        </w:rPr>
        <w:t>.</w:t>
      </w:r>
    </w:p>
    <w:p w:rsidR="00C83909" w:rsidRPr="00EE356F" w:rsidRDefault="00C83909" w:rsidP="009636D0">
      <w:pPr>
        <w:rPr>
          <w:noProof/>
          <w:lang w:val="da-DK"/>
        </w:rPr>
      </w:pPr>
      <w:r w:rsidRPr="00EE356F">
        <w:rPr>
          <w:noProof/>
          <w:lang w:val="da-DK"/>
        </w:rPr>
        <w:t xml:space="preserve">Mỗi khóa học, </w:t>
      </w:r>
      <w:r w:rsidR="00CD5CCB">
        <w:rPr>
          <w:noProof/>
          <w:lang w:val="da-DK"/>
        </w:rPr>
        <w:t>Học viện HKVN</w:t>
      </w:r>
      <w:r w:rsidRPr="00EE356F">
        <w:rPr>
          <w:noProof/>
          <w:lang w:val="da-DK"/>
        </w:rPr>
        <w:t xml:space="preserve"> có quyết định phân công CVHT cho mỗi lớp [H11.01.02] theo đề nghị phân công của khoa QTKD. CVHT có chức năng theo dõi, tư vấn, hỗ trợ thông tin và định hướng cho người học quản lý học tập [H11.01.03]. Theo quy trình quản lý và giải quyết công việc của các đơn vị tại Học viện, Phòng Đào tạo được giao nhiệm vụ theo dõi và giám sát tỷ lệ học viên tốt nghiệp và thôi học [H11.01.04], cập nhật trạng thái tốt nghiệp, thôi học của học viên cao học ngành QTKD. Định kì hàng năm hội đồng họp xét tốt nghiệp 3 lần/năm; tổng kết ra quyết định thôi học các khóa hết khung thời gian đào tạo tối đa.. Những hồ sơ về quyết định buộc thôi học, danh sách học viên tốt nghiệp và danh sách học viên chưa đủ điều kiện tốt nghiệp, quyết định công nhận tốt nghiệp được lưu trữ tại Phòng Đào tạo [H11.01.05], [H11.01.06] và được cập nhật lên phần mềm quản lý đào tạo [H11.01.07]. Dựa vào các kết quả theo quyết định tốt nghiệp và quyết định thôi học của các khóa cao học, khoa QTKD tiến hành thực hiện việc thống kê các thông tin về tỉ lệ tốt nghiệp và thôi học để từ đó làm cơ sở đối sánh và đánh giá nhằm tiến tới cải tiến chất lượng đào tạo [H11.01.08] </w:t>
      </w:r>
    </w:p>
    <w:p w:rsidR="00C83909" w:rsidRPr="00EE356F" w:rsidRDefault="00C83909" w:rsidP="009636D0">
      <w:pPr>
        <w:rPr>
          <w:noProof/>
          <w:lang w:val="da-DK"/>
        </w:rPr>
      </w:pPr>
      <w:r w:rsidRPr="00EE356F">
        <w:rPr>
          <w:lang w:val="da-DK"/>
        </w:rPr>
        <w:t xml:space="preserve">Học viện đã thống kê số lượng sinh viên thôi học, tốt nghiệp từng năm, phân tích đối sánh tỷ lệ thôi học giữa các năm để tìm hiểu nguyên nhân và đưa ra giải pháp phù hợp cho từng trường hợp nhằm hạn chế số học viên thôi học. Đồng thời, Khoa </w:t>
      </w:r>
      <w:r w:rsidRPr="00CE57E8">
        <w:rPr>
          <w:lang w:val="da-DK"/>
        </w:rPr>
        <w:t>QTKD</w:t>
      </w:r>
      <w:r w:rsidRPr="00EE356F">
        <w:rPr>
          <w:lang w:val="da-DK"/>
        </w:rPr>
        <w:t xml:space="preserve"> hằng năm thông qua các cuộc họp chuyên môn và CVHT thông qua các buổi họp lớp tìm hiểu, phân tích nguyên nhân học viên có kết quả học lực yếu, nợ môn, thôi học và chậm tốt nghiệp để có giải pháp khắc phục [H11.01.09]. Nhìn chung, từ năm 2019 đến năm 2023, tỉ lệ học viên tốt nghiệp ngành </w:t>
      </w:r>
      <w:r w:rsidRPr="00EE356F">
        <w:rPr>
          <w:noProof/>
          <w:lang w:val="da-DK"/>
        </w:rPr>
        <w:t>QTKD</w:t>
      </w:r>
      <w:r w:rsidRPr="00EE356F">
        <w:rPr>
          <w:lang w:val="da-DK"/>
        </w:rPr>
        <w:t xml:space="preserve"> vẫn chưa tăng. N</w:t>
      </w:r>
      <w:r w:rsidRPr="00EE356F">
        <w:rPr>
          <w:lang w:val="vi-VN"/>
        </w:rPr>
        <w:t xml:space="preserve">guyên nhân </w:t>
      </w:r>
      <w:r w:rsidRPr="00EE356F">
        <w:rPr>
          <w:lang w:val="da-DK"/>
        </w:rPr>
        <w:t xml:space="preserve">chủ yếu </w:t>
      </w:r>
      <w:r w:rsidRPr="00EE356F">
        <w:rPr>
          <w:lang w:val="vi-VN"/>
        </w:rPr>
        <w:t>là do</w:t>
      </w:r>
      <w:r w:rsidRPr="00EE356F">
        <w:rPr>
          <w:lang w:val="da-DK"/>
        </w:rPr>
        <w:t xml:space="preserve"> học viên không đáp ứng được các điều kiện xét tốt nghiệp như học viên thực hiện luận văn không kịp thời gian quy định, không đạt chuẩn đầu ra về ngoại ngữ. Vẫn còn </w:t>
      </w:r>
      <w:r w:rsidRPr="00EE356F">
        <w:rPr>
          <w:lang w:val="da-DK"/>
        </w:rPr>
        <w:lastRenderedPageBreak/>
        <w:t>một t</w:t>
      </w:r>
      <w:r w:rsidRPr="00EE356F">
        <w:rPr>
          <w:lang w:val="vi-VN"/>
        </w:rPr>
        <w:t xml:space="preserve">ỉ lệ </w:t>
      </w:r>
      <w:r w:rsidRPr="00CE57E8">
        <w:rPr>
          <w:lang w:val="da-DK"/>
        </w:rPr>
        <w:t xml:space="preserve">học viên thôi học do nhiều yếu tố, ảnh hưởng  chủ yếu là do </w:t>
      </w:r>
      <w:r w:rsidRPr="00EE356F">
        <w:rPr>
          <w:lang w:val="da-DK"/>
        </w:rPr>
        <w:t>trình độ thạc sĩ đòi hỏi học viên phải đáp ứng được các yêu cầu về năng lực trí tuệ, do đó có một số sinh viên sau một thời gian học tập thì không còn duy trì được đam mê và quyết tâm theo học dẫn đến hết khung thời gian đào tạo tối đa nên</w:t>
      </w:r>
      <w:r w:rsidRPr="00CE57E8">
        <w:rPr>
          <w:lang w:val="da-DK"/>
        </w:rPr>
        <w:t xml:space="preserve"> bị buộc thôi học [</w:t>
      </w:r>
      <w:r w:rsidRPr="00EE356F">
        <w:rPr>
          <w:noProof/>
          <w:lang w:val="da-DK"/>
        </w:rPr>
        <w:t>H11.01.</w:t>
      </w:r>
      <w:r w:rsidRPr="00CE57E8">
        <w:rPr>
          <w:lang w:val="da-DK"/>
        </w:rPr>
        <w:t>10]. Như vậy, bên cạnh việc Khoa QTKD và các CVHT đã thực hiện đánh giá, phân tích nguyên nhân để đưa ra những biện pháp nhằm tăng tỷ lệ tốt nghiệp, giảm tỷ lệ thôi học của học viên ngành QTKD thì Học viện chưa tổ chức được các buổi họp, làm việc giữa lãnh đạo Học viện với các CVHT để trực tiếp lắng nghe ý kiến của CVHT, hiểu rõ tình hình học tập của học viên và đưa ra những chỉ đạo, kế hoạch kịp thời và hiệu quả để tăng tỷ lệ tốt nghiệp và giảm tỷ lệ thôi học của học viên.</w:t>
      </w:r>
      <w:r w:rsidRPr="00EE356F">
        <w:rPr>
          <w:noProof/>
          <w:lang w:val="da-DK"/>
        </w:rPr>
        <w:t xml:space="preserve"> </w:t>
      </w:r>
    </w:p>
    <w:p w:rsidR="00C83909" w:rsidRPr="00EE356F" w:rsidRDefault="00C83909" w:rsidP="009636D0">
      <w:pPr>
        <w:rPr>
          <w:noProof/>
          <w:lang w:val="da-DK"/>
        </w:rPr>
      </w:pPr>
      <w:r w:rsidRPr="00EE356F">
        <w:rPr>
          <w:noProof/>
          <w:lang w:val="da-DK"/>
        </w:rPr>
        <w:t>Các số liệu về tình hình tốt nghiệp và thôi học của sinh viên ngành KTHK được trình bày ở bảng 11.1.1. và 11.1.2</w:t>
      </w:r>
    </w:p>
    <w:p w:rsidR="00C83909" w:rsidRPr="00CE57E8" w:rsidRDefault="00C83909" w:rsidP="009636D0">
      <w:pPr>
        <w:pStyle w:val="Bng"/>
      </w:pPr>
      <w:bookmarkStart w:id="609" w:name="_Toc157602772"/>
      <w:bookmarkStart w:id="610" w:name="_Toc157602815"/>
      <w:r w:rsidRPr="00CE57E8">
        <w:t>Bảng 11.1.1. Thống kê tỷ lệ học viên ngành QTKD thôi học giai đoạn 2019 đến 2023 theo khóa học</w:t>
      </w:r>
      <w:bookmarkEnd w:id="609"/>
      <w:bookmarkEnd w:id="6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1183"/>
        <w:gridCol w:w="845"/>
        <w:gridCol w:w="979"/>
        <w:gridCol w:w="636"/>
        <w:gridCol w:w="979"/>
        <w:gridCol w:w="704"/>
        <w:gridCol w:w="981"/>
        <w:gridCol w:w="821"/>
        <w:gridCol w:w="982"/>
      </w:tblGrid>
      <w:tr w:rsidR="00C83909" w:rsidRPr="00EE356F" w:rsidTr="00BB55D4">
        <w:trPr>
          <w:trHeight w:val="314"/>
        </w:trPr>
        <w:tc>
          <w:tcPr>
            <w:tcW w:w="635" w:type="pct"/>
            <w:vMerge w:val="restart"/>
            <w:shd w:val="clear" w:color="auto" w:fill="auto"/>
            <w:vAlign w:val="center"/>
          </w:tcPr>
          <w:p w:rsidR="00C83909" w:rsidRPr="00EE356F" w:rsidRDefault="00C83909" w:rsidP="009636D0">
            <w:pPr>
              <w:pStyle w:val="TiuBng"/>
            </w:pPr>
            <w:r w:rsidRPr="00EE356F">
              <w:t>Khóa</w:t>
            </w:r>
          </w:p>
        </w:tc>
        <w:tc>
          <w:tcPr>
            <w:tcW w:w="638" w:type="pct"/>
            <w:vMerge w:val="restart"/>
            <w:shd w:val="clear" w:color="auto" w:fill="auto"/>
            <w:vAlign w:val="center"/>
          </w:tcPr>
          <w:p w:rsidR="00C83909" w:rsidRPr="00EE356F" w:rsidRDefault="00C83909" w:rsidP="009636D0">
            <w:pPr>
              <w:pStyle w:val="TiuBng"/>
            </w:pPr>
            <w:r w:rsidRPr="00EE356F">
              <w:t>Số HV đầu khóa</w:t>
            </w:r>
          </w:p>
        </w:tc>
        <w:tc>
          <w:tcPr>
            <w:tcW w:w="3727" w:type="pct"/>
            <w:gridSpan w:val="8"/>
            <w:vAlign w:val="center"/>
          </w:tcPr>
          <w:p w:rsidR="00C83909" w:rsidRPr="00EE356F" w:rsidRDefault="00C83909" w:rsidP="009636D0">
            <w:pPr>
              <w:pStyle w:val="TiuBng"/>
            </w:pPr>
            <w:r w:rsidRPr="00EE356F">
              <w:t>Tỉ lệ % thôi học trong thời gian</w:t>
            </w:r>
          </w:p>
        </w:tc>
      </w:tr>
      <w:tr w:rsidR="00C83909" w:rsidRPr="00EE356F" w:rsidTr="00BB55D4">
        <w:trPr>
          <w:trHeight w:val="341"/>
        </w:trPr>
        <w:tc>
          <w:tcPr>
            <w:tcW w:w="635" w:type="pct"/>
            <w:vMerge/>
            <w:shd w:val="clear" w:color="auto" w:fill="auto"/>
            <w:vAlign w:val="center"/>
          </w:tcPr>
          <w:p w:rsidR="00C83909" w:rsidRPr="00EE356F" w:rsidRDefault="00C83909" w:rsidP="009636D0">
            <w:pPr>
              <w:pStyle w:val="TiuBng"/>
            </w:pPr>
          </w:p>
        </w:tc>
        <w:tc>
          <w:tcPr>
            <w:tcW w:w="638" w:type="pct"/>
            <w:vMerge/>
            <w:shd w:val="clear" w:color="auto" w:fill="auto"/>
            <w:vAlign w:val="center"/>
          </w:tcPr>
          <w:p w:rsidR="00C83909" w:rsidRPr="00EE356F" w:rsidRDefault="00C83909" w:rsidP="009636D0">
            <w:pPr>
              <w:pStyle w:val="TiuBng"/>
            </w:pPr>
          </w:p>
        </w:tc>
        <w:tc>
          <w:tcPr>
            <w:tcW w:w="984" w:type="pct"/>
            <w:gridSpan w:val="2"/>
            <w:vAlign w:val="center"/>
          </w:tcPr>
          <w:p w:rsidR="00C83909" w:rsidRPr="00EE356F" w:rsidRDefault="00C83909" w:rsidP="009636D0">
            <w:pPr>
              <w:pStyle w:val="TiuBng"/>
            </w:pPr>
            <w:r w:rsidRPr="00EE356F">
              <w:t>Năm 1</w:t>
            </w:r>
          </w:p>
        </w:tc>
        <w:tc>
          <w:tcPr>
            <w:tcW w:w="862" w:type="pct"/>
            <w:gridSpan w:val="2"/>
            <w:vAlign w:val="center"/>
          </w:tcPr>
          <w:p w:rsidR="00C83909" w:rsidRPr="00EE356F" w:rsidRDefault="00C83909" w:rsidP="009636D0">
            <w:pPr>
              <w:pStyle w:val="TiuBng"/>
            </w:pPr>
            <w:r w:rsidRPr="00EE356F">
              <w:t>Năm 2</w:t>
            </w:r>
          </w:p>
        </w:tc>
        <w:tc>
          <w:tcPr>
            <w:tcW w:w="909" w:type="pct"/>
            <w:gridSpan w:val="2"/>
            <w:vAlign w:val="center"/>
          </w:tcPr>
          <w:p w:rsidR="00C83909" w:rsidRPr="00EE356F" w:rsidRDefault="00C83909" w:rsidP="009636D0">
            <w:pPr>
              <w:pStyle w:val="TiuBng"/>
            </w:pPr>
            <w:r w:rsidRPr="00EE356F">
              <w:t>Năm 3</w:t>
            </w:r>
          </w:p>
        </w:tc>
        <w:tc>
          <w:tcPr>
            <w:tcW w:w="971" w:type="pct"/>
            <w:gridSpan w:val="2"/>
            <w:vAlign w:val="center"/>
          </w:tcPr>
          <w:p w:rsidR="00C83909" w:rsidRPr="00EE356F" w:rsidRDefault="00C83909" w:rsidP="009636D0">
            <w:pPr>
              <w:pStyle w:val="TiuBng"/>
            </w:pPr>
            <w:r w:rsidRPr="00EE356F">
              <w:t>Năm 4</w:t>
            </w:r>
          </w:p>
        </w:tc>
      </w:tr>
      <w:tr w:rsidR="00C83909" w:rsidRPr="00EE356F" w:rsidTr="00BB55D4">
        <w:trPr>
          <w:trHeight w:val="440"/>
        </w:trPr>
        <w:tc>
          <w:tcPr>
            <w:tcW w:w="635" w:type="pct"/>
            <w:vMerge/>
            <w:shd w:val="clear" w:color="auto" w:fill="auto"/>
            <w:vAlign w:val="center"/>
          </w:tcPr>
          <w:p w:rsidR="00C83909" w:rsidRPr="00EE356F" w:rsidRDefault="00C83909" w:rsidP="009636D0">
            <w:pPr>
              <w:pStyle w:val="TiuBng"/>
            </w:pPr>
          </w:p>
        </w:tc>
        <w:tc>
          <w:tcPr>
            <w:tcW w:w="638" w:type="pct"/>
            <w:vMerge/>
            <w:shd w:val="clear" w:color="auto" w:fill="auto"/>
            <w:vAlign w:val="center"/>
          </w:tcPr>
          <w:p w:rsidR="00C83909" w:rsidRPr="00EE356F" w:rsidRDefault="00C83909" w:rsidP="009636D0">
            <w:pPr>
              <w:pStyle w:val="TiuBng"/>
            </w:pPr>
          </w:p>
        </w:tc>
        <w:tc>
          <w:tcPr>
            <w:tcW w:w="456" w:type="pct"/>
            <w:vAlign w:val="center"/>
          </w:tcPr>
          <w:p w:rsidR="00C83909" w:rsidRPr="00EE356F" w:rsidRDefault="00C83909" w:rsidP="009636D0">
            <w:pPr>
              <w:pStyle w:val="TiuBng"/>
            </w:pPr>
            <w:r w:rsidRPr="00EE356F">
              <w:t>HV</w:t>
            </w:r>
          </w:p>
        </w:tc>
        <w:tc>
          <w:tcPr>
            <w:tcW w:w="528" w:type="pct"/>
            <w:shd w:val="clear" w:color="auto" w:fill="auto"/>
            <w:vAlign w:val="center"/>
          </w:tcPr>
          <w:p w:rsidR="00C83909" w:rsidRPr="00EE356F" w:rsidRDefault="00C83909" w:rsidP="009636D0">
            <w:pPr>
              <w:pStyle w:val="TiuBng"/>
            </w:pPr>
            <w:r w:rsidRPr="00EE356F">
              <w:t>%</w:t>
            </w:r>
          </w:p>
        </w:tc>
        <w:tc>
          <w:tcPr>
            <w:tcW w:w="334" w:type="pct"/>
            <w:vAlign w:val="center"/>
          </w:tcPr>
          <w:p w:rsidR="00C83909" w:rsidRPr="00EE356F" w:rsidRDefault="00C83909" w:rsidP="009636D0">
            <w:pPr>
              <w:pStyle w:val="TiuBng"/>
            </w:pPr>
            <w:r w:rsidRPr="00EE356F">
              <w:t>HV</w:t>
            </w:r>
          </w:p>
        </w:tc>
        <w:tc>
          <w:tcPr>
            <w:tcW w:w="528" w:type="pct"/>
            <w:shd w:val="clear" w:color="auto" w:fill="auto"/>
            <w:vAlign w:val="center"/>
          </w:tcPr>
          <w:p w:rsidR="00C83909" w:rsidRPr="00EE356F" w:rsidRDefault="00C83909" w:rsidP="009636D0">
            <w:pPr>
              <w:pStyle w:val="TiuBng"/>
            </w:pPr>
            <w:r w:rsidRPr="00EE356F">
              <w:t>%</w:t>
            </w:r>
          </w:p>
        </w:tc>
        <w:tc>
          <w:tcPr>
            <w:tcW w:w="380" w:type="pct"/>
            <w:vAlign w:val="center"/>
          </w:tcPr>
          <w:p w:rsidR="00C83909" w:rsidRPr="00EE356F" w:rsidRDefault="00C83909" w:rsidP="009636D0">
            <w:pPr>
              <w:pStyle w:val="TiuBng"/>
            </w:pPr>
            <w:r w:rsidRPr="00EE356F">
              <w:t>HV</w:t>
            </w:r>
          </w:p>
        </w:tc>
        <w:tc>
          <w:tcPr>
            <w:tcW w:w="528" w:type="pct"/>
            <w:shd w:val="clear" w:color="auto" w:fill="auto"/>
            <w:vAlign w:val="center"/>
          </w:tcPr>
          <w:p w:rsidR="00C83909" w:rsidRPr="00EE356F" w:rsidRDefault="00C83909" w:rsidP="009636D0">
            <w:pPr>
              <w:pStyle w:val="TiuBng"/>
            </w:pPr>
            <w:r w:rsidRPr="00EE356F">
              <w:t>%</w:t>
            </w:r>
          </w:p>
        </w:tc>
        <w:tc>
          <w:tcPr>
            <w:tcW w:w="443" w:type="pct"/>
            <w:vAlign w:val="center"/>
          </w:tcPr>
          <w:p w:rsidR="00C83909" w:rsidRPr="00EE356F" w:rsidRDefault="00C83909" w:rsidP="009636D0">
            <w:pPr>
              <w:pStyle w:val="TiuBng"/>
            </w:pPr>
            <w:r w:rsidRPr="00EE356F">
              <w:t>HV</w:t>
            </w:r>
          </w:p>
        </w:tc>
        <w:tc>
          <w:tcPr>
            <w:tcW w:w="528" w:type="pct"/>
            <w:shd w:val="clear" w:color="auto" w:fill="auto"/>
            <w:vAlign w:val="center"/>
          </w:tcPr>
          <w:p w:rsidR="00C83909" w:rsidRPr="00EE356F" w:rsidRDefault="00C83909" w:rsidP="009636D0">
            <w:pPr>
              <w:pStyle w:val="TiuBng"/>
            </w:pPr>
            <w:r w:rsidRPr="00EE356F">
              <w:t>%</w:t>
            </w:r>
          </w:p>
        </w:tc>
      </w:tr>
      <w:tr w:rsidR="00C83909" w:rsidRPr="00EE356F" w:rsidTr="00BB55D4">
        <w:trPr>
          <w:trHeight w:val="355"/>
        </w:trPr>
        <w:tc>
          <w:tcPr>
            <w:tcW w:w="635" w:type="pct"/>
            <w:shd w:val="clear" w:color="auto" w:fill="auto"/>
            <w:vAlign w:val="center"/>
          </w:tcPr>
          <w:p w:rsidR="00C83909" w:rsidRPr="00EE356F" w:rsidRDefault="00C83909" w:rsidP="009636D0">
            <w:pPr>
              <w:pStyle w:val="NDbng"/>
            </w:pPr>
            <w:r w:rsidRPr="00EE356F">
              <w:t>2015</w:t>
            </w:r>
          </w:p>
        </w:tc>
        <w:tc>
          <w:tcPr>
            <w:tcW w:w="638" w:type="pct"/>
            <w:shd w:val="clear" w:color="auto" w:fill="auto"/>
            <w:vAlign w:val="center"/>
          </w:tcPr>
          <w:p w:rsidR="00C83909" w:rsidRPr="00EE356F" w:rsidRDefault="00C83909" w:rsidP="009636D0">
            <w:pPr>
              <w:pStyle w:val="NDbng"/>
            </w:pPr>
            <w:r w:rsidRPr="00EE356F">
              <w:t>14</w:t>
            </w:r>
          </w:p>
        </w:tc>
        <w:tc>
          <w:tcPr>
            <w:tcW w:w="456"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334"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380"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443" w:type="pct"/>
            <w:vAlign w:val="center"/>
          </w:tcPr>
          <w:p w:rsidR="00C83909" w:rsidRPr="00EE356F" w:rsidRDefault="00C83909" w:rsidP="009636D0">
            <w:pPr>
              <w:pStyle w:val="NDbng"/>
            </w:pPr>
            <w:r w:rsidRPr="00EE356F">
              <w:t>3</w:t>
            </w:r>
          </w:p>
        </w:tc>
        <w:tc>
          <w:tcPr>
            <w:tcW w:w="528" w:type="pct"/>
            <w:shd w:val="clear" w:color="auto" w:fill="auto"/>
            <w:vAlign w:val="center"/>
          </w:tcPr>
          <w:p w:rsidR="00C83909" w:rsidRPr="00EE356F" w:rsidRDefault="00C83909" w:rsidP="009636D0">
            <w:pPr>
              <w:pStyle w:val="NDbng"/>
            </w:pPr>
            <w:r w:rsidRPr="00EE356F">
              <w:t>21,43</w:t>
            </w:r>
          </w:p>
        </w:tc>
      </w:tr>
      <w:tr w:rsidR="00C83909" w:rsidRPr="00EE356F" w:rsidTr="00BB55D4">
        <w:trPr>
          <w:trHeight w:val="341"/>
        </w:trPr>
        <w:tc>
          <w:tcPr>
            <w:tcW w:w="635" w:type="pct"/>
            <w:shd w:val="clear" w:color="auto" w:fill="auto"/>
            <w:vAlign w:val="center"/>
          </w:tcPr>
          <w:p w:rsidR="00C83909" w:rsidRPr="00EE356F" w:rsidRDefault="00C83909" w:rsidP="009636D0">
            <w:pPr>
              <w:pStyle w:val="NDbng"/>
            </w:pPr>
            <w:r w:rsidRPr="00EE356F">
              <w:t>2016</w:t>
            </w:r>
          </w:p>
        </w:tc>
        <w:tc>
          <w:tcPr>
            <w:tcW w:w="638" w:type="pct"/>
            <w:shd w:val="clear" w:color="auto" w:fill="auto"/>
            <w:vAlign w:val="center"/>
          </w:tcPr>
          <w:p w:rsidR="00C83909" w:rsidRPr="00EE356F" w:rsidRDefault="00C83909" w:rsidP="009636D0">
            <w:pPr>
              <w:pStyle w:val="NDbng"/>
            </w:pPr>
            <w:r w:rsidRPr="00EE356F">
              <w:t>17</w:t>
            </w:r>
          </w:p>
        </w:tc>
        <w:tc>
          <w:tcPr>
            <w:tcW w:w="456"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334"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380"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443" w:type="pct"/>
            <w:vAlign w:val="center"/>
          </w:tcPr>
          <w:p w:rsidR="00C83909" w:rsidRPr="00EE356F" w:rsidRDefault="00C83909" w:rsidP="009636D0">
            <w:pPr>
              <w:pStyle w:val="NDbng"/>
            </w:pPr>
            <w:r w:rsidRPr="00EE356F">
              <w:t>14</w:t>
            </w:r>
          </w:p>
        </w:tc>
        <w:tc>
          <w:tcPr>
            <w:tcW w:w="528" w:type="pct"/>
            <w:shd w:val="clear" w:color="auto" w:fill="auto"/>
            <w:vAlign w:val="center"/>
          </w:tcPr>
          <w:p w:rsidR="00C83909" w:rsidRPr="00EE356F" w:rsidRDefault="00C83909" w:rsidP="009636D0">
            <w:pPr>
              <w:pStyle w:val="NDbng"/>
            </w:pPr>
            <w:r w:rsidRPr="00EE356F">
              <w:t>82,35</w:t>
            </w:r>
          </w:p>
        </w:tc>
      </w:tr>
      <w:tr w:rsidR="00C83909" w:rsidRPr="00EE356F" w:rsidTr="00BB55D4">
        <w:trPr>
          <w:trHeight w:val="341"/>
        </w:trPr>
        <w:tc>
          <w:tcPr>
            <w:tcW w:w="635" w:type="pct"/>
            <w:shd w:val="clear" w:color="auto" w:fill="auto"/>
            <w:vAlign w:val="center"/>
          </w:tcPr>
          <w:p w:rsidR="00C83909" w:rsidRPr="00EE356F" w:rsidRDefault="00C83909" w:rsidP="009636D0">
            <w:pPr>
              <w:pStyle w:val="NDbng"/>
            </w:pPr>
            <w:r w:rsidRPr="00EE356F">
              <w:t>2017</w:t>
            </w:r>
          </w:p>
        </w:tc>
        <w:tc>
          <w:tcPr>
            <w:tcW w:w="638" w:type="pct"/>
            <w:shd w:val="clear" w:color="auto" w:fill="auto"/>
            <w:vAlign w:val="center"/>
          </w:tcPr>
          <w:p w:rsidR="00C83909" w:rsidRPr="00EE356F" w:rsidRDefault="00C83909" w:rsidP="009636D0">
            <w:pPr>
              <w:pStyle w:val="NDbng"/>
            </w:pPr>
            <w:r w:rsidRPr="00EE356F">
              <w:t>23</w:t>
            </w:r>
          </w:p>
        </w:tc>
        <w:tc>
          <w:tcPr>
            <w:tcW w:w="456"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334"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380"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443" w:type="pct"/>
            <w:vAlign w:val="center"/>
          </w:tcPr>
          <w:p w:rsidR="00C83909" w:rsidRPr="00EE356F" w:rsidRDefault="00C83909" w:rsidP="009636D0">
            <w:pPr>
              <w:pStyle w:val="NDbng"/>
            </w:pPr>
            <w:r w:rsidRPr="00EE356F">
              <w:t>11</w:t>
            </w:r>
          </w:p>
        </w:tc>
        <w:tc>
          <w:tcPr>
            <w:tcW w:w="528" w:type="pct"/>
            <w:shd w:val="clear" w:color="auto" w:fill="auto"/>
            <w:vAlign w:val="center"/>
          </w:tcPr>
          <w:p w:rsidR="00C83909" w:rsidRPr="00EE356F" w:rsidRDefault="00C83909" w:rsidP="009636D0">
            <w:pPr>
              <w:pStyle w:val="NDbng"/>
            </w:pPr>
            <w:r w:rsidRPr="00EE356F">
              <w:t>47,82</w:t>
            </w:r>
          </w:p>
        </w:tc>
      </w:tr>
      <w:tr w:rsidR="00C83909" w:rsidRPr="00EE356F" w:rsidTr="00BB55D4">
        <w:trPr>
          <w:trHeight w:val="368"/>
        </w:trPr>
        <w:tc>
          <w:tcPr>
            <w:tcW w:w="635" w:type="pct"/>
            <w:shd w:val="clear" w:color="auto" w:fill="auto"/>
            <w:vAlign w:val="center"/>
          </w:tcPr>
          <w:p w:rsidR="00C83909" w:rsidRPr="00EE356F" w:rsidRDefault="00C83909" w:rsidP="009636D0">
            <w:pPr>
              <w:pStyle w:val="NDbng"/>
            </w:pPr>
            <w:r w:rsidRPr="00EE356F">
              <w:t>2018</w:t>
            </w:r>
          </w:p>
        </w:tc>
        <w:tc>
          <w:tcPr>
            <w:tcW w:w="4365" w:type="pct"/>
            <w:gridSpan w:val="9"/>
            <w:shd w:val="clear" w:color="auto" w:fill="auto"/>
            <w:vAlign w:val="center"/>
          </w:tcPr>
          <w:p w:rsidR="00C83909" w:rsidRPr="00EE356F" w:rsidRDefault="00C83909" w:rsidP="009636D0">
            <w:pPr>
              <w:pStyle w:val="NDbng"/>
            </w:pPr>
            <w:r w:rsidRPr="00EE356F">
              <w:t>Không tuyển sinh</w:t>
            </w:r>
          </w:p>
        </w:tc>
      </w:tr>
      <w:tr w:rsidR="00C83909" w:rsidRPr="00EE356F" w:rsidTr="00BB55D4">
        <w:trPr>
          <w:trHeight w:val="355"/>
        </w:trPr>
        <w:tc>
          <w:tcPr>
            <w:tcW w:w="635" w:type="pct"/>
            <w:shd w:val="clear" w:color="auto" w:fill="auto"/>
            <w:vAlign w:val="center"/>
          </w:tcPr>
          <w:p w:rsidR="00C83909" w:rsidRPr="00EE356F" w:rsidRDefault="00C83909" w:rsidP="009636D0">
            <w:pPr>
              <w:pStyle w:val="NDbng"/>
              <w:rPr>
                <w:rStyle w:val="fontstyle01"/>
                <w:b w:val="0"/>
                <w:bCs w:val="0"/>
                <w:i w:val="0"/>
                <w:iCs w:val="0"/>
              </w:rPr>
            </w:pPr>
            <w:r w:rsidRPr="00EE356F">
              <w:rPr>
                <w:rStyle w:val="fontstyle01"/>
                <w:b w:val="0"/>
                <w:bCs w:val="0"/>
                <w:i w:val="0"/>
                <w:iCs w:val="0"/>
              </w:rPr>
              <w:t>2019</w:t>
            </w:r>
          </w:p>
        </w:tc>
        <w:tc>
          <w:tcPr>
            <w:tcW w:w="638" w:type="pct"/>
            <w:shd w:val="clear" w:color="auto" w:fill="auto"/>
            <w:vAlign w:val="center"/>
          </w:tcPr>
          <w:p w:rsidR="00C83909" w:rsidRPr="00EE356F" w:rsidRDefault="00C83909" w:rsidP="009636D0">
            <w:pPr>
              <w:pStyle w:val="NDbng"/>
            </w:pPr>
            <w:r w:rsidRPr="00EE356F">
              <w:t>8</w:t>
            </w:r>
          </w:p>
        </w:tc>
        <w:tc>
          <w:tcPr>
            <w:tcW w:w="456"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334"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380" w:type="pct"/>
            <w:vAlign w:val="center"/>
          </w:tcPr>
          <w:p w:rsidR="00C83909" w:rsidRPr="00EE356F" w:rsidRDefault="00C83909" w:rsidP="009636D0">
            <w:pPr>
              <w:pStyle w:val="NDbng"/>
            </w:pPr>
            <w:r w:rsidRPr="00EE356F">
              <w:t>0</w:t>
            </w:r>
          </w:p>
        </w:tc>
        <w:tc>
          <w:tcPr>
            <w:tcW w:w="528" w:type="pct"/>
            <w:shd w:val="clear" w:color="auto" w:fill="auto"/>
            <w:vAlign w:val="center"/>
          </w:tcPr>
          <w:p w:rsidR="00C83909" w:rsidRPr="00EE356F" w:rsidRDefault="00C83909" w:rsidP="009636D0">
            <w:pPr>
              <w:pStyle w:val="NDbng"/>
            </w:pPr>
            <w:r w:rsidRPr="00EE356F">
              <w:t>0</w:t>
            </w:r>
          </w:p>
        </w:tc>
        <w:tc>
          <w:tcPr>
            <w:tcW w:w="443" w:type="pct"/>
            <w:vAlign w:val="center"/>
          </w:tcPr>
          <w:p w:rsidR="00C83909" w:rsidRPr="00EE356F" w:rsidRDefault="00C83909" w:rsidP="009636D0">
            <w:pPr>
              <w:pStyle w:val="NDbng"/>
            </w:pPr>
            <w:r w:rsidRPr="00EE356F">
              <w:t>2</w:t>
            </w:r>
          </w:p>
        </w:tc>
        <w:tc>
          <w:tcPr>
            <w:tcW w:w="528" w:type="pct"/>
            <w:shd w:val="clear" w:color="auto" w:fill="auto"/>
            <w:vAlign w:val="center"/>
          </w:tcPr>
          <w:p w:rsidR="00C83909" w:rsidRPr="00EE356F" w:rsidRDefault="00C83909" w:rsidP="009636D0">
            <w:pPr>
              <w:pStyle w:val="NDbng"/>
            </w:pPr>
            <w:r w:rsidRPr="00EE356F">
              <w:t>25</w:t>
            </w:r>
          </w:p>
        </w:tc>
      </w:tr>
    </w:tbl>
    <w:p w:rsidR="00C83909" w:rsidRPr="00EE356F" w:rsidRDefault="00C83909" w:rsidP="009636D0">
      <w:pPr>
        <w:pStyle w:val="Bng"/>
      </w:pPr>
      <w:bookmarkStart w:id="611" w:name="_Toc157602773"/>
      <w:bookmarkStart w:id="612" w:name="_Toc157602816"/>
      <w:r w:rsidRPr="00EE356F">
        <w:t>Bảng 11.1.2. Thống kê tỷ lệ học viên ngành QTKD tốt nghiệp giai đoạn 2019 đến 2023 theo khóa học</w:t>
      </w:r>
      <w:bookmarkEnd w:id="611"/>
      <w:bookmarkEnd w:id="6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072"/>
        <w:gridCol w:w="1053"/>
        <w:gridCol w:w="1064"/>
        <w:gridCol w:w="1014"/>
        <w:gridCol w:w="1064"/>
        <w:gridCol w:w="1014"/>
        <w:gridCol w:w="1063"/>
      </w:tblGrid>
      <w:tr w:rsidR="00C83909" w:rsidRPr="006C7E43" w:rsidTr="00BB55D4">
        <w:trPr>
          <w:trHeight w:val="431"/>
        </w:trPr>
        <w:tc>
          <w:tcPr>
            <w:tcW w:w="1046" w:type="pct"/>
            <w:vMerge w:val="restart"/>
            <w:shd w:val="clear" w:color="auto" w:fill="auto"/>
            <w:vAlign w:val="center"/>
          </w:tcPr>
          <w:p w:rsidR="00C83909" w:rsidRPr="00EE356F" w:rsidRDefault="00C83909" w:rsidP="009636D0">
            <w:pPr>
              <w:pStyle w:val="TiuBng"/>
            </w:pPr>
            <w:r w:rsidRPr="00EE356F">
              <w:t>Khóa học</w:t>
            </w:r>
          </w:p>
        </w:tc>
        <w:tc>
          <w:tcPr>
            <w:tcW w:w="577" w:type="pct"/>
            <w:vMerge w:val="restart"/>
            <w:shd w:val="clear" w:color="auto" w:fill="auto"/>
            <w:vAlign w:val="center"/>
          </w:tcPr>
          <w:p w:rsidR="00C83909" w:rsidRPr="00EE356F" w:rsidRDefault="00C83909" w:rsidP="009636D0">
            <w:pPr>
              <w:pStyle w:val="TiuBng"/>
            </w:pPr>
            <w:r w:rsidRPr="00EE356F">
              <w:t>Quy mô SV nhập học</w:t>
            </w:r>
          </w:p>
          <w:p w:rsidR="00C83909" w:rsidRPr="00EE356F" w:rsidRDefault="00C83909" w:rsidP="009636D0">
            <w:pPr>
              <w:pStyle w:val="TiuBng"/>
            </w:pPr>
            <w:r w:rsidRPr="00EE356F">
              <w:lastRenderedPageBreak/>
              <w:t>SV</w:t>
            </w:r>
          </w:p>
        </w:tc>
        <w:tc>
          <w:tcPr>
            <w:tcW w:w="3377" w:type="pct"/>
            <w:gridSpan w:val="6"/>
            <w:vAlign w:val="center"/>
          </w:tcPr>
          <w:p w:rsidR="00C83909" w:rsidRPr="00EE356F" w:rsidRDefault="00C83909" w:rsidP="009636D0">
            <w:pPr>
              <w:pStyle w:val="TiuBng"/>
            </w:pPr>
            <w:r w:rsidRPr="00EE356F">
              <w:lastRenderedPageBreak/>
              <w:t>Tỉ lệ học viên tốt nghiệp trong thời gian</w:t>
            </w:r>
          </w:p>
        </w:tc>
      </w:tr>
      <w:tr w:rsidR="00C83909" w:rsidRPr="00EE356F" w:rsidTr="00BB55D4">
        <w:trPr>
          <w:trHeight w:val="381"/>
        </w:trPr>
        <w:tc>
          <w:tcPr>
            <w:tcW w:w="1046" w:type="pct"/>
            <w:vMerge/>
            <w:shd w:val="clear" w:color="auto" w:fill="auto"/>
            <w:vAlign w:val="center"/>
          </w:tcPr>
          <w:p w:rsidR="00C83909" w:rsidRPr="00EE356F" w:rsidRDefault="00C83909" w:rsidP="009636D0">
            <w:pPr>
              <w:pStyle w:val="TiuBng"/>
            </w:pPr>
          </w:p>
        </w:tc>
        <w:tc>
          <w:tcPr>
            <w:tcW w:w="577" w:type="pct"/>
            <w:vMerge/>
            <w:shd w:val="clear" w:color="auto" w:fill="auto"/>
            <w:vAlign w:val="center"/>
          </w:tcPr>
          <w:p w:rsidR="00C83909" w:rsidRPr="00EE356F" w:rsidRDefault="00C83909" w:rsidP="009636D0">
            <w:pPr>
              <w:pStyle w:val="TiuBng"/>
            </w:pPr>
          </w:p>
        </w:tc>
        <w:tc>
          <w:tcPr>
            <w:tcW w:w="1140" w:type="pct"/>
            <w:gridSpan w:val="2"/>
            <w:vAlign w:val="center"/>
          </w:tcPr>
          <w:p w:rsidR="00C83909" w:rsidRPr="00EE356F" w:rsidRDefault="00C83909" w:rsidP="009636D0">
            <w:pPr>
              <w:pStyle w:val="TiuBng"/>
            </w:pPr>
            <w:r w:rsidRPr="00EE356F">
              <w:t>2 năm</w:t>
            </w:r>
          </w:p>
        </w:tc>
        <w:tc>
          <w:tcPr>
            <w:tcW w:w="1119" w:type="pct"/>
            <w:gridSpan w:val="2"/>
            <w:vAlign w:val="center"/>
          </w:tcPr>
          <w:p w:rsidR="00C83909" w:rsidRPr="00EE356F" w:rsidRDefault="00C83909" w:rsidP="009636D0">
            <w:pPr>
              <w:pStyle w:val="TiuBng"/>
            </w:pPr>
            <w:r w:rsidRPr="00EE356F">
              <w:t>3 năm</w:t>
            </w:r>
          </w:p>
        </w:tc>
        <w:tc>
          <w:tcPr>
            <w:tcW w:w="1119" w:type="pct"/>
            <w:gridSpan w:val="2"/>
            <w:vAlign w:val="center"/>
          </w:tcPr>
          <w:p w:rsidR="00C83909" w:rsidRPr="00EE356F" w:rsidRDefault="00C83909" w:rsidP="009636D0">
            <w:pPr>
              <w:pStyle w:val="TiuBng"/>
            </w:pPr>
            <w:r w:rsidRPr="00EE356F">
              <w:t>4 năm</w:t>
            </w:r>
          </w:p>
        </w:tc>
      </w:tr>
      <w:tr w:rsidR="00C83909" w:rsidRPr="00EE356F" w:rsidTr="00BB55D4">
        <w:trPr>
          <w:trHeight w:val="593"/>
        </w:trPr>
        <w:tc>
          <w:tcPr>
            <w:tcW w:w="1046" w:type="pct"/>
            <w:vMerge/>
            <w:shd w:val="clear" w:color="auto" w:fill="auto"/>
            <w:vAlign w:val="center"/>
          </w:tcPr>
          <w:p w:rsidR="00C83909" w:rsidRPr="00EE356F" w:rsidRDefault="00C83909" w:rsidP="009636D0">
            <w:pPr>
              <w:pStyle w:val="TiuBng"/>
            </w:pPr>
          </w:p>
        </w:tc>
        <w:tc>
          <w:tcPr>
            <w:tcW w:w="577" w:type="pct"/>
            <w:vMerge/>
            <w:shd w:val="clear" w:color="auto" w:fill="auto"/>
            <w:vAlign w:val="center"/>
          </w:tcPr>
          <w:p w:rsidR="00C83909" w:rsidRPr="00EE356F" w:rsidRDefault="00C83909" w:rsidP="009636D0">
            <w:pPr>
              <w:pStyle w:val="TiuBng"/>
            </w:pPr>
          </w:p>
        </w:tc>
        <w:tc>
          <w:tcPr>
            <w:tcW w:w="567" w:type="pct"/>
            <w:vAlign w:val="center"/>
          </w:tcPr>
          <w:p w:rsidR="00C83909" w:rsidRPr="00EE356F" w:rsidRDefault="00C83909" w:rsidP="009636D0">
            <w:pPr>
              <w:pStyle w:val="TiuBng"/>
            </w:pPr>
            <w:r w:rsidRPr="00EE356F">
              <w:t>HV</w:t>
            </w:r>
          </w:p>
        </w:tc>
        <w:tc>
          <w:tcPr>
            <w:tcW w:w="573" w:type="pct"/>
            <w:vAlign w:val="center"/>
          </w:tcPr>
          <w:p w:rsidR="00C83909" w:rsidRPr="00EE356F" w:rsidRDefault="00C83909" w:rsidP="009636D0">
            <w:pPr>
              <w:pStyle w:val="TiuBng"/>
            </w:pPr>
            <w:r w:rsidRPr="00EE356F">
              <w:t>%</w:t>
            </w:r>
          </w:p>
        </w:tc>
        <w:tc>
          <w:tcPr>
            <w:tcW w:w="546" w:type="pct"/>
            <w:vAlign w:val="center"/>
          </w:tcPr>
          <w:p w:rsidR="00C83909" w:rsidRPr="00EE356F" w:rsidRDefault="00C83909" w:rsidP="009636D0">
            <w:pPr>
              <w:pStyle w:val="TiuBng"/>
            </w:pPr>
            <w:r w:rsidRPr="00EE356F">
              <w:t>HV</w:t>
            </w:r>
          </w:p>
        </w:tc>
        <w:tc>
          <w:tcPr>
            <w:tcW w:w="573" w:type="pct"/>
            <w:vAlign w:val="center"/>
          </w:tcPr>
          <w:p w:rsidR="00C83909" w:rsidRPr="00EE356F" w:rsidRDefault="00C83909" w:rsidP="009636D0">
            <w:pPr>
              <w:pStyle w:val="TiuBng"/>
            </w:pPr>
            <w:r w:rsidRPr="00EE356F">
              <w:t>%</w:t>
            </w:r>
          </w:p>
        </w:tc>
        <w:tc>
          <w:tcPr>
            <w:tcW w:w="546" w:type="pct"/>
            <w:vAlign w:val="center"/>
          </w:tcPr>
          <w:p w:rsidR="00C83909" w:rsidRPr="00EE356F" w:rsidRDefault="00C83909" w:rsidP="009636D0">
            <w:pPr>
              <w:pStyle w:val="TiuBng"/>
            </w:pPr>
            <w:r w:rsidRPr="00EE356F">
              <w:t>HV</w:t>
            </w:r>
          </w:p>
        </w:tc>
        <w:tc>
          <w:tcPr>
            <w:tcW w:w="573" w:type="pct"/>
            <w:vAlign w:val="center"/>
          </w:tcPr>
          <w:p w:rsidR="00C83909" w:rsidRPr="00EE356F" w:rsidRDefault="00C83909" w:rsidP="009636D0">
            <w:pPr>
              <w:pStyle w:val="TiuBng"/>
            </w:pPr>
            <w:r w:rsidRPr="00EE356F">
              <w:t>%</w:t>
            </w:r>
          </w:p>
        </w:tc>
      </w:tr>
      <w:tr w:rsidR="00C83909" w:rsidRPr="00EE356F" w:rsidTr="00BB55D4">
        <w:trPr>
          <w:trHeight w:val="287"/>
        </w:trPr>
        <w:tc>
          <w:tcPr>
            <w:tcW w:w="1046" w:type="pct"/>
            <w:shd w:val="clear" w:color="auto" w:fill="auto"/>
            <w:vAlign w:val="bottom"/>
          </w:tcPr>
          <w:p w:rsidR="00C83909" w:rsidRPr="00EE356F" w:rsidRDefault="00C83909" w:rsidP="009636D0">
            <w:pPr>
              <w:pStyle w:val="NDbng"/>
            </w:pPr>
            <w:r w:rsidRPr="00EE356F">
              <w:lastRenderedPageBreak/>
              <w:t>2015-2017</w:t>
            </w:r>
          </w:p>
        </w:tc>
        <w:tc>
          <w:tcPr>
            <w:tcW w:w="577" w:type="pct"/>
            <w:shd w:val="clear" w:color="auto" w:fill="auto"/>
            <w:vAlign w:val="bottom"/>
          </w:tcPr>
          <w:p w:rsidR="00C83909" w:rsidRPr="00EE356F" w:rsidRDefault="00C83909" w:rsidP="009636D0">
            <w:pPr>
              <w:pStyle w:val="NDbng"/>
            </w:pPr>
            <w:r w:rsidRPr="00EE356F">
              <w:t>14</w:t>
            </w:r>
          </w:p>
        </w:tc>
        <w:tc>
          <w:tcPr>
            <w:tcW w:w="567" w:type="pct"/>
            <w:vAlign w:val="bottom"/>
          </w:tcPr>
          <w:p w:rsidR="00C83909" w:rsidRPr="00EE356F" w:rsidRDefault="00C83909" w:rsidP="009636D0">
            <w:pPr>
              <w:pStyle w:val="NDbng"/>
            </w:pPr>
            <w:r w:rsidRPr="00EE356F">
              <w:t>0</w:t>
            </w:r>
          </w:p>
        </w:tc>
        <w:tc>
          <w:tcPr>
            <w:tcW w:w="573" w:type="pct"/>
            <w:vAlign w:val="bottom"/>
          </w:tcPr>
          <w:p w:rsidR="00C83909" w:rsidRPr="00EE356F" w:rsidRDefault="00C83909" w:rsidP="009636D0">
            <w:pPr>
              <w:pStyle w:val="NDbng"/>
            </w:pPr>
            <w:r w:rsidRPr="00EE356F">
              <w:t>0</w:t>
            </w:r>
          </w:p>
        </w:tc>
        <w:tc>
          <w:tcPr>
            <w:tcW w:w="546" w:type="pct"/>
            <w:vAlign w:val="bottom"/>
          </w:tcPr>
          <w:p w:rsidR="00C83909" w:rsidRPr="00EE356F" w:rsidRDefault="00C83909" w:rsidP="009636D0">
            <w:pPr>
              <w:pStyle w:val="NDbng"/>
            </w:pPr>
            <w:r w:rsidRPr="00EE356F">
              <w:t>0</w:t>
            </w:r>
          </w:p>
        </w:tc>
        <w:tc>
          <w:tcPr>
            <w:tcW w:w="573" w:type="pct"/>
            <w:vAlign w:val="bottom"/>
          </w:tcPr>
          <w:p w:rsidR="00C83909" w:rsidRPr="00EE356F" w:rsidRDefault="00C83909" w:rsidP="009636D0">
            <w:pPr>
              <w:pStyle w:val="NDbng"/>
            </w:pPr>
            <w:r w:rsidRPr="00EE356F">
              <w:t>0</w:t>
            </w:r>
          </w:p>
        </w:tc>
        <w:tc>
          <w:tcPr>
            <w:tcW w:w="546" w:type="pct"/>
            <w:vAlign w:val="bottom"/>
          </w:tcPr>
          <w:p w:rsidR="00C83909" w:rsidRPr="00EE356F" w:rsidRDefault="00C83909" w:rsidP="009636D0">
            <w:pPr>
              <w:pStyle w:val="NDbng"/>
            </w:pPr>
            <w:r w:rsidRPr="00EE356F">
              <w:t>11</w:t>
            </w:r>
          </w:p>
        </w:tc>
        <w:tc>
          <w:tcPr>
            <w:tcW w:w="573" w:type="pct"/>
            <w:vAlign w:val="bottom"/>
          </w:tcPr>
          <w:p w:rsidR="00C83909" w:rsidRPr="00EE356F" w:rsidRDefault="00C83909" w:rsidP="009636D0">
            <w:pPr>
              <w:pStyle w:val="NDbng"/>
            </w:pPr>
            <w:r w:rsidRPr="00EE356F">
              <w:t>78,57</w:t>
            </w:r>
          </w:p>
        </w:tc>
      </w:tr>
      <w:tr w:rsidR="00C83909" w:rsidRPr="00EE356F" w:rsidTr="00BB55D4">
        <w:trPr>
          <w:trHeight w:val="332"/>
        </w:trPr>
        <w:tc>
          <w:tcPr>
            <w:tcW w:w="1046" w:type="pct"/>
            <w:shd w:val="clear" w:color="auto" w:fill="auto"/>
            <w:vAlign w:val="bottom"/>
          </w:tcPr>
          <w:p w:rsidR="00C83909" w:rsidRPr="00EE356F" w:rsidRDefault="00C83909" w:rsidP="009636D0">
            <w:pPr>
              <w:pStyle w:val="NDbng"/>
            </w:pPr>
            <w:r w:rsidRPr="00EE356F">
              <w:t>2016-2018</w:t>
            </w:r>
          </w:p>
        </w:tc>
        <w:tc>
          <w:tcPr>
            <w:tcW w:w="577" w:type="pct"/>
            <w:shd w:val="clear" w:color="auto" w:fill="auto"/>
            <w:vAlign w:val="bottom"/>
          </w:tcPr>
          <w:p w:rsidR="00C83909" w:rsidRPr="00EE356F" w:rsidRDefault="00C83909" w:rsidP="009636D0">
            <w:pPr>
              <w:pStyle w:val="NDbng"/>
            </w:pPr>
            <w:r w:rsidRPr="00EE356F">
              <w:t>17</w:t>
            </w:r>
          </w:p>
        </w:tc>
        <w:tc>
          <w:tcPr>
            <w:tcW w:w="567" w:type="pct"/>
            <w:vAlign w:val="bottom"/>
          </w:tcPr>
          <w:p w:rsidR="00C83909" w:rsidRPr="00EE356F" w:rsidRDefault="00C83909" w:rsidP="009636D0">
            <w:pPr>
              <w:pStyle w:val="NDbng"/>
            </w:pPr>
          </w:p>
        </w:tc>
        <w:tc>
          <w:tcPr>
            <w:tcW w:w="573" w:type="pct"/>
            <w:vAlign w:val="bottom"/>
          </w:tcPr>
          <w:p w:rsidR="00C83909" w:rsidRPr="00EE356F" w:rsidRDefault="00C83909" w:rsidP="009636D0">
            <w:pPr>
              <w:pStyle w:val="NDbng"/>
            </w:pPr>
          </w:p>
        </w:tc>
        <w:tc>
          <w:tcPr>
            <w:tcW w:w="546" w:type="pct"/>
            <w:vAlign w:val="bottom"/>
          </w:tcPr>
          <w:p w:rsidR="00C83909" w:rsidRPr="00EE356F" w:rsidRDefault="00C83909" w:rsidP="009636D0">
            <w:pPr>
              <w:pStyle w:val="NDbng"/>
            </w:pPr>
          </w:p>
        </w:tc>
        <w:tc>
          <w:tcPr>
            <w:tcW w:w="573" w:type="pct"/>
            <w:vAlign w:val="bottom"/>
          </w:tcPr>
          <w:p w:rsidR="00C83909" w:rsidRPr="00EE356F" w:rsidRDefault="00C83909" w:rsidP="009636D0">
            <w:pPr>
              <w:pStyle w:val="NDbng"/>
            </w:pPr>
          </w:p>
        </w:tc>
        <w:tc>
          <w:tcPr>
            <w:tcW w:w="546" w:type="pct"/>
            <w:vAlign w:val="bottom"/>
          </w:tcPr>
          <w:p w:rsidR="00C83909" w:rsidRPr="00EE356F" w:rsidRDefault="00C83909" w:rsidP="009636D0">
            <w:pPr>
              <w:pStyle w:val="NDbng"/>
            </w:pPr>
            <w:r w:rsidRPr="00EE356F">
              <w:t>3</w:t>
            </w:r>
          </w:p>
        </w:tc>
        <w:tc>
          <w:tcPr>
            <w:tcW w:w="573" w:type="pct"/>
            <w:vAlign w:val="bottom"/>
          </w:tcPr>
          <w:p w:rsidR="00C83909" w:rsidRPr="00EE356F" w:rsidRDefault="00C83909" w:rsidP="009636D0">
            <w:pPr>
              <w:pStyle w:val="NDbng"/>
            </w:pPr>
            <w:r w:rsidRPr="00EE356F">
              <w:t>17,65</w:t>
            </w:r>
          </w:p>
        </w:tc>
      </w:tr>
      <w:tr w:rsidR="00C83909" w:rsidRPr="00EE356F" w:rsidTr="00BB55D4">
        <w:trPr>
          <w:trHeight w:val="251"/>
        </w:trPr>
        <w:tc>
          <w:tcPr>
            <w:tcW w:w="1046" w:type="pct"/>
            <w:shd w:val="clear" w:color="auto" w:fill="auto"/>
            <w:vAlign w:val="bottom"/>
          </w:tcPr>
          <w:p w:rsidR="00C83909" w:rsidRPr="00EE356F" w:rsidRDefault="00C83909" w:rsidP="009636D0">
            <w:pPr>
              <w:pStyle w:val="NDbng"/>
            </w:pPr>
            <w:r w:rsidRPr="00EE356F">
              <w:t>2017-2019</w:t>
            </w:r>
          </w:p>
        </w:tc>
        <w:tc>
          <w:tcPr>
            <w:tcW w:w="577" w:type="pct"/>
            <w:shd w:val="clear" w:color="auto" w:fill="auto"/>
            <w:vAlign w:val="bottom"/>
          </w:tcPr>
          <w:p w:rsidR="00C83909" w:rsidRPr="00EE356F" w:rsidRDefault="00C83909" w:rsidP="009636D0">
            <w:pPr>
              <w:pStyle w:val="NDbng"/>
            </w:pPr>
            <w:r w:rsidRPr="00EE356F">
              <w:t>23</w:t>
            </w:r>
          </w:p>
        </w:tc>
        <w:tc>
          <w:tcPr>
            <w:tcW w:w="567" w:type="pct"/>
            <w:vAlign w:val="bottom"/>
          </w:tcPr>
          <w:p w:rsidR="00C83909" w:rsidRPr="00EE356F" w:rsidRDefault="00C83909" w:rsidP="009636D0">
            <w:pPr>
              <w:pStyle w:val="NDbng"/>
            </w:pPr>
          </w:p>
        </w:tc>
        <w:tc>
          <w:tcPr>
            <w:tcW w:w="573" w:type="pct"/>
            <w:vAlign w:val="bottom"/>
          </w:tcPr>
          <w:p w:rsidR="00C83909" w:rsidRPr="00EE356F" w:rsidRDefault="00C83909" w:rsidP="009636D0">
            <w:pPr>
              <w:pStyle w:val="NDbng"/>
            </w:pPr>
          </w:p>
        </w:tc>
        <w:tc>
          <w:tcPr>
            <w:tcW w:w="546" w:type="pct"/>
            <w:vAlign w:val="bottom"/>
          </w:tcPr>
          <w:p w:rsidR="00C83909" w:rsidRPr="00EE356F" w:rsidRDefault="00C83909" w:rsidP="009636D0">
            <w:pPr>
              <w:pStyle w:val="NDbng"/>
            </w:pPr>
            <w:r w:rsidRPr="00EE356F">
              <w:t>3</w:t>
            </w:r>
          </w:p>
        </w:tc>
        <w:tc>
          <w:tcPr>
            <w:tcW w:w="573" w:type="pct"/>
            <w:vAlign w:val="bottom"/>
          </w:tcPr>
          <w:p w:rsidR="00C83909" w:rsidRPr="00EE356F" w:rsidRDefault="00C83909" w:rsidP="009636D0">
            <w:pPr>
              <w:pStyle w:val="NDbng"/>
            </w:pPr>
            <w:r w:rsidRPr="00EE356F">
              <w:t>13,04</w:t>
            </w:r>
          </w:p>
        </w:tc>
        <w:tc>
          <w:tcPr>
            <w:tcW w:w="546" w:type="pct"/>
            <w:vAlign w:val="bottom"/>
          </w:tcPr>
          <w:p w:rsidR="00C83909" w:rsidRPr="00EE356F" w:rsidRDefault="00C83909" w:rsidP="009636D0">
            <w:pPr>
              <w:pStyle w:val="NDbng"/>
            </w:pPr>
            <w:r w:rsidRPr="00EE356F">
              <w:t>9</w:t>
            </w:r>
          </w:p>
        </w:tc>
        <w:tc>
          <w:tcPr>
            <w:tcW w:w="573" w:type="pct"/>
            <w:vAlign w:val="bottom"/>
          </w:tcPr>
          <w:p w:rsidR="00C83909" w:rsidRPr="00EE356F" w:rsidRDefault="00C83909" w:rsidP="009636D0">
            <w:pPr>
              <w:pStyle w:val="NDbng"/>
            </w:pPr>
            <w:r w:rsidRPr="00EE356F">
              <w:t>39,13</w:t>
            </w:r>
          </w:p>
        </w:tc>
      </w:tr>
      <w:tr w:rsidR="00C83909" w:rsidRPr="00EE356F" w:rsidTr="00BB55D4">
        <w:trPr>
          <w:trHeight w:val="260"/>
        </w:trPr>
        <w:tc>
          <w:tcPr>
            <w:tcW w:w="1046" w:type="pct"/>
            <w:shd w:val="clear" w:color="auto" w:fill="auto"/>
            <w:vAlign w:val="bottom"/>
          </w:tcPr>
          <w:p w:rsidR="00C83909" w:rsidRPr="00EE356F" w:rsidRDefault="00C83909" w:rsidP="009636D0">
            <w:pPr>
              <w:pStyle w:val="NDbng"/>
            </w:pPr>
            <w:r w:rsidRPr="00EE356F">
              <w:t>2018-2020</w:t>
            </w:r>
          </w:p>
        </w:tc>
        <w:tc>
          <w:tcPr>
            <w:tcW w:w="3954" w:type="pct"/>
            <w:gridSpan w:val="7"/>
            <w:shd w:val="clear" w:color="auto" w:fill="auto"/>
            <w:vAlign w:val="bottom"/>
          </w:tcPr>
          <w:p w:rsidR="00C83909" w:rsidRPr="00EE356F" w:rsidRDefault="00C83909" w:rsidP="009636D0">
            <w:pPr>
              <w:pStyle w:val="NDbng"/>
            </w:pPr>
            <w:r w:rsidRPr="00EE356F">
              <w:t>Không tuyển sinh</w:t>
            </w:r>
          </w:p>
        </w:tc>
      </w:tr>
      <w:tr w:rsidR="00C83909" w:rsidRPr="00EE356F" w:rsidTr="00BB55D4">
        <w:trPr>
          <w:trHeight w:val="260"/>
        </w:trPr>
        <w:tc>
          <w:tcPr>
            <w:tcW w:w="1046" w:type="pct"/>
            <w:shd w:val="clear" w:color="auto" w:fill="auto"/>
            <w:vAlign w:val="bottom"/>
          </w:tcPr>
          <w:p w:rsidR="00C83909" w:rsidRPr="00EE356F" w:rsidRDefault="00C83909" w:rsidP="009636D0">
            <w:pPr>
              <w:pStyle w:val="NDbng"/>
            </w:pPr>
            <w:r w:rsidRPr="00EE356F">
              <w:t>2019-2021</w:t>
            </w:r>
          </w:p>
        </w:tc>
        <w:tc>
          <w:tcPr>
            <w:tcW w:w="577" w:type="pct"/>
            <w:shd w:val="clear" w:color="auto" w:fill="auto"/>
            <w:vAlign w:val="bottom"/>
          </w:tcPr>
          <w:p w:rsidR="00C83909" w:rsidRPr="00EE356F" w:rsidRDefault="00C83909" w:rsidP="009636D0">
            <w:pPr>
              <w:pStyle w:val="NDbng"/>
            </w:pPr>
            <w:r w:rsidRPr="00EE356F">
              <w:t>8</w:t>
            </w:r>
          </w:p>
        </w:tc>
        <w:tc>
          <w:tcPr>
            <w:tcW w:w="567" w:type="pct"/>
            <w:vAlign w:val="bottom"/>
          </w:tcPr>
          <w:p w:rsidR="00C83909" w:rsidRPr="00EE356F" w:rsidRDefault="00C83909" w:rsidP="009636D0">
            <w:pPr>
              <w:pStyle w:val="NDbng"/>
            </w:pPr>
          </w:p>
        </w:tc>
        <w:tc>
          <w:tcPr>
            <w:tcW w:w="573" w:type="pct"/>
            <w:vAlign w:val="bottom"/>
          </w:tcPr>
          <w:p w:rsidR="00C83909" w:rsidRPr="00EE356F" w:rsidRDefault="00C83909" w:rsidP="009636D0">
            <w:pPr>
              <w:pStyle w:val="NDbng"/>
            </w:pPr>
          </w:p>
        </w:tc>
        <w:tc>
          <w:tcPr>
            <w:tcW w:w="546" w:type="pct"/>
            <w:vAlign w:val="bottom"/>
          </w:tcPr>
          <w:p w:rsidR="00C83909" w:rsidRPr="00EE356F" w:rsidRDefault="00C83909" w:rsidP="009636D0">
            <w:pPr>
              <w:pStyle w:val="NDbng"/>
            </w:pPr>
          </w:p>
        </w:tc>
        <w:tc>
          <w:tcPr>
            <w:tcW w:w="573" w:type="pct"/>
            <w:vAlign w:val="bottom"/>
          </w:tcPr>
          <w:p w:rsidR="00C83909" w:rsidRPr="00EE356F" w:rsidRDefault="00C83909" w:rsidP="009636D0">
            <w:pPr>
              <w:pStyle w:val="NDbng"/>
            </w:pPr>
          </w:p>
        </w:tc>
        <w:tc>
          <w:tcPr>
            <w:tcW w:w="546" w:type="pct"/>
            <w:vAlign w:val="bottom"/>
          </w:tcPr>
          <w:p w:rsidR="00C83909" w:rsidRPr="00EE356F" w:rsidRDefault="00C83909" w:rsidP="009636D0">
            <w:pPr>
              <w:pStyle w:val="NDbng"/>
            </w:pPr>
            <w:r w:rsidRPr="00EE356F">
              <w:t>6</w:t>
            </w:r>
          </w:p>
        </w:tc>
        <w:tc>
          <w:tcPr>
            <w:tcW w:w="573" w:type="pct"/>
            <w:vAlign w:val="bottom"/>
          </w:tcPr>
          <w:p w:rsidR="00C83909" w:rsidRPr="00EE356F" w:rsidRDefault="00C83909" w:rsidP="009636D0">
            <w:pPr>
              <w:pStyle w:val="NDbng"/>
            </w:pPr>
            <w:r w:rsidRPr="00EE356F">
              <w:t>75</w:t>
            </w:r>
          </w:p>
        </w:tc>
      </w:tr>
      <w:tr w:rsidR="00C83909" w:rsidRPr="00EE356F" w:rsidTr="00BB55D4">
        <w:trPr>
          <w:trHeight w:val="314"/>
        </w:trPr>
        <w:tc>
          <w:tcPr>
            <w:tcW w:w="1046" w:type="pct"/>
            <w:shd w:val="clear" w:color="auto" w:fill="auto"/>
            <w:vAlign w:val="bottom"/>
          </w:tcPr>
          <w:p w:rsidR="00C83909" w:rsidRPr="00EE356F" w:rsidRDefault="00C83909" w:rsidP="009636D0">
            <w:pPr>
              <w:pStyle w:val="NDbng"/>
            </w:pPr>
            <w:r w:rsidRPr="00EE356F">
              <w:t>2020-2022</w:t>
            </w:r>
          </w:p>
        </w:tc>
        <w:tc>
          <w:tcPr>
            <w:tcW w:w="577" w:type="pct"/>
            <w:shd w:val="clear" w:color="auto" w:fill="auto"/>
            <w:vAlign w:val="bottom"/>
          </w:tcPr>
          <w:p w:rsidR="00C83909" w:rsidRPr="00EE356F" w:rsidRDefault="00C83909" w:rsidP="009636D0">
            <w:pPr>
              <w:pStyle w:val="NDbng"/>
            </w:pPr>
            <w:r w:rsidRPr="00EE356F">
              <w:t>11</w:t>
            </w:r>
          </w:p>
        </w:tc>
        <w:tc>
          <w:tcPr>
            <w:tcW w:w="567" w:type="pct"/>
            <w:vAlign w:val="bottom"/>
          </w:tcPr>
          <w:p w:rsidR="00C83909" w:rsidRPr="00EE356F" w:rsidRDefault="00C83909" w:rsidP="009636D0">
            <w:pPr>
              <w:pStyle w:val="NDbng"/>
            </w:pPr>
          </w:p>
        </w:tc>
        <w:tc>
          <w:tcPr>
            <w:tcW w:w="573" w:type="pct"/>
            <w:vAlign w:val="bottom"/>
          </w:tcPr>
          <w:p w:rsidR="00C83909" w:rsidRPr="00EE356F" w:rsidRDefault="00C83909" w:rsidP="009636D0">
            <w:pPr>
              <w:pStyle w:val="NDbng"/>
            </w:pPr>
          </w:p>
        </w:tc>
        <w:tc>
          <w:tcPr>
            <w:tcW w:w="546" w:type="pct"/>
            <w:vAlign w:val="bottom"/>
          </w:tcPr>
          <w:p w:rsidR="00C83909" w:rsidRPr="00EE356F" w:rsidRDefault="00C83909" w:rsidP="009636D0">
            <w:pPr>
              <w:pStyle w:val="NDbng"/>
            </w:pPr>
            <w:r w:rsidRPr="00EE356F">
              <w:t>2</w:t>
            </w:r>
          </w:p>
        </w:tc>
        <w:tc>
          <w:tcPr>
            <w:tcW w:w="573" w:type="pct"/>
            <w:vAlign w:val="bottom"/>
          </w:tcPr>
          <w:p w:rsidR="00C83909" w:rsidRPr="00EE356F" w:rsidRDefault="00C83909" w:rsidP="009636D0">
            <w:pPr>
              <w:pStyle w:val="NDbng"/>
            </w:pPr>
            <w:r w:rsidRPr="00EE356F">
              <w:t>18,18</w:t>
            </w:r>
          </w:p>
        </w:tc>
        <w:tc>
          <w:tcPr>
            <w:tcW w:w="546" w:type="pct"/>
            <w:vAlign w:val="bottom"/>
          </w:tcPr>
          <w:p w:rsidR="00C83909" w:rsidRPr="00EE356F" w:rsidRDefault="00C83909" w:rsidP="009636D0">
            <w:pPr>
              <w:pStyle w:val="NDbng"/>
            </w:pPr>
          </w:p>
        </w:tc>
        <w:tc>
          <w:tcPr>
            <w:tcW w:w="573" w:type="pct"/>
            <w:vAlign w:val="bottom"/>
          </w:tcPr>
          <w:p w:rsidR="00C83909" w:rsidRPr="00EE356F" w:rsidRDefault="00C83909" w:rsidP="009636D0">
            <w:pPr>
              <w:pStyle w:val="NDbng"/>
            </w:pPr>
          </w:p>
        </w:tc>
      </w:tr>
    </w:tbl>
    <w:p w:rsidR="009636D0" w:rsidRDefault="00C83909" w:rsidP="00C83909">
      <w:pPr>
        <w:rPr>
          <w:noProof/>
          <w:sz w:val="26"/>
          <w:szCs w:val="26"/>
          <w:lang w:val="da-DK"/>
        </w:rPr>
      </w:pPr>
      <w:r w:rsidRPr="00EE356F">
        <w:rPr>
          <w:noProof/>
          <w:sz w:val="26"/>
          <w:szCs w:val="26"/>
          <w:lang w:val="da-DK"/>
        </w:rPr>
        <w:t xml:space="preserve"> </w:t>
      </w:r>
    </w:p>
    <w:p w:rsidR="00C83909" w:rsidRPr="00EE356F" w:rsidRDefault="00C83909" w:rsidP="009636D0">
      <w:pPr>
        <w:rPr>
          <w:noProof/>
          <w:lang w:val="da-DK"/>
        </w:rPr>
      </w:pPr>
      <w:r w:rsidRPr="00EE356F">
        <w:rPr>
          <w:noProof/>
          <w:lang w:val="da-DK"/>
        </w:rPr>
        <w:t xml:space="preserve">Qua bảng số liệu trên, nhận thấy tỷ lệ tốt nghiệp và thôi học của học viên ngành QTKD được xác lập và giám sát; Khoa </w:t>
      </w:r>
      <w:r w:rsidRPr="00EE356F">
        <w:rPr>
          <w:lang w:val="da-DK"/>
        </w:rPr>
        <w:t>QTKD</w:t>
      </w:r>
      <w:r w:rsidRPr="00EE356F">
        <w:rPr>
          <w:noProof/>
          <w:lang w:val="da-DK"/>
        </w:rPr>
        <w:t xml:space="preserve"> luôn có sự phối hợp giữa các giảng viên trong khoa để quản lý tiến độ học tập của học viên; CVHT quan tâm tìm hiểu các nguyên nhân thôi học hay chậm tốt nghiệp của học viên để đề xuất các biện pháp nhằm hỗ trợ học viên cải thiện tình hình học tập của bản thân. Đối với học viên ngành QTKD, Khoa </w:t>
      </w:r>
      <w:r w:rsidRPr="00EE356F">
        <w:rPr>
          <w:lang w:val="da-DK"/>
        </w:rPr>
        <w:t>QTKD</w:t>
      </w:r>
      <w:r w:rsidRPr="00EE356F">
        <w:rPr>
          <w:noProof/>
          <w:lang w:val="da-DK"/>
        </w:rPr>
        <w:t xml:space="preserve"> cũng bám sát các quy định nêu trên của Học viện để theo dõi tỷ lệ học viên thôi học thông qua các cuộc sinh hoạt CVHT và lớp để từ đó nắm bắt được những thông tin liên quan đến tình hình học tập của từng học viên. </w:t>
      </w:r>
    </w:p>
    <w:p w:rsidR="00C83909" w:rsidRPr="00EE356F" w:rsidRDefault="00C83909" w:rsidP="009636D0">
      <w:pPr>
        <w:pStyle w:val="Heading4"/>
      </w:pPr>
      <w:r w:rsidRPr="00EE356F">
        <w:t>2. Điểm mạnh</w:t>
      </w:r>
    </w:p>
    <w:p w:rsidR="00C83909" w:rsidRPr="00EE356F" w:rsidRDefault="00C83909" w:rsidP="009636D0">
      <w:pPr>
        <w:rPr>
          <w:noProof/>
          <w:lang w:val="da-DK"/>
        </w:rPr>
      </w:pPr>
      <w:r w:rsidRPr="00EE356F">
        <w:rPr>
          <w:noProof/>
          <w:lang w:val="da-DK"/>
        </w:rPr>
        <w:t xml:space="preserve">Khoa </w:t>
      </w:r>
      <w:r w:rsidRPr="00EE356F">
        <w:rPr>
          <w:lang w:val="da-DK"/>
        </w:rPr>
        <w:t>QTKD</w:t>
      </w:r>
      <w:r w:rsidRPr="00EE356F">
        <w:rPr>
          <w:noProof/>
          <w:lang w:val="da-DK"/>
        </w:rPr>
        <w:t xml:space="preserve"> và CVHT đã đánh giá, phân tích, giám sát để đề xuất các biện pháp nhằm hỗ trợ học viên cải thiện tình hình học tập của bản thân.</w:t>
      </w:r>
    </w:p>
    <w:p w:rsidR="00C83909" w:rsidRPr="00EE356F" w:rsidRDefault="00C83909" w:rsidP="00C83909">
      <w:pPr>
        <w:keepNext/>
        <w:outlineLvl w:val="3"/>
        <w:rPr>
          <w:bCs/>
          <w:i/>
          <w:sz w:val="26"/>
          <w:szCs w:val="26"/>
          <w:lang w:val="da-DK"/>
        </w:rPr>
      </w:pPr>
      <w:r w:rsidRPr="00EE356F">
        <w:rPr>
          <w:bCs/>
          <w:i/>
          <w:sz w:val="26"/>
          <w:szCs w:val="26"/>
          <w:lang w:val="da-DK"/>
        </w:rPr>
        <w:t>3. Điểm tồn tại</w:t>
      </w:r>
    </w:p>
    <w:p w:rsidR="00C83909" w:rsidRPr="00EE356F" w:rsidRDefault="00C83909" w:rsidP="009636D0">
      <w:pPr>
        <w:rPr>
          <w:noProof/>
          <w:lang w:val="da-DK"/>
        </w:rPr>
      </w:pPr>
      <w:r w:rsidRPr="00EE356F">
        <w:rPr>
          <w:noProof/>
          <w:lang w:val="da-DK"/>
        </w:rPr>
        <w:t>Chưa có các buổi họp, làm việc giữa ban giám đốc  Học viện với các CVHT để trực tiếp lắng nghe ý kiến của CVHT, hiểu rõ tình hình học tập của học viên và đưa ra những chỉ đạo, kế hoạch kịp thời và hiệu quả để tăng tỷ lệ tốt nghiệp và giảm tỷ lệ thôi học của học viên.</w:t>
      </w:r>
    </w:p>
    <w:p w:rsidR="00C83909" w:rsidRPr="00EE356F" w:rsidRDefault="00C83909" w:rsidP="009636D0">
      <w:pPr>
        <w:pStyle w:val="Heading4"/>
      </w:pPr>
      <w:r w:rsidRPr="00EE356F">
        <w:t>4. Kế hoạch hành động</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846"/>
        <w:gridCol w:w="4399"/>
        <w:gridCol w:w="1166"/>
        <w:gridCol w:w="1642"/>
        <w:gridCol w:w="837"/>
      </w:tblGrid>
      <w:tr w:rsidR="00D06A39" w:rsidRPr="00EE356F" w:rsidTr="003731A7">
        <w:trPr>
          <w:trHeight w:val="671"/>
          <w:jc w:val="center"/>
        </w:trPr>
        <w:tc>
          <w:tcPr>
            <w:tcW w:w="668" w:type="dxa"/>
            <w:shd w:val="clear" w:color="auto" w:fill="auto"/>
            <w:vAlign w:val="center"/>
          </w:tcPr>
          <w:p w:rsidR="00C83909" w:rsidRPr="00EE356F" w:rsidRDefault="00C83909" w:rsidP="00D06A39">
            <w:pPr>
              <w:pStyle w:val="TiuBng"/>
            </w:pPr>
            <w:r w:rsidRPr="00EE356F">
              <w:t>TT</w:t>
            </w:r>
          </w:p>
        </w:tc>
        <w:tc>
          <w:tcPr>
            <w:tcW w:w="846" w:type="dxa"/>
            <w:shd w:val="clear" w:color="auto" w:fill="auto"/>
            <w:vAlign w:val="center"/>
          </w:tcPr>
          <w:p w:rsidR="00C83909" w:rsidRPr="00EE356F" w:rsidRDefault="00C83909" w:rsidP="00D06A39">
            <w:pPr>
              <w:pStyle w:val="TiuBng"/>
            </w:pPr>
            <w:r w:rsidRPr="00EE356F">
              <w:t>Mục tiêu</w:t>
            </w:r>
          </w:p>
        </w:tc>
        <w:tc>
          <w:tcPr>
            <w:tcW w:w="4399" w:type="dxa"/>
            <w:vAlign w:val="center"/>
          </w:tcPr>
          <w:p w:rsidR="00C83909" w:rsidRPr="00EE356F" w:rsidRDefault="00C83909" w:rsidP="00D06A39">
            <w:pPr>
              <w:pStyle w:val="TiuBng"/>
            </w:pPr>
            <w:r w:rsidRPr="00EE356F">
              <w:t>Nội dung</w:t>
            </w:r>
          </w:p>
        </w:tc>
        <w:tc>
          <w:tcPr>
            <w:tcW w:w="1166" w:type="dxa"/>
            <w:shd w:val="clear" w:color="auto" w:fill="auto"/>
            <w:vAlign w:val="center"/>
          </w:tcPr>
          <w:p w:rsidR="00C83909" w:rsidRPr="00EE356F" w:rsidRDefault="00C83909" w:rsidP="00D06A39">
            <w:pPr>
              <w:pStyle w:val="TiuBng"/>
            </w:pPr>
            <w:r w:rsidRPr="00EE356F">
              <w:t xml:space="preserve">Đơn vị, người thực </w:t>
            </w:r>
            <w:r w:rsidRPr="00EE356F">
              <w:lastRenderedPageBreak/>
              <w:t>hiện</w:t>
            </w:r>
          </w:p>
        </w:tc>
        <w:tc>
          <w:tcPr>
            <w:tcW w:w="1642" w:type="dxa"/>
            <w:shd w:val="clear" w:color="auto" w:fill="auto"/>
            <w:vAlign w:val="center"/>
          </w:tcPr>
          <w:p w:rsidR="00C83909" w:rsidRPr="00EE356F" w:rsidRDefault="00C83909" w:rsidP="00D06A39">
            <w:pPr>
              <w:pStyle w:val="TiuBng"/>
            </w:pPr>
            <w:r w:rsidRPr="00EE356F">
              <w:lastRenderedPageBreak/>
              <w:t xml:space="preserve">Thời gian thực hiện hoặc hoàn </w:t>
            </w:r>
            <w:r w:rsidRPr="00EE356F">
              <w:lastRenderedPageBreak/>
              <w:t>thành</w:t>
            </w:r>
          </w:p>
        </w:tc>
        <w:tc>
          <w:tcPr>
            <w:tcW w:w="837" w:type="dxa"/>
            <w:shd w:val="clear" w:color="auto" w:fill="auto"/>
            <w:vAlign w:val="center"/>
          </w:tcPr>
          <w:p w:rsidR="00C83909" w:rsidRPr="00EE356F" w:rsidRDefault="00C83909" w:rsidP="00D06A39">
            <w:pPr>
              <w:pStyle w:val="TiuBng"/>
            </w:pPr>
            <w:r w:rsidRPr="00EE356F">
              <w:lastRenderedPageBreak/>
              <w:t>Ghi chú</w:t>
            </w:r>
          </w:p>
        </w:tc>
      </w:tr>
      <w:tr w:rsidR="00D06A39" w:rsidRPr="00EE356F" w:rsidTr="003731A7">
        <w:trPr>
          <w:trHeight w:val="708"/>
          <w:jc w:val="center"/>
        </w:trPr>
        <w:tc>
          <w:tcPr>
            <w:tcW w:w="668" w:type="dxa"/>
            <w:shd w:val="clear" w:color="auto" w:fill="auto"/>
            <w:vAlign w:val="center"/>
          </w:tcPr>
          <w:p w:rsidR="00C83909" w:rsidRPr="00D06A39" w:rsidRDefault="00C83909" w:rsidP="00D06A39">
            <w:pPr>
              <w:pStyle w:val="NDbng"/>
            </w:pPr>
            <w:r w:rsidRPr="00D06A39">
              <w:lastRenderedPageBreak/>
              <w:t>1</w:t>
            </w:r>
          </w:p>
        </w:tc>
        <w:tc>
          <w:tcPr>
            <w:tcW w:w="846" w:type="dxa"/>
            <w:shd w:val="clear" w:color="auto" w:fill="auto"/>
            <w:vAlign w:val="center"/>
          </w:tcPr>
          <w:p w:rsidR="00C83909" w:rsidRPr="00D06A39" w:rsidRDefault="00C83909" w:rsidP="00D06A39">
            <w:pPr>
              <w:pStyle w:val="NDbng"/>
            </w:pPr>
            <w:r w:rsidRPr="00D06A39">
              <w:t>Khắc phục tồn tại</w:t>
            </w:r>
          </w:p>
        </w:tc>
        <w:tc>
          <w:tcPr>
            <w:tcW w:w="4399" w:type="dxa"/>
            <w:vAlign w:val="center"/>
          </w:tcPr>
          <w:p w:rsidR="00C83909" w:rsidRPr="00D06A39" w:rsidRDefault="00C83909" w:rsidP="00D06A39">
            <w:pPr>
              <w:pStyle w:val="NDbng"/>
            </w:pPr>
            <w:r w:rsidRPr="00D06A39">
              <w:t>Tổ chức các buổi làm việc giữa Ban Giám đốc  Học viện với các CVHT của Khoa để trực tiếp lắng nghe ý kiến của CVHT, hiểu rõ tình hình học tập của học viên và đưa ra những chỉ đạo, kế hoạch kịp thời và hiệu quả để tăng tỷ lệ tốt nghiệp và giảm tỷ lệ thôi học của học viên.</w:t>
            </w:r>
          </w:p>
        </w:tc>
        <w:tc>
          <w:tcPr>
            <w:tcW w:w="1166" w:type="dxa"/>
            <w:shd w:val="clear" w:color="auto" w:fill="auto"/>
            <w:vAlign w:val="center"/>
          </w:tcPr>
          <w:p w:rsidR="00C83909" w:rsidRPr="00D06A39" w:rsidRDefault="00C83909" w:rsidP="00D06A39">
            <w:pPr>
              <w:pStyle w:val="NDbng"/>
            </w:pPr>
            <w:r w:rsidRPr="00D06A39">
              <w:t>Khoa QTKD</w:t>
            </w:r>
          </w:p>
        </w:tc>
        <w:tc>
          <w:tcPr>
            <w:tcW w:w="1642" w:type="dxa"/>
            <w:shd w:val="clear" w:color="auto" w:fill="auto"/>
            <w:vAlign w:val="center"/>
          </w:tcPr>
          <w:p w:rsidR="00C83909" w:rsidRPr="00D06A39" w:rsidRDefault="00C83909" w:rsidP="00D06A39">
            <w:pPr>
              <w:pStyle w:val="NDbng"/>
            </w:pPr>
            <w:r w:rsidRPr="00D06A39">
              <w:t>Từ năm học 2023-2024</w:t>
            </w:r>
          </w:p>
        </w:tc>
        <w:tc>
          <w:tcPr>
            <w:tcW w:w="837" w:type="dxa"/>
            <w:shd w:val="clear" w:color="auto" w:fill="auto"/>
            <w:vAlign w:val="center"/>
          </w:tcPr>
          <w:p w:rsidR="00C83909" w:rsidRPr="00D06A39" w:rsidRDefault="00C83909" w:rsidP="00D06A39">
            <w:pPr>
              <w:pStyle w:val="NDbng"/>
            </w:pPr>
          </w:p>
        </w:tc>
      </w:tr>
      <w:tr w:rsidR="00D06A39" w:rsidRPr="00EE356F" w:rsidTr="003731A7">
        <w:trPr>
          <w:trHeight w:val="447"/>
          <w:jc w:val="center"/>
        </w:trPr>
        <w:tc>
          <w:tcPr>
            <w:tcW w:w="668" w:type="dxa"/>
            <w:shd w:val="clear" w:color="auto" w:fill="auto"/>
            <w:vAlign w:val="center"/>
          </w:tcPr>
          <w:p w:rsidR="00C83909" w:rsidRPr="00D06A39" w:rsidRDefault="00C83909" w:rsidP="00D06A39">
            <w:pPr>
              <w:pStyle w:val="NDbng"/>
            </w:pPr>
            <w:r w:rsidRPr="00D06A39">
              <w:t>2</w:t>
            </w:r>
          </w:p>
        </w:tc>
        <w:tc>
          <w:tcPr>
            <w:tcW w:w="846" w:type="dxa"/>
            <w:shd w:val="clear" w:color="auto" w:fill="auto"/>
            <w:vAlign w:val="center"/>
          </w:tcPr>
          <w:p w:rsidR="00C83909" w:rsidRPr="00D06A39" w:rsidRDefault="00C83909" w:rsidP="00D06A39">
            <w:pPr>
              <w:pStyle w:val="NDbng"/>
            </w:pPr>
            <w:r w:rsidRPr="00D06A39">
              <w:t>Phát huy điểm mạnh</w:t>
            </w:r>
          </w:p>
        </w:tc>
        <w:tc>
          <w:tcPr>
            <w:tcW w:w="4399" w:type="dxa"/>
            <w:vAlign w:val="center"/>
          </w:tcPr>
          <w:p w:rsidR="00C83909" w:rsidRPr="00D06A39" w:rsidRDefault="00C83909" w:rsidP="00D06A39">
            <w:pPr>
              <w:pStyle w:val="NDbng"/>
            </w:pPr>
            <w:r w:rsidRPr="00D06A39">
              <w:t>Tiếp tục thực hiện đánh giá, phân tích, giám sát để đề xuất các biện pháp hỗ trợ kịp thời làm tăng tỷ lệ tốt nghiệp và giảm tỷ lệ thôi học của học viên ngành QTKD.</w:t>
            </w:r>
          </w:p>
        </w:tc>
        <w:tc>
          <w:tcPr>
            <w:tcW w:w="1166" w:type="dxa"/>
            <w:shd w:val="clear" w:color="auto" w:fill="auto"/>
            <w:vAlign w:val="center"/>
          </w:tcPr>
          <w:p w:rsidR="00C83909" w:rsidRPr="00D06A39" w:rsidRDefault="00C83909" w:rsidP="00D06A39">
            <w:pPr>
              <w:pStyle w:val="NDbng"/>
            </w:pPr>
            <w:r w:rsidRPr="00D06A39">
              <w:t>Khoa QTKD</w:t>
            </w:r>
          </w:p>
        </w:tc>
        <w:tc>
          <w:tcPr>
            <w:tcW w:w="1642" w:type="dxa"/>
            <w:shd w:val="clear" w:color="auto" w:fill="auto"/>
            <w:vAlign w:val="center"/>
          </w:tcPr>
          <w:p w:rsidR="00C83909" w:rsidRPr="00D06A39" w:rsidRDefault="00C83909" w:rsidP="00D06A39">
            <w:pPr>
              <w:pStyle w:val="NDbng"/>
            </w:pPr>
            <w:r w:rsidRPr="00D06A39">
              <w:t>Từ năm học 2023-2024</w:t>
            </w:r>
          </w:p>
        </w:tc>
        <w:tc>
          <w:tcPr>
            <w:tcW w:w="837" w:type="dxa"/>
            <w:shd w:val="clear" w:color="auto" w:fill="auto"/>
            <w:vAlign w:val="center"/>
          </w:tcPr>
          <w:p w:rsidR="00C83909" w:rsidRPr="00D06A39" w:rsidRDefault="00C83909" w:rsidP="00D06A39">
            <w:pPr>
              <w:pStyle w:val="NDbng"/>
            </w:pPr>
          </w:p>
        </w:tc>
      </w:tr>
    </w:tbl>
    <w:p w:rsidR="00D06A39" w:rsidRDefault="00D06A39" w:rsidP="00D06A39"/>
    <w:p w:rsidR="00D06A39" w:rsidRDefault="00D06A39" w:rsidP="00D06A39">
      <w:pPr>
        <w:pStyle w:val="Heading4"/>
        <w:rPr>
          <w:b/>
        </w:rPr>
      </w:pPr>
      <w:r>
        <w:t>5. Tự đánh giá</w:t>
      </w:r>
      <w:r w:rsidR="00C83909" w:rsidRPr="00EE356F">
        <w:rPr>
          <w:b/>
        </w:rPr>
        <w:t xml:space="preserve"> </w:t>
      </w:r>
    </w:p>
    <w:p w:rsidR="00C83909" w:rsidRPr="00D06A39" w:rsidRDefault="00C83909" w:rsidP="00D06A39">
      <w:pPr>
        <w:rPr>
          <w:b/>
          <w:bCs/>
          <w:i/>
          <w:lang w:val="da-DK"/>
        </w:rPr>
      </w:pPr>
      <w:r w:rsidRPr="00D06A39">
        <w:rPr>
          <w:lang w:val="da-DK"/>
        </w:rPr>
        <w:t xml:space="preserve">Tiêu chí Đạt, mức 4/7. </w:t>
      </w:r>
    </w:p>
    <w:p w:rsidR="007B5478" w:rsidRPr="00EE356F" w:rsidRDefault="007B5478" w:rsidP="003731A7">
      <w:pPr>
        <w:pStyle w:val="Heading3"/>
        <w:rPr>
          <w:lang w:val="da-DK"/>
        </w:rPr>
      </w:pPr>
      <w:bookmarkStart w:id="613" w:name="_Toc150259691"/>
      <w:bookmarkStart w:id="614" w:name="_Toc157601930"/>
      <w:bookmarkEnd w:id="607"/>
      <w:r w:rsidRPr="00EE356F">
        <w:rPr>
          <w:lang w:val="da-DK"/>
        </w:rPr>
        <w:t>Tiêu chí 11.2. Thời gian tốt nghiệp trung bình được xác lập, giám sát và đối sánh để cải tiến chất lượng</w:t>
      </w:r>
      <w:bookmarkEnd w:id="613"/>
      <w:bookmarkEnd w:id="614"/>
    </w:p>
    <w:p w:rsidR="003731A7" w:rsidRPr="00CD5CCB" w:rsidRDefault="003731A7" w:rsidP="003731A7">
      <w:pPr>
        <w:pStyle w:val="Heading4"/>
      </w:pPr>
      <w:r w:rsidRPr="00EE356F">
        <w:rPr>
          <w:lang w:val="vi-VN"/>
        </w:rPr>
        <w:t xml:space="preserve">1. </w:t>
      </w:r>
      <w:r w:rsidRPr="007B5478">
        <w:t>Mô</w:t>
      </w:r>
      <w:r w:rsidRPr="00EE356F">
        <w:rPr>
          <w:lang w:val="vi-VN"/>
        </w:rPr>
        <w:t xml:space="preserve"> tả</w:t>
      </w:r>
      <w:r w:rsidRPr="00CD5CCB">
        <w:t xml:space="preserve"> </w:t>
      </w:r>
      <w:r w:rsidRPr="009636D0">
        <w:t>hiện</w:t>
      </w:r>
      <w:r w:rsidRPr="00CD5CCB">
        <w:t xml:space="preserve"> trạng</w:t>
      </w:r>
    </w:p>
    <w:p w:rsidR="007B5478" w:rsidRPr="00EE356F" w:rsidRDefault="007B5478" w:rsidP="003731A7">
      <w:pPr>
        <w:rPr>
          <w:lang w:val="vi-VN"/>
        </w:rPr>
      </w:pPr>
      <w:r w:rsidRPr="00EE356F">
        <w:rPr>
          <w:lang w:val="vi-VN"/>
        </w:rPr>
        <w:t xml:space="preserve">Học viện Hàng không Việt Nam đã giao trách nhiệm cho Phòng Đào tạo chủ trì và chịu trách nhiệm theo dõi, thống kê thời gian tốt nghiệp trung bình của sinh viên theo từng khoá học [H11.02.01]. Học viện sử dụng phần mềm quản lý PMT-EMS Education và phân quyền cho từng đối tượng quản lý ở mức độ khác nhau, nhờ đó khoa QTKD có thể theo dõi được thời gian tốt nghiệp của học viên trong khoa [H11.02.02]. Để quá trình theo dõi và thống kê thời gian tốt nghiệp trung bình của các khóa học được chặt chẽ mỗi học kỳ, Học viện có quyết định quy định CVHT [H11.02.03] và phân công cố vấn học tập cho mỗi lớp [H11.02.04]. CVHT thực hiện các buổi sinh hoạt vào các dịp quan trọng sắp tới, lắng nghe, tiếp thu ý kiến học viên về kết quả học tập. Từ đó, CVHT hỗ trợ, giúp </w:t>
      </w:r>
      <w:r w:rsidRPr="00EE356F">
        <w:rPr>
          <w:lang w:val="vi-VN"/>
        </w:rPr>
        <w:lastRenderedPageBreak/>
        <w:t>đỡ để học viên cải thiện tỷ lệ tốt nghiệp. Phòng Đào tạo phối hợp cùng khoa xác nhận kết quả học tập và tốt nghiệp của học viên. Sau đó, Học viện thành lập Hội đồng xét tốt nghiệp cho học viên và công bố thông tin chính thức trên phần mềm PMT-EMS để học viên tra cứu và phản hồi [H11.02.02].</w:t>
      </w:r>
    </w:p>
    <w:p w:rsidR="007B5478" w:rsidRPr="00EE356F" w:rsidRDefault="007B5478" w:rsidP="003731A7">
      <w:pPr>
        <w:rPr>
          <w:color w:val="4472C4"/>
          <w:lang w:val="vi-VN"/>
        </w:rPr>
      </w:pPr>
      <w:r w:rsidRPr="00EE356F">
        <w:rPr>
          <w:lang w:val="vi-VN"/>
        </w:rPr>
        <w:t>CTĐT trình độ Thạc sỹ ngành QTKD có thời gian hoàn thành CTĐT trung bình là (2,0 năm) [H11.02.05], [H11.02.06], [H11.02.07]. Từng năm học, thời gian tốt nghiệp trung bình của học viên ngành QTKD bậc Thạc sỹ tốt nghiệp giai đoạn 2019 – 2023 [H11.02.09] được thể hiện:</w:t>
      </w:r>
    </w:p>
    <w:p w:rsidR="007B5478" w:rsidRPr="00EE356F" w:rsidRDefault="007B5478" w:rsidP="003731A7">
      <w:pPr>
        <w:pStyle w:val="Bng"/>
      </w:pPr>
      <w:bookmarkStart w:id="615" w:name="_Toc157602774"/>
      <w:bookmarkStart w:id="616" w:name="_Toc157602817"/>
      <w:r w:rsidRPr="00EE356F">
        <w:t>Bảng 11.2.1. Thời gian tốt nghiệp trung bình của học viên ngành QTKD giai đoạn 2019-2023</w:t>
      </w:r>
      <w:bookmarkEnd w:id="615"/>
      <w:bookmarkEnd w:id="6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239"/>
        <w:gridCol w:w="1700"/>
        <w:gridCol w:w="1700"/>
        <w:gridCol w:w="1417"/>
        <w:gridCol w:w="1644"/>
      </w:tblGrid>
      <w:tr w:rsidR="007B5478" w:rsidRPr="00EE356F" w:rsidTr="00BB55D4">
        <w:trPr>
          <w:trHeight w:val="476"/>
        </w:trPr>
        <w:tc>
          <w:tcPr>
            <w:tcW w:w="8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TiuBng"/>
              <w:rPr>
                <w:i/>
              </w:rPr>
            </w:pPr>
            <w:r w:rsidRPr="00EE356F">
              <w:t>Khóa học</w:t>
            </w:r>
          </w:p>
        </w:tc>
        <w:tc>
          <w:tcPr>
            <w:tcW w:w="6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TiuBng"/>
              <w:rPr>
                <w:i/>
              </w:rPr>
            </w:pPr>
            <w:r w:rsidRPr="00EE356F">
              <w:t>Tuyển vào</w:t>
            </w:r>
          </w:p>
        </w:tc>
        <w:tc>
          <w:tcPr>
            <w:tcW w:w="9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TiuBng"/>
              <w:rPr>
                <w:i/>
              </w:rPr>
            </w:pPr>
            <w:r w:rsidRPr="00EE356F">
              <w:t>Số lượng tốt nghiệp</w:t>
            </w:r>
          </w:p>
        </w:tc>
        <w:tc>
          <w:tcPr>
            <w:tcW w:w="16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TiuBng"/>
            </w:pPr>
            <w:r w:rsidRPr="00EE356F">
              <w:t>Tỷ lệ sinh viên tốt nghiệp</w:t>
            </w:r>
          </w:p>
        </w:tc>
        <w:tc>
          <w:tcPr>
            <w:tcW w:w="8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TiuBng"/>
              <w:rPr>
                <w:i/>
              </w:rPr>
            </w:pPr>
            <w:r w:rsidRPr="00EE356F">
              <w:t>Thời gian tốt nghiệp trung bình</w:t>
            </w:r>
          </w:p>
        </w:tc>
      </w:tr>
      <w:tr w:rsidR="007B5478" w:rsidRPr="00EE356F" w:rsidTr="00BB55D4">
        <w:tc>
          <w:tcPr>
            <w:tcW w:w="8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BB55D4">
            <w:pPr>
              <w:spacing w:line="240" w:lineRule="auto"/>
              <w:jc w:val="left"/>
              <w:rPr>
                <w:rFonts w:eastAsia="Calibri" w:cs="Times New Roman"/>
                <w:i/>
                <w:kern w:val="2"/>
                <w:sz w:val="26"/>
                <w:szCs w:val="26"/>
                <w:lang w:val="vi-VN"/>
              </w:rPr>
            </w:pPr>
          </w:p>
        </w:tc>
        <w:tc>
          <w:tcPr>
            <w:tcW w:w="66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BB55D4">
            <w:pPr>
              <w:spacing w:line="240" w:lineRule="auto"/>
              <w:jc w:val="left"/>
              <w:rPr>
                <w:rFonts w:eastAsia="Calibri" w:cs="Times New Roman"/>
                <w:i/>
                <w:kern w:val="2"/>
                <w:sz w:val="26"/>
                <w:szCs w:val="26"/>
              </w:rPr>
            </w:pPr>
          </w:p>
        </w:tc>
        <w:tc>
          <w:tcPr>
            <w:tcW w:w="9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BB55D4">
            <w:pPr>
              <w:spacing w:line="240" w:lineRule="auto"/>
              <w:jc w:val="left"/>
              <w:rPr>
                <w:rFonts w:eastAsia="Calibri" w:cs="Times New Roman"/>
                <w:i/>
                <w:kern w:val="2"/>
                <w:sz w:val="26"/>
                <w:szCs w:val="26"/>
              </w:rPr>
            </w:pP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TiuBng"/>
            </w:pPr>
            <w:r w:rsidRPr="00EE356F">
              <w:t>2 năm</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TiuBng"/>
            </w:pPr>
            <w:r w:rsidRPr="00EE356F">
              <w:t>&gt;2 năm</w:t>
            </w:r>
          </w:p>
        </w:tc>
        <w:tc>
          <w:tcPr>
            <w:tcW w:w="8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BB55D4">
            <w:pPr>
              <w:spacing w:line="240" w:lineRule="auto"/>
              <w:jc w:val="left"/>
              <w:rPr>
                <w:rFonts w:eastAsia="Calibri" w:cs="Times New Roman"/>
                <w:i/>
                <w:kern w:val="2"/>
                <w:sz w:val="26"/>
                <w:szCs w:val="26"/>
                <w:lang w:val="vi-VN"/>
              </w:rPr>
            </w:pPr>
          </w:p>
        </w:tc>
      </w:tr>
      <w:tr w:rsidR="007B5478" w:rsidRPr="00EE356F" w:rsidTr="00BB55D4">
        <w:tc>
          <w:tcPr>
            <w:tcW w:w="8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rPr>
                <w:i/>
              </w:rPr>
            </w:pPr>
            <w:r w:rsidRPr="00EE356F">
              <w:t>2019-2021</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pPr>
            <w:r w:rsidRPr="00EE356F">
              <w:t>8</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pPr>
            <w:r w:rsidRPr="00EE356F">
              <w:t>0</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pPr>
            <w:r w:rsidRPr="00EE356F">
              <w:t>0</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pPr>
            <w:r w:rsidRPr="00EE356F">
              <w:t>8</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pPr>
            <w:r w:rsidRPr="00EE356F">
              <w:t>0</w:t>
            </w:r>
          </w:p>
        </w:tc>
      </w:tr>
      <w:tr w:rsidR="007B5478" w:rsidRPr="00EE356F" w:rsidTr="00BB55D4">
        <w:tc>
          <w:tcPr>
            <w:tcW w:w="8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pPr>
            <w:r w:rsidRPr="00EE356F">
              <w:t>2020-2022</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pPr>
            <w:r w:rsidRPr="00EE356F">
              <w:t>11</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pPr>
            <w:r w:rsidRPr="00EE356F">
              <w:t>0</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pPr>
            <w:r w:rsidRPr="00EE356F">
              <w:t>0</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pPr>
            <w:r w:rsidRPr="00EE356F">
              <w:t>11</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5478" w:rsidRPr="00EE356F" w:rsidRDefault="007B5478" w:rsidP="003731A7">
            <w:pPr>
              <w:pStyle w:val="NDbng"/>
            </w:pPr>
            <w:r w:rsidRPr="00EE356F">
              <w:t>0</w:t>
            </w:r>
          </w:p>
        </w:tc>
      </w:tr>
    </w:tbl>
    <w:p w:rsidR="007B5478" w:rsidRPr="00EE356F" w:rsidRDefault="007B5478" w:rsidP="003731A7">
      <w:r w:rsidRPr="00EE356F">
        <w:t>Đầu mỗi năm học, Học viện, phòng Đào tạo và khoa xây dựng kế hoạch học tập được thể hiện chi tiết, cụ thể theo CTĐT và sổ tay sinh viên [H11.02.09] [H11.02.10] để giúp học viên theo dõi và đăng ký môn học theo từng học kỳ cụ thể và tăng tỷ lệ tốt nghiệp đúng hạn. Việc tốt nghiệp đúng tiến độ chịu ảnh hưởng bởi các yếu tố như: thực hiện việc đăng ký môn học theo học chế tín chỉ, thực hiện đúng kế hoạch học tập của năm học do Phòng Đào tạo lên kế hoạch đầu mỗi năm học [H11.02.11] [H11.02.12].</w:t>
      </w:r>
    </w:p>
    <w:p w:rsidR="007B5478" w:rsidRPr="00EE356F" w:rsidRDefault="007B5478" w:rsidP="003731A7">
      <w:r w:rsidRPr="00EE356F">
        <w:t>Bên cạnh mặt tích cực học viên tốt nghiệp đúng hạn, song cũng có tỷ lệ học viên tốt nghiệp trễ hạn là do học viên định hướng nghề nghiệp chưa đúng, tính chất công việc nhiều nên chưa thích nghi được với phương pháp học tập ở bậc cao học, công việc hiện tại bị ảnh hưởng nên tất cả dẫn đến sự chán nản, thờ ơ trong học tập của học viên; học viên ở vùng sâu, vùng xa, miền núi, hải đảo.</w:t>
      </w:r>
    </w:p>
    <w:p w:rsidR="007B5478" w:rsidRPr="00EE356F" w:rsidRDefault="007B5478" w:rsidP="003731A7">
      <w:r w:rsidRPr="00EE356F">
        <w:t>Một số môn học khó, môn học chuyên ngành, tài liệu tham khảo hoàn toàn tiếng Anh, học viên đọc tài liệu Tiếng Anh còn hạn chế, chuẩn đầu ra yêu cầu bậc 4/6 nên học viên còn gặp nhiều khó khăn [</w:t>
      </w:r>
      <w:r w:rsidR="00AC1683">
        <w:t>H</w:t>
      </w:r>
      <w:r w:rsidRPr="00EE356F">
        <w:t>11.02.05], [</w:t>
      </w:r>
      <w:r w:rsidR="00AC1683">
        <w:t>H</w:t>
      </w:r>
      <w:r w:rsidRPr="00EE356F">
        <w:t xml:space="preserve">11.02.06] </w:t>
      </w:r>
      <w:r w:rsidRPr="00EE356F">
        <w:lastRenderedPageBreak/>
        <w:t>[</w:t>
      </w:r>
      <w:r w:rsidR="00AC1683">
        <w:t>H</w:t>
      </w:r>
      <w:r w:rsidRPr="00EE356F">
        <w:t>11.02.07]. Tất cả các nguyên nhân trên ảnh hưởng rất lớn đến kết quả học tập của NH, dẫn đến tỷ lệ tốt nghiệp đúng hạn bị giảm [</w:t>
      </w:r>
      <w:r w:rsidR="00AC1683">
        <w:t>H</w:t>
      </w:r>
      <w:r w:rsidRPr="00EE356F">
        <w:t>11.02.08].</w:t>
      </w:r>
    </w:p>
    <w:p w:rsidR="007B5478" w:rsidRPr="00EE356F" w:rsidRDefault="007B5478" w:rsidP="003731A7">
      <w:r w:rsidRPr="00EE356F">
        <w:t>Trên cơ sở phân tích các nguyên nhân, Học viện/Khoa đã triển khai một số giải pháp khắc phục như: Học viện, phòng Đào tạo và Khoa QTKD xây dựng thời khóa biểu một năm học gồm có 3 học kỳ để giúp học viên tốt nghiệp đún</w:t>
      </w:r>
      <w:r w:rsidR="00AC1683">
        <w:t>g thời hạn</w:t>
      </w:r>
      <w:r w:rsidRPr="00EE356F">
        <w:t xml:space="preserve"> [</w:t>
      </w:r>
      <w:r w:rsidR="00AC1683">
        <w:t>H</w:t>
      </w:r>
      <w:r w:rsidRPr="00EE356F">
        <w:t xml:space="preserve">11.02.10]. </w:t>
      </w:r>
    </w:p>
    <w:p w:rsidR="007B5478" w:rsidRPr="00EE356F" w:rsidRDefault="007B5478" w:rsidP="003731A7">
      <w:r w:rsidRPr="00EE356F">
        <w:t xml:space="preserve">Phòng KT&amp;ĐBCL thường xuyên tổ chức khảo sát hoạt động khảo sát để sinh viên, học viên đánh giá khách quan hoạt động giảng dạy của giảng viên [H11.02.11] [H11.02.12] [H11.02.13]. </w:t>
      </w:r>
    </w:p>
    <w:p w:rsidR="007B5478" w:rsidRPr="00EE356F" w:rsidRDefault="007B5478" w:rsidP="00BB55D4">
      <w:pPr>
        <w:pStyle w:val="Heading4"/>
      </w:pPr>
      <w:r w:rsidRPr="00EE356F">
        <w:t xml:space="preserve">2. Điểm </w:t>
      </w:r>
      <w:r w:rsidRPr="00BB55D4">
        <w:t>mạnh</w:t>
      </w:r>
    </w:p>
    <w:p w:rsidR="007B5478" w:rsidRPr="00EE356F" w:rsidRDefault="007B5478" w:rsidP="00BB55D4">
      <w:r w:rsidRPr="00EE356F">
        <w:t>Học viện và Khoa QTKD đã sử dụng phần mềm PMT - EMS Education để theo dõi giám sát thời gian tốt nghiệp của sinh viên công khai và thường xuyên, quá trình học tập, tốt nghiệp của sinh viên được cập nhật chính xác, từ đó giúp đưa ra các biện pháp hỗ trợ kịp thời giúp sinh viên rút ngắn thời gian tốt nghiệp.</w:t>
      </w:r>
    </w:p>
    <w:p w:rsidR="007B5478" w:rsidRPr="00EE356F" w:rsidRDefault="007B5478" w:rsidP="00BB55D4">
      <w:pPr>
        <w:pStyle w:val="Heading4"/>
      </w:pPr>
      <w:r w:rsidRPr="00EE356F">
        <w:t xml:space="preserve">3. Điểm </w:t>
      </w:r>
      <w:r w:rsidRPr="00BB55D4">
        <w:t>tồn</w:t>
      </w:r>
      <w:r w:rsidRPr="00EE356F">
        <w:t xml:space="preserve"> tại</w:t>
      </w:r>
    </w:p>
    <w:p w:rsidR="007B5478" w:rsidRPr="00EE356F" w:rsidRDefault="007B5478" w:rsidP="00BB55D4">
      <w:r w:rsidRPr="00EE356F">
        <w:t>CĐR của CTĐT ngành QTKD bậc Thạc sỹ yêu cầu rất cao về các chứng chỉ Ngoại ngữ, Tin học, tài liệu học và tham khảo hoàn toàn bằng Tiếng Anh; sinh viên đọc tài liệu Tiếng Anh còn hạn chế. Dẫn đến, tỷ lệ tốt nghiệp trung bình của sinh viên giảm.</w:t>
      </w:r>
    </w:p>
    <w:p w:rsidR="007B5478" w:rsidRPr="00EE356F" w:rsidRDefault="007B5478" w:rsidP="00BB55D4">
      <w:pPr>
        <w:pStyle w:val="Heading4"/>
      </w:pPr>
      <w:r w:rsidRPr="00EE356F">
        <w:t xml:space="preserve">4. Kế hoạch hành </w:t>
      </w:r>
      <w:r w:rsidRPr="00BB55D4">
        <w:t>động</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807"/>
        <w:gridCol w:w="3765"/>
        <w:gridCol w:w="1772"/>
        <w:gridCol w:w="1467"/>
        <w:gridCol w:w="849"/>
      </w:tblGrid>
      <w:tr w:rsidR="007B5478" w:rsidRPr="00EE356F" w:rsidTr="00BB55D4">
        <w:trPr>
          <w:trHeight w:val="673"/>
        </w:trPr>
        <w:tc>
          <w:tcPr>
            <w:tcW w:w="629"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BB55D4">
            <w:pPr>
              <w:pStyle w:val="TiuBng"/>
              <w:rPr>
                <w:rStyle w:val="fontstyle21"/>
                <w:kern w:val="2"/>
                <w:lang w:val="da-DK"/>
              </w:rPr>
            </w:pPr>
            <w:r w:rsidRPr="00EE356F">
              <w:t>TT</w:t>
            </w:r>
          </w:p>
        </w:tc>
        <w:tc>
          <w:tcPr>
            <w:tcW w:w="807"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BB55D4">
            <w:pPr>
              <w:pStyle w:val="TiuBng"/>
              <w:rPr>
                <w:rStyle w:val="fontstyle21"/>
                <w:bCs w:val="0"/>
                <w:i/>
                <w:kern w:val="2"/>
                <w:lang w:val="da-DK"/>
              </w:rPr>
            </w:pPr>
            <w:r w:rsidRPr="00EE356F">
              <w:t>Mục tiêu</w:t>
            </w:r>
          </w:p>
        </w:tc>
        <w:tc>
          <w:tcPr>
            <w:tcW w:w="3765"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BB55D4">
            <w:pPr>
              <w:pStyle w:val="TiuBng"/>
              <w:rPr>
                <w:rStyle w:val="fontstyle21"/>
                <w:bCs w:val="0"/>
                <w:i/>
                <w:kern w:val="2"/>
                <w:lang w:val="da-DK"/>
              </w:rPr>
            </w:pPr>
            <w:r w:rsidRPr="00EE356F">
              <w:t>Nội dung</w:t>
            </w:r>
          </w:p>
        </w:tc>
        <w:tc>
          <w:tcPr>
            <w:tcW w:w="1772"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BB55D4">
            <w:pPr>
              <w:pStyle w:val="TiuBng"/>
              <w:rPr>
                <w:rStyle w:val="fontstyle21"/>
                <w:bCs w:val="0"/>
                <w:i/>
                <w:kern w:val="2"/>
                <w:lang w:val="da-DK"/>
              </w:rPr>
            </w:pPr>
            <w:r w:rsidRPr="00EE356F">
              <w:t>Đơn vị, người thực hiện</w:t>
            </w:r>
          </w:p>
        </w:tc>
        <w:tc>
          <w:tcPr>
            <w:tcW w:w="1467"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BB55D4">
            <w:pPr>
              <w:pStyle w:val="TiuBng"/>
              <w:rPr>
                <w:rStyle w:val="fontstyle21"/>
                <w:bCs w:val="0"/>
                <w:i/>
                <w:kern w:val="2"/>
                <w:lang w:val="da-DK"/>
              </w:rPr>
            </w:pPr>
            <w:r w:rsidRPr="00EE356F">
              <w:t>Thời gian thực hiện hoặc hoàn thành</w:t>
            </w:r>
          </w:p>
        </w:tc>
        <w:tc>
          <w:tcPr>
            <w:tcW w:w="849"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BB55D4">
            <w:pPr>
              <w:pStyle w:val="TiuBng"/>
            </w:pPr>
            <w:r w:rsidRPr="00EE356F">
              <w:t>Ghi chú</w:t>
            </w:r>
          </w:p>
        </w:tc>
      </w:tr>
      <w:tr w:rsidR="007B5478" w:rsidRPr="00526DED" w:rsidTr="00BB55D4">
        <w:trPr>
          <w:trHeight w:val="673"/>
        </w:trPr>
        <w:tc>
          <w:tcPr>
            <w:tcW w:w="629" w:type="dxa"/>
            <w:tcBorders>
              <w:top w:val="single" w:sz="4" w:space="0" w:color="auto"/>
              <w:left w:val="single" w:sz="4" w:space="0" w:color="auto"/>
              <w:bottom w:val="single" w:sz="4" w:space="0" w:color="auto"/>
              <w:right w:val="single" w:sz="4" w:space="0" w:color="auto"/>
            </w:tcBorders>
            <w:vAlign w:val="center"/>
            <w:hideMark/>
          </w:tcPr>
          <w:p w:rsidR="007B5478" w:rsidRPr="00BB55D4" w:rsidRDefault="007B5478" w:rsidP="00BB55D4">
            <w:pPr>
              <w:pStyle w:val="NDbng"/>
            </w:pPr>
            <w:r w:rsidRPr="00BB55D4">
              <w:t>1</w:t>
            </w:r>
          </w:p>
        </w:tc>
        <w:tc>
          <w:tcPr>
            <w:tcW w:w="807" w:type="dxa"/>
            <w:tcBorders>
              <w:top w:val="single" w:sz="4" w:space="0" w:color="auto"/>
              <w:left w:val="single" w:sz="4" w:space="0" w:color="auto"/>
              <w:bottom w:val="single" w:sz="4" w:space="0" w:color="auto"/>
              <w:right w:val="single" w:sz="4" w:space="0" w:color="auto"/>
            </w:tcBorders>
            <w:vAlign w:val="center"/>
            <w:hideMark/>
          </w:tcPr>
          <w:p w:rsidR="007B5478" w:rsidRPr="00BB55D4" w:rsidRDefault="007B5478" w:rsidP="00BB55D4">
            <w:pPr>
              <w:pStyle w:val="NDbng"/>
            </w:pPr>
            <w:r w:rsidRPr="00BB55D4">
              <w:rPr>
                <w:rStyle w:val="fontstyle21"/>
                <w:rFonts w:ascii="Times New Roman" w:hAnsi="Times New Roman"/>
                <w:b w:val="0"/>
                <w:bCs w:val="0"/>
                <w:color w:val="auto"/>
                <w:sz w:val="28"/>
              </w:rPr>
              <w:t>Khắc phục tồn tại</w:t>
            </w:r>
          </w:p>
        </w:tc>
        <w:tc>
          <w:tcPr>
            <w:tcW w:w="3765" w:type="dxa"/>
            <w:tcBorders>
              <w:top w:val="single" w:sz="4" w:space="0" w:color="auto"/>
              <w:left w:val="single" w:sz="4" w:space="0" w:color="auto"/>
              <w:bottom w:val="single" w:sz="4" w:space="0" w:color="auto"/>
              <w:right w:val="single" w:sz="4" w:space="0" w:color="auto"/>
            </w:tcBorders>
            <w:vAlign w:val="center"/>
            <w:hideMark/>
          </w:tcPr>
          <w:p w:rsidR="007B5478" w:rsidRPr="00BB55D4" w:rsidRDefault="007B5478" w:rsidP="00BB55D4">
            <w:pPr>
              <w:pStyle w:val="NDbng"/>
            </w:pPr>
            <w:r w:rsidRPr="00BB55D4">
              <w:t xml:space="preserve">Tư vấn xây dựng lộ trình và theo dõi, tư vấn sinh viên ngành QTKD thực hiện lộ trình học tiếng Anh ngay từ khi nhập học để đạt mục tiêu có chứng </w:t>
            </w:r>
            <w:r w:rsidRPr="00BB55D4">
              <w:lastRenderedPageBreak/>
              <w:t>chỉ tiếng Anh đạt CĐR tại thời điểm xét tốt nghiệp (đúng hoặc trước thời hạn)</w:t>
            </w:r>
          </w:p>
        </w:tc>
        <w:tc>
          <w:tcPr>
            <w:tcW w:w="1772" w:type="dxa"/>
            <w:tcBorders>
              <w:top w:val="single" w:sz="4" w:space="0" w:color="auto"/>
              <w:left w:val="single" w:sz="4" w:space="0" w:color="auto"/>
              <w:bottom w:val="single" w:sz="4" w:space="0" w:color="auto"/>
              <w:right w:val="single" w:sz="4" w:space="0" w:color="auto"/>
            </w:tcBorders>
            <w:vAlign w:val="center"/>
            <w:hideMark/>
          </w:tcPr>
          <w:p w:rsidR="007B5478" w:rsidRPr="00BB55D4" w:rsidRDefault="007B5478" w:rsidP="00BB55D4">
            <w:pPr>
              <w:pStyle w:val="NDbng"/>
            </w:pPr>
            <w:r w:rsidRPr="00BB55D4">
              <w:lastRenderedPageBreak/>
              <w:t>Khoa QTKD chủ trì</w:t>
            </w:r>
          </w:p>
        </w:tc>
        <w:tc>
          <w:tcPr>
            <w:tcW w:w="1467" w:type="dxa"/>
            <w:tcBorders>
              <w:top w:val="single" w:sz="4" w:space="0" w:color="auto"/>
              <w:left w:val="single" w:sz="4" w:space="0" w:color="auto"/>
              <w:bottom w:val="single" w:sz="4" w:space="0" w:color="auto"/>
              <w:right w:val="single" w:sz="4" w:space="0" w:color="auto"/>
            </w:tcBorders>
            <w:vAlign w:val="center"/>
            <w:hideMark/>
          </w:tcPr>
          <w:p w:rsidR="007B5478" w:rsidRPr="00BB55D4" w:rsidRDefault="007B5478" w:rsidP="004C5B4D">
            <w:pPr>
              <w:pStyle w:val="NDbng"/>
            </w:pPr>
            <w:r w:rsidRPr="00BB55D4">
              <w:rPr>
                <w:rStyle w:val="fontstyle21"/>
                <w:rFonts w:ascii="Times New Roman" w:hAnsi="Times New Roman"/>
                <w:b w:val="0"/>
                <w:bCs w:val="0"/>
                <w:color w:val="auto"/>
                <w:sz w:val="28"/>
              </w:rPr>
              <w:t xml:space="preserve">Hằng năm, </w:t>
            </w:r>
            <w:r w:rsidR="004C5B4D" w:rsidRPr="004C5B4D">
              <w:rPr>
                <w:rStyle w:val="fontstyle21"/>
                <w:rFonts w:ascii="Times New Roman" w:hAnsi="Times New Roman"/>
                <w:b w:val="0"/>
                <w:bCs w:val="0"/>
                <w:color w:val="auto"/>
                <w:sz w:val="28"/>
              </w:rPr>
              <w:t>từ năm học 2023-2024</w:t>
            </w:r>
            <w:r w:rsidRPr="00BB55D4">
              <w:rPr>
                <w:rStyle w:val="fontstyle21"/>
                <w:rFonts w:ascii="Times New Roman" w:hAnsi="Times New Roman"/>
                <w:b w:val="0"/>
                <w:bCs w:val="0"/>
                <w:color w:val="auto"/>
                <w:sz w:val="28"/>
              </w:rPr>
              <w:t xml:space="preserve"> </w:t>
            </w:r>
          </w:p>
        </w:tc>
        <w:tc>
          <w:tcPr>
            <w:tcW w:w="849" w:type="dxa"/>
            <w:tcBorders>
              <w:top w:val="single" w:sz="4" w:space="0" w:color="auto"/>
              <w:left w:val="single" w:sz="4" w:space="0" w:color="auto"/>
              <w:bottom w:val="single" w:sz="4" w:space="0" w:color="auto"/>
              <w:right w:val="single" w:sz="4" w:space="0" w:color="auto"/>
            </w:tcBorders>
            <w:vAlign w:val="center"/>
          </w:tcPr>
          <w:p w:rsidR="007B5478" w:rsidRPr="00BB55D4" w:rsidRDefault="007B5478" w:rsidP="00BB55D4">
            <w:pPr>
              <w:pStyle w:val="NDbng"/>
            </w:pPr>
          </w:p>
        </w:tc>
      </w:tr>
    </w:tbl>
    <w:p w:rsidR="002746E7" w:rsidRPr="00567C6A" w:rsidRDefault="002746E7" w:rsidP="002746E7">
      <w:pPr>
        <w:rPr>
          <w:lang w:val="vi-VN"/>
        </w:rPr>
      </w:pPr>
    </w:p>
    <w:p w:rsidR="002746E7" w:rsidRDefault="002746E7" w:rsidP="002746E7">
      <w:pPr>
        <w:pStyle w:val="Heading4"/>
      </w:pPr>
      <w:r>
        <w:t>5. Tự đánh giá</w:t>
      </w:r>
    </w:p>
    <w:p w:rsidR="007B5478" w:rsidRPr="002746E7" w:rsidRDefault="007B5478" w:rsidP="002746E7">
      <w:pPr>
        <w:rPr>
          <w:lang w:val="da-DK"/>
        </w:rPr>
      </w:pPr>
      <w:r w:rsidRPr="002746E7">
        <w:rPr>
          <w:lang w:val="da-DK"/>
        </w:rPr>
        <w:t>Tiêu chí Đạt, mức 4/7.</w:t>
      </w:r>
    </w:p>
    <w:p w:rsidR="007B5478" w:rsidRPr="00EE356F" w:rsidRDefault="007B5478" w:rsidP="002746E7">
      <w:pPr>
        <w:pStyle w:val="Heading3"/>
        <w:rPr>
          <w:lang w:val="da-DK"/>
        </w:rPr>
      </w:pPr>
      <w:bookmarkStart w:id="617" w:name="_Toc65336431"/>
      <w:bookmarkStart w:id="618" w:name="_Toc150259692"/>
      <w:bookmarkStart w:id="619" w:name="_Toc157601931"/>
      <w:r w:rsidRPr="00EE356F">
        <w:rPr>
          <w:lang w:val="da-DK"/>
        </w:rPr>
        <w:t xml:space="preserve">Tiêu </w:t>
      </w:r>
      <w:r w:rsidRPr="00567C6A">
        <w:rPr>
          <w:lang w:val="da-DK"/>
        </w:rPr>
        <w:t>chí</w:t>
      </w:r>
      <w:r w:rsidRPr="00EE356F">
        <w:rPr>
          <w:lang w:val="da-DK"/>
        </w:rPr>
        <w:t xml:space="preserve"> 11.3. Tỉ lệ có việc làm sau tốt nghiệp được xác lập, giám sát và đối sánh để cải tiến chất lượng</w:t>
      </w:r>
      <w:bookmarkEnd w:id="617"/>
      <w:bookmarkEnd w:id="618"/>
      <w:bookmarkEnd w:id="619"/>
    </w:p>
    <w:p w:rsidR="002746E7" w:rsidRPr="00CD5CCB" w:rsidRDefault="002746E7" w:rsidP="002746E7">
      <w:pPr>
        <w:pStyle w:val="Heading4"/>
      </w:pPr>
      <w:r w:rsidRPr="00EE356F">
        <w:rPr>
          <w:lang w:val="vi-VN"/>
        </w:rPr>
        <w:t xml:space="preserve">1. </w:t>
      </w:r>
      <w:r w:rsidRPr="007B5478">
        <w:t>Mô</w:t>
      </w:r>
      <w:r w:rsidRPr="00EE356F">
        <w:rPr>
          <w:lang w:val="vi-VN"/>
        </w:rPr>
        <w:t xml:space="preserve"> tả</w:t>
      </w:r>
      <w:r w:rsidRPr="00CD5CCB">
        <w:t xml:space="preserve"> </w:t>
      </w:r>
      <w:r w:rsidRPr="009636D0">
        <w:t>hiện</w:t>
      </w:r>
      <w:r w:rsidRPr="00CD5CCB">
        <w:t xml:space="preserve"> trạng</w:t>
      </w:r>
    </w:p>
    <w:p w:rsidR="007B5478" w:rsidRPr="00CE57E8" w:rsidRDefault="007B5478" w:rsidP="002746E7">
      <w:pPr>
        <w:rPr>
          <w:lang w:val="da-DK"/>
        </w:rPr>
      </w:pPr>
      <w:r w:rsidRPr="00CE57E8">
        <w:rPr>
          <w:lang w:val="da-DK"/>
        </w:rPr>
        <w:t xml:space="preserve">Có bộ phận/quy trình thống kê/lưu trữ danh sách người học tốt nghiệp có việc làm, vị trí làm việc, mức thu nhập bình quân, đơn vị công tác trong thời gian đánh giá. </w:t>
      </w:r>
      <w:r w:rsidRPr="00EE356F">
        <w:rPr>
          <w:noProof/>
          <w:lang w:val="da-DK"/>
        </w:rPr>
        <w:t>Học viện đã giao cho Trung tâm Hướng nghiệp &amp; tư vấn việc làm nhiệm vụ theo dõi thống kê tình hình việc làm của sinh viên sau tốt nghiệp theo Quyết định số 747/QĐ-HVHK ngày 01/10/2012 [H11.03.01]. Đến 01/07/2021 Trung tâm Hướng nghiệp và tư vấn việc làm sát nhập với phòng Tuyển sinh thành phòng Tuyển sinh &amp; công tác sinh viên tiếp tục công tác khảo sát sinh viên tốt nghiệp. Đồng thời để có quy trình, công cụ, phương pháp và thiết kế bộ câu hỏi khảo sát Học viện đã ban hành Quyết định số 439/QĐ-HVHK ngày 29/05/2017 về việc tổ chức khảo sát cựu sinh viên và nhà tuyển dụng về tình trạng việc làm và chất lượng CTĐT [H11.03.02]. Nội dung khảo sát về tình trạng việc làm, nơi làm việc, vị trí làm việc, mức thu nhập bình quân...</w:t>
      </w:r>
    </w:p>
    <w:p w:rsidR="007B5478" w:rsidRPr="00CE57E8" w:rsidRDefault="007B5478" w:rsidP="002746E7">
      <w:pPr>
        <w:rPr>
          <w:lang w:val="da-DK"/>
        </w:rPr>
      </w:pPr>
      <w:r w:rsidRPr="00CE57E8">
        <w:rPr>
          <w:lang w:val="da-DK"/>
        </w:rPr>
        <w:t xml:space="preserve">Có số liệu tin cậy về tỉ lệ người học có việc làm trong vòng 6 tháng hoặc 12 tháng sau khi tốt nghiệp. </w:t>
      </w:r>
      <w:r w:rsidRPr="00EE356F">
        <w:rPr>
          <w:noProof/>
          <w:lang w:val="da-DK"/>
        </w:rPr>
        <w:t>Đặc thù của chương trình đào tạo trình độ thạc sỹ nói chung và chuyên ngành QTKD nói riêng người học đa số là người đang làm việc tại các cơ quan quản lý nhà nước (ngành thuế, kho bạc, hải quan...), tại các tổ chức tài chính (ngân hàng, công ty tài chính, chứng khoán, bảo hiểm...) tại các doanh nghiệp và tổ chức khác. Do đó, mối quan tâm của người học không phải là việc làm mà là nâng cao kiến thức, kỹ năng chuyên môn trong lĩnh vực công tác và đáp ứng yêu cầu của vị trí công tác.</w:t>
      </w:r>
    </w:p>
    <w:p w:rsidR="007B5478" w:rsidRPr="00EE356F" w:rsidRDefault="007B5478" w:rsidP="002746E7">
      <w:pPr>
        <w:rPr>
          <w:noProof/>
          <w:sz w:val="26"/>
          <w:szCs w:val="26"/>
          <w:lang w:val="da-DK"/>
        </w:rPr>
      </w:pPr>
      <w:r w:rsidRPr="00567C6A">
        <w:rPr>
          <w:lang w:val="da-DK"/>
        </w:rPr>
        <w:lastRenderedPageBreak/>
        <w:t>Học viện đã khảo sát việc làm toàn bộ người học tốt nghiệp Thạc sỹ tại Học viện từ năm 2019 – nay [H11.03.03] làm cơ sở để Học viện tiến hành khảo sát ý kiến nhà tuyển dụng về năng lực và kỹ năng của người học đạt được sau khi tốt nghiệp. Qua khảo sát</w:t>
      </w:r>
      <w:r w:rsidRPr="00EE356F">
        <w:rPr>
          <w:noProof/>
          <w:sz w:val="26"/>
          <w:szCs w:val="26"/>
          <w:lang w:val="da-DK"/>
        </w:rPr>
        <w:t xml:space="preserve"> 80% duy trì công việc hiện tại nhưng có cơ hội thăng tiến tốt hơn sau khi tốt nghiệp.</w:t>
      </w:r>
    </w:p>
    <w:p w:rsidR="007B5478" w:rsidRPr="00EE356F" w:rsidRDefault="007B5478" w:rsidP="002746E7">
      <w:pPr>
        <w:pStyle w:val="Bng"/>
      </w:pPr>
      <w:bookmarkStart w:id="620" w:name="_Toc157602775"/>
      <w:bookmarkStart w:id="621" w:name="_Toc157602818"/>
      <w:r w:rsidRPr="00EE356F">
        <w:t>Bảng 11.3.1. Kết quả khảo sát về việc làm của sinh viên sau 12 tháng tốt nghiệp</w:t>
      </w:r>
      <w:bookmarkEnd w:id="620"/>
      <w:bookmarkEnd w:id="621"/>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158"/>
        <w:gridCol w:w="876"/>
        <w:gridCol w:w="1196"/>
        <w:gridCol w:w="1542"/>
        <w:gridCol w:w="1218"/>
        <w:gridCol w:w="1433"/>
      </w:tblGrid>
      <w:tr w:rsidR="007B5478" w:rsidRPr="00526DED" w:rsidTr="00694EBC">
        <w:trPr>
          <w:trHeight w:hRule="exact" w:val="2226"/>
          <w:jc w:val="center"/>
        </w:trPr>
        <w:tc>
          <w:tcPr>
            <w:tcW w:w="1560" w:type="dxa"/>
            <w:shd w:val="clear" w:color="auto" w:fill="auto"/>
            <w:vAlign w:val="center"/>
          </w:tcPr>
          <w:p w:rsidR="007B5478" w:rsidRPr="00EE356F" w:rsidRDefault="007B5478" w:rsidP="002746E7">
            <w:pPr>
              <w:pStyle w:val="TiuBng"/>
            </w:pPr>
            <w:r w:rsidRPr="00EE356F">
              <w:t>Năm tốt nghiệp</w:t>
            </w:r>
          </w:p>
        </w:tc>
        <w:tc>
          <w:tcPr>
            <w:tcW w:w="1158" w:type="dxa"/>
            <w:vAlign w:val="center"/>
          </w:tcPr>
          <w:p w:rsidR="007B5478" w:rsidRPr="00EE356F" w:rsidRDefault="007B5478" w:rsidP="002746E7">
            <w:pPr>
              <w:pStyle w:val="TiuBng"/>
            </w:pPr>
            <w:r w:rsidRPr="00EE356F">
              <w:t>Số sinh viên tốt nghiệp</w:t>
            </w:r>
          </w:p>
        </w:tc>
        <w:tc>
          <w:tcPr>
            <w:tcW w:w="876" w:type="dxa"/>
            <w:shd w:val="clear" w:color="auto" w:fill="auto"/>
            <w:vAlign w:val="center"/>
          </w:tcPr>
          <w:p w:rsidR="007B5478" w:rsidRPr="00EE356F" w:rsidRDefault="007B5478" w:rsidP="002746E7">
            <w:pPr>
              <w:pStyle w:val="TiuBng"/>
            </w:pPr>
            <w:r w:rsidRPr="00EE356F">
              <w:t>Số khảo sát</w:t>
            </w:r>
          </w:p>
        </w:tc>
        <w:tc>
          <w:tcPr>
            <w:tcW w:w="1197" w:type="dxa"/>
            <w:vAlign w:val="center"/>
          </w:tcPr>
          <w:p w:rsidR="007B5478" w:rsidRPr="00EE356F" w:rsidRDefault="007B5478" w:rsidP="002746E7">
            <w:pPr>
              <w:pStyle w:val="TiuBng"/>
            </w:pPr>
            <w:r w:rsidRPr="00EE356F">
              <w:t>Số khảo sát có phản hồi</w:t>
            </w:r>
          </w:p>
        </w:tc>
        <w:tc>
          <w:tcPr>
            <w:tcW w:w="1542" w:type="dxa"/>
            <w:vAlign w:val="center"/>
          </w:tcPr>
          <w:p w:rsidR="007B5478" w:rsidRPr="00EE356F" w:rsidRDefault="007B5478" w:rsidP="002746E7">
            <w:pPr>
              <w:pStyle w:val="TiuBng"/>
            </w:pPr>
            <w:r w:rsidRPr="00EE356F">
              <w:t>Tỷ lệ % khảo sát được</w:t>
            </w:r>
          </w:p>
          <w:p w:rsidR="007B5478" w:rsidRPr="00EE356F" w:rsidRDefault="007B5478" w:rsidP="002746E7">
            <w:pPr>
              <w:pStyle w:val="TiuBng"/>
            </w:pPr>
            <w:r w:rsidRPr="00EE356F">
              <w:t>(5)=(4)/(2)</w:t>
            </w:r>
          </w:p>
        </w:tc>
        <w:tc>
          <w:tcPr>
            <w:tcW w:w="1220" w:type="dxa"/>
            <w:vAlign w:val="center"/>
          </w:tcPr>
          <w:p w:rsidR="007B5478" w:rsidRPr="00EE356F" w:rsidRDefault="007B5478" w:rsidP="002746E7">
            <w:pPr>
              <w:pStyle w:val="TiuBng"/>
            </w:pPr>
            <w:r w:rsidRPr="00EE356F">
              <w:t>Số có việc làm</w:t>
            </w:r>
          </w:p>
        </w:tc>
        <w:tc>
          <w:tcPr>
            <w:tcW w:w="1428" w:type="dxa"/>
            <w:shd w:val="clear" w:color="auto" w:fill="auto"/>
            <w:vAlign w:val="center"/>
          </w:tcPr>
          <w:p w:rsidR="007B5478" w:rsidRPr="00EE356F" w:rsidRDefault="007B5478" w:rsidP="002746E7">
            <w:pPr>
              <w:pStyle w:val="TiuBng"/>
            </w:pPr>
            <w:r w:rsidRPr="00EE356F">
              <w:t>Tỷ lệ % có việc làm</w:t>
            </w:r>
          </w:p>
          <w:p w:rsidR="007B5478" w:rsidRPr="00EE356F" w:rsidRDefault="007B5478" w:rsidP="002746E7">
            <w:pPr>
              <w:pStyle w:val="TiuBng"/>
            </w:pPr>
            <w:r w:rsidRPr="00EE356F">
              <w:t>(7)=(6)/(4)</w:t>
            </w:r>
          </w:p>
        </w:tc>
      </w:tr>
      <w:tr w:rsidR="007B5478" w:rsidRPr="00EE356F" w:rsidTr="00694EBC">
        <w:trPr>
          <w:trHeight w:hRule="exact" w:val="499"/>
          <w:jc w:val="center"/>
        </w:trPr>
        <w:tc>
          <w:tcPr>
            <w:tcW w:w="1560" w:type="dxa"/>
            <w:shd w:val="clear" w:color="auto" w:fill="auto"/>
            <w:vAlign w:val="center"/>
          </w:tcPr>
          <w:p w:rsidR="007B5478" w:rsidRPr="00EE356F" w:rsidRDefault="007B5478" w:rsidP="002746E7">
            <w:pPr>
              <w:pStyle w:val="NDbng"/>
            </w:pPr>
            <w:r w:rsidRPr="00EE356F">
              <w:t>(1)</w:t>
            </w:r>
          </w:p>
        </w:tc>
        <w:tc>
          <w:tcPr>
            <w:tcW w:w="1158" w:type="dxa"/>
            <w:vAlign w:val="center"/>
          </w:tcPr>
          <w:p w:rsidR="007B5478" w:rsidRPr="00EE356F" w:rsidRDefault="007B5478" w:rsidP="002746E7">
            <w:pPr>
              <w:pStyle w:val="NDbng"/>
            </w:pPr>
            <w:r w:rsidRPr="00EE356F">
              <w:t>(2)</w:t>
            </w:r>
          </w:p>
        </w:tc>
        <w:tc>
          <w:tcPr>
            <w:tcW w:w="876" w:type="dxa"/>
            <w:shd w:val="clear" w:color="auto" w:fill="auto"/>
            <w:vAlign w:val="center"/>
          </w:tcPr>
          <w:p w:rsidR="007B5478" w:rsidRPr="00EE356F" w:rsidRDefault="007B5478" w:rsidP="002746E7">
            <w:pPr>
              <w:pStyle w:val="NDbng"/>
            </w:pPr>
            <w:r w:rsidRPr="00EE356F">
              <w:t>(3)</w:t>
            </w:r>
          </w:p>
        </w:tc>
        <w:tc>
          <w:tcPr>
            <w:tcW w:w="1197" w:type="dxa"/>
            <w:vAlign w:val="center"/>
          </w:tcPr>
          <w:p w:rsidR="007B5478" w:rsidRPr="00EE356F" w:rsidRDefault="007B5478" w:rsidP="002746E7">
            <w:pPr>
              <w:pStyle w:val="NDbng"/>
            </w:pPr>
            <w:r w:rsidRPr="00EE356F">
              <w:t>(4)</w:t>
            </w:r>
          </w:p>
        </w:tc>
        <w:tc>
          <w:tcPr>
            <w:tcW w:w="1542" w:type="dxa"/>
            <w:vAlign w:val="center"/>
          </w:tcPr>
          <w:p w:rsidR="007B5478" w:rsidRPr="00EE356F" w:rsidRDefault="007B5478" w:rsidP="002746E7">
            <w:pPr>
              <w:pStyle w:val="NDbng"/>
            </w:pPr>
            <w:r w:rsidRPr="00EE356F">
              <w:t>(5)</w:t>
            </w:r>
          </w:p>
        </w:tc>
        <w:tc>
          <w:tcPr>
            <w:tcW w:w="1220" w:type="dxa"/>
            <w:vAlign w:val="center"/>
          </w:tcPr>
          <w:p w:rsidR="007B5478" w:rsidRPr="00EE356F" w:rsidRDefault="007B5478" w:rsidP="002746E7">
            <w:pPr>
              <w:pStyle w:val="NDbng"/>
            </w:pPr>
            <w:r w:rsidRPr="00EE356F">
              <w:t>(6)</w:t>
            </w:r>
          </w:p>
        </w:tc>
        <w:tc>
          <w:tcPr>
            <w:tcW w:w="1428" w:type="dxa"/>
            <w:shd w:val="clear" w:color="auto" w:fill="auto"/>
            <w:vAlign w:val="center"/>
          </w:tcPr>
          <w:p w:rsidR="007B5478" w:rsidRPr="00EE356F" w:rsidRDefault="007B5478" w:rsidP="002746E7">
            <w:pPr>
              <w:pStyle w:val="NDbng"/>
            </w:pPr>
            <w:r w:rsidRPr="00EE356F">
              <w:t>(7)</w:t>
            </w:r>
          </w:p>
        </w:tc>
      </w:tr>
      <w:tr w:rsidR="007B5478" w:rsidRPr="00EE356F" w:rsidTr="00694EBC">
        <w:trPr>
          <w:trHeight w:hRule="exact" w:val="608"/>
          <w:jc w:val="center"/>
        </w:trPr>
        <w:tc>
          <w:tcPr>
            <w:tcW w:w="1560" w:type="dxa"/>
            <w:shd w:val="clear" w:color="auto" w:fill="auto"/>
            <w:vAlign w:val="center"/>
          </w:tcPr>
          <w:p w:rsidR="007B5478" w:rsidRPr="00EE356F" w:rsidRDefault="007B5478" w:rsidP="002746E7">
            <w:pPr>
              <w:pStyle w:val="NDbng"/>
            </w:pPr>
            <w:r w:rsidRPr="00EE356F">
              <w:t>2019 -2022</w:t>
            </w:r>
          </w:p>
        </w:tc>
        <w:tc>
          <w:tcPr>
            <w:tcW w:w="1158" w:type="dxa"/>
            <w:vAlign w:val="center"/>
          </w:tcPr>
          <w:p w:rsidR="007B5478" w:rsidRPr="00EE356F" w:rsidRDefault="007B5478" w:rsidP="002746E7">
            <w:pPr>
              <w:pStyle w:val="NDbng"/>
            </w:pPr>
            <w:r w:rsidRPr="00EE356F">
              <w:t>24</w:t>
            </w:r>
          </w:p>
        </w:tc>
        <w:tc>
          <w:tcPr>
            <w:tcW w:w="876" w:type="dxa"/>
            <w:shd w:val="clear" w:color="auto" w:fill="auto"/>
            <w:vAlign w:val="center"/>
          </w:tcPr>
          <w:p w:rsidR="007B5478" w:rsidRPr="00EE356F" w:rsidRDefault="007B5478" w:rsidP="002746E7">
            <w:pPr>
              <w:pStyle w:val="NDbng"/>
            </w:pPr>
            <w:r w:rsidRPr="00EE356F">
              <w:t>24</w:t>
            </w:r>
          </w:p>
        </w:tc>
        <w:tc>
          <w:tcPr>
            <w:tcW w:w="1197" w:type="dxa"/>
            <w:vAlign w:val="center"/>
          </w:tcPr>
          <w:p w:rsidR="007B5478" w:rsidRPr="00EE356F" w:rsidRDefault="007B5478" w:rsidP="002746E7">
            <w:pPr>
              <w:pStyle w:val="NDbng"/>
            </w:pPr>
            <w:r w:rsidRPr="00EE356F">
              <w:t>22</w:t>
            </w:r>
          </w:p>
        </w:tc>
        <w:tc>
          <w:tcPr>
            <w:tcW w:w="1542" w:type="dxa"/>
            <w:vAlign w:val="center"/>
          </w:tcPr>
          <w:p w:rsidR="007B5478" w:rsidRPr="00EE356F" w:rsidRDefault="007B5478" w:rsidP="002746E7">
            <w:pPr>
              <w:pStyle w:val="NDbng"/>
            </w:pPr>
            <w:r w:rsidRPr="00EE356F">
              <w:t>22</w:t>
            </w:r>
          </w:p>
        </w:tc>
        <w:tc>
          <w:tcPr>
            <w:tcW w:w="1220" w:type="dxa"/>
            <w:vAlign w:val="center"/>
          </w:tcPr>
          <w:p w:rsidR="007B5478" w:rsidRPr="00EE356F" w:rsidRDefault="007B5478" w:rsidP="002746E7">
            <w:pPr>
              <w:pStyle w:val="NDbng"/>
            </w:pPr>
            <w:r w:rsidRPr="00EE356F">
              <w:t>22</w:t>
            </w:r>
          </w:p>
        </w:tc>
        <w:tc>
          <w:tcPr>
            <w:tcW w:w="1428" w:type="dxa"/>
            <w:shd w:val="clear" w:color="auto" w:fill="auto"/>
            <w:vAlign w:val="center"/>
          </w:tcPr>
          <w:p w:rsidR="007B5478" w:rsidRPr="00EE356F" w:rsidRDefault="007B5478" w:rsidP="002746E7">
            <w:pPr>
              <w:pStyle w:val="NDbng"/>
            </w:pPr>
            <w:r w:rsidRPr="00EE356F">
              <w:t>100%</w:t>
            </w:r>
          </w:p>
        </w:tc>
      </w:tr>
    </w:tbl>
    <w:p w:rsidR="002746E7" w:rsidRDefault="002746E7" w:rsidP="002746E7"/>
    <w:p w:rsidR="007B5478" w:rsidRPr="00EE356F" w:rsidRDefault="007B5478" w:rsidP="002746E7">
      <w:r w:rsidRPr="00EE356F">
        <w:t xml:space="preserve">Tổ chức thực hiện đối sánh tỉ lệ người học tốt nghiệp có việc làm giữa các CTĐT trong CSGD với cùng hình thức đào tạo, đối sánh cùng ngành/chuyên ngành đào tạo trong nước/quốc tế. </w:t>
      </w:r>
      <w:r w:rsidRPr="00EE356F">
        <w:rPr>
          <w:noProof/>
          <w:lang w:val="da-DK"/>
        </w:rPr>
        <w:t xml:space="preserve">Học viện hiện chỉ có một ngành đào tạo sau đại học là Quản trị kinh doanh và theo số liệu công bố công khai của các cơ sở đào tạo sau đại học khác, Học viện chưa có số liệu về tỷ lệ có việc làm của các cơ sở khác nên chưa thể tiến hành đối sánh tỷ lệ tương ứng giữa các trường.                                                                                </w:t>
      </w:r>
    </w:p>
    <w:p w:rsidR="007B5478" w:rsidRPr="00EE356F" w:rsidRDefault="007B5478" w:rsidP="00694EBC">
      <w:r w:rsidRPr="00EE356F">
        <w:t xml:space="preserve">Tổ chức thảo luận, phân tích nguyên nhân, đề xuất các biện pháp khắc phục; thực hiện các phương án hỗ trợ người học tốt nghiệp có việc làm. Năm 2023, sau khi kết thúc khảo sát tình hình việc làm của người học tốt nghiệp năm 2019 - nay, Học viện đã thực hiện báo cáo tình hình việc làm của sinh viên </w:t>
      </w:r>
      <w:r w:rsidRPr="00EE356F">
        <w:rPr>
          <w:lang w:val="da-DK"/>
        </w:rPr>
        <w:t>[H11.03.04]</w:t>
      </w:r>
      <w:r w:rsidR="00694EBC">
        <w:rPr>
          <w:lang w:val="da-DK"/>
        </w:rPr>
        <w:t>.</w:t>
      </w:r>
    </w:p>
    <w:p w:rsidR="007B5478" w:rsidRPr="00EE356F" w:rsidRDefault="007B5478" w:rsidP="00694EBC">
      <w:pPr>
        <w:pStyle w:val="Heading4"/>
      </w:pPr>
      <w:r w:rsidRPr="00EE356F">
        <w:t xml:space="preserve">2. Điểm </w:t>
      </w:r>
      <w:r w:rsidRPr="00694EBC">
        <w:t>mạnh</w:t>
      </w:r>
    </w:p>
    <w:p w:rsidR="007B5478" w:rsidRPr="00EE356F" w:rsidRDefault="007B5478" w:rsidP="00694EBC">
      <w:pPr>
        <w:rPr>
          <w:noProof/>
          <w:lang w:val="da-DK"/>
        </w:rPr>
      </w:pPr>
      <w:r w:rsidRPr="00EE356F">
        <w:rPr>
          <w:noProof/>
          <w:lang w:val="da-DK"/>
        </w:rPr>
        <w:tab/>
        <w:t>Học viện có số liệu tin cậy về tỉ lệ việc làm của người học sau tốt nghiệp.</w:t>
      </w:r>
    </w:p>
    <w:p w:rsidR="007B5478" w:rsidRPr="00EE356F" w:rsidRDefault="007B5478" w:rsidP="00694EBC">
      <w:pPr>
        <w:pStyle w:val="Heading4"/>
      </w:pPr>
      <w:r w:rsidRPr="00EE356F">
        <w:lastRenderedPageBreak/>
        <w:t>3. Điểm tồn tại</w:t>
      </w:r>
    </w:p>
    <w:p w:rsidR="007B5478" w:rsidRPr="00EE356F" w:rsidRDefault="007B5478" w:rsidP="00694EBC">
      <w:pPr>
        <w:rPr>
          <w:noProof/>
          <w:lang w:val="da-DK"/>
        </w:rPr>
      </w:pPr>
      <w:r w:rsidRPr="00EE356F">
        <w:rPr>
          <w:noProof/>
          <w:lang w:val="da-DK"/>
        </w:rPr>
        <w:t>Chưa thực hiện được đối sánh tỉ lệ có việc làm với các trường trong nước và quốc tế.</w:t>
      </w:r>
    </w:p>
    <w:p w:rsidR="007B5478" w:rsidRPr="00EE356F" w:rsidRDefault="007B5478" w:rsidP="00694EBC">
      <w:pPr>
        <w:rPr>
          <w:noProof/>
          <w:lang w:val="da-DK"/>
        </w:rPr>
      </w:pPr>
      <w:r w:rsidRPr="00EE356F">
        <w:rPr>
          <w:noProof/>
          <w:lang w:val="da-DK"/>
        </w:rPr>
        <w:t>Chưa tổ chức thường xuyên các hội thảo chuyên đề thảo luận, phân tích nguyên nhân, đề xuất các biện pháp khắc phục về tình hình việc làm của người học sau tốt nghiệp.</w:t>
      </w:r>
    </w:p>
    <w:p w:rsidR="007B5478" w:rsidRPr="00EE356F" w:rsidRDefault="007B5478" w:rsidP="00694EBC">
      <w:pPr>
        <w:pStyle w:val="Heading4"/>
      </w:pPr>
      <w:r w:rsidRPr="00EE356F">
        <w:t xml:space="preserve">4. Kế hoạch </w:t>
      </w:r>
      <w:r w:rsidRPr="00694EBC">
        <w:t>hành</w:t>
      </w:r>
      <w:r w:rsidRPr="00EE356F">
        <w:t xml:space="preserve"> động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852"/>
        <w:gridCol w:w="3969"/>
        <w:gridCol w:w="1559"/>
        <w:gridCol w:w="1559"/>
        <w:gridCol w:w="851"/>
      </w:tblGrid>
      <w:tr w:rsidR="007B5478" w:rsidRPr="00EE356F" w:rsidTr="00172E46">
        <w:trPr>
          <w:trHeight w:val="671"/>
        </w:trPr>
        <w:tc>
          <w:tcPr>
            <w:tcW w:w="674" w:type="dxa"/>
            <w:vAlign w:val="center"/>
          </w:tcPr>
          <w:p w:rsidR="007B5478" w:rsidRPr="00EE356F" w:rsidRDefault="007B5478" w:rsidP="00694EBC">
            <w:pPr>
              <w:pStyle w:val="TiuBng"/>
            </w:pPr>
            <w:r w:rsidRPr="00EE356F">
              <w:t>TT</w:t>
            </w:r>
          </w:p>
        </w:tc>
        <w:tc>
          <w:tcPr>
            <w:tcW w:w="852" w:type="dxa"/>
            <w:vAlign w:val="center"/>
          </w:tcPr>
          <w:p w:rsidR="007B5478" w:rsidRPr="00EE356F" w:rsidRDefault="007B5478" w:rsidP="00694EBC">
            <w:pPr>
              <w:pStyle w:val="TiuBng"/>
            </w:pPr>
            <w:r w:rsidRPr="00EE356F">
              <w:t>Mục tiêu</w:t>
            </w:r>
          </w:p>
        </w:tc>
        <w:tc>
          <w:tcPr>
            <w:tcW w:w="3969" w:type="dxa"/>
            <w:vAlign w:val="center"/>
          </w:tcPr>
          <w:p w:rsidR="007B5478" w:rsidRPr="00EE356F" w:rsidRDefault="007B5478" w:rsidP="00694EBC">
            <w:pPr>
              <w:pStyle w:val="TiuBng"/>
            </w:pPr>
            <w:r w:rsidRPr="00EE356F">
              <w:t>Nội dung</w:t>
            </w:r>
          </w:p>
        </w:tc>
        <w:tc>
          <w:tcPr>
            <w:tcW w:w="1559" w:type="dxa"/>
            <w:vAlign w:val="center"/>
          </w:tcPr>
          <w:p w:rsidR="007B5478" w:rsidRPr="00EE356F" w:rsidRDefault="007B5478" w:rsidP="00694EBC">
            <w:pPr>
              <w:pStyle w:val="TiuBng"/>
            </w:pPr>
            <w:r w:rsidRPr="00EE356F">
              <w:t>Đơn vị, người thực hiện</w:t>
            </w:r>
          </w:p>
        </w:tc>
        <w:tc>
          <w:tcPr>
            <w:tcW w:w="1559" w:type="dxa"/>
            <w:vAlign w:val="center"/>
          </w:tcPr>
          <w:p w:rsidR="007B5478" w:rsidRPr="00EE356F" w:rsidRDefault="007B5478" w:rsidP="00694EBC">
            <w:pPr>
              <w:pStyle w:val="TiuBng"/>
            </w:pPr>
            <w:r w:rsidRPr="00EE356F">
              <w:t>Thời gian thực hiện hoặc hoàn thành</w:t>
            </w:r>
          </w:p>
        </w:tc>
        <w:tc>
          <w:tcPr>
            <w:tcW w:w="851" w:type="dxa"/>
            <w:vAlign w:val="center"/>
          </w:tcPr>
          <w:p w:rsidR="007B5478" w:rsidRPr="00EE356F" w:rsidRDefault="007B5478" w:rsidP="00694EBC">
            <w:pPr>
              <w:pStyle w:val="TiuBng"/>
            </w:pPr>
            <w:r w:rsidRPr="00EE356F">
              <w:t>Ghi chú</w:t>
            </w:r>
          </w:p>
        </w:tc>
      </w:tr>
      <w:tr w:rsidR="007B5478" w:rsidRPr="00EE356F" w:rsidTr="00172E46">
        <w:trPr>
          <w:trHeight w:val="708"/>
        </w:trPr>
        <w:tc>
          <w:tcPr>
            <w:tcW w:w="674" w:type="dxa"/>
            <w:vAlign w:val="center"/>
          </w:tcPr>
          <w:p w:rsidR="007B5478" w:rsidRPr="00EE356F" w:rsidRDefault="007B5478" w:rsidP="00694EBC">
            <w:pPr>
              <w:pStyle w:val="NDbng"/>
            </w:pPr>
            <w:r w:rsidRPr="00EE356F">
              <w:t>1</w:t>
            </w:r>
          </w:p>
        </w:tc>
        <w:tc>
          <w:tcPr>
            <w:tcW w:w="852" w:type="dxa"/>
            <w:vAlign w:val="center"/>
          </w:tcPr>
          <w:p w:rsidR="007B5478" w:rsidRPr="00EE356F" w:rsidRDefault="007B5478" w:rsidP="00694EBC">
            <w:pPr>
              <w:pStyle w:val="NDbng"/>
            </w:pPr>
            <w:r w:rsidRPr="00EE356F">
              <w:t>Khắc phục tồn tại</w:t>
            </w:r>
          </w:p>
        </w:tc>
        <w:tc>
          <w:tcPr>
            <w:tcW w:w="3969" w:type="dxa"/>
            <w:vAlign w:val="center"/>
          </w:tcPr>
          <w:p w:rsidR="007B5478" w:rsidRPr="00EE356F" w:rsidRDefault="007B5478" w:rsidP="00694EBC">
            <w:pPr>
              <w:pStyle w:val="NDbng"/>
              <w:rPr>
                <w:lang w:val="da-DK"/>
              </w:rPr>
            </w:pPr>
            <w:r w:rsidRPr="00EE356F">
              <w:rPr>
                <w:lang w:val="da-DK"/>
              </w:rPr>
              <w:t>Tổ chức thêm các Hội thảo thảo luận, phân tích nguyên nhân và đề xuất các biện pháp khắc phục về tình hình việc làm của sinh viên sau tốt nghiệp.</w:t>
            </w:r>
          </w:p>
        </w:tc>
        <w:tc>
          <w:tcPr>
            <w:tcW w:w="1559" w:type="dxa"/>
            <w:vAlign w:val="center"/>
          </w:tcPr>
          <w:p w:rsidR="007B5478" w:rsidRPr="00EE356F" w:rsidRDefault="007B5478" w:rsidP="00694EBC">
            <w:pPr>
              <w:pStyle w:val="NDbng"/>
            </w:pPr>
            <w:r w:rsidRPr="00EE356F">
              <w:t>Phòng TS&amp;CTSV</w:t>
            </w:r>
          </w:p>
        </w:tc>
        <w:tc>
          <w:tcPr>
            <w:tcW w:w="1559" w:type="dxa"/>
            <w:vAlign w:val="center"/>
          </w:tcPr>
          <w:p w:rsidR="007B5478" w:rsidRPr="00EE356F" w:rsidRDefault="007B5478" w:rsidP="00694EBC">
            <w:pPr>
              <w:pStyle w:val="NDbng"/>
            </w:pPr>
            <w:r w:rsidRPr="00EE356F">
              <w:t>Năm 2024</w:t>
            </w:r>
          </w:p>
        </w:tc>
        <w:tc>
          <w:tcPr>
            <w:tcW w:w="851" w:type="dxa"/>
            <w:vAlign w:val="center"/>
          </w:tcPr>
          <w:p w:rsidR="007B5478" w:rsidRPr="00EE356F" w:rsidRDefault="007B5478" w:rsidP="00694EBC">
            <w:pPr>
              <w:pStyle w:val="NDbng"/>
            </w:pPr>
          </w:p>
        </w:tc>
      </w:tr>
      <w:tr w:rsidR="007B5478" w:rsidRPr="00EE356F" w:rsidTr="00172E46">
        <w:trPr>
          <w:trHeight w:val="447"/>
        </w:trPr>
        <w:tc>
          <w:tcPr>
            <w:tcW w:w="674" w:type="dxa"/>
            <w:vAlign w:val="center"/>
          </w:tcPr>
          <w:p w:rsidR="007B5478" w:rsidRPr="00EE356F" w:rsidRDefault="007B5478" w:rsidP="00694EBC">
            <w:pPr>
              <w:pStyle w:val="NDbng"/>
            </w:pPr>
            <w:r w:rsidRPr="00EE356F">
              <w:t>2</w:t>
            </w:r>
          </w:p>
        </w:tc>
        <w:tc>
          <w:tcPr>
            <w:tcW w:w="852" w:type="dxa"/>
            <w:vAlign w:val="center"/>
          </w:tcPr>
          <w:p w:rsidR="007B5478" w:rsidRPr="00EE356F" w:rsidRDefault="007B5478" w:rsidP="00694EBC">
            <w:pPr>
              <w:pStyle w:val="NDbng"/>
            </w:pPr>
            <w:r w:rsidRPr="00EE356F">
              <w:t>Phát huy điểm mạnh</w:t>
            </w:r>
          </w:p>
        </w:tc>
        <w:tc>
          <w:tcPr>
            <w:tcW w:w="3969" w:type="dxa"/>
            <w:vAlign w:val="center"/>
          </w:tcPr>
          <w:p w:rsidR="007B5478" w:rsidRPr="00EE356F" w:rsidRDefault="007B5478" w:rsidP="00694EBC">
            <w:pPr>
              <w:pStyle w:val="NDbng"/>
            </w:pPr>
            <w:r w:rsidRPr="00EE356F">
              <w:rPr>
                <w:lang w:val="da-DK"/>
              </w:rPr>
              <w:t>Khảo sát sinh viên sau tốt nghiệp chi tiết hơn về tình hình việc làm về cải thiện năng lực và cơ hội thăng tiến sau tốt nghiệp.</w:t>
            </w:r>
          </w:p>
        </w:tc>
        <w:tc>
          <w:tcPr>
            <w:tcW w:w="1559" w:type="dxa"/>
            <w:vAlign w:val="center"/>
          </w:tcPr>
          <w:p w:rsidR="007B5478" w:rsidRPr="00EE356F" w:rsidRDefault="007B5478" w:rsidP="00694EBC">
            <w:pPr>
              <w:pStyle w:val="NDbng"/>
            </w:pPr>
            <w:r w:rsidRPr="00EE356F">
              <w:t>Phòng TS&amp;CTSV</w:t>
            </w:r>
          </w:p>
        </w:tc>
        <w:tc>
          <w:tcPr>
            <w:tcW w:w="1559" w:type="dxa"/>
            <w:vAlign w:val="center"/>
          </w:tcPr>
          <w:p w:rsidR="007B5478" w:rsidRPr="00EE356F" w:rsidRDefault="007B5478" w:rsidP="00694EBC">
            <w:pPr>
              <w:pStyle w:val="NDbng"/>
            </w:pPr>
            <w:r w:rsidRPr="00EE356F">
              <w:t>Năm 2024</w:t>
            </w:r>
          </w:p>
        </w:tc>
        <w:tc>
          <w:tcPr>
            <w:tcW w:w="851" w:type="dxa"/>
            <w:vAlign w:val="center"/>
          </w:tcPr>
          <w:p w:rsidR="007B5478" w:rsidRPr="00EE356F" w:rsidRDefault="007B5478" w:rsidP="00694EBC">
            <w:pPr>
              <w:pStyle w:val="NDbng"/>
            </w:pPr>
          </w:p>
        </w:tc>
      </w:tr>
    </w:tbl>
    <w:p w:rsidR="00172E46" w:rsidRDefault="00172E46" w:rsidP="00172E46"/>
    <w:p w:rsidR="00172E46" w:rsidRDefault="00172E46" w:rsidP="00172E46">
      <w:pPr>
        <w:pStyle w:val="Heading4"/>
      </w:pPr>
      <w:r>
        <w:t>5. Tự đánh giá</w:t>
      </w:r>
    </w:p>
    <w:p w:rsidR="007B5478" w:rsidRPr="00172E46" w:rsidRDefault="007B5478" w:rsidP="00172E46">
      <w:pPr>
        <w:rPr>
          <w:lang w:val="da-DK"/>
        </w:rPr>
      </w:pPr>
      <w:r w:rsidRPr="00172E46">
        <w:rPr>
          <w:lang w:val="da-DK"/>
        </w:rPr>
        <w:t>Tiêu chí Đạt, mức 5/7.</w:t>
      </w:r>
    </w:p>
    <w:p w:rsidR="007B5478" w:rsidRPr="00EE356F" w:rsidRDefault="007B5478" w:rsidP="00172E46">
      <w:pPr>
        <w:pStyle w:val="Heading3"/>
        <w:rPr>
          <w:noProof/>
          <w:lang w:val="vi-VN"/>
        </w:rPr>
      </w:pPr>
      <w:bookmarkStart w:id="622" w:name="_Toc150259693"/>
      <w:bookmarkStart w:id="623" w:name="_Toc157601932"/>
      <w:r w:rsidRPr="00EE356F">
        <w:rPr>
          <w:noProof/>
          <w:lang w:val="vi-VN"/>
        </w:rPr>
        <w:t xml:space="preserve">Tiêu </w:t>
      </w:r>
      <w:r w:rsidRPr="00EE356F">
        <w:rPr>
          <w:lang w:val="vi-VN"/>
        </w:rPr>
        <w:t>chí</w:t>
      </w:r>
      <w:r w:rsidRPr="00EE356F">
        <w:rPr>
          <w:noProof/>
          <w:lang w:val="vi-VN"/>
        </w:rPr>
        <w:t xml:space="preserve"> 11.4. </w:t>
      </w:r>
      <w:r w:rsidRPr="00567C6A">
        <w:rPr>
          <w:lang w:val="da-DK"/>
        </w:rPr>
        <w:t>Loại</w:t>
      </w:r>
      <w:r w:rsidRPr="00EE356F">
        <w:rPr>
          <w:noProof/>
          <w:lang w:val="vi-VN"/>
        </w:rPr>
        <w:t xml:space="preserve"> hình và số lượng các hoạt động nghiên cứu của người học được xác lập, giám sát và đối sánh để cải tiến chất lượng</w:t>
      </w:r>
      <w:bookmarkEnd w:id="622"/>
      <w:bookmarkEnd w:id="623"/>
    </w:p>
    <w:p w:rsidR="00172E46" w:rsidRPr="00CD5CCB" w:rsidRDefault="00172E46" w:rsidP="00172E46">
      <w:pPr>
        <w:pStyle w:val="Heading4"/>
      </w:pPr>
      <w:r w:rsidRPr="00EE356F">
        <w:rPr>
          <w:lang w:val="vi-VN"/>
        </w:rPr>
        <w:t xml:space="preserve">1. </w:t>
      </w:r>
      <w:r w:rsidRPr="007B5478">
        <w:t>Mô</w:t>
      </w:r>
      <w:r w:rsidRPr="00EE356F">
        <w:rPr>
          <w:lang w:val="vi-VN"/>
        </w:rPr>
        <w:t xml:space="preserve"> tả</w:t>
      </w:r>
      <w:r w:rsidRPr="00CD5CCB">
        <w:t xml:space="preserve"> </w:t>
      </w:r>
      <w:r w:rsidRPr="009636D0">
        <w:t>hiện</w:t>
      </w:r>
      <w:r w:rsidRPr="00CD5CCB">
        <w:t xml:space="preserve"> trạng</w:t>
      </w:r>
    </w:p>
    <w:p w:rsidR="007B5478" w:rsidRPr="007B5478" w:rsidRDefault="007B5478" w:rsidP="00172E46">
      <w:pPr>
        <w:rPr>
          <w:lang w:val="vi-VN"/>
        </w:rPr>
      </w:pPr>
      <w:r w:rsidRPr="007B5478">
        <w:rPr>
          <w:lang w:val="vi-VN"/>
        </w:rPr>
        <w:t xml:space="preserve">Các hoạt động nghiên cứu của </w:t>
      </w:r>
      <w:r w:rsidR="00CD5CCB">
        <w:rPr>
          <w:lang w:val="vi-VN"/>
        </w:rPr>
        <w:t>học viên</w:t>
      </w:r>
      <w:r w:rsidRPr="007B5478">
        <w:rPr>
          <w:lang w:val="vi-VN"/>
        </w:rPr>
        <w:t xml:space="preserve"> cao học được quy định “Quy định đào tạo thạc sĩ tại Học viện Hàng không Việt Nam” [H11.04.01] theo đó Hoạt động nghiên cứu trong quá trình học gắn với yêu cầu, phương pháp giảng dạy, phương pháp đánh giá; cụ thể là bài tập nhóm, tiểu luận, báo cáo chuyên đề tùy </w:t>
      </w:r>
      <w:r w:rsidRPr="007B5478">
        <w:rPr>
          <w:lang w:val="vi-VN"/>
        </w:rPr>
        <w:lastRenderedPageBreak/>
        <w:t>theo học phần cụ thể [H11.04.02]. Ngoài ra, Học viên có thể thực hành những kiến thức đã được học trong các học phần về phương pháp nghiên cứu khoa học [H11.04.03], đồng thời chuẩn bị cho việc lựa chọn hướng nghiên cứu để thực hiện luận văn thạc sĩ.</w:t>
      </w:r>
    </w:p>
    <w:p w:rsidR="007B5478" w:rsidRPr="007B5478" w:rsidRDefault="007B5478" w:rsidP="00172E46">
      <w:pPr>
        <w:rPr>
          <w:lang w:val="vi-VN"/>
        </w:rPr>
      </w:pPr>
      <w:r w:rsidRPr="007B5478">
        <w:rPr>
          <w:lang w:val="vi-VN"/>
        </w:rPr>
        <w:t xml:space="preserve">Một quy định của CTĐT trình độ thạc sĩ là </w:t>
      </w:r>
      <w:r w:rsidR="00CD5CCB">
        <w:rPr>
          <w:lang w:val="vi-VN"/>
        </w:rPr>
        <w:t>học viên</w:t>
      </w:r>
      <w:r w:rsidRPr="007B5478">
        <w:rPr>
          <w:lang w:val="vi-VN"/>
        </w:rPr>
        <w:t xml:space="preserve"> bắt buộc phải thực hiện luận văn thạc sĩ, và luận văn thạc sĩ theo quy định là một báo cáo khoa học nếu theo định hướng nghiên cứu hoặc là báo cáo chuyên đề nếu theo định hướng ứng dụng [H11.04.04].</w:t>
      </w:r>
    </w:p>
    <w:p w:rsidR="007B5478" w:rsidRPr="007B5478" w:rsidRDefault="007B5478" w:rsidP="00172E46">
      <w:pPr>
        <w:rPr>
          <w:lang w:val="vi-VN"/>
        </w:rPr>
      </w:pPr>
      <w:r w:rsidRPr="007B5478">
        <w:rPr>
          <w:lang w:val="vi-VN"/>
        </w:rPr>
        <w:t>Đề tài luận văn do học viên đề xuất, nộp về khoa. Hội đồng KH&amp;ĐT khoa tiến hành phân công giảng viên hướng dẫn và trình Giám đốc ra Quyết định giao đề tài [H11.04.05].</w:t>
      </w:r>
    </w:p>
    <w:p w:rsidR="007B5478" w:rsidRPr="007B5478" w:rsidRDefault="007B5478" w:rsidP="00172E46">
      <w:pPr>
        <w:rPr>
          <w:lang w:val="vi-VN"/>
        </w:rPr>
      </w:pPr>
      <w:r w:rsidRPr="007B5478">
        <w:rPr>
          <w:lang w:val="vi-VN"/>
        </w:rPr>
        <w:t xml:space="preserve">Luận văn thạc sĩ do </w:t>
      </w:r>
      <w:r w:rsidR="00CD5CCB">
        <w:rPr>
          <w:lang w:val="vi-VN"/>
        </w:rPr>
        <w:t>học viên</w:t>
      </w:r>
      <w:r w:rsidRPr="007B5478">
        <w:rPr>
          <w:lang w:val="vi-VN"/>
        </w:rPr>
        <w:t xml:space="preserve"> thực hiện, nếu người hướng dẫn khoa học thấy đáp ứng yêu cầu sẽ đề nghị cho bảo vệ, và luận văn sẽ được đánh giá tại Hội đồng đánh giá luận văn. Trình tự, thủ tục, hồ sơ của quá trình thực hiện luận văn thạc sĩ được quy định và tuân thủ [H11.04.06].</w:t>
      </w:r>
    </w:p>
    <w:p w:rsidR="007B5478" w:rsidRPr="007B5478" w:rsidRDefault="007B5478" w:rsidP="00172E46">
      <w:pPr>
        <w:rPr>
          <w:lang w:val="vi-VN"/>
        </w:rPr>
      </w:pPr>
      <w:r w:rsidRPr="007B5478">
        <w:rPr>
          <w:lang w:val="vi-VN"/>
        </w:rPr>
        <w:t>Luận văn sau khi đã hoàn tất chỉnh sửa sau Hội đồng được lưu bản cứng và file mềm tại Thư viện Trường để lưu trữ và cho bạn đọc tham khảo.</w:t>
      </w:r>
    </w:p>
    <w:p w:rsidR="007B5478" w:rsidRPr="007B5478" w:rsidRDefault="007B5478" w:rsidP="00172E46">
      <w:pPr>
        <w:rPr>
          <w:lang w:val="vi-VN"/>
        </w:rPr>
      </w:pPr>
      <w:r w:rsidRPr="007B5478">
        <w:rPr>
          <w:lang w:val="vi-VN"/>
        </w:rPr>
        <w:t>Danh sách luận văn thạc sĩ đã thực hiện được tổng hợp theo khóa đào tạo [H11.04.07]. Hàng năm, tiểu ban QTKD xem xét để bổ sung các định hướng nghiên cứu mới, đồng thời loại bỏ các định hướng nghiên cứu không còn khả năng phát triển [H11.04.08].</w:t>
      </w:r>
    </w:p>
    <w:p w:rsidR="007B5478" w:rsidRPr="007B5478" w:rsidRDefault="007B5478" w:rsidP="00172E46">
      <w:pPr>
        <w:rPr>
          <w:lang w:val="vi-VN"/>
        </w:rPr>
      </w:pPr>
      <w:r w:rsidRPr="007B5478">
        <w:rPr>
          <w:lang w:val="vi-VN"/>
        </w:rPr>
        <w:t xml:space="preserve">Các khoản chi cho hoạt động thực hiện luận văn của </w:t>
      </w:r>
      <w:r w:rsidR="00CD5CCB">
        <w:rPr>
          <w:lang w:val="vi-VN"/>
        </w:rPr>
        <w:t>học viên</w:t>
      </w:r>
      <w:r w:rsidRPr="007B5478">
        <w:rPr>
          <w:lang w:val="vi-VN"/>
        </w:rPr>
        <w:t xml:space="preserve"> (thù lao hướng dẫn, thù lao hội đồng chấm luận văn) được Trường tổng hợp và đánh giá hàng năm [H11.04.09].</w:t>
      </w:r>
    </w:p>
    <w:p w:rsidR="007B5478" w:rsidRPr="007B5478" w:rsidRDefault="007B5478" w:rsidP="00172E46">
      <w:pPr>
        <w:rPr>
          <w:lang w:val="vi-VN"/>
        </w:rPr>
      </w:pPr>
      <w:r w:rsidRPr="007B5478">
        <w:rPr>
          <w:lang w:val="vi-VN"/>
        </w:rPr>
        <w:t>Bên cạnh đó, Học viên cao học còn tham gia thực hiện các đề tài nghiên cứu khoa học cấp cơ sở cùng với giảng viên của khoa chuyên môn để nâng cao năng lực nghiên cứu cho người học [H11.04.10] Ngoài ra, học viên cao học còn được huấn luyện kỹ đăng công bố bài báo khoa học cùng với giảng viên trên các tạp chí ở các đề tài có tham gia chung [H11.04.11].</w:t>
      </w:r>
    </w:p>
    <w:p w:rsidR="007B5478" w:rsidRPr="007B5478" w:rsidRDefault="007B5478" w:rsidP="00172E46">
      <w:pPr>
        <w:rPr>
          <w:lang w:val="vi-VN"/>
        </w:rPr>
      </w:pPr>
      <w:r w:rsidRPr="007B5478">
        <w:rPr>
          <w:lang w:val="vi-VN"/>
        </w:rPr>
        <w:lastRenderedPageBreak/>
        <w:t xml:space="preserve">Cho đến nay, do hạn chế về dữ liệu công bố công khai từ các cơ sở ĐTSĐH khác, về mặt chủ quan, Học viện chưa thể đối sánh loại hình và số lượng các hoạt động nghiên cứu của </w:t>
      </w:r>
      <w:r w:rsidR="00CD5CCB">
        <w:rPr>
          <w:lang w:val="vi-VN"/>
        </w:rPr>
        <w:t>học viên</w:t>
      </w:r>
      <w:r w:rsidRPr="007B5478">
        <w:rPr>
          <w:lang w:val="vi-VN"/>
        </w:rPr>
        <w:t xml:space="preserve"> với các cơ sở đào tạo khác.</w:t>
      </w:r>
    </w:p>
    <w:p w:rsidR="007B5478" w:rsidRPr="007B5478" w:rsidRDefault="007B5478" w:rsidP="00172E46">
      <w:pPr>
        <w:pStyle w:val="Heading4"/>
      </w:pPr>
      <w:r w:rsidRPr="007B5478">
        <w:t>2. Điểm mạnh</w:t>
      </w:r>
    </w:p>
    <w:p w:rsidR="007B5478" w:rsidRPr="00567C6A" w:rsidRDefault="007B5478" w:rsidP="00172E46">
      <w:pPr>
        <w:rPr>
          <w:lang w:val="vi-VN"/>
        </w:rPr>
      </w:pPr>
      <w:r w:rsidRPr="00567C6A">
        <w:rPr>
          <w:lang w:val="vi-VN"/>
        </w:rPr>
        <w:t>Có xác lập được các hình thức nghiên cứu (trong quá trình học, luận văn) và số lượng các hoạt động NCKH cho người học tương thích với mục tiêu và CĐR của CTĐT.</w:t>
      </w:r>
    </w:p>
    <w:p w:rsidR="007B5478" w:rsidRPr="00567C6A" w:rsidRDefault="007B5478" w:rsidP="00172E46">
      <w:pPr>
        <w:rPr>
          <w:lang w:val="vi-VN"/>
        </w:rPr>
      </w:pPr>
      <w:r w:rsidRPr="00567C6A">
        <w:rPr>
          <w:lang w:val="vi-VN"/>
        </w:rPr>
        <w:t>Có hệ thống theo dõi, giám sát, đánh giá hình thức nghiên cứu và các hoạt động NCKH của người học.</w:t>
      </w:r>
    </w:p>
    <w:p w:rsidR="007B5478" w:rsidRPr="00567C6A" w:rsidRDefault="007B5478" w:rsidP="00172E46">
      <w:pPr>
        <w:rPr>
          <w:lang w:val="vi-VN"/>
        </w:rPr>
      </w:pPr>
      <w:r w:rsidRPr="00567C6A">
        <w:rPr>
          <w:lang w:val="vi-VN"/>
        </w:rPr>
        <w:t>Có các đề xuất, phê duyệt hướng nghiên cứu phù hợp với sự phát triển của ngành, phù hợp với khả năng của người học.</w:t>
      </w:r>
    </w:p>
    <w:p w:rsidR="007B5478" w:rsidRPr="007B5478" w:rsidRDefault="007B5478" w:rsidP="00172E46">
      <w:pPr>
        <w:pStyle w:val="Heading4"/>
      </w:pPr>
      <w:r w:rsidRPr="007B5478">
        <w:t>3. Điểm tồn tại</w:t>
      </w:r>
    </w:p>
    <w:p w:rsidR="007B5478" w:rsidRPr="007B5478" w:rsidRDefault="007B5478" w:rsidP="00172E46">
      <w:pPr>
        <w:rPr>
          <w:lang w:val="vi-VN"/>
        </w:rPr>
      </w:pPr>
      <w:r w:rsidRPr="007B5478">
        <w:rPr>
          <w:lang w:val="vi-VN"/>
        </w:rPr>
        <w:t>Chưa thực hiện đối sánh loại hình và số lượng các hoạt động nghiên cứu của người học giữa các cơ sở đào tạo khác nhau.</w:t>
      </w:r>
    </w:p>
    <w:p w:rsidR="007B5478" w:rsidRPr="00EE356F" w:rsidRDefault="007B5478" w:rsidP="00172E46">
      <w:pPr>
        <w:pStyle w:val="Heading4"/>
      </w:pPr>
      <w:r w:rsidRPr="00EE356F">
        <w:t>4. Kế hoạch hành động</w:t>
      </w:r>
    </w:p>
    <w:tbl>
      <w:tblPr>
        <w:tblW w:w="9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51"/>
        <w:gridCol w:w="3827"/>
        <w:gridCol w:w="1559"/>
        <w:gridCol w:w="1560"/>
        <w:gridCol w:w="854"/>
      </w:tblGrid>
      <w:tr w:rsidR="007B5478" w:rsidRPr="00EE356F" w:rsidTr="007B0207">
        <w:trPr>
          <w:trHeight w:val="671"/>
        </w:trPr>
        <w:tc>
          <w:tcPr>
            <w:tcW w:w="675"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TiuBng"/>
            </w:pPr>
            <w:r w:rsidRPr="00EE356F">
              <w:t>TT</w:t>
            </w:r>
          </w:p>
        </w:tc>
        <w:tc>
          <w:tcPr>
            <w:tcW w:w="851"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TiuBng"/>
            </w:pPr>
            <w:r w:rsidRPr="00EE356F">
              <w:t>Mục tiêu</w:t>
            </w:r>
          </w:p>
        </w:tc>
        <w:tc>
          <w:tcPr>
            <w:tcW w:w="3827"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TiuBng"/>
            </w:pPr>
            <w:r w:rsidRPr="00EE356F">
              <w:t>Nội dung</w:t>
            </w:r>
          </w:p>
        </w:tc>
        <w:tc>
          <w:tcPr>
            <w:tcW w:w="1559"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TiuBng"/>
            </w:pPr>
            <w:r w:rsidRPr="00EE356F">
              <w:t>Đơn vị, người thực hiện</w:t>
            </w:r>
          </w:p>
        </w:tc>
        <w:tc>
          <w:tcPr>
            <w:tcW w:w="1560"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TiuBng"/>
            </w:pPr>
            <w:r w:rsidRPr="00EE356F">
              <w:t>Thời gian thực hiện hoặc hoàn thành</w:t>
            </w:r>
          </w:p>
        </w:tc>
        <w:tc>
          <w:tcPr>
            <w:tcW w:w="854"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TiuBng"/>
            </w:pPr>
            <w:r w:rsidRPr="00EE356F">
              <w:t>Ghi chú</w:t>
            </w:r>
          </w:p>
        </w:tc>
      </w:tr>
      <w:tr w:rsidR="007B5478" w:rsidRPr="00EE356F" w:rsidTr="007B0207">
        <w:trPr>
          <w:trHeight w:val="708"/>
        </w:trPr>
        <w:tc>
          <w:tcPr>
            <w:tcW w:w="675"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NDbng"/>
            </w:pPr>
            <w:r w:rsidRPr="00EE356F">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NDbng"/>
            </w:pPr>
            <w:r w:rsidRPr="00EE356F">
              <w:t>Khắc phục tồn tại</w:t>
            </w:r>
          </w:p>
        </w:tc>
        <w:tc>
          <w:tcPr>
            <w:tcW w:w="3827"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NDbng"/>
            </w:pPr>
            <w:r w:rsidRPr="00EE356F">
              <w:t xml:space="preserve">Tìm kiếm đơn vị đào tao thạc sĩ  khác tương đương để đối sánh và có hướng cải thiện số lượng và loại hình nghiên cứu khoa học của người học </w:t>
            </w:r>
          </w:p>
        </w:tc>
        <w:tc>
          <w:tcPr>
            <w:tcW w:w="1559"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NDbng"/>
            </w:pPr>
            <w:r w:rsidRPr="00EE356F">
              <w:t>Khoa QTKD</w:t>
            </w:r>
          </w:p>
        </w:tc>
        <w:tc>
          <w:tcPr>
            <w:tcW w:w="1560"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NDbng"/>
            </w:pPr>
            <w:r w:rsidRPr="00EE356F">
              <w:t>Năm học 2023-2024</w:t>
            </w:r>
          </w:p>
        </w:tc>
        <w:tc>
          <w:tcPr>
            <w:tcW w:w="854" w:type="dxa"/>
            <w:tcBorders>
              <w:top w:val="single" w:sz="4" w:space="0" w:color="auto"/>
              <w:left w:val="single" w:sz="4" w:space="0" w:color="auto"/>
              <w:bottom w:val="single" w:sz="4" w:space="0" w:color="auto"/>
              <w:right w:val="single" w:sz="4" w:space="0" w:color="auto"/>
            </w:tcBorders>
            <w:vAlign w:val="center"/>
          </w:tcPr>
          <w:p w:rsidR="007B5478" w:rsidRPr="00EE356F" w:rsidRDefault="007B5478" w:rsidP="00172E46">
            <w:pPr>
              <w:pStyle w:val="NDbng"/>
            </w:pPr>
          </w:p>
        </w:tc>
      </w:tr>
      <w:tr w:rsidR="007B5478" w:rsidRPr="00EE356F" w:rsidTr="007B0207">
        <w:trPr>
          <w:trHeight w:val="447"/>
        </w:trPr>
        <w:tc>
          <w:tcPr>
            <w:tcW w:w="675"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NDbng"/>
              <w:rPr>
                <w:sz w:val="26"/>
                <w:lang w:val="de-DE"/>
              </w:rPr>
            </w:pPr>
            <w:r w:rsidRPr="00EE356F">
              <w:rPr>
                <w:sz w:val="26"/>
                <w:lang w:val="de-DE"/>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NDbng"/>
              <w:rPr>
                <w:sz w:val="26"/>
                <w:lang w:val="de-DE"/>
              </w:rPr>
            </w:pPr>
            <w:r w:rsidRPr="00EE356F">
              <w:rPr>
                <w:sz w:val="26"/>
                <w:lang w:val="de-DE"/>
              </w:rPr>
              <w:t>Phát huy điểm mạnh</w:t>
            </w:r>
          </w:p>
        </w:tc>
        <w:tc>
          <w:tcPr>
            <w:tcW w:w="3827" w:type="dxa"/>
            <w:tcBorders>
              <w:top w:val="single" w:sz="4" w:space="0" w:color="auto"/>
              <w:left w:val="single" w:sz="4" w:space="0" w:color="auto"/>
              <w:bottom w:val="single" w:sz="4" w:space="0" w:color="auto"/>
              <w:right w:val="single" w:sz="4" w:space="0" w:color="auto"/>
            </w:tcBorders>
            <w:vAlign w:val="center"/>
            <w:hideMark/>
          </w:tcPr>
          <w:p w:rsidR="007B5478" w:rsidRPr="00CE57E8" w:rsidRDefault="007B5478" w:rsidP="00172E46">
            <w:pPr>
              <w:pStyle w:val="NDbng"/>
              <w:rPr>
                <w:sz w:val="26"/>
                <w:lang w:val="de-DE" w:eastAsia="vi-VN"/>
              </w:rPr>
            </w:pPr>
            <w:r w:rsidRPr="00CE57E8">
              <w:rPr>
                <w:sz w:val="26"/>
                <w:lang w:val="de-DE" w:eastAsia="vi-VN"/>
              </w:rPr>
              <w:t xml:space="preserve">Tiếp tục đẩy mạnh nghiên cứu khoa học của người học bằng nhiều hình như như công bố bài báo, tham gia nghiên cứu cùng đề tài giảng viên … </w:t>
            </w:r>
          </w:p>
        </w:tc>
        <w:tc>
          <w:tcPr>
            <w:tcW w:w="1559"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NDbng"/>
              <w:rPr>
                <w:sz w:val="26"/>
                <w:lang w:val="da-DK"/>
              </w:rPr>
            </w:pPr>
            <w:r w:rsidRPr="00EE356F">
              <w:rPr>
                <w:sz w:val="26"/>
                <w:lang w:val="da-DK"/>
              </w:rPr>
              <w:t>Khoa QTKD</w:t>
            </w:r>
          </w:p>
        </w:tc>
        <w:tc>
          <w:tcPr>
            <w:tcW w:w="1560"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172E46">
            <w:pPr>
              <w:pStyle w:val="NDbng"/>
              <w:rPr>
                <w:sz w:val="26"/>
                <w:lang w:val="da-DK"/>
              </w:rPr>
            </w:pPr>
            <w:r w:rsidRPr="00EE356F">
              <w:rPr>
                <w:sz w:val="26"/>
                <w:lang w:val="de-DE"/>
              </w:rPr>
              <w:t>Năm học 2023-2024</w:t>
            </w:r>
          </w:p>
        </w:tc>
        <w:tc>
          <w:tcPr>
            <w:tcW w:w="854" w:type="dxa"/>
            <w:tcBorders>
              <w:top w:val="single" w:sz="4" w:space="0" w:color="auto"/>
              <w:left w:val="single" w:sz="4" w:space="0" w:color="auto"/>
              <w:bottom w:val="single" w:sz="4" w:space="0" w:color="auto"/>
              <w:right w:val="single" w:sz="4" w:space="0" w:color="auto"/>
            </w:tcBorders>
            <w:vAlign w:val="center"/>
          </w:tcPr>
          <w:p w:rsidR="007B5478" w:rsidRPr="00EE356F" w:rsidRDefault="007B5478" w:rsidP="00172E46">
            <w:pPr>
              <w:pStyle w:val="NDbng"/>
              <w:rPr>
                <w:sz w:val="26"/>
                <w:lang w:val="da-DK"/>
              </w:rPr>
            </w:pPr>
          </w:p>
        </w:tc>
      </w:tr>
    </w:tbl>
    <w:p w:rsidR="007B0207" w:rsidRDefault="007B0207" w:rsidP="007B0207"/>
    <w:p w:rsidR="007B0207" w:rsidRDefault="007B0207" w:rsidP="007B0207">
      <w:pPr>
        <w:pStyle w:val="Heading4"/>
      </w:pPr>
      <w:r>
        <w:lastRenderedPageBreak/>
        <w:t>5. Tự đánh giá</w:t>
      </w:r>
    </w:p>
    <w:p w:rsidR="007B5478" w:rsidRPr="00EE356F" w:rsidRDefault="007B0207" w:rsidP="007B0207">
      <w:r>
        <w:t>Ttiêu chí Đ</w:t>
      </w:r>
      <w:r w:rsidR="007B5478" w:rsidRPr="00EE356F">
        <w:t>ạt</w:t>
      </w:r>
      <w:r>
        <w:t>,</w:t>
      </w:r>
      <w:r w:rsidR="007B5478" w:rsidRPr="00EE356F">
        <w:t xml:space="preserve"> </w:t>
      </w:r>
      <w:r>
        <w:t>mức 5/7</w:t>
      </w:r>
      <w:r w:rsidR="007B5478" w:rsidRPr="00EE356F">
        <w:t xml:space="preserve">. </w:t>
      </w:r>
    </w:p>
    <w:p w:rsidR="007B5478" w:rsidRPr="00EE356F" w:rsidRDefault="007B5478" w:rsidP="007B0207">
      <w:pPr>
        <w:pStyle w:val="Heading3"/>
      </w:pPr>
      <w:bookmarkStart w:id="624" w:name="_Toc150259694"/>
      <w:bookmarkStart w:id="625" w:name="_Toc157601933"/>
      <w:r w:rsidRPr="00EE356F">
        <w:t>Tiêu chí 11.5. Mức độ hài lòng của các bên liên quan được xác lập, giám sát và đối sánh để cải tiến chất</w:t>
      </w:r>
      <w:bookmarkEnd w:id="624"/>
      <w:r w:rsidR="007B0207">
        <w:t>.</w:t>
      </w:r>
      <w:bookmarkEnd w:id="625"/>
    </w:p>
    <w:p w:rsidR="007B0207" w:rsidRPr="00CD5CCB" w:rsidRDefault="007B0207" w:rsidP="007B0207">
      <w:pPr>
        <w:pStyle w:val="Heading4"/>
      </w:pPr>
      <w:r w:rsidRPr="00EE356F">
        <w:rPr>
          <w:lang w:val="vi-VN"/>
        </w:rPr>
        <w:t xml:space="preserve">1. </w:t>
      </w:r>
      <w:r w:rsidRPr="007B5478">
        <w:t>Mô</w:t>
      </w:r>
      <w:r w:rsidRPr="00EE356F">
        <w:rPr>
          <w:lang w:val="vi-VN"/>
        </w:rPr>
        <w:t xml:space="preserve"> tả</w:t>
      </w:r>
      <w:r w:rsidRPr="00CD5CCB">
        <w:t xml:space="preserve"> </w:t>
      </w:r>
      <w:r w:rsidRPr="009636D0">
        <w:t>hiện</w:t>
      </w:r>
      <w:r w:rsidRPr="00CD5CCB">
        <w:t xml:space="preserve"> </w:t>
      </w:r>
      <w:r w:rsidRPr="007B0207">
        <w:t>trạng</w:t>
      </w:r>
    </w:p>
    <w:p w:rsidR="007B5478" w:rsidRPr="007B0207" w:rsidRDefault="007B5478" w:rsidP="007B0207">
      <w:pPr>
        <w:rPr>
          <w:lang w:val="da-DK"/>
        </w:rPr>
      </w:pPr>
      <w:r w:rsidRPr="007B0207">
        <w:rPr>
          <w:lang w:val="da-DK"/>
        </w:rPr>
        <w:t xml:space="preserve">Học viện đã giao trách nhiệm cho phòng KT&amp;ĐBCL và Trung tâm HN&amp;TVVL thực hiện khảo sát sự hài lòng các bên liên quan (cán bộ, giảng viên, nghiên cứu viên, sinh viên, người tốt nghiệp, nhà sử dụng lao động) về </w:t>
      </w:r>
      <w:r w:rsidRPr="007B0207">
        <w:rPr>
          <w:b/>
          <w:lang w:val="da-DK"/>
        </w:rPr>
        <w:t xml:space="preserve"> </w:t>
      </w:r>
      <w:r w:rsidRPr="007B0207">
        <w:rPr>
          <w:lang w:val="da-DK"/>
        </w:rPr>
        <w:t>hoạt động NCKH, dịch vụ hỗ trợ giảng viên, sinh viên, cơ sở vật chất,…</w:t>
      </w:r>
      <w:r w:rsidRPr="007B0207">
        <w:rPr>
          <w:b/>
          <w:lang w:val="da-DK"/>
        </w:rPr>
        <w:t xml:space="preserve"> </w:t>
      </w:r>
      <w:r w:rsidRPr="007B0207">
        <w:rPr>
          <w:lang w:val="da-DK"/>
        </w:rPr>
        <w:t xml:space="preserve"> </w:t>
      </w:r>
      <w:bookmarkStart w:id="626" w:name="_Hlk153430381"/>
      <w:r w:rsidRPr="007B0207">
        <w:rPr>
          <w:lang w:val="da-DK"/>
        </w:rPr>
        <w:t xml:space="preserve">[H11.03.02], [H10.06.02], [H10.06.03], [H10.06.08]. </w:t>
      </w:r>
    </w:p>
    <w:bookmarkEnd w:id="626"/>
    <w:p w:rsidR="007B5478" w:rsidRPr="007B0207" w:rsidRDefault="007B5478" w:rsidP="007B0207">
      <w:pPr>
        <w:rPr>
          <w:lang w:val="da-DK"/>
        </w:rPr>
      </w:pPr>
      <w:r w:rsidRPr="007B0207">
        <w:rPr>
          <w:lang w:val="da-DK"/>
        </w:rPr>
        <w:t xml:space="preserve">Hoạt động khảo sát sự hài lòng các bên liên quan ngành thạc sĩ QTKD được triển khai cụ thể như sau: </w:t>
      </w:r>
    </w:p>
    <w:p w:rsidR="007B5478" w:rsidRPr="007B0207" w:rsidRDefault="007B5478" w:rsidP="007B0207">
      <w:pPr>
        <w:rPr>
          <w:lang w:val="da-DK"/>
        </w:rPr>
      </w:pPr>
      <w:r w:rsidRPr="007B0207">
        <w:rPr>
          <w:lang w:val="da-DK"/>
        </w:rPr>
        <w:t>Trung tâm HN&amp;TVVL khảo sát</w:t>
      </w:r>
      <w:r w:rsidRPr="007B0207">
        <w:rPr>
          <w:noProof/>
          <w:lang w:val="da-DK"/>
        </w:rPr>
        <w:t xml:space="preserve">  sinh viên </w:t>
      </w:r>
      <w:r w:rsidRPr="007B0207">
        <w:rPr>
          <w:lang w:val="da-DK"/>
        </w:rPr>
        <w:t xml:space="preserve">đã tốt nghiệp ngành QTKD từ năm 2016 đến năm 2020 </w:t>
      </w:r>
      <w:bookmarkStart w:id="627" w:name="_Hlk153430549"/>
      <w:r w:rsidRPr="007B0207">
        <w:rPr>
          <w:lang w:val="da-DK"/>
        </w:rPr>
        <w:t>[H11.03.08]</w:t>
      </w:r>
      <w:bookmarkEnd w:id="627"/>
      <w:r w:rsidRPr="007B0207">
        <w:rPr>
          <w:lang w:val="da-DK"/>
        </w:rPr>
        <w:t>; khảo sát nhà tuyển dụng lao động năm 2017 và năm 2020</w:t>
      </w:r>
      <w:bookmarkStart w:id="628" w:name="_Hlk153430624"/>
      <w:r w:rsidRPr="007B0207">
        <w:rPr>
          <w:lang w:val="da-DK"/>
        </w:rPr>
        <w:t xml:space="preserve"> [H11.05.01]</w:t>
      </w:r>
      <w:bookmarkEnd w:id="628"/>
    </w:p>
    <w:p w:rsidR="007B5478" w:rsidRPr="007B0207" w:rsidRDefault="007B5478" w:rsidP="007B0207">
      <w:pPr>
        <w:rPr>
          <w:lang w:val="da-DK"/>
        </w:rPr>
      </w:pPr>
      <w:r w:rsidRPr="007B0207">
        <w:rPr>
          <w:lang w:val="da-DK"/>
        </w:rPr>
        <w:t>Phòng KT&amp;ĐBCL khảo sát</w:t>
      </w:r>
      <w:r w:rsidRPr="007B0207">
        <w:rPr>
          <w:noProof/>
          <w:lang w:val="da-DK"/>
        </w:rPr>
        <w:t xml:space="preserve"> sinh viên </w:t>
      </w:r>
      <w:r w:rsidRPr="007B0207">
        <w:rPr>
          <w:lang w:val="da-DK"/>
        </w:rPr>
        <w:t xml:space="preserve">ngành thạc sĩ QTKD sắp tốt nghiệp về chất lượng đào tạo toàn khóa học các năm học 2017 -2018, 2018-2019, 2019-2020 [H11.05.02]; khảo sát </w:t>
      </w:r>
      <w:r w:rsidRPr="007B0207">
        <w:rPr>
          <w:noProof/>
          <w:lang w:val="da-DK"/>
        </w:rPr>
        <w:t>sinh viên</w:t>
      </w:r>
      <w:r w:rsidRPr="007B0207">
        <w:rPr>
          <w:lang w:val="da-DK"/>
        </w:rPr>
        <w:t xml:space="preserve"> về hoạt động giảng dạy của giảng viên từng học kỳ từ năm học 2015 -2016 đến 2019-2020 [H11.05.03]; khảo sát </w:t>
      </w:r>
      <w:r w:rsidRPr="007B0207">
        <w:rPr>
          <w:noProof/>
          <w:lang w:val="da-DK"/>
        </w:rPr>
        <w:t>sinh viên</w:t>
      </w:r>
      <w:r w:rsidRPr="007B0207">
        <w:rPr>
          <w:lang w:val="da-DK"/>
        </w:rPr>
        <w:t xml:space="preserve"> ngành QTKD đang học về hoạt động giảng dạy, kiểm tra, đánh giá và các điều kiện hỗ trợ hoạt động học tập, NCKH và phục vụ cộng đồng vào năm học 2019-2020 và 2020-2021[H11.05.4]; khảo sát giảng viên về hoạt động giảng dạy, học tập và đánh giá kết quả học tập vào năm học 2019-2020; 2020-2021 [H11.05.05]; khảo sát giảng viên, chuyên viên và nhân viên hỗ trợ về môi trường làm việc (bao gồm các điều kiện hỗ trợ hoạt động giảng dạy, NCKH, cơ sở vật chất...) [H11.05.06].</w:t>
      </w:r>
    </w:p>
    <w:p w:rsidR="007B5478" w:rsidRPr="007B0207" w:rsidRDefault="007B5478" w:rsidP="007B0207">
      <w:pPr>
        <w:rPr>
          <w:lang w:val="da-DK"/>
        </w:rPr>
      </w:pPr>
      <w:r w:rsidRPr="007B0207">
        <w:rPr>
          <w:lang w:val="da-DK"/>
        </w:rPr>
        <w:t xml:space="preserve">Sau khi có kết quả khảo sát, Trung tâm HN&amp;TVVL và Phòng KT&amp;ĐBCL có thực hiện phân tích, đánh giá và báo cáo Giám đốc Học viện </w:t>
      </w:r>
      <w:bookmarkStart w:id="629" w:name="_Hlk153431239"/>
      <w:r w:rsidRPr="007B0207">
        <w:rPr>
          <w:lang w:val="da-DK"/>
        </w:rPr>
        <w:t>[H11.03.08], [H11.05.01], [H11.05.02], [H11.05.03], [H11.05.04], [H11.05.05], [H11.05.06].</w:t>
      </w:r>
      <w:bookmarkEnd w:id="629"/>
      <w:r w:rsidRPr="007B0207">
        <w:rPr>
          <w:lang w:val="da-DK"/>
        </w:rPr>
        <w:t xml:space="preserve"> Theo các kết quả khảo sát thì các bên liên quan hài lòng với phần lớn các nội </w:t>
      </w:r>
      <w:r w:rsidRPr="007B0207">
        <w:rPr>
          <w:lang w:val="da-DK"/>
        </w:rPr>
        <w:lastRenderedPageBreak/>
        <w:t>dung khảo sát và tăng dần qua các năm. Ví dụ: Từ năm học 2015-2016 đến 2019-2020, tỷ lệ hài lòng trung bình của sinh viên ngành QTKD nói chung và thạc sĩ QTKD nói riêng đối với hoạt động giảng dạy của giảng viên là 89,55% với mức thấp nhất là 85,02% học viên hài lòng (nhóm câu hỏi khảo sát về phương pháp giảng dạy của giảng viên, học kỳ 1, năm học 2015-2016) và mức cao nhất là 92,89% học viên hài lòng (nhóm câu hỏi khảo sát về kiểm tra đánh giá sinh viên, học kỳ 2, năm học 2019-2020) [H11.05.03]. Từ năm học 2017-2018 đến 2019-2020, tỷ lệ hài lòng trung bình của sinh viên ngành QTKD (cữ nhân và thạc sĩ) sắp tốt nghiệp đối với các khóa học là 85,41% với mức thấp nhất là 65,38% học viên hài lòng (nhóm câu hỏi khảo sát về k</w:t>
      </w:r>
      <w:r w:rsidRPr="007B0207">
        <w:rPr>
          <w:iCs/>
          <w:lang w:val="da-DK"/>
        </w:rPr>
        <w:t>ết quả đạt được,</w:t>
      </w:r>
      <w:r w:rsidRPr="007B0207">
        <w:rPr>
          <w:lang w:val="da-DK"/>
        </w:rPr>
        <w:t xml:space="preserve"> năm học 2017-2018) và mức cao nhất là 93,77 học viên hài lòng (nhóm câu hỏi khảo sát về đội ngũ giảng viên, năm học 2019-2020) [H11.05.02]. Năm học 2019-2020 và 2020-2021, tỷ lệ hài lòng trung bình của sinh viên ngành QTKD (cữ nhân và thạc sĩ) đang học đối với hoạt động giảng dạy, kiểm tra, đánh giá và các điều kiện hỗ trợ hoạt động học tập, nghiên cứu khoa học và phục vụ cộng đồng là 90,16% với mức thấp nhất là 84,18% (nhóm câu hỏi khảo sát về hoạt động trông giữ phương tiện đi lại, năm học 2019-2020) và mức cao nhất là 92,97% (nhóm câu hỏi khảo sát về phương pháp giảng dạy và phương pháp kiểm tra đánh giá, năm học 2020-2021) [H11.05.04]. Năm học 2019-2020 và 2020-2021, tỷ lệ hài lòng trung bình của giảng viên ngành QTKD đối với môi trường làm việc là 77,76% với mức thấp nhất là 54,69% (nhóm câu hỏi khảo sát về hệ thống công nghệ thông tin, năm học 2019-2020) và mức cao nhất là 98,30% (nhóm câu hỏi khảo sát về công tác tổ chức kiểm tra, thi kết thúc học phần, năm học 2020-2021) [H11.05.05]. các kết quả này là cơ sở cho Học viện và Khoa QTKD xây dựng kế hoạch cải thiện và nâng cao môi trường làm việc để ngày càng làm hài lòng các giảng viên và nhân viên trong Khoa. </w:t>
      </w:r>
    </w:p>
    <w:p w:rsidR="007B5478" w:rsidRPr="007B0207" w:rsidRDefault="007B5478" w:rsidP="007B0207">
      <w:pPr>
        <w:rPr>
          <w:lang w:val="da-DK"/>
        </w:rPr>
      </w:pPr>
      <w:r w:rsidRPr="007B0207">
        <w:rPr>
          <w:lang w:val="da-DK"/>
        </w:rPr>
        <w:t>Kết quả khảo sát sự hài lòng của người sử dụng lao động năm 2019 và 2023 cho thấy khả năng đáp ứng yêu cầu công việc của sinh viên tốt nghiệp từ Học viện chưa cao [H11.05.01]</w:t>
      </w:r>
    </w:p>
    <w:p w:rsidR="007B5478" w:rsidRPr="007B0207" w:rsidRDefault="007B5478" w:rsidP="007B0207">
      <w:pPr>
        <w:rPr>
          <w:lang w:val="da-DK"/>
        </w:rPr>
      </w:pPr>
      <w:r w:rsidRPr="007B0207">
        <w:rPr>
          <w:lang w:val="da-DK"/>
        </w:rPr>
        <w:lastRenderedPageBreak/>
        <w:t xml:space="preserve">Đồng thời, Khoa QTKD còn tiến hành tổ chức hội thảo để lấy ý kiến phản hồi của các bên liên quan nhằm mục đích cải tiến, nâng cao chất lượng CTĐT [H11.05.07]. </w:t>
      </w:r>
    </w:p>
    <w:p w:rsidR="007B5478" w:rsidRPr="007B0207" w:rsidRDefault="007B5478" w:rsidP="007B0207">
      <w:pPr>
        <w:rPr>
          <w:lang w:val="da-DK"/>
        </w:rPr>
      </w:pPr>
      <w:r w:rsidRPr="007B0207">
        <w:rPr>
          <w:lang w:val="da-DK"/>
        </w:rPr>
        <w:t>Để có cơ sở nâng cao chất lượng các hoạt động; cập nhật và điều chỉnh kịp thời nội dung của CTĐT và các hoạt động hỗ trợ, để ngày càng phù hợp và làm hài lòng sinh viên, giảng viên, sinh viên đã tốt nghiệp, người sử dụng lao động …, kết quả khảo sát các bên liên quan được thống kê, so sánh, phân tích, đánh giá và báo cáo Giám đốc Học viện [H11.03.08], [H11.05.02], [H11.05.03], [H11.05.04], [H11.05.05], [H11.05.06]. Ví dụ một số kết quả khảo sát như sau:</w:t>
      </w:r>
    </w:p>
    <w:p w:rsidR="007B5478" w:rsidRPr="00567C6A" w:rsidRDefault="007B5478" w:rsidP="007B0207">
      <w:pPr>
        <w:pStyle w:val="Bng"/>
        <w:rPr>
          <w:lang w:val="da-DK"/>
        </w:rPr>
      </w:pPr>
      <w:bookmarkStart w:id="630" w:name="_Toc157602776"/>
      <w:bookmarkStart w:id="631" w:name="_Toc157602819"/>
      <w:r w:rsidRPr="00EE356F">
        <w:t>Bảng 11.5.1 So sánh kết quả khảo sát tỷ lệ hài lòng của học viên ngành QTKD sắp tốt nghiệp về chất lượng đào tạo toàn khóa học qua các năm</w:t>
      </w:r>
      <w:bookmarkEnd w:id="630"/>
      <w:bookmarkEnd w:id="631"/>
    </w:p>
    <w:p w:rsidR="00B309AE" w:rsidRPr="00567C6A" w:rsidRDefault="00B309AE" w:rsidP="00B309AE">
      <w:pPr>
        <w:jc w:val="right"/>
        <w:rPr>
          <w:i/>
          <w:lang w:val="da-DK"/>
        </w:rPr>
      </w:pPr>
      <w:r w:rsidRPr="00567C6A">
        <w:rPr>
          <w:i/>
          <w:lang w:val="da-DK"/>
        </w:rPr>
        <w:t>Nguồn: Số liệu thống kê được tổng hợp từ các minh chứng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gridCol w:w="1715"/>
        <w:gridCol w:w="1813"/>
        <w:gridCol w:w="1670"/>
      </w:tblGrid>
      <w:tr w:rsidR="007B5478" w:rsidRPr="00526DED" w:rsidTr="00BB55D4">
        <w:trPr>
          <w:jc w:val="center"/>
        </w:trPr>
        <w:tc>
          <w:tcPr>
            <w:tcW w:w="2202" w:type="pct"/>
            <w:vMerge w:val="restart"/>
            <w:shd w:val="clear" w:color="auto" w:fill="auto"/>
            <w:vAlign w:val="center"/>
          </w:tcPr>
          <w:p w:rsidR="007B5478" w:rsidRPr="00EE356F" w:rsidRDefault="007B5478" w:rsidP="007B0207">
            <w:pPr>
              <w:pStyle w:val="TiuBng"/>
            </w:pPr>
            <w:r w:rsidRPr="00EE356F">
              <w:t>Các tiêu chí khảo sát</w:t>
            </w:r>
          </w:p>
        </w:tc>
        <w:tc>
          <w:tcPr>
            <w:tcW w:w="2798" w:type="pct"/>
            <w:gridSpan w:val="3"/>
            <w:shd w:val="clear" w:color="auto" w:fill="auto"/>
            <w:vAlign w:val="center"/>
          </w:tcPr>
          <w:p w:rsidR="007B5478" w:rsidRPr="00EE356F" w:rsidRDefault="007B5478" w:rsidP="007B0207">
            <w:pPr>
              <w:pStyle w:val="TiuBng"/>
            </w:pPr>
            <w:r w:rsidRPr="00EE356F">
              <w:t>Tỷ lệ % từ mức “đồng ý” trở lên qua các năm học</w:t>
            </w:r>
          </w:p>
        </w:tc>
      </w:tr>
      <w:tr w:rsidR="007B5478" w:rsidRPr="00EE356F" w:rsidTr="00BB55D4">
        <w:trPr>
          <w:jc w:val="center"/>
        </w:trPr>
        <w:tc>
          <w:tcPr>
            <w:tcW w:w="2202" w:type="pct"/>
            <w:vMerge/>
            <w:shd w:val="clear" w:color="auto" w:fill="auto"/>
            <w:vAlign w:val="center"/>
          </w:tcPr>
          <w:p w:rsidR="007B5478" w:rsidRPr="00EE356F" w:rsidRDefault="007B5478" w:rsidP="007B0207">
            <w:pPr>
              <w:pStyle w:val="TiuBng"/>
            </w:pPr>
          </w:p>
        </w:tc>
        <w:tc>
          <w:tcPr>
            <w:tcW w:w="923" w:type="pct"/>
            <w:shd w:val="clear" w:color="auto" w:fill="auto"/>
            <w:vAlign w:val="center"/>
          </w:tcPr>
          <w:p w:rsidR="007B5478" w:rsidRPr="00EE356F" w:rsidRDefault="007B5478" w:rsidP="007B0207">
            <w:pPr>
              <w:pStyle w:val="TiuBng"/>
            </w:pPr>
            <w:r w:rsidRPr="00EE356F">
              <w:t>2020-2021</w:t>
            </w:r>
          </w:p>
        </w:tc>
        <w:tc>
          <w:tcPr>
            <w:tcW w:w="976" w:type="pct"/>
            <w:shd w:val="clear" w:color="auto" w:fill="auto"/>
            <w:vAlign w:val="center"/>
          </w:tcPr>
          <w:p w:rsidR="007B5478" w:rsidRPr="00EE356F" w:rsidRDefault="007B5478" w:rsidP="007B0207">
            <w:pPr>
              <w:pStyle w:val="TiuBng"/>
            </w:pPr>
            <w:r w:rsidRPr="00EE356F">
              <w:t>2021-2022</w:t>
            </w:r>
          </w:p>
        </w:tc>
        <w:tc>
          <w:tcPr>
            <w:tcW w:w="899" w:type="pct"/>
            <w:shd w:val="clear" w:color="auto" w:fill="auto"/>
            <w:vAlign w:val="center"/>
          </w:tcPr>
          <w:p w:rsidR="007B5478" w:rsidRPr="00EE356F" w:rsidRDefault="007B5478" w:rsidP="007B0207">
            <w:pPr>
              <w:pStyle w:val="TiuBng"/>
            </w:pPr>
            <w:r w:rsidRPr="00EE356F">
              <w:t>2022-2023</w:t>
            </w:r>
          </w:p>
        </w:tc>
      </w:tr>
      <w:tr w:rsidR="007B5478" w:rsidRPr="00EE356F" w:rsidTr="00BB55D4">
        <w:trPr>
          <w:jc w:val="center"/>
        </w:trPr>
        <w:tc>
          <w:tcPr>
            <w:tcW w:w="2202" w:type="pct"/>
            <w:shd w:val="clear" w:color="auto" w:fill="auto"/>
            <w:vAlign w:val="center"/>
          </w:tcPr>
          <w:p w:rsidR="007B5478" w:rsidRPr="00EE356F" w:rsidRDefault="007B5478" w:rsidP="007B0207">
            <w:pPr>
              <w:pStyle w:val="NDbng"/>
              <w:jc w:val="both"/>
            </w:pPr>
            <w:r w:rsidRPr="00EE356F">
              <w:t>1. Mục tiêu và chương trình đào tạo</w:t>
            </w:r>
          </w:p>
        </w:tc>
        <w:tc>
          <w:tcPr>
            <w:tcW w:w="923" w:type="pct"/>
            <w:shd w:val="clear" w:color="auto" w:fill="auto"/>
            <w:vAlign w:val="center"/>
          </w:tcPr>
          <w:p w:rsidR="007B5478" w:rsidRPr="00EE356F" w:rsidRDefault="007B5478" w:rsidP="007B0207">
            <w:pPr>
              <w:pStyle w:val="NDbng"/>
            </w:pPr>
            <w:r w:rsidRPr="00EE356F">
              <w:t>81,41</w:t>
            </w:r>
          </w:p>
        </w:tc>
        <w:tc>
          <w:tcPr>
            <w:tcW w:w="976" w:type="pct"/>
            <w:shd w:val="clear" w:color="auto" w:fill="auto"/>
            <w:vAlign w:val="center"/>
          </w:tcPr>
          <w:p w:rsidR="007B5478" w:rsidRPr="00EE356F" w:rsidRDefault="007B5478" w:rsidP="007B0207">
            <w:pPr>
              <w:pStyle w:val="NDbng"/>
            </w:pPr>
            <w:r w:rsidRPr="00EE356F">
              <w:t>92,71</w:t>
            </w:r>
          </w:p>
        </w:tc>
        <w:tc>
          <w:tcPr>
            <w:tcW w:w="899" w:type="pct"/>
            <w:shd w:val="clear" w:color="auto" w:fill="auto"/>
            <w:vAlign w:val="center"/>
          </w:tcPr>
          <w:p w:rsidR="007B5478" w:rsidRPr="00EE356F" w:rsidRDefault="007B5478" w:rsidP="007B0207">
            <w:pPr>
              <w:pStyle w:val="NDbng"/>
            </w:pPr>
            <w:r w:rsidRPr="00EE356F">
              <w:t>92,36</w:t>
            </w:r>
          </w:p>
        </w:tc>
      </w:tr>
      <w:tr w:rsidR="007B5478" w:rsidRPr="00EE356F" w:rsidTr="00BB55D4">
        <w:trPr>
          <w:jc w:val="center"/>
        </w:trPr>
        <w:tc>
          <w:tcPr>
            <w:tcW w:w="2202" w:type="pct"/>
            <w:shd w:val="clear" w:color="auto" w:fill="auto"/>
            <w:vAlign w:val="center"/>
          </w:tcPr>
          <w:p w:rsidR="007B5478" w:rsidRPr="00EE356F" w:rsidRDefault="007B5478" w:rsidP="007B0207">
            <w:pPr>
              <w:pStyle w:val="NDbng"/>
              <w:jc w:val="both"/>
            </w:pPr>
            <w:r w:rsidRPr="00EE356F">
              <w:t>2. Đội ngũ giảng viên</w:t>
            </w:r>
          </w:p>
        </w:tc>
        <w:tc>
          <w:tcPr>
            <w:tcW w:w="923" w:type="pct"/>
            <w:shd w:val="clear" w:color="auto" w:fill="auto"/>
            <w:vAlign w:val="center"/>
          </w:tcPr>
          <w:p w:rsidR="007B5478" w:rsidRPr="00EE356F" w:rsidRDefault="007B5478" w:rsidP="007B0207">
            <w:pPr>
              <w:pStyle w:val="NDbng"/>
            </w:pPr>
            <w:r w:rsidRPr="00EE356F">
              <w:t>82,69</w:t>
            </w:r>
          </w:p>
        </w:tc>
        <w:tc>
          <w:tcPr>
            <w:tcW w:w="976" w:type="pct"/>
            <w:shd w:val="clear" w:color="auto" w:fill="auto"/>
            <w:vAlign w:val="center"/>
          </w:tcPr>
          <w:p w:rsidR="007B5478" w:rsidRPr="00EE356F" w:rsidRDefault="007B5478" w:rsidP="007B0207">
            <w:pPr>
              <w:pStyle w:val="NDbng"/>
            </w:pPr>
            <w:r w:rsidRPr="00EE356F">
              <w:t>93,23</w:t>
            </w:r>
          </w:p>
        </w:tc>
        <w:tc>
          <w:tcPr>
            <w:tcW w:w="899" w:type="pct"/>
            <w:shd w:val="clear" w:color="auto" w:fill="auto"/>
            <w:vAlign w:val="center"/>
          </w:tcPr>
          <w:p w:rsidR="007B5478" w:rsidRPr="00EE356F" w:rsidRDefault="007B5478" w:rsidP="007B0207">
            <w:pPr>
              <w:pStyle w:val="NDbng"/>
            </w:pPr>
            <w:r w:rsidRPr="00EE356F">
              <w:t>93,77</w:t>
            </w:r>
          </w:p>
        </w:tc>
      </w:tr>
      <w:tr w:rsidR="007B5478" w:rsidRPr="00EE356F" w:rsidTr="00BB55D4">
        <w:trPr>
          <w:jc w:val="center"/>
        </w:trPr>
        <w:tc>
          <w:tcPr>
            <w:tcW w:w="2202" w:type="pct"/>
            <w:shd w:val="clear" w:color="auto" w:fill="auto"/>
            <w:vAlign w:val="center"/>
          </w:tcPr>
          <w:p w:rsidR="007B5478" w:rsidRPr="00EE356F" w:rsidRDefault="007B5478" w:rsidP="007B0207">
            <w:pPr>
              <w:pStyle w:val="NDbng"/>
              <w:jc w:val="both"/>
            </w:pPr>
            <w:r w:rsidRPr="00EE356F">
              <w:t>3. Công tác tổ chức đào tạo</w:t>
            </w:r>
          </w:p>
        </w:tc>
        <w:tc>
          <w:tcPr>
            <w:tcW w:w="923" w:type="pct"/>
            <w:shd w:val="clear" w:color="auto" w:fill="auto"/>
            <w:vAlign w:val="center"/>
          </w:tcPr>
          <w:p w:rsidR="007B5478" w:rsidRPr="00EE356F" w:rsidRDefault="007B5478" w:rsidP="007B0207">
            <w:pPr>
              <w:pStyle w:val="NDbng"/>
            </w:pPr>
            <w:r w:rsidRPr="00EE356F">
              <w:t>75,96</w:t>
            </w:r>
          </w:p>
        </w:tc>
        <w:tc>
          <w:tcPr>
            <w:tcW w:w="976" w:type="pct"/>
            <w:shd w:val="clear" w:color="auto" w:fill="auto"/>
            <w:vAlign w:val="center"/>
          </w:tcPr>
          <w:p w:rsidR="007B5478" w:rsidRPr="00EE356F" w:rsidRDefault="007B5478" w:rsidP="007B0207">
            <w:pPr>
              <w:pStyle w:val="NDbng"/>
            </w:pPr>
            <w:r w:rsidRPr="00EE356F">
              <w:t>87,9</w:t>
            </w:r>
          </w:p>
        </w:tc>
        <w:tc>
          <w:tcPr>
            <w:tcW w:w="899" w:type="pct"/>
            <w:shd w:val="clear" w:color="auto" w:fill="auto"/>
            <w:vAlign w:val="center"/>
          </w:tcPr>
          <w:p w:rsidR="007B5478" w:rsidRPr="00EE356F" w:rsidRDefault="007B5478" w:rsidP="007B0207">
            <w:pPr>
              <w:pStyle w:val="NDbng"/>
            </w:pPr>
            <w:r w:rsidRPr="00EE356F">
              <w:t>90,29</w:t>
            </w:r>
          </w:p>
        </w:tc>
      </w:tr>
      <w:tr w:rsidR="007B5478" w:rsidRPr="00EE356F" w:rsidTr="00BB55D4">
        <w:trPr>
          <w:jc w:val="center"/>
        </w:trPr>
        <w:tc>
          <w:tcPr>
            <w:tcW w:w="2202" w:type="pct"/>
            <w:shd w:val="clear" w:color="auto" w:fill="auto"/>
            <w:vAlign w:val="center"/>
          </w:tcPr>
          <w:p w:rsidR="007B5478" w:rsidRPr="00EE356F" w:rsidRDefault="007B5478" w:rsidP="007B0207">
            <w:pPr>
              <w:pStyle w:val="NDbng"/>
              <w:jc w:val="both"/>
            </w:pPr>
            <w:r w:rsidRPr="00EE356F">
              <w:t>4. Các Khoa/Phòng chức năng</w:t>
            </w:r>
          </w:p>
        </w:tc>
        <w:tc>
          <w:tcPr>
            <w:tcW w:w="923" w:type="pct"/>
            <w:shd w:val="clear" w:color="auto" w:fill="auto"/>
            <w:vAlign w:val="center"/>
          </w:tcPr>
          <w:p w:rsidR="007B5478" w:rsidRPr="00EE356F" w:rsidRDefault="007B5478" w:rsidP="007B0207">
            <w:pPr>
              <w:pStyle w:val="NDbng"/>
            </w:pPr>
            <w:r w:rsidRPr="00EE356F">
              <w:t>68,27</w:t>
            </w:r>
          </w:p>
        </w:tc>
        <w:tc>
          <w:tcPr>
            <w:tcW w:w="976" w:type="pct"/>
            <w:shd w:val="clear" w:color="auto" w:fill="auto"/>
            <w:vAlign w:val="center"/>
          </w:tcPr>
          <w:p w:rsidR="007B5478" w:rsidRPr="00EE356F" w:rsidRDefault="007B5478" w:rsidP="007B0207">
            <w:pPr>
              <w:pStyle w:val="NDbng"/>
            </w:pPr>
            <w:r w:rsidRPr="00EE356F">
              <w:t>76,57</w:t>
            </w:r>
          </w:p>
        </w:tc>
        <w:tc>
          <w:tcPr>
            <w:tcW w:w="899" w:type="pct"/>
            <w:shd w:val="clear" w:color="auto" w:fill="auto"/>
            <w:vAlign w:val="center"/>
          </w:tcPr>
          <w:p w:rsidR="007B5478" w:rsidRPr="00EE356F" w:rsidRDefault="007B5478" w:rsidP="007B0207">
            <w:pPr>
              <w:pStyle w:val="NDbng"/>
            </w:pPr>
            <w:r w:rsidRPr="00EE356F">
              <w:t>79,17</w:t>
            </w:r>
          </w:p>
        </w:tc>
      </w:tr>
      <w:tr w:rsidR="007B5478" w:rsidRPr="00EE356F" w:rsidTr="00BB55D4">
        <w:trPr>
          <w:jc w:val="center"/>
        </w:trPr>
        <w:tc>
          <w:tcPr>
            <w:tcW w:w="2202" w:type="pct"/>
            <w:shd w:val="clear" w:color="auto" w:fill="auto"/>
            <w:vAlign w:val="center"/>
          </w:tcPr>
          <w:p w:rsidR="007B5478" w:rsidRPr="00EE356F" w:rsidRDefault="007B5478" w:rsidP="007B0207">
            <w:pPr>
              <w:pStyle w:val="NDbng"/>
              <w:jc w:val="both"/>
            </w:pPr>
            <w:r w:rsidRPr="00EE356F">
              <w:t>5. Thư viện</w:t>
            </w:r>
          </w:p>
        </w:tc>
        <w:tc>
          <w:tcPr>
            <w:tcW w:w="923" w:type="pct"/>
            <w:shd w:val="clear" w:color="auto" w:fill="auto"/>
            <w:vAlign w:val="center"/>
          </w:tcPr>
          <w:p w:rsidR="007B5478" w:rsidRPr="00EE356F" w:rsidRDefault="007B5478" w:rsidP="007B0207">
            <w:pPr>
              <w:pStyle w:val="NDbng"/>
            </w:pPr>
            <w:r w:rsidRPr="00EE356F">
              <w:t>81,92</w:t>
            </w:r>
          </w:p>
        </w:tc>
        <w:tc>
          <w:tcPr>
            <w:tcW w:w="976" w:type="pct"/>
            <w:shd w:val="clear" w:color="auto" w:fill="auto"/>
            <w:vAlign w:val="center"/>
          </w:tcPr>
          <w:p w:rsidR="007B5478" w:rsidRPr="00EE356F" w:rsidRDefault="007B5478" w:rsidP="007B0207">
            <w:pPr>
              <w:pStyle w:val="NDbng"/>
            </w:pPr>
            <w:r w:rsidRPr="00EE356F">
              <w:t>96,88</w:t>
            </w:r>
          </w:p>
        </w:tc>
        <w:tc>
          <w:tcPr>
            <w:tcW w:w="899" w:type="pct"/>
            <w:shd w:val="clear" w:color="auto" w:fill="auto"/>
            <w:vAlign w:val="center"/>
          </w:tcPr>
          <w:p w:rsidR="007B5478" w:rsidRPr="00EE356F" w:rsidRDefault="007B5478" w:rsidP="007B0207">
            <w:pPr>
              <w:pStyle w:val="NDbng"/>
            </w:pPr>
            <w:r w:rsidRPr="00EE356F">
              <w:t>92,22</w:t>
            </w:r>
          </w:p>
        </w:tc>
      </w:tr>
      <w:tr w:rsidR="007B5478" w:rsidRPr="00EE356F" w:rsidTr="00BB55D4">
        <w:trPr>
          <w:jc w:val="center"/>
        </w:trPr>
        <w:tc>
          <w:tcPr>
            <w:tcW w:w="2202" w:type="pct"/>
            <w:shd w:val="clear" w:color="auto" w:fill="auto"/>
            <w:vAlign w:val="center"/>
          </w:tcPr>
          <w:p w:rsidR="007B5478" w:rsidRPr="00EE356F" w:rsidRDefault="007B5478" w:rsidP="007B0207">
            <w:pPr>
              <w:pStyle w:val="NDbng"/>
              <w:jc w:val="both"/>
            </w:pPr>
            <w:r w:rsidRPr="00EE356F">
              <w:t>6. Hoạt động khác</w:t>
            </w:r>
          </w:p>
        </w:tc>
        <w:tc>
          <w:tcPr>
            <w:tcW w:w="923" w:type="pct"/>
            <w:shd w:val="clear" w:color="auto" w:fill="auto"/>
            <w:vAlign w:val="center"/>
          </w:tcPr>
          <w:p w:rsidR="007B5478" w:rsidRPr="00EE356F" w:rsidRDefault="007B5478" w:rsidP="007B0207">
            <w:pPr>
              <w:pStyle w:val="NDbng"/>
            </w:pPr>
            <w:r w:rsidRPr="00EE356F">
              <w:t>75,64</w:t>
            </w:r>
          </w:p>
        </w:tc>
        <w:tc>
          <w:tcPr>
            <w:tcW w:w="976" w:type="pct"/>
            <w:shd w:val="clear" w:color="auto" w:fill="auto"/>
            <w:vAlign w:val="center"/>
          </w:tcPr>
          <w:p w:rsidR="007B5478" w:rsidRPr="00EE356F" w:rsidRDefault="007B5478" w:rsidP="007B0207">
            <w:pPr>
              <w:pStyle w:val="NDbng"/>
            </w:pPr>
            <w:r w:rsidRPr="00EE356F">
              <w:t>92,71</w:t>
            </w:r>
          </w:p>
        </w:tc>
        <w:tc>
          <w:tcPr>
            <w:tcW w:w="899" w:type="pct"/>
            <w:shd w:val="clear" w:color="auto" w:fill="auto"/>
            <w:vAlign w:val="center"/>
          </w:tcPr>
          <w:p w:rsidR="007B5478" w:rsidRPr="00EE356F" w:rsidRDefault="007B5478" w:rsidP="007B0207">
            <w:pPr>
              <w:pStyle w:val="NDbng"/>
            </w:pPr>
            <w:r w:rsidRPr="00EE356F">
              <w:t>92,07</w:t>
            </w:r>
          </w:p>
        </w:tc>
      </w:tr>
      <w:tr w:rsidR="007B5478" w:rsidRPr="00EE356F" w:rsidTr="00BB55D4">
        <w:trPr>
          <w:jc w:val="center"/>
        </w:trPr>
        <w:tc>
          <w:tcPr>
            <w:tcW w:w="2202" w:type="pct"/>
            <w:shd w:val="clear" w:color="auto" w:fill="auto"/>
            <w:vAlign w:val="center"/>
          </w:tcPr>
          <w:p w:rsidR="007B5478" w:rsidRPr="00EE356F" w:rsidRDefault="007B5478" w:rsidP="007B0207">
            <w:pPr>
              <w:pStyle w:val="NDbng"/>
              <w:jc w:val="both"/>
            </w:pPr>
            <w:r w:rsidRPr="00EE356F">
              <w:t>7. Kết quả đạt được</w:t>
            </w:r>
          </w:p>
        </w:tc>
        <w:tc>
          <w:tcPr>
            <w:tcW w:w="923" w:type="pct"/>
            <w:shd w:val="clear" w:color="auto" w:fill="auto"/>
            <w:vAlign w:val="center"/>
          </w:tcPr>
          <w:p w:rsidR="007B5478" w:rsidRPr="00EE356F" w:rsidRDefault="007B5478" w:rsidP="007B0207">
            <w:pPr>
              <w:pStyle w:val="NDbng"/>
            </w:pPr>
            <w:r w:rsidRPr="00EE356F">
              <w:t>65,38</w:t>
            </w:r>
          </w:p>
        </w:tc>
        <w:tc>
          <w:tcPr>
            <w:tcW w:w="976" w:type="pct"/>
            <w:shd w:val="clear" w:color="auto" w:fill="auto"/>
            <w:vAlign w:val="center"/>
          </w:tcPr>
          <w:p w:rsidR="007B5478" w:rsidRPr="00EE356F" w:rsidRDefault="007B5478" w:rsidP="007B0207">
            <w:pPr>
              <w:pStyle w:val="NDbng"/>
            </w:pPr>
            <w:r w:rsidRPr="00EE356F">
              <w:t>90,63</w:t>
            </w:r>
          </w:p>
        </w:tc>
        <w:tc>
          <w:tcPr>
            <w:tcW w:w="899" w:type="pct"/>
            <w:shd w:val="clear" w:color="auto" w:fill="auto"/>
            <w:vAlign w:val="center"/>
          </w:tcPr>
          <w:p w:rsidR="007B5478" w:rsidRPr="00EE356F" w:rsidRDefault="007B5478" w:rsidP="007B0207">
            <w:pPr>
              <w:pStyle w:val="NDbng"/>
            </w:pPr>
            <w:r w:rsidRPr="00EE356F">
              <w:t>91,85</w:t>
            </w:r>
          </w:p>
        </w:tc>
      </w:tr>
    </w:tbl>
    <w:p w:rsidR="007B5478" w:rsidRPr="00EE356F" w:rsidRDefault="007B5478" w:rsidP="00B309AE"/>
    <w:p w:rsidR="007B5478" w:rsidRPr="00EE356F" w:rsidRDefault="007B5478" w:rsidP="00B309AE">
      <w:r w:rsidRPr="00EE356F">
        <w:t>Sự hài lòng của học viên ngành QTKD sắp tốt nghiệp về chất lượng đào tạo toàn khóa học được khảo sát hàng năm. Qua bảng 11.5.1, có thể thấy tỷ lệ sinh viên sắp tốt nghiệp hài lòng với CTĐT có xu hướng tăng dần qua các năm từ 2019-2023.</w:t>
      </w:r>
    </w:p>
    <w:p w:rsidR="007B5478" w:rsidRDefault="007B5478" w:rsidP="00B309AE">
      <w:pPr>
        <w:pStyle w:val="Bng"/>
        <w:rPr>
          <w:lang w:val="en-US"/>
        </w:rPr>
      </w:pPr>
      <w:bookmarkStart w:id="632" w:name="_Toc157602777"/>
      <w:bookmarkStart w:id="633" w:name="_Toc157602820"/>
      <w:r w:rsidRPr="00EE356F">
        <w:t>Bảng 11.5.2. So sánh kết quả khảo sát tỷ lệ hài lòng của học viên ngành QTKD về hoạt động giảng dạy của giảng viên qua các năm</w:t>
      </w:r>
      <w:bookmarkEnd w:id="632"/>
      <w:bookmarkEnd w:id="633"/>
    </w:p>
    <w:p w:rsidR="003140BD" w:rsidRPr="003140BD" w:rsidRDefault="003140BD" w:rsidP="003140BD">
      <w:pPr>
        <w:jc w:val="right"/>
        <w:rPr>
          <w:i/>
        </w:rPr>
      </w:pPr>
      <w:r w:rsidRPr="003140BD">
        <w:rPr>
          <w:i/>
        </w:rPr>
        <w:lastRenderedPageBreak/>
        <w:t xml:space="preserve">Nguồn: Số liệu thống kê được tổng hợp từ các minh chứng </w:t>
      </w:r>
    </w:p>
    <w:tbl>
      <w:tblPr>
        <w:tblW w:w="5389"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846"/>
        <w:gridCol w:w="846"/>
        <w:gridCol w:w="846"/>
        <w:gridCol w:w="846"/>
        <w:gridCol w:w="846"/>
        <w:gridCol w:w="846"/>
        <w:gridCol w:w="846"/>
        <w:gridCol w:w="846"/>
        <w:gridCol w:w="846"/>
        <w:gridCol w:w="846"/>
      </w:tblGrid>
      <w:tr w:rsidR="007B5478" w:rsidRPr="00526DED" w:rsidTr="00B309AE">
        <w:trPr>
          <w:tblHeader/>
        </w:trPr>
        <w:tc>
          <w:tcPr>
            <w:tcW w:w="775" w:type="pct"/>
            <w:vMerge w:val="restart"/>
            <w:shd w:val="clear" w:color="auto" w:fill="auto"/>
            <w:vAlign w:val="center"/>
          </w:tcPr>
          <w:p w:rsidR="007B5478" w:rsidRPr="00EE356F" w:rsidRDefault="007B5478" w:rsidP="00B309AE">
            <w:pPr>
              <w:pStyle w:val="TiuBng"/>
            </w:pPr>
            <w:r w:rsidRPr="00EE356F">
              <w:t>Các tiêu chí khảo sát</w:t>
            </w:r>
          </w:p>
        </w:tc>
        <w:tc>
          <w:tcPr>
            <w:tcW w:w="4225" w:type="pct"/>
            <w:gridSpan w:val="10"/>
            <w:shd w:val="clear" w:color="auto" w:fill="auto"/>
            <w:vAlign w:val="center"/>
          </w:tcPr>
          <w:p w:rsidR="007B5478" w:rsidRPr="00EE356F" w:rsidRDefault="007B5478" w:rsidP="00B309AE">
            <w:pPr>
              <w:pStyle w:val="TiuBng"/>
            </w:pPr>
            <w:r w:rsidRPr="00EE356F">
              <w:t>Tỷ lệ % từ mức “đồng ý” trở lên</w:t>
            </w:r>
          </w:p>
        </w:tc>
      </w:tr>
      <w:tr w:rsidR="007B5478" w:rsidRPr="00EE356F" w:rsidTr="00B309AE">
        <w:trPr>
          <w:tblHeader/>
        </w:trPr>
        <w:tc>
          <w:tcPr>
            <w:tcW w:w="775" w:type="pct"/>
            <w:vMerge/>
            <w:shd w:val="clear" w:color="auto" w:fill="auto"/>
            <w:vAlign w:val="center"/>
          </w:tcPr>
          <w:p w:rsidR="007B5478" w:rsidRPr="00EE356F" w:rsidRDefault="007B5478" w:rsidP="00B309AE">
            <w:pPr>
              <w:pStyle w:val="TiuBng"/>
            </w:pPr>
          </w:p>
        </w:tc>
        <w:tc>
          <w:tcPr>
            <w:tcW w:w="845" w:type="pct"/>
            <w:gridSpan w:val="2"/>
            <w:shd w:val="clear" w:color="auto" w:fill="auto"/>
            <w:vAlign w:val="center"/>
          </w:tcPr>
          <w:p w:rsidR="007B5478" w:rsidRPr="00EE356F" w:rsidRDefault="007B5478" w:rsidP="00B309AE">
            <w:pPr>
              <w:pStyle w:val="TiuBng"/>
            </w:pPr>
            <w:r w:rsidRPr="00EE356F">
              <w:t>2018-2019</w:t>
            </w:r>
          </w:p>
        </w:tc>
        <w:tc>
          <w:tcPr>
            <w:tcW w:w="845" w:type="pct"/>
            <w:gridSpan w:val="2"/>
            <w:shd w:val="clear" w:color="auto" w:fill="auto"/>
            <w:vAlign w:val="center"/>
          </w:tcPr>
          <w:p w:rsidR="007B5478" w:rsidRPr="00EE356F" w:rsidRDefault="007B5478" w:rsidP="00B309AE">
            <w:pPr>
              <w:pStyle w:val="TiuBng"/>
            </w:pPr>
            <w:r w:rsidRPr="00EE356F">
              <w:t>2019-2020</w:t>
            </w:r>
          </w:p>
        </w:tc>
        <w:tc>
          <w:tcPr>
            <w:tcW w:w="845" w:type="pct"/>
            <w:gridSpan w:val="2"/>
            <w:shd w:val="clear" w:color="auto" w:fill="auto"/>
            <w:vAlign w:val="center"/>
          </w:tcPr>
          <w:p w:rsidR="007B5478" w:rsidRPr="00EE356F" w:rsidRDefault="007B5478" w:rsidP="00B309AE">
            <w:pPr>
              <w:pStyle w:val="TiuBng"/>
            </w:pPr>
            <w:r w:rsidRPr="00EE356F">
              <w:t>2020-2021</w:t>
            </w:r>
          </w:p>
        </w:tc>
        <w:tc>
          <w:tcPr>
            <w:tcW w:w="845" w:type="pct"/>
            <w:gridSpan w:val="2"/>
            <w:shd w:val="clear" w:color="auto" w:fill="auto"/>
            <w:vAlign w:val="center"/>
          </w:tcPr>
          <w:p w:rsidR="007B5478" w:rsidRPr="00EE356F" w:rsidRDefault="007B5478" w:rsidP="00B309AE">
            <w:pPr>
              <w:pStyle w:val="TiuBng"/>
            </w:pPr>
            <w:r w:rsidRPr="00EE356F">
              <w:t>2021-2022</w:t>
            </w:r>
          </w:p>
        </w:tc>
        <w:tc>
          <w:tcPr>
            <w:tcW w:w="845" w:type="pct"/>
            <w:gridSpan w:val="2"/>
            <w:shd w:val="clear" w:color="auto" w:fill="auto"/>
            <w:vAlign w:val="center"/>
          </w:tcPr>
          <w:p w:rsidR="007B5478" w:rsidRPr="00EE356F" w:rsidRDefault="007B5478" w:rsidP="00B309AE">
            <w:pPr>
              <w:pStyle w:val="TiuBng"/>
            </w:pPr>
            <w:r w:rsidRPr="00EE356F">
              <w:t>2022-2023</w:t>
            </w:r>
          </w:p>
        </w:tc>
      </w:tr>
      <w:tr w:rsidR="007B5478" w:rsidRPr="00EE356F" w:rsidTr="003140BD">
        <w:trPr>
          <w:tblHeader/>
        </w:trPr>
        <w:tc>
          <w:tcPr>
            <w:tcW w:w="775" w:type="pct"/>
            <w:vMerge/>
            <w:shd w:val="clear" w:color="auto" w:fill="auto"/>
            <w:vAlign w:val="center"/>
          </w:tcPr>
          <w:p w:rsidR="007B5478" w:rsidRPr="00EE356F" w:rsidRDefault="007B5478" w:rsidP="00B309AE">
            <w:pPr>
              <w:pStyle w:val="TiuBng"/>
            </w:pPr>
          </w:p>
        </w:tc>
        <w:tc>
          <w:tcPr>
            <w:tcW w:w="423" w:type="pct"/>
            <w:shd w:val="clear" w:color="auto" w:fill="auto"/>
            <w:vAlign w:val="center"/>
          </w:tcPr>
          <w:p w:rsidR="007B5478" w:rsidRPr="00EE356F" w:rsidRDefault="007B5478" w:rsidP="00B309AE">
            <w:pPr>
              <w:pStyle w:val="TiuBng"/>
            </w:pPr>
            <w:r w:rsidRPr="00EE356F">
              <w:t>HK1</w:t>
            </w:r>
          </w:p>
        </w:tc>
        <w:tc>
          <w:tcPr>
            <w:tcW w:w="423" w:type="pct"/>
            <w:shd w:val="clear" w:color="auto" w:fill="auto"/>
            <w:vAlign w:val="center"/>
          </w:tcPr>
          <w:p w:rsidR="007B5478" w:rsidRPr="00EE356F" w:rsidRDefault="007B5478" w:rsidP="00B309AE">
            <w:pPr>
              <w:pStyle w:val="TiuBng"/>
            </w:pPr>
            <w:r w:rsidRPr="00EE356F">
              <w:t>HK2</w:t>
            </w:r>
          </w:p>
        </w:tc>
        <w:tc>
          <w:tcPr>
            <w:tcW w:w="423" w:type="pct"/>
            <w:shd w:val="clear" w:color="auto" w:fill="auto"/>
            <w:vAlign w:val="center"/>
          </w:tcPr>
          <w:p w:rsidR="007B5478" w:rsidRPr="00EE356F" w:rsidRDefault="007B5478" w:rsidP="00B309AE">
            <w:pPr>
              <w:pStyle w:val="TiuBng"/>
            </w:pPr>
            <w:r w:rsidRPr="00EE356F">
              <w:t>HK1</w:t>
            </w:r>
          </w:p>
        </w:tc>
        <w:tc>
          <w:tcPr>
            <w:tcW w:w="423" w:type="pct"/>
            <w:shd w:val="clear" w:color="auto" w:fill="auto"/>
            <w:vAlign w:val="center"/>
          </w:tcPr>
          <w:p w:rsidR="007B5478" w:rsidRPr="00EE356F" w:rsidRDefault="007B5478" w:rsidP="00B309AE">
            <w:pPr>
              <w:pStyle w:val="TiuBng"/>
            </w:pPr>
            <w:r w:rsidRPr="00EE356F">
              <w:t>HK2</w:t>
            </w:r>
          </w:p>
        </w:tc>
        <w:tc>
          <w:tcPr>
            <w:tcW w:w="423" w:type="pct"/>
            <w:shd w:val="clear" w:color="auto" w:fill="auto"/>
            <w:vAlign w:val="center"/>
          </w:tcPr>
          <w:p w:rsidR="007B5478" w:rsidRPr="00EE356F" w:rsidRDefault="007B5478" w:rsidP="00B309AE">
            <w:pPr>
              <w:pStyle w:val="TiuBng"/>
            </w:pPr>
            <w:r w:rsidRPr="00EE356F">
              <w:t>HK1</w:t>
            </w:r>
          </w:p>
        </w:tc>
        <w:tc>
          <w:tcPr>
            <w:tcW w:w="423" w:type="pct"/>
            <w:shd w:val="clear" w:color="auto" w:fill="auto"/>
            <w:vAlign w:val="center"/>
          </w:tcPr>
          <w:p w:rsidR="007B5478" w:rsidRPr="00EE356F" w:rsidRDefault="007B5478" w:rsidP="00B309AE">
            <w:pPr>
              <w:pStyle w:val="TiuBng"/>
            </w:pPr>
            <w:r w:rsidRPr="00EE356F">
              <w:t>HK2</w:t>
            </w:r>
          </w:p>
        </w:tc>
        <w:tc>
          <w:tcPr>
            <w:tcW w:w="423" w:type="pct"/>
            <w:shd w:val="clear" w:color="auto" w:fill="auto"/>
            <w:vAlign w:val="center"/>
          </w:tcPr>
          <w:p w:rsidR="007B5478" w:rsidRPr="00EE356F" w:rsidRDefault="007B5478" w:rsidP="00B309AE">
            <w:pPr>
              <w:pStyle w:val="TiuBng"/>
            </w:pPr>
            <w:r w:rsidRPr="00EE356F">
              <w:t>HK1</w:t>
            </w:r>
          </w:p>
        </w:tc>
        <w:tc>
          <w:tcPr>
            <w:tcW w:w="423" w:type="pct"/>
            <w:shd w:val="clear" w:color="auto" w:fill="auto"/>
            <w:vAlign w:val="center"/>
          </w:tcPr>
          <w:p w:rsidR="007B5478" w:rsidRPr="00EE356F" w:rsidRDefault="007B5478" w:rsidP="00B309AE">
            <w:pPr>
              <w:pStyle w:val="TiuBng"/>
            </w:pPr>
            <w:r w:rsidRPr="00EE356F">
              <w:t>HK2</w:t>
            </w:r>
          </w:p>
        </w:tc>
        <w:tc>
          <w:tcPr>
            <w:tcW w:w="423" w:type="pct"/>
            <w:shd w:val="clear" w:color="auto" w:fill="auto"/>
            <w:vAlign w:val="center"/>
          </w:tcPr>
          <w:p w:rsidR="007B5478" w:rsidRPr="00EE356F" w:rsidRDefault="007B5478" w:rsidP="00B309AE">
            <w:pPr>
              <w:pStyle w:val="TiuBng"/>
            </w:pPr>
            <w:r w:rsidRPr="00EE356F">
              <w:t>HK1</w:t>
            </w:r>
          </w:p>
        </w:tc>
        <w:tc>
          <w:tcPr>
            <w:tcW w:w="423" w:type="pct"/>
            <w:shd w:val="clear" w:color="auto" w:fill="auto"/>
            <w:vAlign w:val="center"/>
          </w:tcPr>
          <w:p w:rsidR="007B5478" w:rsidRPr="00EE356F" w:rsidRDefault="007B5478" w:rsidP="00B309AE">
            <w:pPr>
              <w:pStyle w:val="TiuBng"/>
            </w:pPr>
            <w:r w:rsidRPr="00EE356F">
              <w:t>HK2</w:t>
            </w:r>
          </w:p>
        </w:tc>
      </w:tr>
      <w:tr w:rsidR="007B5478" w:rsidRPr="00EE356F" w:rsidTr="003140BD">
        <w:tc>
          <w:tcPr>
            <w:tcW w:w="775" w:type="pct"/>
            <w:shd w:val="clear" w:color="auto" w:fill="auto"/>
            <w:vAlign w:val="center"/>
          </w:tcPr>
          <w:p w:rsidR="007B5478" w:rsidRPr="00EE356F" w:rsidRDefault="007B5478" w:rsidP="00B309AE">
            <w:pPr>
              <w:pStyle w:val="NDbng"/>
            </w:pPr>
            <w:r w:rsidRPr="00EE356F">
              <w:t>1. Nội dung bài giảng của GV</w:t>
            </w:r>
          </w:p>
        </w:tc>
        <w:tc>
          <w:tcPr>
            <w:tcW w:w="423" w:type="pct"/>
            <w:shd w:val="clear" w:color="auto" w:fill="auto"/>
            <w:vAlign w:val="center"/>
          </w:tcPr>
          <w:p w:rsidR="007B5478" w:rsidRPr="00EE356F" w:rsidRDefault="007B5478" w:rsidP="00B309AE">
            <w:pPr>
              <w:pStyle w:val="NDbng"/>
            </w:pPr>
            <w:r w:rsidRPr="00EE356F">
              <w:t>85,66</w:t>
            </w:r>
          </w:p>
        </w:tc>
        <w:tc>
          <w:tcPr>
            <w:tcW w:w="423" w:type="pct"/>
            <w:shd w:val="clear" w:color="auto" w:fill="auto"/>
            <w:vAlign w:val="center"/>
          </w:tcPr>
          <w:p w:rsidR="007B5478" w:rsidRPr="00EE356F" w:rsidRDefault="007B5478" w:rsidP="00B309AE">
            <w:pPr>
              <w:pStyle w:val="NDbng"/>
            </w:pPr>
            <w:r w:rsidRPr="00EE356F">
              <w:t>89,74</w:t>
            </w:r>
          </w:p>
        </w:tc>
        <w:tc>
          <w:tcPr>
            <w:tcW w:w="423" w:type="pct"/>
            <w:shd w:val="clear" w:color="auto" w:fill="auto"/>
            <w:vAlign w:val="center"/>
          </w:tcPr>
          <w:p w:rsidR="007B5478" w:rsidRPr="00EE356F" w:rsidRDefault="007B5478" w:rsidP="00B309AE">
            <w:pPr>
              <w:pStyle w:val="NDbng"/>
            </w:pPr>
            <w:r w:rsidRPr="00EE356F">
              <w:t>86,04</w:t>
            </w:r>
          </w:p>
        </w:tc>
        <w:tc>
          <w:tcPr>
            <w:tcW w:w="423" w:type="pct"/>
            <w:shd w:val="clear" w:color="auto" w:fill="auto"/>
            <w:vAlign w:val="center"/>
          </w:tcPr>
          <w:p w:rsidR="007B5478" w:rsidRPr="00EE356F" w:rsidRDefault="007B5478" w:rsidP="00B309AE">
            <w:pPr>
              <w:pStyle w:val="NDbng"/>
            </w:pPr>
            <w:r w:rsidRPr="00EE356F">
              <w:t>88,41</w:t>
            </w:r>
          </w:p>
        </w:tc>
        <w:tc>
          <w:tcPr>
            <w:tcW w:w="423" w:type="pct"/>
            <w:shd w:val="clear" w:color="auto" w:fill="auto"/>
            <w:vAlign w:val="center"/>
          </w:tcPr>
          <w:p w:rsidR="007B5478" w:rsidRPr="00EE356F" w:rsidRDefault="007B5478" w:rsidP="00B309AE">
            <w:pPr>
              <w:pStyle w:val="NDbng"/>
            </w:pPr>
            <w:r w:rsidRPr="00EE356F">
              <w:t>89,98</w:t>
            </w:r>
          </w:p>
        </w:tc>
        <w:tc>
          <w:tcPr>
            <w:tcW w:w="423" w:type="pct"/>
            <w:shd w:val="clear" w:color="auto" w:fill="auto"/>
            <w:vAlign w:val="center"/>
          </w:tcPr>
          <w:p w:rsidR="007B5478" w:rsidRPr="00EE356F" w:rsidRDefault="007B5478" w:rsidP="00B309AE">
            <w:pPr>
              <w:pStyle w:val="NDbng"/>
            </w:pPr>
            <w:r w:rsidRPr="00EE356F">
              <w:t>91,69</w:t>
            </w:r>
          </w:p>
        </w:tc>
        <w:tc>
          <w:tcPr>
            <w:tcW w:w="423" w:type="pct"/>
            <w:shd w:val="clear" w:color="auto" w:fill="auto"/>
            <w:vAlign w:val="center"/>
          </w:tcPr>
          <w:p w:rsidR="007B5478" w:rsidRPr="00EE356F" w:rsidRDefault="007B5478" w:rsidP="00B309AE">
            <w:pPr>
              <w:pStyle w:val="NDbng"/>
              <w:rPr>
                <w:bCs/>
              </w:rPr>
            </w:pPr>
          </w:p>
          <w:p w:rsidR="007B5478" w:rsidRPr="00EE356F" w:rsidRDefault="007B5478" w:rsidP="00B309AE">
            <w:pPr>
              <w:pStyle w:val="NDbng"/>
              <w:rPr>
                <w:bCs/>
              </w:rPr>
            </w:pPr>
            <w:r w:rsidRPr="00EE356F">
              <w:rPr>
                <w:bCs/>
              </w:rPr>
              <w:t>88.65</w:t>
            </w:r>
          </w:p>
          <w:p w:rsidR="007B5478" w:rsidRPr="00EE356F" w:rsidRDefault="007B5478" w:rsidP="00B309AE">
            <w:pPr>
              <w:pStyle w:val="NDbng"/>
            </w:pPr>
          </w:p>
        </w:tc>
        <w:tc>
          <w:tcPr>
            <w:tcW w:w="423" w:type="pct"/>
            <w:shd w:val="clear" w:color="auto" w:fill="auto"/>
            <w:vAlign w:val="center"/>
          </w:tcPr>
          <w:p w:rsidR="007B5478" w:rsidRPr="00EE356F" w:rsidRDefault="007B5478" w:rsidP="00B309AE">
            <w:pPr>
              <w:pStyle w:val="NDbng"/>
            </w:pPr>
            <w:r w:rsidRPr="00EE356F">
              <w:t>88,4</w:t>
            </w:r>
          </w:p>
        </w:tc>
        <w:tc>
          <w:tcPr>
            <w:tcW w:w="423" w:type="pct"/>
            <w:shd w:val="clear" w:color="auto" w:fill="auto"/>
            <w:vAlign w:val="center"/>
          </w:tcPr>
          <w:p w:rsidR="007B5478" w:rsidRPr="00EE356F" w:rsidRDefault="007B5478" w:rsidP="00B309AE">
            <w:pPr>
              <w:pStyle w:val="NDbng"/>
            </w:pPr>
            <w:r w:rsidRPr="00EE356F">
              <w:t>91,95</w:t>
            </w:r>
          </w:p>
        </w:tc>
        <w:tc>
          <w:tcPr>
            <w:tcW w:w="423" w:type="pct"/>
            <w:shd w:val="clear" w:color="auto" w:fill="auto"/>
            <w:vAlign w:val="center"/>
          </w:tcPr>
          <w:p w:rsidR="007B5478" w:rsidRPr="00EE356F" w:rsidRDefault="007B5478" w:rsidP="00B309AE">
            <w:pPr>
              <w:pStyle w:val="NDbng"/>
            </w:pPr>
            <w:r w:rsidRPr="00EE356F">
              <w:t>92,5</w:t>
            </w:r>
          </w:p>
        </w:tc>
      </w:tr>
      <w:tr w:rsidR="007B5478" w:rsidRPr="00EE356F" w:rsidTr="003140BD">
        <w:trPr>
          <w:trHeight w:val="593"/>
        </w:trPr>
        <w:tc>
          <w:tcPr>
            <w:tcW w:w="775" w:type="pct"/>
            <w:shd w:val="clear" w:color="auto" w:fill="auto"/>
            <w:vAlign w:val="center"/>
          </w:tcPr>
          <w:p w:rsidR="007B5478" w:rsidRPr="00EE356F" w:rsidRDefault="007B5478" w:rsidP="00B309AE">
            <w:pPr>
              <w:pStyle w:val="NDbng"/>
            </w:pPr>
            <w:r w:rsidRPr="00EE356F">
              <w:t>2. Tài liệu giảng dạy môn học</w:t>
            </w:r>
          </w:p>
        </w:tc>
        <w:tc>
          <w:tcPr>
            <w:tcW w:w="423" w:type="pct"/>
            <w:shd w:val="clear" w:color="auto" w:fill="auto"/>
            <w:vAlign w:val="center"/>
          </w:tcPr>
          <w:p w:rsidR="007B5478" w:rsidRPr="00EE356F" w:rsidRDefault="007B5478" w:rsidP="00B309AE">
            <w:pPr>
              <w:pStyle w:val="NDbng"/>
            </w:pPr>
            <w:r w:rsidRPr="00EE356F">
              <w:t>86,87</w:t>
            </w:r>
          </w:p>
        </w:tc>
        <w:tc>
          <w:tcPr>
            <w:tcW w:w="423" w:type="pct"/>
            <w:shd w:val="clear" w:color="auto" w:fill="auto"/>
            <w:vAlign w:val="center"/>
          </w:tcPr>
          <w:p w:rsidR="007B5478" w:rsidRPr="00EE356F" w:rsidRDefault="007B5478" w:rsidP="00B309AE">
            <w:pPr>
              <w:pStyle w:val="NDbng"/>
            </w:pPr>
            <w:r w:rsidRPr="00EE356F">
              <w:t>90,19</w:t>
            </w:r>
          </w:p>
        </w:tc>
        <w:tc>
          <w:tcPr>
            <w:tcW w:w="423" w:type="pct"/>
            <w:shd w:val="clear" w:color="auto" w:fill="auto"/>
            <w:vAlign w:val="center"/>
          </w:tcPr>
          <w:p w:rsidR="007B5478" w:rsidRPr="00EE356F" w:rsidRDefault="007B5478" w:rsidP="00B309AE">
            <w:pPr>
              <w:pStyle w:val="NDbng"/>
            </w:pPr>
            <w:r w:rsidRPr="00EE356F">
              <w:t>86,90</w:t>
            </w:r>
          </w:p>
        </w:tc>
        <w:tc>
          <w:tcPr>
            <w:tcW w:w="423" w:type="pct"/>
            <w:shd w:val="clear" w:color="auto" w:fill="auto"/>
            <w:vAlign w:val="center"/>
          </w:tcPr>
          <w:p w:rsidR="007B5478" w:rsidRPr="00EE356F" w:rsidRDefault="007B5478" w:rsidP="00B309AE">
            <w:pPr>
              <w:pStyle w:val="NDbng"/>
            </w:pPr>
            <w:r w:rsidRPr="00EE356F">
              <w:t>89,01</w:t>
            </w:r>
          </w:p>
        </w:tc>
        <w:tc>
          <w:tcPr>
            <w:tcW w:w="423" w:type="pct"/>
            <w:shd w:val="clear" w:color="auto" w:fill="auto"/>
            <w:vAlign w:val="center"/>
          </w:tcPr>
          <w:p w:rsidR="007B5478" w:rsidRPr="00EE356F" w:rsidRDefault="007B5478" w:rsidP="00B309AE">
            <w:pPr>
              <w:pStyle w:val="NDbng"/>
            </w:pPr>
            <w:r w:rsidRPr="00EE356F">
              <w:t>90,22</w:t>
            </w:r>
          </w:p>
        </w:tc>
        <w:tc>
          <w:tcPr>
            <w:tcW w:w="423" w:type="pct"/>
            <w:shd w:val="clear" w:color="auto" w:fill="auto"/>
            <w:vAlign w:val="center"/>
          </w:tcPr>
          <w:p w:rsidR="007B5478" w:rsidRPr="00EE356F" w:rsidRDefault="007B5478" w:rsidP="00B309AE">
            <w:pPr>
              <w:pStyle w:val="NDbng"/>
            </w:pPr>
            <w:r w:rsidRPr="00EE356F">
              <w:t>92,11</w:t>
            </w:r>
          </w:p>
        </w:tc>
        <w:tc>
          <w:tcPr>
            <w:tcW w:w="423" w:type="pct"/>
            <w:shd w:val="clear" w:color="auto" w:fill="auto"/>
            <w:vAlign w:val="center"/>
          </w:tcPr>
          <w:p w:rsidR="007B5478" w:rsidRPr="00EE356F" w:rsidRDefault="007B5478" w:rsidP="00B309AE">
            <w:pPr>
              <w:pStyle w:val="NDbng"/>
              <w:rPr>
                <w:bCs/>
              </w:rPr>
            </w:pPr>
          </w:p>
          <w:p w:rsidR="007B5478" w:rsidRPr="00EE356F" w:rsidRDefault="007B5478" w:rsidP="00B309AE">
            <w:pPr>
              <w:pStyle w:val="NDbng"/>
              <w:rPr>
                <w:bCs/>
              </w:rPr>
            </w:pPr>
            <w:r w:rsidRPr="00EE356F">
              <w:rPr>
                <w:bCs/>
              </w:rPr>
              <w:t>88.99</w:t>
            </w:r>
          </w:p>
          <w:p w:rsidR="007B5478" w:rsidRPr="00EE356F" w:rsidRDefault="007B5478" w:rsidP="00B309AE">
            <w:pPr>
              <w:pStyle w:val="NDbng"/>
            </w:pPr>
          </w:p>
        </w:tc>
        <w:tc>
          <w:tcPr>
            <w:tcW w:w="423" w:type="pct"/>
            <w:shd w:val="clear" w:color="auto" w:fill="auto"/>
            <w:vAlign w:val="center"/>
          </w:tcPr>
          <w:p w:rsidR="007B5478" w:rsidRPr="00EE356F" w:rsidRDefault="007B5478" w:rsidP="00B309AE">
            <w:pPr>
              <w:pStyle w:val="NDbng"/>
            </w:pPr>
            <w:r w:rsidRPr="00EE356F">
              <w:t>88,59</w:t>
            </w:r>
          </w:p>
        </w:tc>
        <w:tc>
          <w:tcPr>
            <w:tcW w:w="423" w:type="pct"/>
            <w:shd w:val="clear" w:color="auto" w:fill="auto"/>
            <w:vAlign w:val="center"/>
          </w:tcPr>
          <w:p w:rsidR="007B5478" w:rsidRPr="00EE356F" w:rsidRDefault="007B5478" w:rsidP="00B309AE">
            <w:pPr>
              <w:pStyle w:val="NDbng"/>
            </w:pPr>
            <w:r w:rsidRPr="00EE356F">
              <w:t>92,40</w:t>
            </w:r>
          </w:p>
        </w:tc>
        <w:tc>
          <w:tcPr>
            <w:tcW w:w="423" w:type="pct"/>
            <w:shd w:val="clear" w:color="auto" w:fill="auto"/>
            <w:vAlign w:val="center"/>
          </w:tcPr>
          <w:p w:rsidR="007B5478" w:rsidRPr="00EE356F" w:rsidRDefault="007B5478" w:rsidP="00B309AE">
            <w:pPr>
              <w:pStyle w:val="NDbng"/>
            </w:pPr>
            <w:r w:rsidRPr="00EE356F">
              <w:t>92,73</w:t>
            </w:r>
          </w:p>
        </w:tc>
      </w:tr>
      <w:tr w:rsidR="007B5478" w:rsidRPr="00EE356F" w:rsidTr="003140BD">
        <w:tc>
          <w:tcPr>
            <w:tcW w:w="775" w:type="pct"/>
            <w:shd w:val="clear" w:color="auto" w:fill="auto"/>
            <w:vAlign w:val="center"/>
          </w:tcPr>
          <w:p w:rsidR="007B5478" w:rsidRPr="00EE356F" w:rsidRDefault="007B5478" w:rsidP="00B309AE">
            <w:pPr>
              <w:pStyle w:val="NDbng"/>
            </w:pPr>
            <w:r w:rsidRPr="00EE356F">
              <w:t>3. Phương pháp giảng dạy</w:t>
            </w:r>
          </w:p>
        </w:tc>
        <w:tc>
          <w:tcPr>
            <w:tcW w:w="423" w:type="pct"/>
            <w:shd w:val="clear" w:color="auto" w:fill="auto"/>
            <w:vAlign w:val="center"/>
          </w:tcPr>
          <w:p w:rsidR="007B5478" w:rsidRPr="00EE356F" w:rsidRDefault="007B5478" w:rsidP="00B309AE">
            <w:pPr>
              <w:pStyle w:val="NDbng"/>
            </w:pPr>
            <w:r w:rsidRPr="00EE356F">
              <w:t>85,02</w:t>
            </w:r>
          </w:p>
        </w:tc>
        <w:tc>
          <w:tcPr>
            <w:tcW w:w="423" w:type="pct"/>
            <w:shd w:val="clear" w:color="auto" w:fill="auto"/>
            <w:vAlign w:val="center"/>
          </w:tcPr>
          <w:p w:rsidR="007B5478" w:rsidRPr="00EE356F" w:rsidRDefault="007B5478" w:rsidP="00B309AE">
            <w:pPr>
              <w:pStyle w:val="NDbng"/>
            </w:pPr>
            <w:r w:rsidRPr="00EE356F">
              <w:t>89,64</w:t>
            </w:r>
          </w:p>
        </w:tc>
        <w:tc>
          <w:tcPr>
            <w:tcW w:w="423" w:type="pct"/>
            <w:shd w:val="clear" w:color="auto" w:fill="auto"/>
            <w:vAlign w:val="center"/>
          </w:tcPr>
          <w:p w:rsidR="007B5478" w:rsidRPr="00EE356F" w:rsidRDefault="007B5478" w:rsidP="00B309AE">
            <w:pPr>
              <w:pStyle w:val="NDbng"/>
            </w:pPr>
            <w:r w:rsidRPr="00EE356F">
              <w:t>85,31</w:t>
            </w:r>
          </w:p>
        </w:tc>
        <w:tc>
          <w:tcPr>
            <w:tcW w:w="423" w:type="pct"/>
            <w:shd w:val="clear" w:color="auto" w:fill="auto"/>
            <w:vAlign w:val="center"/>
          </w:tcPr>
          <w:p w:rsidR="007B5478" w:rsidRPr="00EE356F" w:rsidRDefault="007B5478" w:rsidP="00B309AE">
            <w:pPr>
              <w:pStyle w:val="NDbng"/>
            </w:pPr>
            <w:r w:rsidRPr="00EE356F">
              <w:t>88,27</w:t>
            </w:r>
          </w:p>
        </w:tc>
        <w:tc>
          <w:tcPr>
            <w:tcW w:w="423" w:type="pct"/>
            <w:shd w:val="clear" w:color="auto" w:fill="auto"/>
            <w:vAlign w:val="center"/>
          </w:tcPr>
          <w:p w:rsidR="007B5478" w:rsidRPr="00EE356F" w:rsidRDefault="007B5478" w:rsidP="00B309AE">
            <w:pPr>
              <w:pStyle w:val="NDbng"/>
            </w:pPr>
            <w:r w:rsidRPr="00EE356F">
              <w:t>89,88</w:t>
            </w:r>
          </w:p>
        </w:tc>
        <w:tc>
          <w:tcPr>
            <w:tcW w:w="423" w:type="pct"/>
            <w:shd w:val="clear" w:color="auto" w:fill="auto"/>
            <w:vAlign w:val="center"/>
          </w:tcPr>
          <w:p w:rsidR="007B5478" w:rsidRPr="00EE356F" w:rsidRDefault="007B5478" w:rsidP="00B309AE">
            <w:pPr>
              <w:pStyle w:val="NDbng"/>
            </w:pPr>
            <w:r w:rsidRPr="00EE356F">
              <w:t>91,46</w:t>
            </w:r>
          </w:p>
        </w:tc>
        <w:tc>
          <w:tcPr>
            <w:tcW w:w="423" w:type="pct"/>
            <w:shd w:val="clear" w:color="auto" w:fill="auto"/>
            <w:vAlign w:val="center"/>
          </w:tcPr>
          <w:p w:rsidR="007B5478" w:rsidRPr="00EE356F" w:rsidRDefault="007B5478" w:rsidP="00B309AE">
            <w:pPr>
              <w:pStyle w:val="NDbng"/>
            </w:pPr>
            <w:r w:rsidRPr="00EE356F">
              <w:rPr>
                <w:bCs/>
              </w:rPr>
              <w:t>88.68</w:t>
            </w:r>
          </w:p>
        </w:tc>
        <w:tc>
          <w:tcPr>
            <w:tcW w:w="423" w:type="pct"/>
            <w:shd w:val="clear" w:color="auto" w:fill="auto"/>
            <w:vAlign w:val="center"/>
          </w:tcPr>
          <w:p w:rsidR="007B5478" w:rsidRPr="00EE356F" w:rsidRDefault="007B5478" w:rsidP="00B309AE">
            <w:pPr>
              <w:pStyle w:val="NDbng"/>
            </w:pPr>
            <w:r w:rsidRPr="00EE356F">
              <w:t>88,46</w:t>
            </w:r>
          </w:p>
        </w:tc>
        <w:tc>
          <w:tcPr>
            <w:tcW w:w="423" w:type="pct"/>
            <w:shd w:val="clear" w:color="auto" w:fill="auto"/>
            <w:vAlign w:val="center"/>
          </w:tcPr>
          <w:p w:rsidR="007B5478" w:rsidRPr="00EE356F" w:rsidRDefault="007B5478" w:rsidP="00B309AE">
            <w:pPr>
              <w:pStyle w:val="NDbng"/>
            </w:pPr>
            <w:r w:rsidRPr="00EE356F">
              <w:t>91,16</w:t>
            </w:r>
          </w:p>
        </w:tc>
        <w:tc>
          <w:tcPr>
            <w:tcW w:w="423" w:type="pct"/>
            <w:shd w:val="clear" w:color="auto" w:fill="auto"/>
            <w:vAlign w:val="center"/>
          </w:tcPr>
          <w:p w:rsidR="007B5478" w:rsidRPr="00EE356F" w:rsidRDefault="007B5478" w:rsidP="00B309AE">
            <w:pPr>
              <w:pStyle w:val="NDbng"/>
            </w:pPr>
            <w:r w:rsidRPr="00EE356F">
              <w:t>92,44</w:t>
            </w:r>
          </w:p>
        </w:tc>
      </w:tr>
      <w:tr w:rsidR="007B5478" w:rsidRPr="00EE356F" w:rsidTr="003140BD">
        <w:tc>
          <w:tcPr>
            <w:tcW w:w="775" w:type="pct"/>
            <w:shd w:val="clear" w:color="auto" w:fill="auto"/>
            <w:vAlign w:val="center"/>
          </w:tcPr>
          <w:p w:rsidR="007B5478" w:rsidRPr="00EE356F" w:rsidRDefault="007B5478" w:rsidP="00B309AE">
            <w:pPr>
              <w:pStyle w:val="NDbng"/>
            </w:pPr>
            <w:r w:rsidRPr="00EE356F">
              <w:t>4. Tinh thần trách nhiệm của GV</w:t>
            </w:r>
          </w:p>
        </w:tc>
        <w:tc>
          <w:tcPr>
            <w:tcW w:w="423" w:type="pct"/>
            <w:shd w:val="clear" w:color="auto" w:fill="auto"/>
            <w:vAlign w:val="center"/>
          </w:tcPr>
          <w:p w:rsidR="007B5478" w:rsidRPr="00EE356F" w:rsidRDefault="007B5478" w:rsidP="00B309AE">
            <w:pPr>
              <w:pStyle w:val="NDbng"/>
            </w:pPr>
            <w:r w:rsidRPr="00EE356F">
              <w:t>86,84</w:t>
            </w:r>
          </w:p>
        </w:tc>
        <w:tc>
          <w:tcPr>
            <w:tcW w:w="423" w:type="pct"/>
            <w:shd w:val="clear" w:color="auto" w:fill="auto"/>
            <w:vAlign w:val="center"/>
          </w:tcPr>
          <w:p w:rsidR="007B5478" w:rsidRPr="00EE356F" w:rsidRDefault="007B5478" w:rsidP="00B309AE">
            <w:pPr>
              <w:pStyle w:val="NDbng"/>
            </w:pPr>
            <w:r w:rsidRPr="00EE356F">
              <w:t>90,24</w:t>
            </w:r>
          </w:p>
        </w:tc>
        <w:tc>
          <w:tcPr>
            <w:tcW w:w="423" w:type="pct"/>
            <w:shd w:val="clear" w:color="auto" w:fill="auto"/>
            <w:vAlign w:val="center"/>
          </w:tcPr>
          <w:p w:rsidR="007B5478" w:rsidRPr="00EE356F" w:rsidRDefault="007B5478" w:rsidP="00B309AE">
            <w:pPr>
              <w:pStyle w:val="NDbng"/>
            </w:pPr>
            <w:r w:rsidRPr="00EE356F">
              <w:t>87,14</w:t>
            </w:r>
          </w:p>
        </w:tc>
        <w:tc>
          <w:tcPr>
            <w:tcW w:w="423" w:type="pct"/>
            <w:shd w:val="clear" w:color="auto" w:fill="auto"/>
            <w:vAlign w:val="center"/>
          </w:tcPr>
          <w:p w:rsidR="007B5478" w:rsidRPr="00EE356F" w:rsidRDefault="007B5478" w:rsidP="00B309AE">
            <w:pPr>
              <w:pStyle w:val="NDbng"/>
            </w:pPr>
            <w:r w:rsidRPr="00EE356F">
              <w:t>88,88</w:t>
            </w:r>
          </w:p>
        </w:tc>
        <w:tc>
          <w:tcPr>
            <w:tcW w:w="423" w:type="pct"/>
            <w:shd w:val="clear" w:color="auto" w:fill="auto"/>
            <w:vAlign w:val="center"/>
          </w:tcPr>
          <w:p w:rsidR="007B5478" w:rsidRPr="00EE356F" w:rsidRDefault="007B5478" w:rsidP="00B309AE">
            <w:pPr>
              <w:pStyle w:val="NDbng"/>
            </w:pPr>
            <w:r w:rsidRPr="00EE356F">
              <w:t>90,41</w:t>
            </w:r>
          </w:p>
        </w:tc>
        <w:tc>
          <w:tcPr>
            <w:tcW w:w="423" w:type="pct"/>
            <w:shd w:val="clear" w:color="auto" w:fill="auto"/>
            <w:vAlign w:val="center"/>
          </w:tcPr>
          <w:p w:rsidR="007B5478" w:rsidRPr="00EE356F" w:rsidRDefault="007B5478" w:rsidP="00B309AE">
            <w:pPr>
              <w:pStyle w:val="NDbng"/>
            </w:pPr>
            <w:r w:rsidRPr="00EE356F">
              <w:t>92,11</w:t>
            </w:r>
          </w:p>
        </w:tc>
        <w:tc>
          <w:tcPr>
            <w:tcW w:w="423" w:type="pct"/>
            <w:shd w:val="clear" w:color="auto" w:fill="auto"/>
            <w:vAlign w:val="center"/>
          </w:tcPr>
          <w:p w:rsidR="007B5478" w:rsidRPr="00EE356F" w:rsidRDefault="007B5478" w:rsidP="00B309AE">
            <w:pPr>
              <w:pStyle w:val="NDbng"/>
            </w:pPr>
            <w:r w:rsidRPr="00EE356F">
              <w:rPr>
                <w:bCs/>
              </w:rPr>
              <w:t>88.88</w:t>
            </w:r>
          </w:p>
        </w:tc>
        <w:tc>
          <w:tcPr>
            <w:tcW w:w="423" w:type="pct"/>
            <w:shd w:val="clear" w:color="auto" w:fill="auto"/>
            <w:vAlign w:val="center"/>
          </w:tcPr>
          <w:p w:rsidR="007B5478" w:rsidRPr="00EE356F" w:rsidRDefault="007B5478" w:rsidP="00B309AE">
            <w:pPr>
              <w:pStyle w:val="NDbng"/>
            </w:pPr>
            <w:r w:rsidRPr="00EE356F">
              <w:t>88,60</w:t>
            </w:r>
          </w:p>
        </w:tc>
        <w:tc>
          <w:tcPr>
            <w:tcW w:w="423" w:type="pct"/>
            <w:shd w:val="clear" w:color="auto" w:fill="auto"/>
            <w:vAlign w:val="center"/>
          </w:tcPr>
          <w:p w:rsidR="007B5478" w:rsidRPr="00EE356F" w:rsidRDefault="007B5478" w:rsidP="00B309AE">
            <w:pPr>
              <w:pStyle w:val="NDbng"/>
            </w:pPr>
            <w:r w:rsidRPr="00EE356F">
              <w:t>92,28</w:t>
            </w:r>
          </w:p>
        </w:tc>
        <w:tc>
          <w:tcPr>
            <w:tcW w:w="423" w:type="pct"/>
            <w:shd w:val="clear" w:color="auto" w:fill="auto"/>
            <w:vAlign w:val="center"/>
          </w:tcPr>
          <w:p w:rsidR="007B5478" w:rsidRPr="00EE356F" w:rsidRDefault="007B5478" w:rsidP="00B309AE">
            <w:pPr>
              <w:pStyle w:val="NDbng"/>
            </w:pPr>
            <w:r w:rsidRPr="00EE356F">
              <w:t>92,74</w:t>
            </w:r>
          </w:p>
        </w:tc>
      </w:tr>
      <w:tr w:rsidR="007B5478" w:rsidRPr="00EE356F" w:rsidTr="003140BD">
        <w:tc>
          <w:tcPr>
            <w:tcW w:w="775" w:type="pct"/>
            <w:shd w:val="clear" w:color="auto" w:fill="auto"/>
            <w:vAlign w:val="center"/>
          </w:tcPr>
          <w:p w:rsidR="007B5478" w:rsidRPr="00EE356F" w:rsidRDefault="007B5478" w:rsidP="00B309AE">
            <w:pPr>
              <w:pStyle w:val="NDbng"/>
            </w:pPr>
            <w:r w:rsidRPr="00EE356F">
              <w:t>5. Kiểm tra – đánh giá sinh viên</w:t>
            </w:r>
          </w:p>
        </w:tc>
        <w:tc>
          <w:tcPr>
            <w:tcW w:w="423" w:type="pct"/>
            <w:shd w:val="clear" w:color="auto" w:fill="auto"/>
            <w:vAlign w:val="center"/>
          </w:tcPr>
          <w:p w:rsidR="007B5478" w:rsidRPr="00EE356F" w:rsidRDefault="007B5478" w:rsidP="00B309AE">
            <w:pPr>
              <w:pStyle w:val="NDbng"/>
            </w:pPr>
            <w:r w:rsidRPr="00EE356F">
              <w:t>86,85</w:t>
            </w:r>
          </w:p>
        </w:tc>
        <w:tc>
          <w:tcPr>
            <w:tcW w:w="423" w:type="pct"/>
            <w:shd w:val="clear" w:color="auto" w:fill="auto"/>
            <w:vAlign w:val="center"/>
          </w:tcPr>
          <w:p w:rsidR="007B5478" w:rsidRPr="00EE356F" w:rsidRDefault="007B5478" w:rsidP="00B309AE">
            <w:pPr>
              <w:pStyle w:val="NDbng"/>
            </w:pPr>
            <w:r w:rsidRPr="00EE356F">
              <w:t>90,04</w:t>
            </w:r>
          </w:p>
        </w:tc>
        <w:tc>
          <w:tcPr>
            <w:tcW w:w="423" w:type="pct"/>
            <w:shd w:val="clear" w:color="auto" w:fill="auto"/>
            <w:vAlign w:val="center"/>
          </w:tcPr>
          <w:p w:rsidR="007B5478" w:rsidRPr="00EE356F" w:rsidRDefault="007B5478" w:rsidP="00B309AE">
            <w:pPr>
              <w:pStyle w:val="NDbng"/>
            </w:pPr>
            <w:r w:rsidRPr="00EE356F">
              <w:t>87,02</w:t>
            </w:r>
          </w:p>
        </w:tc>
        <w:tc>
          <w:tcPr>
            <w:tcW w:w="423" w:type="pct"/>
            <w:shd w:val="clear" w:color="auto" w:fill="auto"/>
            <w:vAlign w:val="center"/>
          </w:tcPr>
          <w:p w:rsidR="007B5478" w:rsidRPr="00EE356F" w:rsidRDefault="007B5478" w:rsidP="00B309AE">
            <w:pPr>
              <w:pStyle w:val="NDbng"/>
            </w:pPr>
            <w:r w:rsidRPr="00EE356F">
              <w:t>88,79</w:t>
            </w:r>
          </w:p>
        </w:tc>
        <w:tc>
          <w:tcPr>
            <w:tcW w:w="423" w:type="pct"/>
            <w:shd w:val="clear" w:color="auto" w:fill="auto"/>
            <w:vAlign w:val="center"/>
          </w:tcPr>
          <w:p w:rsidR="007B5478" w:rsidRPr="00EE356F" w:rsidRDefault="007B5478" w:rsidP="00B309AE">
            <w:pPr>
              <w:pStyle w:val="NDbng"/>
            </w:pPr>
            <w:r w:rsidRPr="00EE356F">
              <w:t>90,34</w:t>
            </w:r>
          </w:p>
        </w:tc>
        <w:tc>
          <w:tcPr>
            <w:tcW w:w="423" w:type="pct"/>
            <w:shd w:val="clear" w:color="auto" w:fill="auto"/>
            <w:vAlign w:val="center"/>
          </w:tcPr>
          <w:p w:rsidR="007B5478" w:rsidRPr="00EE356F" w:rsidRDefault="007B5478" w:rsidP="00B309AE">
            <w:pPr>
              <w:pStyle w:val="NDbng"/>
            </w:pPr>
            <w:r w:rsidRPr="00EE356F">
              <w:t>92,09</w:t>
            </w:r>
          </w:p>
        </w:tc>
        <w:tc>
          <w:tcPr>
            <w:tcW w:w="423" w:type="pct"/>
            <w:shd w:val="clear" w:color="auto" w:fill="auto"/>
            <w:vAlign w:val="center"/>
          </w:tcPr>
          <w:p w:rsidR="007B5478" w:rsidRPr="00EE356F" w:rsidRDefault="007B5478" w:rsidP="00B309AE">
            <w:pPr>
              <w:pStyle w:val="NDbng"/>
            </w:pPr>
            <w:r w:rsidRPr="00EE356F">
              <w:rPr>
                <w:bCs/>
              </w:rPr>
              <w:t>89.01</w:t>
            </w:r>
          </w:p>
        </w:tc>
        <w:tc>
          <w:tcPr>
            <w:tcW w:w="423" w:type="pct"/>
            <w:shd w:val="clear" w:color="auto" w:fill="auto"/>
            <w:vAlign w:val="center"/>
          </w:tcPr>
          <w:p w:rsidR="007B5478" w:rsidRPr="00EE356F" w:rsidRDefault="007B5478" w:rsidP="00B309AE">
            <w:pPr>
              <w:pStyle w:val="NDbng"/>
            </w:pPr>
            <w:r w:rsidRPr="00EE356F">
              <w:t>88,68</w:t>
            </w:r>
          </w:p>
        </w:tc>
        <w:tc>
          <w:tcPr>
            <w:tcW w:w="423" w:type="pct"/>
            <w:shd w:val="clear" w:color="auto" w:fill="auto"/>
            <w:vAlign w:val="center"/>
          </w:tcPr>
          <w:p w:rsidR="007B5478" w:rsidRPr="00EE356F" w:rsidRDefault="007B5478" w:rsidP="00B309AE">
            <w:pPr>
              <w:pStyle w:val="NDbng"/>
            </w:pPr>
            <w:r w:rsidRPr="00EE356F">
              <w:t>92,38</w:t>
            </w:r>
          </w:p>
        </w:tc>
        <w:tc>
          <w:tcPr>
            <w:tcW w:w="423" w:type="pct"/>
            <w:shd w:val="clear" w:color="auto" w:fill="auto"/>
            <w:vAlign w:val="center"/>
          </w:tcPr>
          <w:p w:rsidR="007B5478" w:rsidRPr="00EE356F" w:rsidRDefault="007B5478" w:rsidP="00B309AE">
            <w:pPr>
              <w:pStyle w:val="NDbng"/>
            </w:pPr>
            <w:r w:rsidRPr="00EE356F">
              <w:t>92,89</w:t>
            </w:r>
          </w:p>
        </w:tc>
      </w:tr>
    </w:tbl>
    <w:p w:rsidR="003140BD" w:rsidRDefault="003140BD" w:rsidP="007B5478">
      <w:pPr>
        <w:rPr>
          <w:sz w:val="26"/>
          <w:szCs w:val="26"/>
        </w:rPr>
      </w:pPr>
    </w:p>
    <w:p w:rsidR="007B5478" w:rsidRPr="00EE356F" w:rsidRDefault="007B5478" w:rsidP="003140BD">
      <w:r w:rsidRPr="00EE356F">
        <w:t>Bảng 11.5.2 cho thấy, tỷ lệ hài lòng của học viên ngành QTKD về hoạt động giảng dạy của giảng viên tăng dần qua các năm từ năm 2019 đến năm 2023.</w:t>
      </w:r>
    </w:p>
    <w:p w:rsidR="007B5478" w:rsidRPr="00EE356F" w:rsidRDefault="007B5478" w:rsidP="003140BD">
      <w:r w:rsidRPr="00EE356F">
        <w:t xml:space="preserve">Các kết quả thu được sau khi khảo sát mức độ hài lòng của các bên liên quan được Học viện và Khoa QTKD sử dụng để làm cơ sở để cải tiến, nâng cao chất lượng mọi hoạt động. Trên cơ sở đó, Học viện và Khoa QTKD đã thực hiện các biện pháp nhằm cải tiến chất lượng như: Trong các năm 2019, 2021, đã tiến hành cập nhật, điều chỉnh CTĐT và điều chỉnh các đề cương chi tiết nhằm cập nhật các tài liệu, phương pháp giảng dạy, đánh giá kết quả </w:t>
      </w:r>
      <w:bookmarkStart w:id="634" w:name="_Hlk153432103"/>
      <w:r w:rsidRPr="00EE356F">
        <w:t>[H11.05.08]</w:t>
      </w:r>
      <w:r w:rsidR="00940020">
        <w:t>,</w:t>
      </w:r>
      <w:r w:rsidRPr="00EE356F">
        <w:t xml:space="preserve"> </w:t>
      </w:r>
      <w:r w:rsidRPr="00EE356F">
        <w:lastRenderedPageBreak/>
        <w:t>[H11.05.09]</w:t>
      </w:r>
      <w:r w:rsidR="00940020">
        <w:t>,</w:t>
      </w:r>
      <w:r w:rsidRPr="00EE356F">
        <w:t xml:space="preserve"> [H11.05.10];</w:t>
      </w:r>
      <w:bookmarkEnd w:id="634"/>
      <w:r w:rsidRPr="00EE356F">
        <w:t xml:space="preserve"> đẩy mạnh hoạt động NCKH như khuyến khích các đề tài NCKH của giảng viên và sinh viên </w:t>
      </w:r>
      <w:bookmarkStart w:id="635" w:name="_Hlk153434030"/>
      <w:r w:rsidRPr="00EE356F">
        <w:t>[H06.07.03], [H06.07.04], [H06.07.06], [H06.07.07], [</w:t>
      </w:r>
      <w:r w:rsidRPr="00EE356F">
        <w:rPr>
          <w:bCs/>
        </w:rPr>
        <w:t>H11.04.04]</w:t>
      </w:r>
      <w:bookmarkEnd w:id="635"/>
      <w:r w:rsidRPr="00EE356F">
        <w:t>; tăng cường đầu tư cơ sở vật chất, trang thiết bị các phòng thực hành phục vụ sinh viên và giảng viên [H09.03.05], [H09.03.06],</w:t>
      </w:r>
      <w:r w:rsidR="003140BD">
        <w:t xml:space="preserve"> </w:t>
      </w:r>
      <w:r w:rsidRPr="00EE356F">
        <w:t>[H09.03.07].</w:t>
      </w:r>
    </w:p>
    <w:p w:rsidR="007B5478" w:rsidRPr="00EE356F" w:rsidRDefault="007B5478" w:rsidP="00940020">
      <w:pPr>
        <w:pStyle w:val="Heading4"/>
      </w:pPr>
      <w:r w:rsidRPr="00EE356F">
        <w:t xml:space="preserve">2. Điểm </w:t>
      </w:r>
      <w:r w:rsidRPr="00940020">
        <w:t>mạnh</w:t>
      </w:r>
      <w:r w:rsidRPr="00EE356F">
        <w:t xml:space="preserve"> </w:t>
      </w:r>
    </w:p>
    <w:p w:rsidR="007B5478" w:rsidRPr="00940020" w:rsidRDefault="007B5478" w:rsidP="00940020">
      <w:pPr>
        <w:rPr>
          <w:lang w:val="da-DK"/>
        </w:rPr>
      </w:pPr>
      <w:r w:rsidRPr="00940020">
        <w:rPr>
          <w:lang w:val="da-DK"/>
        </w:rPr>
        <w:t>Có bộ phận, qui trình theo dõi thời gian tốt nghiệp trung bình của các khóa học trong cùng CTĐT</w:t>
      </w:r>
      <w:r w:rsidR="00940020">
        <w:rPr>
          <w:lang w:val="da-DK"/>
        </w:rPr>
        <w:t>.</w:t>
      </w:r>
    </w:p>
    <w:p w:rsidR="007B5478" w:rsidRPr="00567C6A" w:rsidRDefault="007B5478" w:rsidP="00940020">
      <w:pPr>
        <w:rPr>
          <w:lang w:val="da-DK"/>
        </w:rPr>
      </w:pPr>
      <w:r w:rsidRPr="00567C6A">
        <w:rPr>
          <w:lang w:val="da-DK"/>
        </w:rPr>
        <w:t>Có bộ phận, qui trình theo dõi, cập nhật danh sách, tỉ lệ thôi học, tốt nghiệp; thực hiện công tác thống kê danh sách, tỉ lệ thôi học, tốt nghiệp mỗi khóa đào tạo.</w:t>
      </w:r>
    </w:p>
    <w:p w:rsidR="007B5478" w:rsidRPr="00567C6A" w:rsidRDefault="007B5478" w:rsidP="00940020">
      <w:pPr>
        <w:rPr>
          <w:lang w:val="da-DK"/>
        </w:rPr>
      </w:pPr>
      <w:r w:rsidRPr="00567C6A">
        <w:rPr>
          <w:lang w:val="da-DK"/>
        </w:rPr>
        <w:t>Có số liệu tin cậy về việc làm của người học; định kỳ khảo sát người học tốt nghiệp về cải thiện cơ hội việc làm sau tốt nghiệp trong thời gian đánh giá và khảo sát nhà tuyển dụng về cải thiện năng lực người học sau tốt nghiệp.</w:t>
      </w:r>
    </w:p>
    <w:p w:rsidR="007B5478" w:rsidRPr="00567C6A" w:rsidRDefault="007B5478" w:rsidP="00940020">
      <w:pPr>
        <w:rPr>
          <w:lang w:val="da-DK"/>
        </w:rPr>
      </w:pPr>
      <w:r w:rsidRPr="00567C6A">
        <w:rPr>
          <w:lang w:val="da-DK"/>
        </w:rPr>
        <w:t>Có quy định cụ thể về các hoạt động NCKH cho người học tương thích với mục tiêu và CĐR của CTĐT; phân công theo dõi, giám sát, đánh giá hình thức nghiên cứu và các hoạt động NCKH của người học; từ đó có đề xuất, phê duyệt hướng nghiên cứu phù hợp với sự phát triển của ngành, phù hợp với khả năng của người học.</w:t>
      </w:r>
    </w:p>
    <w:p w:rsidR="007B5478" w:rsidRPr="00567C6A" w:rsidRDefault="007B5478" w:rsidP="00940020">
      <w:pPr>
        <w:rPr>
          <w:lang w:val="da-DK"/>
        </w:rPr>
      </w:pPr>
      <w:r w:rsidRPr="00567C6A">
        <w:rPr>
          <w:lang w:val="da-DK"/>
        </w:rPr>
        <w:t>Có bộ phận, qui trình tiếp nhận phản hồi từ các BLQ; định kỳ triển khai các hoạt động để khảo sát, tiếp nhận ý kiến phản hồi từ các BLQ; sử dụng các thông tin phản hồi của các BLQ làm cơ sở để cải tiến chất lượng đào tạo, CTĐT.</w:t>
      </w:r>
    </w:p>
    <w:p w:rsidR="007B5478" w:rsidRPr="00EE356F" w:rsidRDefault="007B5478" w:rsidP="00940020">
      <w:pPr>
        <w:pStyle w:val="Heading4"/>
      </w:pPr>
      <w:r w:rsidRPr="00EE356F">
        <w:t xml:space="preserve">3. Điểm tồn tại </w:t>
      </w:r>
    </w:p>
    <w:p w:rsidR="007B5478" w:rsidRPr="00567C6A" w:rsidRDefault="007B5478" w:rsidP="00940020">
      <w:pPr>
        <w:rPr>
          <w:lang w:val="da-DK"/>
        </w:rPr>
      </w:pPr>
      <w:r w:rsidRPr="00567C6A">
        <w:rPr>
          <w:lang w:val="da-DK"/>
        </w:rPr>
        <w:t>Có bộ phận, qui trình theo dõi thời gian tốt nghiệp trung bình của các khóa học trong cùng CTĐT; tuy nhiên chưa tìm hiểu, phân tích nguyên nhân người học tốt nghiệp muộn và có đề xuất các biện pháp hỗ trợ người học giảm tối đa thời lượng học tập.</w:t>
      </w:r>
    </w:p>
    <w:p w:rsidR="007B5478" w:rsidRPr="00567C6A" w:rsidRDefault="007B5478" w:rsidP="00940020">
      <w:pPr>
        <w:rPr>
          <w:lang w:val="da-DK"/>
        </w:rPr>
      </w:pPr>
      <w:r w:rsidRPr="00567C6A">
        <w:rPr>
          <w:lang w:val="da-DK"/>
        </w:rPr>
        <w:t>Chưa tiến hành đối sách các tỷ lệ đầu ra của Trường với các cơ sở đào tạo trong</w:t>
      </w:r>
      <w:r w:rsidR="00940020" w:rsidRPr="00567C6A">
        <w:rPr>
          <w:lang w:val="da-DK"/>
        </w:rPr>
        <w:t xml:space="preserve"> </w:t>
      </w:r>
      <w:r w:rsidRPr="00567C6A">
        <w:rPr>
          <w:lang w:val="da-DK"/>
        </w:rPr>
        <w:t>nước và quốc tế.</w:t>
      </w:r>
    </w:p>
    <w:p w:rsidR="007B5478" w:rsidRPr="00567C6A" w:rsidRDefault="007B5478" w:rsidP="00940020">
      <w:pPr>
        <w:rPr>
          <w:lang w:val="da-DK"/>
        </w:rPr>
      </w:pPr>
      <w:r w:rsidRPr="00567C6A">
        <w:rPr>
          <w:lang w:val="da-DK"/>
        </w:rPr>
        <w:t>Chưa đề xuất các biện pháp giảm thiểu tỉ lệ thôi học.</w:t>
      </w:r>
    </w:p>
    <w:p w:rsidR="007B5478" w:rsidRPr="00567C6A" w:rsidRDefault="007B5478" w:rsidP="00940020">
      <w:pPr>
        <w:rPr>
          <w:lang w:val="da-DK"/>
        </w:rPr>
      </w:pPr>
      <w:r w:rsidRPr="00567C6A">
        <w:rPr>
          <w:lang w:val="da-DK"/>
        </w:rPr>
        <w:lastRenderedPageBreak/>
        <w:t>Chưa tổ chức tổng kết/đánh giá hiệu quả các biện pháp hỗ trợ người học rút ngắn thời gian tốt nghiệp.</w:t>
      </w:r>
    </w:p>
    <w:p w:rsidR="007B5478" w:rsidRPr="00567C6A" w:rsidRDefault="007B5478" w:rsidP="00940020">
      <w:pPr>
        <w:rPr>
          <w:lang w:val="da-DK"/>
        </w:rPr>
      </w:pPr>
      <w:r w:rsidRPr="00567C6A">
        <w:rPr>
          <w:lang w:val="da-DK"/>
        </w:rPr>
        <w:t>Chưa có phương pháp/công cụ giám sát khách quan việc thu thập thông tin phản hồi của các BLQ.</w:t>
      </w:r>
    </w:p>
    <w:p w:rsidR="007B5478" w:rsidRPr="00EE356F" w:rsidRDefault="007B5478" w:rsidP="00940020">
      <w:pPr>
        <w:pStyle w:val="Heading4"/>
        <w:rPr>
          <w:lang w:val="en-US"/>
        </w:rPr>
      </w:pPr>
      <w:r w:rsidRPr="00EE356F">
        <w:rPr>
          <w:lang w:val="en-US"/>
        </w:rPr>
        <w:t xml:space="preserve">4. Kế </w:t>
      </w:r>
      <w:r w:rsidRPr="00940020">
        <w:t>hoạch</w:t>
      </w:r>
      <w:r w:rsidRPr="00EE356F">
        <w:rPr>
          <w:lang w:val="en-US"/>
        </w:rPr>
        <w:t xml:space="preserve"> hành động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93"/>
        <w:gridCol w:w="3827"/>
        <w:gridCol w:w="1417"/>
        <w:gridCol w:w="1560"/>
        <w:gridCol w:w="992"/>
      </w:tblGrid>
      <w:tr w:rsidR="007B5478" w:rsidRPr="00EE356F" w:rsidTr="006876AF">
        <w:trPr>
          <w:trHeight w:val="671"/>
        </w:trPr>
        <w:tc>
          <w:tcPr>
            <w:tcW w:w="675"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940020">
            <w:pPr>
              <w:pStyle w:val="TiuBng"/>
            </w:pPr>
            <w:r w:rsidRPr="00EE356F">
              <w:t>TT</w:t>
            </w:r>
          </w:p>
        </w:tc>
        <w:tc>
          <w:tcPr>
            <w:tcW w:w="993"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940020">
            <w:pPr>
              <w:pStyle w:val="TiuBng"/>
            </w:pPr>
            <w:r w:rsidRPr="00EE356F">
              <w:t>Mục tiêu</w:t>
            </w:r>
          </w:p>
        </w:tc>
        <w:tc>
          <w:tcPr>
            <w:tcW w:w="3827"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940020">
            <w:pPr>
              <w:pStyle w:val="TiuBng"/>
            </w:pPr>
            <w:r w:rsidRPr="00EE356F">
              <w:t>Nội dung</w:t>
            </w:r>
          </w:p>
        </w:tc>
        <w:tc>
          <w:tcPr>
            <w:tcW w:w="1417"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940020">
            <w:pPr>
              <w:pStyle w:val="TiuBng"/>
            </w:pPr>
            <w:r w:rsidRPr="00EE356F">
              <w:t>Đơn vị, người thực hiện</w:t>
            </w:r>
          </w:p>
        </w:tc>
        <w:tc>
          <w:tcPr>
            <w:tcW w:w="1560"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940020">
            <w:pPr>
              <w:pStyle w:val="TiuBng"/>
            </w:pPr>
            <w:r w:rsidRPr="00EE356F">
              <w:t>Thời gian thực hiện hoặc hoàn thành</w:t>
            </w:r>
          </w:p>
        </w:tc>
        <w:tc>
          <w:tcPr>
            <w:tcW w:w="992"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940020">
            <w:pPr>
              <w:pStyle w:val="TiuBng"/>
            </w:pPr>
            <w:r w:rsidRPr="00EE356F">
              <w:t>Ghi chú</w:t>
            </w:r>
          </w:p>
        </w:tc>
      </w:tr>
      <w:tr w:rsidR="007B5478" w:rsidRPr="00EE356F" w:rsidTr="006876AF">
        <w:trPr>
          <w:trHeight w:val="708"/>
        </w:trPr>
        <w:tc>
          <w:tcPr>
            <w:tcW w:w="675"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6876AF">
            <w:pPr>
              <w:pStyle w:val="NDbng"/>
            </w:pPr>
            <w:r w:rsidRPr="00EE356F">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6876AF">
            <w:pPr>
              <w:pStyle w:val="NDbng"/>
            </w:pPr>
            <w:r w:rsidRPr="00EE356F">
              <w:t>Khắc phục tồn tại</w:t>
            </w:r>
          </w:p>
        </w:tc>
        <w:tc>
          <w:tcPr>
            <w:tcW w:w="3827"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6876AF">
            <w:pPr>
              <w:pStyle w:val="NDbng"/>
            </w:pPr>
            <w:r w:rsidRPr="00EE356F">
              <w:t>Tìm hiểu và nghiên cứu và đưa ra đề xuất làm giảm tỷ lệ nghỉ học và tốt nghiệp đúng thời hạn</w:t>
            </w:r>
          </w:p>
        </w:tc>
        <w:tc>
          <w:tcPr>
            <w:tcW w:w="1417"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6876AF">
            <w:pPr>
              <w:pStyle w:val="NDbng"/>
            </w:pPr>
            <w:r w:rsidRPr="00EE356F">
              <w:t>Khoa QTKD</w:t>
            </w:r>
          </w:p>
        </w:tc>
        <w:tc>
          <w:tcPr>
            <w:tcW w:w="1560"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6876AF">
            <w:pPr>
              <w:pStyle w:val="NDbng"/>
            </w:pPr>
            <w:r w:rsidRPr="00EE356F">
              <w:t>Năm học 2023-2024</w:t>
            </w:r>
          </w:p>
        </w:tc>
        <w:tc>
          <w:tcPr>
            <w:tcW w:w="992" w:type="dxa"/>
            <w:tcBorders>
              <w:top w:val="single" w:sz="4" w:space="0" w:color="auto"/>
              <w:left w:val="single" w:sz="4" w:space="0" w:color="auto"/>
              <w:bottom w:val="single" w:sz="4" w:space="0" w:color="auto"/>
              <w:right w:val="single" w:sz="4" w:space="0" w:color="auto"/>
            </w:tcBorders>
            <w:vAlign w:val="center"/>
          </w:tcPr>
          <w:p w:rsidR="007B5478" w:rsidRPr="00EE356F" w:rsidRDefault="007B5478" w:rsidP="006876AF">
            <w:pPr>
              <w:pStyle w:val="NDbng"/>
            </w:pPr>
          </w:p>
        </w:tc>
      </w:tr>
      <w:tr w:rsidR="007B5478" w:rsidRPr="00EE356F" w:rsidTr="006876AF">
        <w:trPr>
          <w:trHeight w:val="447"/>
        </w:trPr>
        <w:tc>
          <w:tcPr>
            <w:tcW w:w="675"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6876AF">
            <w:pPr>
              <w:pStyle w:val="NDbng"/>
            </w:pPr>
            <w:r w:rsidRPr="00EE356F">
              <w:t>2</w:t>
            </w:r>
          </w:p>
        </w:tc>
        <w:tc>
          <w:tcPr>
            <w:tcW w:w="993"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6876AF">
            <w:pPr>
              <w:pStyle w:val="NDbng"/>
            </w:pPr>
            <w:r w:rsidRPr="00EE356F">
              <w:t>Phát huy điểm mạnh</w:t>
            </w:r>
          </w:p>
        </w:tc>
        <w:tc>
          <w:tcPr>
            <w:tcW w:w="3827"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6876AF">
            <w:pPr>
              <w:pStyle w:val="NDbng"/>
              <w:rPr>
                <w:lang w:eastAsia="vi-VN"/>
              </w:rPr>
            </w:pPr>
            <w:r w:rsidRPr="00EE356F">
              <w:rPr>
                <w:lang w:eastAsia="vi-VN"/>
              </w:rPr>
              <w:t>Tiếp tục tiến hành khảo sát theo từng khóa học để tìm được các điểm cần khắc phục và tiếp tục phát huy điểm mạnh để nhằm hỗ trợ các anh chị thạc sĩ có thể tốt nghiệp kịp tiến độ.</w:t>
            </w:r>
          </w:p>
        </w:tc>
        <w:tc>
          <w:tcPr>
            <w:tcW w:w="1417"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6876AF">
            <w:pPr>
              <w:pStyle w:val="NDbng"/>
              <w:rPr>
                <w:lang w:val="da-DK"/>
              </w:rPr>
            </w:pPr>
            <w:r w:rsidRPr="00EE356F">
              <w:rPr>
                <w:lang w:val="da-DK"/>
              </w:rPr>
              <w:t>Khoa QTKD</w:t>
            </w:r>
          </w:p>
        </w:tc>
        <w:tc>
          <w:tcPr>
            <w:tcW w:w="1560" w:type="dxa"/>
            <w:tcBorders>
              <w:top w:val="single" w:sz="4" w:space="0" w:color="auto"/>
              <w:left w:val="single" w:sz="4" w:space="0" w:color="auto"/>
              <w:bottom w:val="single" w:sz="4" w:space="0" w:color="auto"/>
              <w:right w:val="single" w:sz="4" w:space="0" w:color="auto"/>
            </w:tcBorders>
            <w:vAlign w:val="center"/>
            <w:hideMark/>
          </w:tcPr>
          <w:p w:rsidR="007B5478" w:rsidRPr="00EE356F" w:rsidRDefault="007B5478" w:rsidP="006876AF">
            <w:pPr>
              <w:pStyle w:val="NDbng"/>
              <w:rPr>
                <w:lang w:val="da-DK"/>
              </w:rPr>
            </w:pPr>
            <w:r w:rsidRPr="00EE356F">
              <w:t>Năm học 2023-2024</w:t>
            </w:r>
          </w:p>
        </w:tc>
        <w:tc>
          <w:tcPr>
            <w:tcW w:w="992" w:type="dxa"/>
            <w:tcBorders>
              <w:top w:val="single" w:sz="4" w:space="0" w:color="auto"/>
              <w:left w:val="single" w:sz="4" w:space="0" w:color="auto"/>
              <w:bottom w:val="single" w:sz="4" w:space="0" w:color="auto"/>
              <w:right w:val="single" w:sz="4" w:space="0" w:color="auto"/>
            </w:tcBorders>
            <w:vAlign w:val="center"/>
          </w:tcPr>
          <w:p w:rsidR="007B5478" w:rsidRPr="00EE356F" w:rsidRDefault="007B5478" w:rsidP="006876AF">
            <w:pPr>
              <w:pStyle w:val="NDbng"/>
              <w:rPr>
                <w:lang w:val="da-DK"/>
              </w:rPr>
            </w:pPr>
          </w:p>
        </w:tc>
      </w:tr>
    </w:tbl>
    <w:p w:rsidR="006876AF" w:rsidRDefault="006876AF" w:rsidP="007B5478">
      <w:pPr>
        <w:rPr>
          <w:sz w:val="26"/>
          <w:szCs w:val="26"/>
        </w:rPr>
      </w:pPr>
    </w:p>
    <w:p w:rsidR="006876AF" w:rsidRDefault="007B5478" w:rsidP="006876AF">
      <w:pPr>
        <w:pStyle w:val="Heading4"/>
      </w:pPr>
      <w:r w:rsidRPr="00EE356F">
        <w:t>5. Tự đ</w:t>
      </w:r>
      <w:r w:rsidR="005C3EE3">
        <w:t>ánh giá</w:t>
      </w:r>
    </w:p>
    <w:p w:rsidR="007B5478" w:rsidRPr="00EE356F" w:rsidRDefault="006876AF" w:rsidP="006876AF">
      <w:r>
        <w:t>T</w:t>
      </w:r>
      <w:r w:rsidR="007B5478" w:rsidRPr="00EE356F">
        <w:t xml:space="preserve">iêu chí </w:t>
      </w:r>
      <w:r>
        <w:t>Đ</w:t>
      </w:r>
      <w:r w:rsidR="007B5478" w:rsidRPr="00EE356F">
        <w:t>ạt</w:t>
      </w:r>
      <w:r>
        <w:t>,</w:t>
      </w:r>
      <w:r w:rsidR="007B5478" w:rsidRPr="00EE356F">
        <w:t xml:space="preserve"> mức 4/7. </w:t>
      </w:r>
    </w:p>
    <w:p w:rsidR="007B5478" w:rsidRPr="00EE356F" w:rsidRDefault="007B5478" w:rsidP="006876AF">
      <w:pPr>
        <w:pStyle w:val="Title"/>
        <w:rPr>
          <w:lang w:val="da-DK"/>
        </w:rPr>
      </w:pPr>
      <w:bookmarkStart w:id="636" w:name="_Toc150259695"/>
      <w:bookmarkStart w:id="637" w:name="_Toc157601934"/>
      <w:r w:rsidRPr="00EE356F">
        <w:rPr>
          <w:lang w:val="da-DK"/>
        </w:rPr>
        <w:t>Kết luận về Tiêu chuẩn 11</w:t>
      </w:r>
      <w:bookmarkEnd w:id="636"/>
      <w:bookmarkEnd w:id="637"/>
      <w:r w:rsidRPr="00EE356F">
        <w:rPr>
          <w:lang w:val="da-DK"/>
        </w:rPr>
        <w:t xml:space="preserve"> </w:t>
      </w:r>
    </w:p>
    <w:p w:rsidR="007B5478" w:rsidRPr="00CE57E8" w:rsidRDefault="007B5478" w:rsidP="006876AF">
      <w:pPr>
        <w:rPr>
          <w:lang w:val="da-DK"/>
        </w:rPr>
      </w:pPr>
      <w:r w:rsidRPr="00CE57E8">
        <w:rPr>
          <w:lang w:val="da-DK"/>
        </w:rPr>
        <w:t xml:space="preserve">Tiêu chuẩn 11 theo báo cáo TĐG có những điểm mạnh nổi bật sau: </w:t>
      </w:r>
    </w:p>
    <w:p w:rsidR="007B5478" w:rsidRPr="00CE57E8" w:rsidRDefault="00307989" w:rsidP="006876AF">
      <w:pPr>
        <w:rPr>
          <w:lang w:val="da-DK"/>
        </w:rPr>
      </w:pPr>
      <w:r>
        <w:rPr>
          <w:lang w:val="da-DK"/>
        </w:rPr>
        <w:t xml:space="preserve">- </w:t>
      </w:r>
      <w:r w:rsidR="007B5478" w:rsidRPr="00CE57E8">
        <w:rPr>
          <w:lang w:val="da-DK"/>
        </w:rPr>
        <w:t xml:space="preserve">Có bộ phận, qui trình theo dõi, cập nhật danh sách, tỉ lệ thôi học, tốt nghiệp; thực hiện công tác thống kê danh sách, tỉ lệ thôi học, tốt nghiệp mỗi khóa đào tạo. </w:t>
      </w:r>
    </w:p>
    <w:p w:rsidR="007B5478" w:rsidRPr="00CE57E8" w:rsidRDefault="00307989" w:rsidP="006876AF">
      <w:pPr>
        <w:rPr>
          <w:lang w:val="da-DK"/>
        </w:rPr>
      </w:pPr>
      <w:r>
        <w:rPr>
          <w:lang w:val="da-DK"/>
        </w:rPr>
        <w:t xml:space="preserve">- </w:t>
      </w:r>
      <w:r w:rsidR="007B5478" w:rsidRPr="00CE57E8">
        <w:rPr>
          <w:lang w:val="da-DK"/>
        </w:rPr>
        <w:t xml:space="preserve">Có bộ phận, qui trình theo dõi thời gian tốt nghiệp trung bình của các khóa học trong cùng CTĐT; tìm hiểu, phân tích nguyên nhân người học tốt nghiệp muộn và có đề xuất các biện pháp hỗ trợ người học giảm tối đa thời lượng học tập. </w:t>
      </w:r>
    </w:p>
    <w:p w:rsidR="007B5478" w:rsidRPr="00CE57E8" w:rsidRDefault="00307989" w:rsidP="006876AF">
      <w:pPr>
        <w:rPr>
          <w:lang w:val="da-DK"/>
        </w:rPr>
      </w:pPr>
      <w:r>
        <w:rPr>
          <w:lang w:val="da-DK"/>
        </w:rPr>
        <w:lastRenderedPageBreak/>
        <w:t xml:space="preserve">- </w:t>
      </w:r>
      <w:r w:rsidR="007B5478" w:rsidRPr="00CE57E8">
        <w:rPr>
          <w:lang w:val="da-DK"/>
        </w:rPr>
        <w:t>Có số liệu tin cậy về việc làm của người học; định kỳ khảo sát người học tốt nghiệp về cơ hội việc làm sau tốt nghiệp.</w:t>
      </w:r>
    </w:p>
    <w:p w:rsidR="007B5478" w:rsidRPr="00EE356F" w:rsidRDefault="00307989" w:rsidP="006876AF">
      <w:pPr>
        <w:rPr>
          <w:noProof/>
          <w:lang w:val="da-DK"/>
        </w:rPr>
      </w:pPr>
      <w:r>
        <w:rPr>
          <w:lang w:val="da-DK"/>
        </w:rPr>
        <w:t xml:space="preserve">- </w:t>
      </w:r>
      <w:r w:rsidR="007B5478" w:rsidRPr="00CE57E8">
        <w:rPr>
          <w:lang w:val="da-DK"/>
        </w:rPr>
        <w:t>Có quy định cụ thể về các hoạt động NCKH cho người học tương thích với mục tiêu và CĐR của CTĐT; phân công theo dõi, giám sát, đánh giá hình thức nghiên cứu và các hoạt động NCKH của người học; từ đó có đề xuất, phê duyệt hướng nghiên cứu phù hợp với sự phát triển của ngành, phù hợp với khả năng của người học.</w:t>
      </w:r>
    </w:p>
    <w:p w:rsidR="007B5478" w:rsidRPr="00CE57E8" w:rsidRDefault="00307989" w:rsidP="006876AF">
      <w:pPr>
        <w:rPr>
          <w:lang w:val="da-DK"/>
        </w:rPr>
      </w:pPr>
      <w:r>
        <w:rPr>
          <w:lang w:val="da-DK"/>
        </w:rPr>
        <w:t xml:space="preserve">- </w:t>
      </w:r>
      <w:r w:rsidR="007B5478" w:rsidRPr="00CE57E8">
        <w:rPr>
          <w:lang w:val="da-DK"/>
        </w:rPr>
        <w:t xml:space="preserve">Có bộ phận, qui trình tiếp nhận phản hồi từ các BLQ; định kỳ triển khai các hoạt động để khảo sát, tiếp nhận ý kiến phản hồi từ các BLQ; sử dụng các thông tin phản hồi của các BLQ làm cơ sở để cải tiến chất lượng đào tạo, CTĐT. </w:t>
      </w:r>
    </w:p>
    <w:p w:rsidR="007B5478" w:rsidRPr="00CE57E8" w:rsidRDefault="007B5478" w:rsidP="006876AF">
      <w:pPr>
        <w:rPr>
          <w:lang w:val="da-DK"/>
        </w:rPr>
      </w:pPr>
      <w:r w:rsidRPr="00CE57E8">
        <w:rPr>
          <w:lang w:val="da-DK"/>
        </w:rPr>
        <w:t xml:space="preserve">Bên cạnh đó, Học viện vẫn còn một số hạn chế cần khắc phục như: </w:t>
      </w:r>
    </w:p>
    <w:p w:rsidR="007B5478" w:rsidRPr="00CE57E8" w:rsidRDefault="00307989" w:rsidP="006876AF">
      <w:pPr>
        <w:rPr>
          <w:lang w:val="da-DK"/>
        </w:rPr>
      </w:pPr>
      <w:r>
        <w:rPr>
          <w:lang w:val="da-DK"/>
        </w:rPr>
        <w:t xml:space="preserve">- </w:t>
      </w:r>
      <w:r w:rsidR="007B5478" w:rsidRPr="00CE57E8">
        <w:rPr>
          <w:lang w:val="da-DK"/>
        </w:rPr>
        <w:t xml:space="preserve">Chưa tiến hành đối sách các tỷ lệ đầu ra của Trường với các cơ sở đào tạo trong nước và quốc tế. </w:t>
      </w:r>
    </w:p>
    <w:p w:rsidR="007B5478" w:rsidRPr="00CE57E8" w:rsidRDefault="00307989" w:rsidP="006876AF">
      <w:pPr>
        <w:rPr>
          <w:lang w:val="da-DK"/>
        </w:rPr>
      </w:pPr>
      <w:r>
        <w:rPr>
          <w:lang w:val="da-DK"/>
        </w:rPr>
        <w:t xml:space="preserve">- </w:t>
      </w:r>
      <w:r w:rsidR="007B5478" w:rsidRPr="00CE57E8">
        <w:rPr>
          <w:lang w:val="da-DK"/>
        </w:rPr>
        <w:t>Số lượng các NCKH do học viên cao học thực</w:t>
      </w:r>
      <w:r w:rsidR="006876AF">
        <w:rPr>
          <w:lang w:val="da-DK"/>
        </w:rPr>
        <w:t xml:space="preserve"> hiện với giảng viên chưa nhiều.</w:t>
      </w:r>
    </w:p>
    <w:p w:rsidR="007B5478" w:rsidRPr="00CE57E8" w:rsidRDefault="00307989" w:rsidP="006876AF">
      <w:pPr>
        <w:rPr>
          <w:lang w:val="da-DK"/>
        </w:rPr>
      </w:pPr>
      <w:r>
        <w:rPr>
          <w:lang w:val="da-DK"/>
        </w:rPr>
        <w:t xml:space="preserve">- </w:t>
      </w:r>
      <w:r w:rsidR="007B5478" w:rsidRPr="00CE57E8">
        <w:rPr>
          <w:lang w:val="da-DK"/>
        </w:rPr>
        <w:t xml:space="preserve">Chưa tổ chức tổng kết/đánh giá hiệu quả các biện pháp hỗ trợ người học rút ngắn thời gian tốt nghiệp. </w:t>
      </w:r>
    </w:p>
    <w:p w:rsidR="007B5478" w:rsidRPr="00EE356F" w:rsidRDefault="00307989" w:rsidP="006876AF">
      <w:pPr>
        <w:rPr>
          <w:noProof/>
          <w:lang w:val="da-DK"/>
        </w:rPr>
      </w:pPr>
      <w:r>
        <w:rPr>
          <w:lang w:val="da-DK"/>
        </w:rPr>
        <w:t xml:space="preserve">- </w:t>
      </w:r>
      <w:r w:rsidR="007B5478" w:rsidRPr="00CE57E8">
        <w:rPr>
          <w:lang w:val="da-DK"/>
        </w:rPr>
        <w:t>Chưa có phương pháp/công cụ giám sát khách quan việc thu thập thông tin phản hồi của các BLQ.</w:t>
      </w:r>
    </w:p>
    <w:p w:rsidR="007B5478" w:rsidRPr="006876AF" w:rsidRDefault="007B5478" w:rsidP="006876AF">
      <w:pPr>
        <w:rPr>
          <w:b/>
          <w:lang w:val="da-DK"/>
        </w:rPr>
      </w:pPr>
      <w:r w:rsidRPr="006876AF">
        <w:rPr>
          <w:b/>
          <w:lang w:val="da-DK"/>
        </w:rPr>
        <w:t>Đánh</w:t>
      </w:r>
      <w:r w:rsidRPr="006876AF">
        <w:rPr>
          <w:b/>
          <w:spacing w:val="-6"/>
          <w:lang w:val="da-DK"/>
        </w:rPr>
        <w:t xml:space="preserve"> </w:t>
      </w:r>
      <w:r w:rsidRPr="006876AF">
        <w:rPr>
          <w:b/>
          <w:lang w:val="da-DK"/>
        </w:rPr>
        <w:t>giá</w:t>
      </w:r>
      <w:r w:rsidRPr="006876AF">
        <w:rPr>
          <w:b/>
          <w:spacing w:val="-2"/>
          <w:lang w:val="da-DK"/>
        </w:rPr>
        <w:t xml:space="preserve"> </w:t>
      </w:r>
      <w:r w:rsidRPr="006876AF">
        <w:rPr>
          <w:b/>
          <w:lang w:val="da-DK"/>
        </w:rPr>
        <w:t>về</w:t>
      </w:r>
      <w:r w:rsidRPr="006876AF">
        <w:rPr>
          <w:b/>
          <w:spacing w:val="-2"/>
          <w:lang w:val="da-DK"/>
        </w:rPr>
        <w:t xml:space="preserve"> </w:t>
      </w:r>
      <w:r w:rsidRPr="006876AF">
        <w:rPr>
          <w:b/>
          <w:lang w:val="da-DK"/>
        </w:rPr>
        <w:t>Tiêu</w:t>
      </w:r>
      <w:r w:rsidRPr="006876AF">
        <w:rPr>
          <w:b/>
          <w:spacing w:val="-3"/>
          <w:lang w:val="da-DK"/>
        </w:rPr>
        <w:t xml:space="preserve"> </w:t>
      </w:r>
      <w:r w:rsidRPr="006876AF">
        <w:rPr>
          <w:b/>
          <w:lang w:val="da-DK"/>
        </w:rPr>
        <w:t>ch</w:t>
      </w:r>
      <w:r w:rsidRPr="006876AF">
        <w:rPr>
          <w:b/>
          <w:spacing w:val="1"/>
          <w:lang w:val="da-DK"/>
        </w:rPr>
        <w:t>u</w:t>
      </w:r>
      <w:r w:rsidRPr="006876AF">
        <w:rPr>
          <w:b/>
          <w:spacing w:val="2"/>
          <w:lang w:val="da-DK"/>
        </w:rPr>
        <w:t>ẩ</w:t>
      </w:r>
      <w:r w:rsidRPr="006876AF">
        <w:rPr>
          <w:b/>
          <w:lang w:val="da-DK"/>
        </w:rPr>
        <w:t>n</w:t>
      </w:r>
      <w:r w:rsidRPr="006876AF">
        <w:rPr>
          <w:b/>
          <w:spacing w:val="-7"/>
          <w:lang w:val="da-DK"/>
        </w:rPr>
        <w:t xml:space="preserve"> </w:t>
      </w:r>
      <w:r w:rsidRPr="006876AF">
        <w:rPr>
          <w:b/>
          <w:lang w:val="da-DK"/>
        </w:rPr>
        <w:t>11</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567"/>
        <w:gridCol w:w="566"/>
        <w:gridCol w:w="572"/>
        <w:gridCol w:w="566"/>
        <w:gridCol w:w="567"/>
        <w:gridCol w:w="569"/>
        <w:gridCol w:w="564"/>
        <w:gridCol w:w="990"/>
        <w:gridCol w:w="1134"/>
        <w:gridCol w:w="1269"/>
      </w:tblGrid>
      <w:tr w:rsidR="007B5478" w:rsidRPr="00EE356F" w:rsidTr="005C3EE3">
        <w:trPr>
          <w:trHeight w:hRule="exact" w:val="698"/>
        </w:trPr>
        <w:tc>
          <w:tcPr>
            <w:tcW w:w="1986" w:type="dxa"/>
            <w:vMerge w:val="restart"/>
            <w:shd w:val="clear" w:color="auto" w:fill="auto"/>
            <w:vAlign w:val="center"/>
          </w:tcPr>
          <w:p w:rsidR="007B5478" w:rsidRPr="005C3EE3" w:rsidRDefault="007B5478" w:rsidP="005C3EE3">
            <w:pPr>
              <w:pStyle w:val="TiuBng"/>
            </w:pPr>
            <w:r w:rsidRPr="005C3EE3">
              <w:t>Tiêu chuẩn, tiêu chí</w:t>
            </w:r>
          </w:p>
        </w:tc>
        <w:tc>
          <w:tcPr>
            <w:tcW w:w="3971" w:type="dxa"/>
            <w:gridSpan w:val="7"/>
            <w:shd w:val="clear" w:color="auto" w:fill="auto"/>
            <w:vAlign w:val="center"/>
          </w:tcPr>
          <w:p w:rsidR="007B5478" w:rsidRPr="005C3EE3" w:rsidRDefault="007B5478" w:rsidP="005C3EE3">
            <w:pPr>
              <w:pStyle w:val="TiuBng"/>
            </w:pPr>
            <w:r w:rsidRPr="005C3EE3">
              <w:t>Thang đánh giá</w:t>
            </w:r>
          </w:p>
        </w:tc>
        <w:tc>
          <w:tcPr>
            <w:tcW w:w="3393" w:type="dxa"/>
            <w:gridSpan w:val="3"/>
            <w:shd w:val="clear" w:color="auto" w:fill="auto"/>
            <w:vAlign w:val="center"/>
          </w:tcPr>
          <w:p w:rsidR="007B5478" w:rsidRPr="005C3EE3" w:rsidRDefault="007B5478" w:rsidP="005C3EE3">
            <w:pPr>
              <w:pStyle w:val="TiuBng"/>
            </w:pPr>
            <w:r w:rsidRPr="005C3EE3">
              <w:t>Tổng hợp theo tiêu chuẩn</w:t>
            </w:r>
          </w:p>
        </w:tc>
      </w:tr>
      <w:tr w:rsidR="007B5478" w:rsidRPr="00526DED" w:rsidTr="00C3795C">
        <w:trPr>
          <w:trHeight w:hRule="exact" w:val="384"/>
        </w:trPr>
        <w:tc>
          <w:tcPr>
            <w:tcW w:w="1986" w:type="dxa"/>
            <w:vMerge/>
            <w:shd w:val="clear" w:color="auto" w:fill="auto"/>
            <w:vAlign w:val="center"/>
          </w:tcPr>
          <w:p w:rsidR="007B5478" w:rsidRPr="005C3EE3" w:rsidRDefault="007B5478" w:rsidP="005C3EE3">
            <w:pPr>
              <w:pStyle w:val="TiuBng"/>
            </w:pPr>
          </w:p>
        </w:tc>
        <w:tc>
          <w:tcPr>
            <w:tcW w:w="1705" w:type="dxa"/>
            <w:gridSpan w:val="3"/>
            <w:shd w:val="clear" w:color="auto" w:fill="auto"/>
            <w:vAlign w:val="center"/>
          </w:tcPr>
          <w:p w:rsidR="007B5478" w:rsidRPr="005C3EE3" w:rsidRDefault="007B5478" w:rsidP="005C3EE3">
            <w:pPr>
              <w:pStyle w:val="TiuBng"/>
            </w:pPr>
            <w:r w:rsidRPr="005C3EE3">
              <w:t>Chưa đạt</w:t>
            </w:r>
          </w:p>
        </w:tc>
        <w:tc>
          <w:tcPr>
            <w:tcW w:w="2266" w:type="dxa"/>
            <w:gridSpan w:val="4"/>
            <w:shd w:val="clear" w:color="auto" w:fill="auto"/>
            <w:vAlign w:val="center"/>
          </w:tcPr>
          <w:p w:rsidR="007B5478" w:rsidRPr="005C3EE3" w:rsidRDefault="007B5478" w:rsidP="005C3EE3">
            <w:pPr>
              <w:pStyle w:val="TiuBng"/>
            </w:pPr>
            <w:r w:rsidRPr="005C3EE3">
              <w:t>Đạt</w:t>
            </w:r>
          </w:p>
        </w:tc>
        <w:tc>
          <w:tcPr>
            <w:tcW w:w="990" w:type="dxa"/>
            <w:vMerge w:val="restart"/>
            <w:shd w:val="clear" w:color="auto" w:fill="auto"/>
            <w:vAlign w:val="center"/>
          </w:tcPr>
          <w:p w:rsidR="007B5478" w:rsidRPr="005C3EE3" w:rsidRDefault="007B5478" w:rsidP="005C3EE3">
            <w:pPr>
              <w:pStyle w:val="TiuBng"/>
            </w:pPr>
            <w:r w:rsidRPr="005C3EE3">
              <w:t>Mức trung bình</w:t>
            </w:r>
          </w:p>
        </w:tc>
        <w:tc>
          <w:tcPr>
            <w:tcW w:w="1134" w:type="dxa"/>
            <w:vMerge w:val="restart"/>
            <w:shd w:val="clear" w:color="auto" w:fill="auto"/>
            <w:vAlign w:val="center"/>
          </w:tcPr>
          <w:p w:rsidR="007B5478" w:rsidRPr="005C3EE3" w:rsidRDefault="007B5478" w:rsidP="005C3EE3">
            <w:pPr>
              <w:pStyle w:val="TiuBng"/>
            </w:pPr>
            <w:r w:rsidRPr="005C3EE3">
              <w:t>Số tiêu chí đạt</w:t>
            </w:r>
          </w:p>
        </w:tc>
        <w:tc>
          <w:tcPr>
            <w:tcW w:w="1269" w:type="dxa"/>
            <w:vMerge w:val="restart"/>
            <w:shd w:val="clear" w:color="auto" w:fill="auto"/>
            <w:vAlign w:val="center"/>
          </w:tcPr>
          <w:p w:rsidR="007B5478" w:rsidRPr="005C3EE3" w:rsidRDefault="007B5478" w:rsidP="005C3EE3">
            <w:pPr>
              <w:pStyle w:val="TiuBng"/>
            </w:pPr>
            <w:r w:rsidRPr="005C3EE3">
              <w:t>Tỷ lệ số tiêu chí đạt (%)</w:t>
            </w:r>
          </w:p>
        </w:tc>
      </w:tr>
      <w:tr w:rsidR="009F74FF" w:rsidRPr="00EE356F" w:rsidTr="00C3795C">
        <w:trPr>
          <w:trHeight w:hRule="exact" w:val="1064"/>
        </w:trPr>
        <w:tc>
          <w:tcPr>
            <w:tcW w:w="1986" w:type="dxa"/>
            <w:vMerge/>
            <w:shd w:val="clear" w:color="auto" w:fill="auto"/>
            <w:vAlign w:val="center"/>
          </w:tcPr>
          <w:p w:rsidR="009F74FF" w:rsidRPr="00567C6A" w:rsidRDefault="009F74FF" w:rsidP="00BB55D4">
            <w:pPr>
              <w:spacing w:line="240" w:lineRule="auto"/>
              <w:rPr>
                <w:sz w:val="26"/>
                <w:szCs w:val="26"/>
                <w:lang w:val="vi-VN"/>
              </w:rPr>
            </w:pPr>
          </w:p>
        </w:tc>
        <w:tc>
          <w:tcPr>
            <w:tcW w:w="567"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66"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72"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66"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67"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69"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564" w:type="dxa"/>
            <w:shd w:val="clear" w:color="auto" w:fill="auto"/>
            <w:vAlign w:val="center"/>
          </w:tcPr>
          <w:p w:rsidR="009F74FF" w:rsidRPr="004B78F4" w:rsidRDefault="009F74FF" w:rsidP="00567C6A">
            <w:pPr>
              <w:pStyle w:val="TiuBng"/>
              <w:rPr>
                <w:rFonts w:ascii="Wingdings" w:eastAsia="Wingdings" w:hAnsi="Wingdings" w:cs="Wingdings"/>
                <w:szCs w:val="28"/>
              </w:rPr>
            </w:pPr>
            <w:r w:rsidRPr="004B78F4">
              <w:rPr>
                <w:rFonts w:ascii="Wingdings" w:eastAsia="Wingdings" w:hAnsi="Wingdings" w:cs="Wingdings"/>
                <w:szCs w:val="28"/>
              </w:rPr>
              <w:t></w:t>
            </w:r>
          </w:p>
        </w:tc>
        <w:tc>
          <w:tcPr>
            <w:tcW w:w="990" w:type="dxa"/>
            <w:vMerge/>
            <w:shd w:val="clear" w:color="auto" w:fill="auto"/>
            <w:vAlign w:val="center"/>
          </w:tcPr>
          <w:p w:rsidR="009F74FF" w:rsidRPr="00EE356F" w:rsidRDefault="009F74FF" w:rsidP="00BB55D4">
            <w:pPr>
              <w:spacing w:line="240" w:lineRule="auto"/>
              <w:rPr>
                <w:sz w:val="26"/>
                <w:szCs w:val="26"/>
              </w:rPr>
            </w:pPr>
          </w:p>
        </w:tc>
        <w:tc>
          <w:tcPr>
            <w:tcW w:w="1134" w:type="dxa"/>
            <w:vMerge/>
            <w:shd w:val="clear" w:color="auto" w:fill="auto"/>
            <w:vAlign w:val="center"/>
          </w:tcPr>
          <w:p w:rsidR="009F74FF" w:rsidRPr="00EE356F" w:rsidRDefault="009F74FF" w:rsidP="00BB55D4">
            <w:pPr>
              <w:spacing w:line="240" w:lineRule="auto"/>
              <w:rPr>
                <w:sz w:val="26"/>
                <w:szCs w:val="26"/>
              </w:rPr>
            </w:pPr>
          </w:p>
        </w:tc>
        <w:tc>
          <w:tcPr>
            <w:tcW w:w="1269" w:type="dxa"/>
            <w:vMerge/>
            <w:shd w:val="clear" w:color="auto" w:fill="auto"/>
            <w:vAlign w:val="center"/>
          </w:tcPr>
          <w:p w:rsidR="009F74FF" w:rsidRPr="00EE356F" w:rsidRDefault="009F74FF" w:rsidP="00BB55D4">
            <w:pPr>
              <w:spacing w:line="240" w:lineRule="auto"/>
              <w:rPr>
                <w:sz w:val="26"/>
                <w:szCs w:val="26"/>
              </w:rPr>
            </w:pPr>
          </w:p>
        </w:tc>
      </w:tr>
      <w:tr w:rsidR="007B5478" w:rsidRPr="00EE356F" w:rsidTr="00C3795C">
        <w:trPr>
          <w:trHeight w:hRule="exact" w:val="422"/>
        </w:trPr>
        <w:tc>
          <w:tcPr>
            <w:tcW w:w="1986" w:type="dxa"/>
            <w:shd w:val="clear" w:color="auto" w:fill="auto"/>
            <w:vAlign w:val="center"/>
          </w:tcPr>
          <w:p w:rsidR="007B5478" w:rsidRPr="00EE356F" w:rsidRDefault="007B5478" w:rsidP="005C3EE3">
            <w:pPr>
              <w:pStyle w:val="NDbng"/>
            </w:pPr>
            <w:r w:rsidRPr="00EE356F">
              <w:t xml:space="preserve">Tiêu chuẩn </w:t>
            </w:r>
            <w:r w:rsidR="005C3EE3">
              <w:rPr>
                <w:lang w:val="en-US"/>
              </w:rPr>
              <w:t>1</w:t>
            </w:r>
            <w:r w:rsidRPr="00EE356F">
              <w:t>1</w:t>
            </w:r>
          </w:p>
        </w:tc>
        <w:tc>
          <w:tcPr>
            <w:tcW w:w="567"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Pr="00EE356F" w:rsidRDefault="007B5478" w:rsidP="005C3EE3">
            <w:pPr>
              <w:pStyle w:val="NDbng"/>
            </w:pPr>
          </w:p>
        </w:tc>
        <w:tc>
          <w:tcPr>
            <w:tcW w:w="572"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Pr="00EE356F" w:rsidRDefault="007B5478" w:rsidP="005C3EE3">
            <w:pPr>
              <w:pStyle w:val="NDbng"/>
            </w:pPr>
          </w:p>
        </w:tc>
        <w:tc>
          <w:tcPr>
            <w:tcW w:w="567" w:type="dxa"/>
            <w:shd w:val="clear" w:color="auto" w:fill="auto"/>
            <w:vAlign w:val="center"/>
          </w:tcPr>
          <w:p w:rsidR="007B5478" w:rsidRPr="00EE356F" w:rsidRDefault="007B5478" w:rsidP="005C3EE3">
            <w:pPr>
              <w:pStyle w:val="NDbng"/>
            </w:pPr>
          </w:p>
        </w:tc>
        <w:tc>
          <w:tcPr>
            <w:tcW w:w="569" w:type="dxa"/>
            <w:shd w:val="clear" w:color="auto" w:fill="auto"/>
            <w:vAlign w:val="center"/>
          </w:tcPr>
          <w:p w:rsidR="007B5478" w:rsidRPr="00EE356F" w:rsidRDefault="007B5478" w:rsidP="005C3EE3">
            <w:pPr>
              <w:pStyle w:val="NDbng"/>
            </w:pPr>
          </w:p>
        </w:tc>
        <w:tc>
          <w:tcPr>
            <w:tcW w:w="564" w:type="dxa"/>
            <w:shd w:val="clear" w:color="auto" w:fill="auto"/>
            <w:vAlign w:val="center"/>
          </w:tcPr>
          <w:p w:rsidR="007B5478" w:rsidRPr="00EE356F" w:rsidRDefault="007B5478" w:rsidP="005C3EE3">
            <w:pPr>
              <w:pStyle w:val="NDbng"/>
            </w:pPr>
          </w:p>
        </w:tc>
        <w:tc>
          <w:tcPr>
            <w:tcW w:w="990" w:type="dxa"/>
            <w:vMerge w:val="restart"/>
            <w:shd w:val="clear" w:color="auto" w:fill="auto"/>
            <w:vAlign w:val="center"/>
          </w:tcPr>
          <w:p w:rsidR="007B5478" w:rsidRPr="00EE356F" w:rsidRDefault="007B5478" w:rsidP="005C3EE3">
            <w:pPr>
              <w:pStyle w:val="NDbng"/>
            </w:pPr>
            <w:r w:rsidRPr="00EE356F">
              <w:t>4,4/7</w:t>
            </w:r>
          </w:p>
        </w:tc>
        <w:tc>
          <w:tcPr>
            <w:tcW w:w="1134" w:type="dxa"/>
            <w:vMerge w:val="restart"/>
            <w:shd w:val="clear" w:color="auto" w:fill="auto"/>
            <w:vAlign w:val="center"/>
          </w:tcPr>
          <w:p w:rsidR="007B5478" w:rsidRPr="00EE356F" w:rsidRDefault="007B5478" w:rsidP="005C3EE3">
            <w:pPr>
              <w:pStyle w:val="NDbng"/>
            </w:pPr>
            <w:r w:rsidRPr="00EE356F">
              <w:t>5/5</w:t>
            </w:r>
          </w:p>
        </w:tc>
        <w:tc>
          <w:tcPr>
            <w:tcW w:w="1269" w:type="dxa"/>
            <w:vMerge w:val="restart"/>
            <w:shd w:val="clear" w:color="auto" w:fill="auto"/>
            <w:vAlign w:val="center"/>
          </w:tcPr>
          <w:p w:rsidR="007B5478" w:rsidRPr="00EE356F" w:rsidRDefault="007B5478" w:rsidP="005C3EE3">
            <w:pPr>
              <w:pStyle w:val="NDbng"/>
            </w:pPr>
            <w:r w:rsidRPr="00EE356F">
              <w:t>100</w:t>
            </w:r>
          </w:p>
        </w:tc>
      </w:tr>
      <w:tr w:rsidR="007B5478" w:rsidRPr="00EE356F" w:rsidTr="00C3795C">
        <w:trPr>
          <w:trHeight w:hRule="exact" w:val="357"/>
        </w:trPr>
        <w:tc>
          <w:tcPr>
            <w:tcW w:w="1986" w:type="dxa"/>
            <w:shd w:val="clear" w:color="auto" w:fill="auto"/>
            <w:vAlign w:val="center"/>
          </w:tcPr>
          <w:p w:rsidR="007B5478" w:rsidRPr="00EE356F" w:rsidRDefault="007B5478" w:rsidP="005C3EE3">
            <w:pPr>
              <w:pStyle w:val="NDbng"/>
            </w:pPr>
            <w:r w:rsidRPr="00EE356F">
              <w:t>Tiêu chí 11.1</w:t>
            </w:r>
          </w:p>
        </w:tc>
        <w:tc>
          <w:tcPr>
            <w:tcW w:w="567"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Pr="00EE356F" w:rsidRDefault="007B5478" w:rsidP="005C3EE3">
            <w:pPr>
              <w:pStyle w:val="NDbng"/>
            </w:pPr>
          </w:p>
        </w:tc>
        <w:tc>
          <w:tcPr>
            <w:tcW w:w="572"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Pr="00EE356F" w:rsidRDefault="007B5478" w:rsidP="005C3EE3">
            <w:pPr>
              <w:pStyle w:val="NDbng"/>
            </w:pPr>
            <w:r w:rsidRPr="00EE356F">
              <w:rPr>
                <w:lang w:val="da-DK"/>
              </w:rPr>
              <w:t>4</w:t>
            </w:r>
          </w:p>
        </w:tc>
        <w:tc>
          <w:tcPr>
            <w:tcW w:w="567" w:type="dxa"/>
            <w:shd w:val="clear" w:color="auto" w:fill="auto"/>
            <w:vAlign w:val="center"/>
          </w:tcPr>
          <w:p w:rsidR="007B5478" w:rsidRPr="00EE356F" w:rsidRDefault="007B5478" w:rsidP="005C3EE3">
            <w:pPr>
              <w:pStyle w:val="NDbng"/>
            </w:pPr>
          </w:p>
        </w:tc>
        <w:tc>
          <w:tcPr>
            <w:tcW w:w="569" w:type="dxa"/>
            <w:shd w:val="clear" w:color="auto" w:fill="auto"/>
            <w:vAlign w:val="center"/>
          </w:tcPr>
          <w:p w:rsidR="007B5478" w:rsidRPr="00EE356F" w:rsidRDefault="007B5478" w:rsidP="005C3EE3">
            <w:pPr>
              <w:pStyle w:val="NDbng"/>
            </w:pPr>
          </w:p>
        </w:tc>
        <w:tc>
          <w:tcPr>
            <w:tcW w:w="564" w:type="dxa"/>
            <w:shd w:val="clear" w:color="auto" w:fill="auto"/>
            <w:vAlign w:val="center"/>
          </w:tcPr>
          <w:p w:rsidR="007B5478" w:rsidRPr="00EE356F" w:rsidRDefault="007B5478" w:rsidP="005C3EE3">
            <w:pPr>
              <w:pStyle w:val="NDbng"/>
            </w:pPr>
          </w:p>
        </w:tc>
        <w:tc>
          <w:tcPr>
            <w:tcW w:w="990" w:type="dxa"/>
            <w:vMerge/>
            <w:shd w:val="clear" w:color="auto" w:fill="auto"/>
            <w:vAlign w:val="center"/>
          </w:tcPr>
          <w:p w:rsidR="007B5478" w:rsidRPr="00EE356F" w:rsidRDefault="007B5478" w:rsidP="005C3EE3">
            <w:pPr>
              <w:pStyle w:val="NDbng"/>
              <w:rPr>
                <w:sz w:val="26"/>
              </w:rPr>
            </w:pPr>
          </w:p>
        </w:tc>
        <w:tc>
          <w:tcPr>
            <w:tcW w:w="1134" w:type="dxa"/>
            <w:vMerge/>
            <w:shd w:val="clear" w:color="auto" w:fill="auto"/>
            <w:vAlign w:val="center"/>
          </w:tcPr>
          <w:p w:rsidR="007B5478" w:rsidRPr="00EE356F" w:rsidRDefault="007B5478" w:rsidP="005C3EE3">
            <w:pPr>
              <w:pStyle w:val="NDbng"/>
              <w:rPr>
                <w:sz w:val="26"/>
              </w:rPr>
            </w:pPr>
          </w:p>
        </w:tc>
        <w:tc>
          <w:tcPr>
            <w:tcW w:w="1269" w:type="dxa"/>
            <w:vMerge/>
            <w:shd w:val="clear" w:color="auto" w:fill="auto"/>
            <w:vAlign w:val="center"/>
          </w:tcPr>
          <w:p w:rsidR="007B5478" w:rsidRPr="00EE356F" w:rsidRDefault="007B5478" w:rsidP="005C3EE3">
            <w:pPr>
              <w:pStyle w:val="NDbng"/>
              <w:rPr>
                <w:sz w:val="26"/>
              </w:rPr>
            </w:pPr>
          </w:p>
        </w:tc>
      </w:tr>
      <w:tr w:rsidR="007B5478" w:rsidRPr="00EE356F" w:rsidTr="00C3795C">
        <w:trPr>
          <w:trHeight w:hRule="exact" w:val="357"/>
        </w:trPr>
        <w:tc>
          <w:tcPr>
            <w:tcW w:w="1986" w:type="dxa"/>
            <w:shd w:val="clear" w:color="auto" w:fill="auto"/>
            <w:vAlign w:val="center"/>
          </w:tcPr>
          <w:p w:rsidR="007B5478" w:rsidRPr="00EE356F" w:rsidRDefault="007B5478" w:rsidP="005C3EE3">
            <w:pPr>
              <w:pStyle w:val="NDbng"/>
            </w:pPr>
            <w:r w:rsidRPr="00EE356F">
              <w:t>Tiêu chí 11.2</w:t>
            </w:r>
          </w:p>
        </w:tc>
        <w:tc>
          <w:tcPr>
            <w:tcW w:w="567"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Pr="00EE356F" w:rsidRDefault="007B5478" w:rsidP="005C3EE3">
            <w:pPr>
              <w:pStyle w:val="NDbng"/>
            </w:pPr>
          </w:p>
        </w:tc>
        <w:tc>
          <w:tcPr>
            <w:tcW w:w="572"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Pr="00EE356F" w:rsidRDefault="007B5478" w:rsidP="005C3EE3">
            <w:pPr>
              <w:pStyle w:val="NDbng"/>
            </w:pPr>
            <w:r w:rsidRPr="00EE356F">
              <w:rPr>
                <w:lang w:val="da-DK"/>
              </w:rPr>
              <w:t>4</w:t>
            </w:r>
          </w:p>
        </w:tc>
        <w:tc>
          <w:tcPr>
            <w:tcW w:w="567" w:type="dxa"/>
            <w:shd w:val="clear" w:color="auto" w:fill="auto"/>
            <w:vAlign w:val="center"/>
          </w:tcPr>
          <w:p w:rsidR="007B5478" w:rsidRPr="00EE356F" w:rsidRDefault="007B5478" w:rsidP="005C3EE3">
            <w:pPr>
              <w:pStyle w:val="NDbng"/>
            </w:pPr>
          </w:p>
        </w:tc>
        <w:tc>
          <w:tcPr>
            <w:tcW w:w="569" w:type="dxa"/>
            <w:shd w:val="clear" w:color="auto" w:fill="auto"/>
            <w:vAlign w:val="center"/>
          </w:tcPr>
          <w:p w:rsidR="007B5478" w:rsidRPr="00EE356F" w:rsidRDefault="007B5478" w:rsidP="005C3EE3">
            <w:pPr>
              <w:pStyle w:val="NDbng"/>
            </w:pPr>
          </w:p>
        </w:tc>
        <w:tc>
          <w:tcPr>
            <w:tcW w:w="564" w:type="dxa"/>
            <w:shd w:val="clear" w:color="auto" w:fill="auto"/>
            <w:vAlign w:val="center"/>
          </w:tcPr>
          <w:p w:rsidR="007B5478" w:rsidRPr="00EE356F" w:rsidRDefault="007B5478" w:rsidP="005C3EE3">
            <w:pPr>
              <w:pStyle w:val="NDbng"/>
            </w:pPr>
          </w:p>
        </w:tc>
        <w:tc>
          <w:tcPr>
            <w:tcW w:w="990" w:type="dxa"/>
            <w:vMerge/>
            <w:shd w:val="clear" w:color="auto" w:fill="auto"/>
            <w:vAlign w:val="center"/>
          </w:tcPr>
          <w:p w:rsidR="007B5478" w:rsidRPr="00EE356F" w:rsidRDefault="007B5478" w:rsidP="005C3EE3">
            <w:pPr>
              <w:pStyle w:val="NDbng"/>
              <w:rPr>
                <w:sz w:val="26"/>
              </w:rPr>
            </w:pPr>
          </w:p>
        </w:tc>
        <w:tc>
          <w:tcPr>
            <w:tcW w:w="1134" w:type="dxa"/>
            <w:vMerge/>
            <w:shd w:val="clear" w:color="auto" w:fill="auto"/>
            <w:vAlign w:val="center"/>
          </w:tcPr>
          <w:p w:rsidR="007B5478" w:rsidRPr="00EE356F" w:rsidRDefault="007B5478" w:rsidP="005C3EE3">
            <w:pPr>
              <w:pStyle w:val="NDbng"/>
              <w:rPr>
                <w:sz w:val="26"/>
              </w:rPr>
            </w:pPr>
          </w:p>
        </w:tc>
        <w:tc>
          <w:tcPr>
            <w:tcW w:w="1269" w:type="dxa"/>
            <w:vMerge/>
            <w:shd w:val="clear" w:color="auto" w:fill="auto"/>
            <w:vAlign w:val="center"/>
          </w:tcPr>
          <w:p w:rsidR="007B5478" w:rsidRPr="00EE356F" w:rsidRDefault="007B5478" w:rsidP="005C3EE3">
            <w:pPr>
              <w:pStyle w:val="NDbng"/>
              <w:rPr>
                <w:sz w:val="26"/>
              </w:rPr>
            </w:pPr>
          </w:p>
        </w:tc>
      </w:tr>
      <w:tr w:rsidR="007B5478" w:rsidRPr="00EE356F" w:rsidTr="00C3795C">
        <w:trPr>
          <w:trHeight w:hRule="exact" w:val="357"/>
        </w:trPr>
        <w:tc>
          <w:tcPr>
            <w:tcW w:w="1986" w:type="dxa"/>
            <w:shd w:val="clear" w:color="auto" w:fill="auto"/>
            <w:vAlign w:val="center"/>
          </w:tcPr>
          <w:p w:rsidR="007B5478" w:rsidRPr="00EE356F" w:rsidRDefault="007B5478" w:rsidP="005C3EE3">
            <w:pPr>
              <w:pStyle w:val="NDbng"/>
            </w:pPr>
            <w:r w:rsidRPr="00EE356F">
              <w:t>Tiêu chí 11.3</w:t>
            </w:r>
          </w:p>
        </w:tc>
        <w:tc>
          <w:tcPr>
            <w:tcW w:w="567"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Pr="00EE356F" w:rsidRDefault="007B5478" w:rsidP="005C3EE3">
            <w:pPr>
              <w:pStyle w:val="NDbng"/>
            </w:pPr>
          </w:p>
        </w:tc>
        <w:tc>
          <w:tcPr>
            <w:tcW w:w="572"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Pr="00EE356F" w:rsidRDefault="007B5478" w:rsidP="005C3EE3">
            <w:pPr>
              <w:pStyle w:val="NDbng"/>
            </w:pPr>
          </w:p>
        </w:tc>
        <w:tc>
          <w:tcPr>
            <w:tcW w:w="567" w:type="dxa"/>
            <w:shd w:val="clear" w:color="auto" w:fill="auto"/>
            <w:vAlign w:val="center"/>
          </w:tcPr>
          <w:p w:rsidR="007B5478" w:rsidRPr="00EE356F" w:rsidRDefault="007B5478" w:rsidP="005C3EE3">
            <w:pPr>
              <w:pStyle w:val="NDbng"/>
            </w:pPr>
            <w:r w:rsidRPr="00EE356F">
              <w:rPr>
                <w:lang w:val="da-DK"/>
              </w:rPr>
              <w:t>5</w:t>
            </w:r>
          </w:p>
        </w:tc>
        <w:tc>
          <w:tcPr>
            <w:tcW w:w="569" w:type="dxa"/>
            <w:shd w:val="clear" w:color="auto" w:fill="auto"/>
            <w:vAlign w:val="center"/>
          </w:tcPr>
          <w:p w:rsidR="007B5478" w:rsidRPr="00EE356F" w:rsidRDefault="007B5478" w:rsidP="005C3EE3">
            <w:pPr>
              <w:pStyle w:val="NDbng"/>
            </w:pPr>
          </w:p>
        </w:tc>
        <w:tc>
          <w:tcPr>
            <w:tcW w:w="564" w:type="dxa"/>
            <w:shd w:val="clear" w:color="auto" w:fill="auto"/>
            <w:vAlign w:val="center"/>
          </w:tcPr>
          <w:p w:rsidR="007B5478" w:rsidRPr="00EE356F" w:rsidRDefault="007B5478" w:rsidP="005C3EE3">
            <w:pPr>
              <w:pStyle w:val="NDbng"/>
            </w:pPr>
          </w:p>
        </w:tc>
        <w:tc>
          <w:tcPr>
            <w:tcW w:w="990" w:type="dxa"/>
            <w:vMerge/>
            <w:shd w:val="clear" w:color="auto" w:fill="auto"/>
            <w:vAlign w:val="center"/>
          </w:tcPr>
          <w:p w:rsidR="007B5478" w:rsidRPr="00EE356F" w:rsidRDefault="007B5478" w:rsidP="005C3EE3">
            <w:pPr>
              <w:pStyle w:val="NDbng"/>
              <w:rPr>
                <w:sz w:val="26"/>
              </w:rPr>
            </w:pPr>
          </w:p>
        </w:tc>
        <w:tc>
          <w:tcPr>
            <w:tcW w:w="1134" w:type="dxa"/>
            <w:vMerge/>
            <w:shd w:val="clear" w:color="auto" w:fill="auto"/>
            <w:vAlign w:val="center"/>
          </w:tcPr>
          <w:p w:rsidR="007B5478" w:rsidRPr="00EE356F" w:rsidRDefault="007B5478" w:rsidP="005C3EE3">
            <w:pPr>
              <w:pStyle w:val="NDbng"/>
              <w:rPr>
                <w:sz w:val="26"/>
              </w:rPr>
            </w:pPr>
          </w:p>
        </w:tc>
        <w:tc>
          <w:tcPr>
            <w:tcW w:w="1269" w:type="dxa"/>
            <w:vMerge/>
            <w:shd w:val="clear" w:color="auto" w:fill="auto"/>
            <w:vAlign w:val="center"/>
          </w:tcPr>
          <w:p w:rsidR="007B5478" w:rsidRPr="00EE356F" w:rsidRDefault="007B5478" w:rsidP="005C3EE3">
            <w:pPr>
              <w:pStyle w:val="NDbng"/>
              <w:rPr>
                <w:sz w:val="26"/>
              </w:rPr>
            </w:pPr>
          </w:p>
        </w:tc>
      </w:tr>
      <w:tr w:rsidR="007B5478" w:rsidRPr="00EE356F" w:rsidTr="00C3795C">
        <w:trPr>
          <w:trHeight w:hRule="exact" w:val="357"/>
        </w:trPr>
        <w:tc>
          <w:tcPr>
            <w:tcW w:w="1986" w:type="dxa"/>
            <w:shd w:val="clear" w:color="auto" w:fill="auto"/>
            <w:vAlign w:val="center"/>
          </w:tcPr>
          <w:p w:rsidR="007B5478" w:rsidRPr="00EE356F" w:rsidRDefault="007B5478" w:rsidP="005C3EE3">
            <w:pPr>
              <w:pStyle w:val="NDbng"/>
            </w:pPr>
            <w:r w:rsidRPr="00EE356F">
              <w:t>Tiêu chí 11.4</w:t>
            </w:r>
          </w:p>
        </w:tc>
        <w:tc>
          <w:tcPr>
            <w:tcW w:w="567"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Pr="00EE356F" w:rsidRDefault="007B5478" w:rsidP="005C3EE3">
            <w:pPr>
              <w:pStyle w:val="NDbng"/>
            </w:pPr>
          </w:p>
        </w:tc>
        <w:tc>
          <w:tcPr>
            <w:tcW w:w="572"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Pr="00EE356F" w:rsidRDefault="007B5478" w:rsidP="005C3EE3">
            <w:pPr>
              <w:pStyle w:val="NDbng"/>
            </w:pPr>
          </w:p>
        </w:tc>
        <w:tc>
          <w:tcPr>
            <w:tcW w:w="567" w:type="dxa"/>
            <w:shd w:val="clear" w:color="auto" w:fill="auto"/>
            <w:vAlign w:val="center"/>
          </w:tcPr>
          <w:p w:rsidR="007B5478" w:rsidRPr="00EE356F" w:rsidRDefault="007B5478" w:rsidP="005C3EE3">
            <w:pPr>
              <w:pStyle w:val="NDbng"/>
            </w:pPr>
            <w:r w:rsidRPr="00EE356F">
              <w:rPr>
                <w:lang w:val="da-DK"/>
              </w:rPr>
              <w:t>5</w:t>
            </w:r>
          </w:p>
        </w:tc>
        <w:tc>
          <w:tcPr>
            <w:tcW w:w="569" w:type="dxa"/>
            <w:shd w:val="clear" w:color="auto" w:fill="auto"/>
            <w:vAlign w:val="center"/>
          </w:tcPr>
          <w:p w:rsidR="007B5478" w:rsidRPr="00EE356F" w:rsidRDefault="007B5478" w:rsidP="005C3EE3">
            <w:pPr>
              <w:pStyle w:val="NDbng"/>
            </w:pPr>
          </w:p>
        </w:tc>
        <w:tc>
          <w:tcPr>
            <w:tcW w:w="564" w:type="dxa"/>
            <w:shd w:val="clear" w:color="auto" w:fill="auto"/>
            <w:vAlign w:val="center"/>
          </w:tcPr>
          <w:p w:rsidR="007B5478" w:rsidRPr="00EE356F" w:rsidRDefault="007B5478" w:rsidP="005C3EE3">
            <w:pPr>
              <w:pStyle w:val="NDbng"/>
            </w:pPr>
          </w:p>
        </w:tc>
        <w:tc>
          <w:tcPr>
            <w:tcW w:w="990" w:type="dxa"/>
            <w:vMerge/>
            <w:shd w:val="clear" w:color="auto" w:fill="auto"/>
            <w:vAlign w:val="center"/>
          </w:tcPr>
          <w:p w:rsidR="007B5478" w:rsidRPr="00EE356F" w:rsidRDefault="007B5478" w:rsidP="005C3EE3">
            <w:pPr>
              <w:pStyle w:val="NDbng"/>
              <w:rPr>
                <w:sz w:val="26"/>
              </w:rPr>
            </w:pPr>
          </w:p>
        </w:tc>
        <w:tc>
          <w:tcPr>
            <w:tcW w:w="1134" w:type="dxa"/>
            <w:vMerge/>
            <w:shd w:val="clear" w:color="auto" w:fill="auto"/>
            <w:vAlign w:val="center"/>
          </w:tcPr>
          <w:p w:rsidR="007B5478" w:rsidRPr="00EE356F" w:rsidRDefault="007B5478" w:rsidP="005C3EE3">
            <w:pPr>
              <w:pStyle w:val="NDbng"/>
              <w:rPr>
                <w:sz w:val="26"/>
              </w:rPr>
            </w:pPr>
          </w:p>
        </w:tc>
        <w:tc>
          <w:tcPr>
            <w:tcW w:w="1269" w:type="dxa"/>
            <w:vMerge/>
            <w:shd w:val="clear" w:color="auto" w:fill="auto"/>
            <w:vAlign w:val="center"/>
          </w:tcPr>
          <w:p w:rsidR="007B5478" w:rsidRPr="00EE356F" w:rsidRDefault="007B5478" w:rsidP="005C3EE3">
            <w:pPr>
              <w:pStyle w:val="NDbng"/>
              <w:rPr>
                <w:sz w:val="26"/>
              </w:rPr>
            </w:pPr>
          </w:p>
        </w:tc>
      </w:tr>
      <w:tr w:rsidR="007B5478" w:rsidTr="00C3795C">
        <w:trPr>
          <w:trHeight w:hRule="exact" w:val="366"/>
        </w:trPr>
        <w:tc>
          <w:tcPr>
            <w:tcW w:w="1986" w:type="dxa"/>
            <w:shd w:val="clear" w:color="auto" w:fill="auto"/>
            <w:vAlign w:val="center"/>
          </w:tcPr>
          <w:p w:rsidR="007B5478" w:rsidRPr="00EE356F" w:rsidRDefault="007B5478" w:rsidP="005C3EE3">
            <w:pPr>
              <w:pStyle w:val="NDbng"/>
            </w:pPr>
            <w:r w:rsidRPr="00EE356F">
              <w:t>Tiêu chí 11.5</w:t>
            </w:r>
          </w:p>
        </w:tc>
        <w:tc>
          <w:tcPr>
            <w:tcW w:w="567"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Pr="00EE356F" w:rsidRDefault="007B5478" w:rsidP="005C3EE3">
            <w:pPr>
              <w:pStyle w:val="NDbng"/>
            </w:pPr>
          </w:p>
        </w:tc>
        <w:tc>
          <w:tcPr>
            <w:tcW w:w="572" w:type="dxa"/>
            <w:shd w:val="clear" w:color="auto" w:fill="auto"/>
            <w:vAlign w:val="center"/>
          </w:tcPr>
          <w:p w:rsidR="007B5478" w:rsidRPr="00EE356F" w:rsidRDefault="007B5478" w:rsidP="005C3EE3">
            <w:pPr>
              <w:pStyle w:val="NDbng"/>
            </w:pPr>
          </w:p>
        </w:tc>
        <w:tc>
          <w:tcPr>
            <w:tcW w:w="566" w:type="dxa"/>
            <w:shd w:val="clear" w:color="auto" w:fill="auto"/>
            <w:vAlign w:val="center"/>
          </w:tcPr>
          <w:p w:rsidR="007B5478" w:rsidRDefault="007B5478" w:rsidP="005C3EE3">
            <w:pPr>
              <w:pStyle w:val="NDbng"/>
            </w:pPr>
            <w:r w:rsidRPr="00EE356F">
              <w:rPr>
                <w:lang w:val="da-DK"/>
              </w:rPr>
              <w:t>4</w:t>
            </w:r>
          </w:p>
        </w:tc>
        <w:tc>
          <w:tcPr>
            <w:tcW w:w="567" w:type="dxa"/>
            <w:shd w:val="clear" w:color="auto" w:fill="auto"/>
            <w:vAlign w:val="center"/>
          </w:tcPr>
          <w:p w:rsidR="007B5478" w:rsidRDefault="007B5478" w:rsidP="005C3EE3">
            <w:pPr>
              <w:pStyle w:val="NDbng"/>
            </w:pPr>
          </w:p>
        </w:tc>
        <w:tc>
          <w:tcPr>
            <w:tcW w:w="569" w:type="dxa"/>
            <w:shd w:val="clear" w:color="auto" w:fill="auto"/>
            <w:vAlign w:val="center"/>
          </w:tcPr>
          <w:p w:rsidR="007B5478" w:rsidRDefault="007B5478" w:rsidP="005C3EE3">
            <w:pPr>
              <w:pStyle w:val="NDbng"/>
            </w:pPr>
          </w:p>
        </w:tc>
        <w:tc>
          <w:tcPr>
            <w:tcW w:w="564" w:type="dxa"/>
            <w:shd w:val="clear" w:color="auto" w:fill="auto"/>
            <w:vAlign w:val="center"/>
          </w:tcPr>
          <w:p w:rsidR="007B5478" w:rsidRDefault="007B5478" w:rsidP="005C3EE3">
            <w:pPr>
              <w:pStyle w:val="NDbng"/>
            </w:pPr>
          </w:p>
        </w:tc>
        <w:tc>
          <w:tcPr>
            <w:tcW w:w="990" w:type="dxa"/>
            <w:vMerge/>
            <w:shd w:val="clear" w:color="auto" w:fill="auto"/>
            <w:vAlign w:val="center"/>
          </w:tcPr>
          <w:p w:rsidR="007B5478" w:rsidRDefault="007B5478" w:rsidP="005C3EE3">
            <w:pPr>
              <w:pStyle w:val="NDbng"/>
              <w:rPr>
                <w:sz w:val="26"/>
              </w:rPr>
            </w:pPr>
          </w:p>
        </w:tc>
        <w:tc>
          <w:tcPr>
            <w:tcW w:w="1134" w:type="dxa"/>
            <w:vMerge/>
            <w:shd w:val="clear" w:color="auto" w:fill="auto"/>
            <w:vAlign w:val="center"/>
          </w:tcPr>
          <w:p w:rsidR="007B5478" w:rsidRDefault="007B5478" w:rsidP="005C3EE3">
            <w:pPr>
              <w:pStyle w:val="NDbng"/>
              <w:rPr>
                <w:sz w:val="26"/>
              </w:rPr>
            </w:pPr>
          </w:p>
        </w:tc>
        <w:tc>
          <w:tcPr>
            <w:tcW w:w="1269" w:type="dxa"/>
            <w:vMerge/>
            <w:shd w:val="clear" w:color="auto" w:fill="auto"/>
            <w:vAlign w:val="center"/>
          </w:tcPr>
          <w:p w:rsidR="007B5478" w:rsidRDefault="007B5478" w:rsidP="005C3EE3">
            <w:pPr>
              <w:pStyle w:val="NDbng"/>
              <w:rPr>
                <w:sz w:val="26"/>
              </w:rPr>
            </w:pPr>
          </w:p>
        </w:tc>
      </w:tr>
    </w:tbl>
    <w:p w:rsidR="007B5478" w:rsidRDefault="007B5478" w:rsidP="007B5478">
      <w:pPr>
        <w:rPr>
          <w:noProof/>
          <w:sz w:val="26"/>
          <w:szCs w:val="26"/>
          <w:lang w:val="da-DK"/>
        </w:rPr>
      </w:pPr>
    </w:p>
    <w:p w:rsidR="00607D2B" w:rsidRPr="004B78F4" w:rsidRDefault="00FE4823" w:rsidP="00FA795F">
      <w:pPr>
        <w:pStyle w:val="Heading1"/>
        <w:rPr>
          <w:noProof/>
          <w:szCs w:val="28"/>
          <w:lang w:val="da-DK"/>
        </w:rPr>
      </w:pPr>
      <w:r w:rsidRPr="004B78F4">
        <w:rPr>
          <w:noProof/>
          <w:szCs w:val="28"/>
          <w:lang w:val="da-DK"/>
        </w:rPr>
        <w:br w:type="page"/>
      </w:r>
      <w:bookmarkStart w:id="638" w:name="_Toc157601935"/>
      <w:r w:rsidR="00171B7B" w:rsidRPr="004B78F4">
        <w:rPr>
          <w:noProof/>
          <w:szCs w:val="28"/>
          <w:lang w:val="da-DK"/>
        </w:rPr>
        <w:lastRenderedPageBreak/>
        <w:t>PHẦN III. KẾT LUẬN</w:t>
      </w:r>
      <w:bookmarkEnd w:id="243"/>
      <w:bookmarkEnd w:id="638"/>
    </w:p>
    <w:p w:rsidR="00607D2B" w:rsidRPr="004B78F4" w:rsidRDefault="00607D2B" w:rsidP="00607D2B">
      <w:pPr>
        <w:rPr>
          <w:noProof/>
          <w:lang w:val="da-DK"/>
        </w:rPr>
      </w:pPr>
      <w:r w:rsidRPr="004B78F4">
        <w:rPr>
          <w:noProof/>
          <w:lang w:val="da-DK"/>
        </w:rPr>
        <w:tab/>
      </w:r>
    </w:p>
    <w:p w:rsidR="00607D2B" w:rsidRPr="004B78F4" w:rsidRDefault="00607D2B" w:rsidP="00EF013C">
      <w:pPr>
        <w:rPr>
          <w:b/>
          <w:lang w:val="da-DK"/>
        </w:rPr>
      </w:pPr>
      <w:r w:rsidRPr="004B78F4">
        <w:rPr>
          <w:b/>
          <w:lang w:val="da-DK"/>
        </w:rPr>
        <w:t xml:space="preserve">3.1.  </w:t>
      </w:r>
      <w:bookmarkStart w:id="639" w:name="_Toc49954751"/>
      <w:r w:rsidRPr="004B78F4">
        <w:rPr>
          <w:b/>
          <w:lang w:val="da-DK"/>
        </w:rPr>
        <w:t>Tóm tắt những điểm mạnh và những điểm cần phát huy của CTĐT</w:t>
      </w:r>
      <w:bookmarkEnd w:id="639"/>
    </w:p>
    <w:p w:rsidR="00607D2B" w:rsidRDefault="00607D2B" w:rsidP="00607D2B">
      <w:pPr>
        <w:rPr>
          <w:b/>
          <w:i/>
          <w:lang w:val="da-DK"/>
        </w:rPr>
      </w:pPr>
      <w:r w:rsidRPr="004B78F4">
        <w:rPr>
          <w:b/>
          <w:i/>
          <w:lang w:val="da-DK"/>
        </w:rPr>
        <w:t xml:space="preserve">3.1.1. Mục tiêu và CĐR của chương trình đào tạo </w:t>
      </w:r>
    </w:p>
    <w:p w:rsidR="00884C24" w:rsidRPr="004B78F4" w:rsidRDefault="00884C24" w:rsidP="00884C24">
      <w:pPr>
        <w:rPr>
          <w:noProof/>
          <w:lang w:val="da-DK"/>
        </w:rPr>
      </w:pPr>
      <w:r w:rsidRPr="004B78F4">
        <w:rPr>
          <w:noProof/>
          <w:lang w:val="da-DK"/>
        </w:rPr>
        <w:t>Mục tiêu của CTĐT ngành QTKD được xác định rõ ràng, phù hợp với sứ mạng và tầm nhìn của Học viện HKVN, phù hợp với mục tiêu của Luật Giáo dục đại học.</w:t>
      </w:r>
    </w:p>
    <w:p w:rsidR="00036B18" w:rsidRPr="004B78F4" w:rsidRDefault="00036B18" w:rsidP="00036B18">
      <w:pPr>
        <w:rPr>
          <w:noProof/>
          <w:lang w:val="vi-VN"/>
        </w:rPr>
      </w:pPr>
      <w:r w:rsidRPr="004B78F4">
        <w:rPr>
          <w:noProof/>
          <w:lang w:val="vi-VN"/>
        </w:rPr>
        <w:t>CĐR của CTĐT ngành QTKD trình độ thạc sĩ được xác định rõ ràng, cụ thể đáp ứng được cả các yêu cầu chung và yêu cầu chuyên biệt mà người học cần đạt được sau khi hoàn thành CTĐT.</w:t>
      </w:r>
    </w:p>
    <w:p w:rsidR="00882A92" w:rsidRPr="004B78F4" w:rsidRDefault="00882A92" w:rsidP="00882A92">
      <w:pPr>
        <w:rPr>
          <w:noProof/>
          <w:lang w:val="da-DK"/>
        </w:rPr>
      </w:pPr>
      <w:r w:rsidRPr="004B78F4">
        <w:rPr>
          <w:noProof/>
          <w:lang w:val="da-DK"/>
        </w:rPr>
        <w:t>CĐR được xây dựng với sự tham gia đóng góp ý kiến của nhiều doanh nghiệp trong và ngoài ngành hàng không, các cựu sinh viên, lãnh đạo Học  viện, trưởng các phòng khoa chuyên môn, chuyên gia.</w:t>
      </w:r>
    </w:p>
    <w:p w:rsidR="00607D2B" w:rsidRDefault="00607D2B" w:rsidP="00607D2B">
      <w:pPr>
        <w:rPr>
          <w:b/>
          <w:i/>
          <w:lang w:val="da-DK"/>
        </w:rPr>
      </w:pPr>
      <w:r w:rsidRPr="004B78F4">
        <w:rPr>
          <w:b/>
          <w:i/>
          <w:lang w:val="da-DK"/>
        </w:rPr>
        <w:t xml:space="preserve">3.1.2. </w:t>
      </w:r>
      <w:r w:rsidRPr="004B78F4">
        <w:rPr>
          <w:b/>
          <w:bCs/>
          <w:i/>
          <w:spacing w:val="-4"/>
          <w:lang w:val="da-DK"/>
        </w:rPr>
        <w:t>Bản</w:t>
      </w:r>
      <w:r w:rsidRPr="004B78F4">
        <w:rPr>
          <w:b/>
          <w:i/>
          <w:lang w:val="da-DK"/>
        </w:rPr>
        <w:t xml:space="preserve"> mô tả chương trình đào tạo</w:t>
      </w:r>
    </w:p>
    <w:p w:rsidR="00882A92" w:rsidRPr="004B78F4" w:rsidRDefault="00882A92" w:rsidP="00882A92">
      <w:pPr>
        <w:rPr>
          <w:noProof/>
          <w:lang w:val="da-DK"/>
        </w:rPr>
      </w:pPr>
      <w:r w:rsidRPr="004B78F4">
        <w:rPr>
          <w:noProof/>
          <w:lang w:val="da-DK"/>
        </w:rPr>
        <w:t>Trong quá trình rà soát, điều chỉnh bản mô tả CTĐT ngành QTKD, Học viện chưa tổ chức khảo sát rộng rãi các bên liên quan như sinh viên, cựu sinh viên, chuyên gia và nhà tuyển dụng để đánh giá tính hiệu quả sử dụng.</w:t>
      </w:r>
    </w:p>
    <w:p w:rsidR="00882A92" w:rsidRPr="004B78F4" w:rsidRDefault="00882A92" w:rsidP="00882A92">
      <w:pPr>
        <w:rPr>
          <w:noProof/>
          <w:lang w:val="da-DK"/>
        </w:rPr>
      </w:pPr>
      <w:r w:rsidRPr="004B78F4">
        <w:rPr>
          <w:noProof/>
          <w:lang w:val="da-DK"/>
        </w:rPr>
        <w:t xml:space="preserve">CTĐT ngành QTKD gồm 26 đề cương học phần có đầy đủ các thông tin theo yêu cầu, ma trận CĐR từng học phần có liên kết chặt chẽ với CĐR của chương trình. </w:t>
      </w:r>
    </w:p>
    <w:p w:rsidR="00633B40" w:rsidRPr="004B78F4" w:rsidRDefault="00633B40" w:rsidP="00633B40">
      <w:pPr>
        <w:rPr>
          <w:noProof/>
          <w:lang w:val="da-DK"/>
        </w:rPr>
      </w:pPr>
      <w:r w:rsidRPr="004B78F4">
        <w:rPr>
          <w:noProof/>
          <w:lang w:val="da-DK"/>
        </w:rPr>
        <w:t xml:space="preserve">Bản mô tả CTĐT và đề cương các học phần ngành QTKD được công bố công khai dưới nhiều hình thức khác nhau và dễ tiếp cận. </w:t>
      </w:r>
    </w:p>
    <w:p w:rsidR="00607D2B" w:rsidRDefault="00607D2B" w:rsidP="00607D2B">
      <w:pPr>
        <w:rPr>
          <w:b/>
          <w:i/>
          <w:lang w:val="da-DK"/>
        </w:rPr>
      </w:pPr>
      <w:r w:rsidRPr="004B78F4">
        <w:rPr>
          <w:b/>
          <w:i/>
          <w:lang w:val="da-DK"/>
        </w:rPr>
        <w:t>3.1.3. Cấu trúc và nội dung chương trình dạy học</w:t>
      </w:r>
    </w:p>
    <w:p w:rsidR="00F22ACB" w:rsidRDefault="00F22ACB" w:rsidP="00F22ACB">
      <w:pPr>
        <w:rPr>
          <w:noProof/>
          <w:lang w:val="da-DK"/>
        </w:rPr>
      </w:pPr>
      <w:r>
        <w:rPr>
          <w:noProof/>
          <w:lang w:val="da-DK"/>
        </w:rPr>
        <w:t>CTDH</w:t>
      </w:r>
      <w:r w:rsidRPr="004B78F4">
        <w:rPr>
          <w:noProof/>
          <w:lang w:val="da-DK"/>
        </w:rPr>
        <w:t xml:space="preserve"> được xây dựng phù hợp yêu cầu của CĐR.Các đề cương chi tiết trong từng học phần đều thể hiện tính gắn kết giữa dạy-học và đánh giá để đạt được CĐR.</w:t>
      </w:r>
    </w:p>
    <w:p w:rsidR="00087E43" w:rsidRPr="004B78F4" w:rsidRDefault="00087E43" w:rsidP="00087E43">
      <w:pPr>
        <w:rPr>
          <w:noProof/>
          <w:lang w:val="da-DK"/>
        </w:rPr>
      </w:pPr>
      <w:r w:rsidRPr="004B78F4">
        <w:rPr>
          <w:noProof/>
          <w:lang w:val="da-DK"/>
        </w:rPr>
        <w:t>Chương trình đào tạo có nhiều học phần tự chọn với đề cương chi tiết được xây dựng đáp ứng yêu cầu của CĐR.</w:t>
      </w:r>
    </w:p>
    <w:p w:rsidR="00087E43" w:rsidRPr="004B78F4" w:rsidRDefault="00087E43" w:rsidP="00087E43">
      <w:pPr>
        <w:rPr>
          <w:noProof/>
          <w:lang w:val="da-DK"/>
        </w:rPr>
      </w:pPr>
      <w:r w:rsidRPr="004B78F4">
        <w:rPr>
          <w:noProof/>
          <w:lang w:val="da-DK"/>
        </w:rPr>
        <w:lastRenderedPageBreak/>
        <w:t>Chương trình dạy học được so sánh với các chương trình đào tạo nước ngoài khi cập nhật, rà soát định kỳ.</w:t>
      </w:r>
    </w:p>
    <w:p w:rsidR="00607D2B" w:rsidRDefault="00607D2B" w:rsidP="00607D2B">
      <w:pPr>
        <w:rPr>
          <w:b/>
          <w:i/>
          <w:lang w:val="da-DK"/>
        </w:rPr>
      </w:pPr>
      <w:r w:rsidRPr="004B78F4">
        <w:rPr>
          <w:b/>
          <w:i/>
          <w:lang w:val="da-DK"/>
        </w:rPr>
        <w:t>3.1.4. Phương pháp tiếp cận trong dạy và học</w:t>
      </w:r>
      <w:r w:rsidR="004D78A0" w:rsidRPr="004B78F4">
        <w:rPr>
          <w:b/>
          <w:i/>
          <w:lang w:val="da-DK"/>
        </w:rPr>
        <w:t xml:space="preserve">            </w:t>
      </w:r>
    </w:p>
    <w:p w:rsidR="00087E43" w:rsidRPr="004B78F4" w:rsidRDefault="00087E43" w:rsidP="00087E43">
      <w:pPr>
        <w:rPr>
          <w:lang w:val="da-DK"/>
        </w:rPr>
      </w:pPr>
      <w:r w:rsidRPr="004B78F4">
        <w:rPr>
          <w:lang w:val="da-DK"/>
        </w:rPr>
        <w:t>Triết lý - mục tiêu giáo dục của Học viện đã được gửi tới nhiều bên liên quan gồm các khoa, phòng ban, trung tâm trực thuộc và cơ quan chủ quản (Bộ GTVT), các doanh nghiệp trong ngành hàng không.</w:t>
      </w:r>
    </w:p>
    <w:p w:rsidR="00F63E69" w:rsidRPr="004B78F4" w:rsidRDefault="00F63E69" w:rsidP="00F63E69">
      <w:pPr>
        <w:rPr>
          <w:lang w:val="da-DK"/>
        </w:rPr>
      </w:pPr>
      <w:r w:rsidRPr="004B78F4">
        <w:rPr>
          <w:lang w:val="da-DK"/>
        </w:rPr>
        <w:t xml:space="preserve">Hoạt động giảng dạy được thiết kế đa dạng, phong phú, có tham khảo các phương  pháp của các trường tiên tiến trên thế giới. Giảng viên luôn được tạo điều kiện tiếp cận các giáo trình, tham gia hội thảo về giảng dạy. </w:t>
      </w:r>
    </w:p>
    <w:p w:rsidR="00E55BA8" w:rsidRPr="004B78F4" w:rsidRDefault="00E55BA8" w:rsidP="00E55BA8">
      <w:pPr>
        <w:rPr>
          <w:noProof/>
          <w:lang w:val="vi-VN"/>
        </w:rPr>
      </w:pPr>
      <w:r w:rsidRPr="004B78F4">
        <w:rPr>
          <w:noProof/>
          <w:lang w:val="vi-VN"/>
        </w:rPr>
        <w:t xml:space="preserve">Các đề cương môn học đã nêu rõ phương pháp giảng dạy/học tập phù hợp nhằm thúc đẩy việc rèn luyện các kỹ năng thiết yếu, kỹ năng mềm. </w:t>
      </w:r>
      <w:r w:rsidRPr="004B78F4">
        <w:rPr>
          <w:lang w:val="da-DK"/>
        </w:rPr>
        <w:t>Giảng viên</w:t>
      </w:r>
      <w:r w:rsidRPr="004B78F4">
        <w:rPr>
          <w:noProof/>
          <w:lang w:val="vi-VN"/>
        </w:rPr>
        <w:t xml:space="preserve"> đã sử dụng các hoạt động dạy học/phương pháp giảng dạy phù hợp nhằm hỗ trợ</w:t>
      </w:r>
      <w:r w:rsidRPr="004B78F4">
        <w:rPr>
          <w:lang w:val="da-DK"/>
        </w:rPr>
        <w:t xml:space="preserve"> học viên </w:t>
      </w:r>
      <w:r w:rsidRPr="004B78F4">
        <w:rPr>
          <w:noProof/>
          <w:lang w:val="vi-VN"/>
        </w:rPr>
        <w:t>rèn luyện các kỹ năng và nâng cao khả năng học tập suốt đời.</w:t>
      </w:r>
    </w:p>
    <w:p w:rsidR="00607D2B" w:rsidRDefault="00607D2B" w:rsidP="00607D2B">
      <w:pPr>
        <w:rPr>
          <w:b/>
          <w:i/>
          <w:lang w:val="da-DK"/>
        </w:rPr>
      </w:pPr>
      <w:r w:rsidRPr="004B78F4">
        <w:rPr>
          <w:b/>
          <w:i/>
          <w:lang w:val="da-DK"/>
        </w:rPr>
        <w:t>3.1.5. Đánh giá kết quả học tập của người học</w:t>
      </w:r>
    </w:p>
    <w:p w:rsidR="00F413F4" w:rsidRPr="00567C6A" w:rsidRDefault="00F413F4" w:rsidP="00F413F4">
      <w:pPr>
        <w:rPr>
          <w:lang w:val="vi-VN"/>
        </w:rPr>
      </w:pPr>
      <w:r w:rsidRPr="00567C6A">
        <w:rPr>
          <w:lang w:val="vi-VN"/>
        </w:rPr>
        <w:t>Ngoài các quy chế và văn bản quy định, Học viện đã xây dựng được nhiều quy trình về đánh giá học phần và hậu kiểm đánh giá học phần để đảm bảo CĐR</w:t>
      </w:r>
    </w:p>
    <w:p w:rsidR="009558BF" w:rsidRPr="009558BF" w:rsidRDefault="009558BF" w:rsidP="009558BF">
      <w:pPr>
        <w:rPr>
          <w:lang w:val="vi-VN"/>
        </w:rPr>
      </w:pPr>
      <w:r w:rsidRPr="009558BF">
        <w:rPr>
          <w:lang w:val="vi-VN"/>
        </w:rPr>
        <w:t>Quy định về đánh giá kết quả học tập đầy đủ rõ ràng và đảm bảo sinh viên nắm rõ cơ chế, quy định về đánh giá kết quả học tập. </w:t>
      </w:r>
    </w:p>
    <w:p w:rsidR="00AB085E" w:rsidRPr="00AB5CC5" w:rsidRDefault="00AB085E" w:rsidP="00AB085E">
      <w:pPr>
        <w:rPr>
          <w:rFonts w:eastAsia="Calibri"/>
          <w:lang w:val="da-DK"/>
        </w:rPr>
      </w:pPr>
      <w:r w:rsidRPr="00AB5CC5">
        <w:rPr>
          <w:rFonts w:eastAsia="Calibri"/>
          <w:lang w:val="da-DK"/>
        </w:rPr>
        <w:t>Các tiêu chí kiểm tra/đánh giá kết quả học tập của học viên phân định rõ ràng mức độ đạt/không đạt nhằm đảm bảo độ tin cậy và độ giá trị.</w:t>
      </w:r>
    </w:p>
    <w:p w:rsidR="00AB085E" w:rsidRPr="004B78F4" w:rsidRDefault="00AB085E" w:rsidP="00AB085E">
      <w:pPr>
        <w:rPr>
          <w:rFonts w:eastAsia="Calibri"/>
          <w:lang w:val="da-DK"/>
        </w:rPr>
      </w:pPr>
      <w:r w:rsidRPr="00AB5CC5">
        <w:rPr>
          <w:rFonts w:eastAsia="Calibri"/>
          <w:lang w:val="da-DK"/>
        </w:rPr>
        <w:t>Giảng viên cao học ngành QTKD luôn sử dụng đa dạng các phương pháp kiểm tra/đánh giá kết quả học tập của sinh viên trong quá trình giảng dạy.</w:t>
      </w:r>
    </w:p>
    <w:p w:rsidR="00497BA2" w:rsidRDefault="00497BA2" w:rsidP="00497BA2">
      <w:pPr>
        <w:rPr>
          <w:rFonts w:eastAsia="Calibri"/>
          <w:lang w:val="vi-VN"/>
        </w:rPr>
      </w:pPr>
      <w:r w:rsidRPr="004B78F4">
        <w:rPr>
          <w:rFonts w:eastAsia="Calibri"/>
          <w:lang w:val="vi-VN"/>
        </w:rPr>
        <w:t>Việc thông báo kết quả đánh giá học tập kịp thời và dễ tra cứu, tạo điều kiện thuận lợi cho sinh viên nhanh chóng nắm bắt thông tin về kết quả học tập.</w:t>
      </w:r>
    </w:p>
    <w:p w:rsidR="00D26400" w:rsidRPr="004B78F4" w:rsidRDefault="00D26400" w:rsidP="00D26400">
      <w:pPr>
        <w:rPr>
          <w:lang w:val="da-DK"/>
        </w:rPr>
      </w:pPr>
      <w:r w:rsidRPr="004B78F4">
        <w:rPr>
          <w:lang w:val="da-DK"/>
        </w:rPr>
        <w:t xml:space="preserve">Học viện đã ban hành những quy định cụ thể về giải quyết khiếu nại kết quả học tập của </w:t>
      </w:r>
      <w:r>
        <w:rPr>
          <w:lang w:val="da-DK"/>
        </w:rPr>
        <w:t>học viên</w:t>
      </w:r>
      <w:r w:rsidRPr="004B78F4">
        <w:rPr>
          <w:lang w:val="da-DK"/>
        </w:rPr>
        <w:t xml:space="preserve">, giúp </w:t>
      </w:r>
      <w:r>
        <w:rPr>
          <w:lang w:val="da-DK"/>
        </w:rPr>
        <w:t>học viên</w:t>
      </w:r>
      <w:r w:rsidRPr="004B78F4">
        <w:rPr>
          <w:lang w:val="da-DK"/>
        </w:rPr>
        <w:t xml:space="preserve"> dễ dàng tiếp cận với quy trình khiếu nại. </w:t>
      </w:r>
    </w:p>
    <w:p w:rsidR="00D26400" w:rsidRPr="004B78F4" w:rsidRDefault="00D26400" w:rsidP="00D26400">
      <w:pPr>
        <w:rPr>
          <w:lang w:val="da-DK"/>
        </w:rPr>
      </w:pPr>
      <w:r w:rsidRPr="004B78F4">
        <w:rPr>
          <w:lang w:val="da-DK"/>
        </w:rPr>
        <w:t xml:space="preserve">Học viện và Khoa đã bố trí bộ phận chuyên trách để hỗ trợ </w:t>
      </w:r>
      <w:r>
        <w:rPr>
          <w:lang w:val="da-DK"/>
        </w:rPr>
        <w:t>học viên</w:t>
      </w:r>
      <w:r w:rsidRPr="004B78F4">
        <w:rPr>
          <w:lang w:val="da-DK"/>
        </w:rPr>
        <w:t xml:space="preserve"> trong quá trình giải quyết khiếu nại một cách nhanh chóng và thuận lợi.</w:t>
      </w:r>
    </w:p>
    <w:p w:rsidR="00D26400" w:rsidRPr="004B78F4" w:rsidRDefault="00D26400" w:rsidP="00D26400">
      <w:pPr>
        <w:rPr>
          <w:lang w:val="da-DK"/>
        </w:rPr>
      </w:pPr>
      <w:r w:rsidRPr="004B78F4">
        <w:rPr>
          <w:lang w:val="da-DK"/>
        </w:rPr>
        <w:t>Việc khiếu nại kết quả học tập đều được xử lý, giải quyết trong thời gian quy định, theo quy trình đã được xác lập.</w:t>
      </w:r>
    </w:p>
    <w:p w:rsidR="00607D2B" w:rsidRDefault="00607D2B" w:rsidP="00607D2B">
      <w:pPr>
        <w:rPr>
          <w:b/>
          <w:i/>
          <w:lang w:val="da-DK"/>
        </w:rPr>
      </w:pPr>
      <w:r w:rsidRPr="004B78F4">
        <w:rPr>
          <w:b/>
          <w:i/>
          <w:lang w:val="da-DK"/>
        </w:rPr>
        <w:lastRenderedPageBreak/>
        <w:t>3.1.6. Đội ngũ giảng viên, nghiên cứu viên</w:t>
      </w:r>
    </w:p>
    <w:p w:rsidR="00D26400" w:rsidRPr="00567C6A" w:rsidRDefault="00D26400" w:rsidP="00D26400">
      <w:pPr>
        <w:rPr>
          <w:lang w:val="da-DK"/>
        </w:rPr>
      </w:pPr>
      <w:r w:rsidRPr="00567C6A">
        <w:rPr>
          <w:lang w:val="da-DK"/>
        </w:rPr>
        <w:t xml:space="preserve">Học viện và Khoa </w:t>
      </w:r>
      <w:r>
        <w:rPr>
          <w:lang w:val="da-DK"/>
        </w:rPr>
        <w:t xml:space="preserve">QTKD </w:t>
      </w:r>
      <w:r w:rsidRPr="00567C6A">
        <w:rPr>
          <w:lang w:val="da-DK"/>
        </w:rPr>
        <w:t>đã và đang thực hiện tốt công tác quy hoạch phát triển đội ngũ giảng viên, đáp ứng nhu cầu về đào tạo, NCKH và phục vụ cộng đồng của Học viện và Khoa. Học viện đã xây dựng và thực hiện kế hoạch bồi dưỡng giảng viên trong toàn Học viện với nhiều nội dung đa dạng nhằm nâng cao chất lượng đội ngũ.</w:t>
      </w:r>
    </w:p>
    <w:p w:rsidR="00BC07B2" w:rsidRPr="00567C6A" w:rsidRDefault="00BC07B2" w:rsidP="00BC07B2">
      <w:pPr>
        <w:rPr>
          <w:noProof/>
          <w:lang w:val="da-DK"/>
        </w:rPr>
      </w:pPr>
      <w:r w:rsidRPr="00567C6A">
        <w:rPr>
          <w:noProof/>
          <w:lang w:val="da-DK"/>
        </w:rPr>
        <w:t xml:space="preserve">Tỷ lệ GV/NH của ngành Quản trị kinh doanh trình độ thạc sĩ luôn đáp ứng qui định của Bộ GD&amp;ĐT. Khối lượng công việc đối với đội ngũ giảng viên Khoa Quản trị kinh doanh được giám sát hằng năm qua bảng thống kê, báo cáo tổng kết năm học và phiếu kế hoạch hoạt động dự kiến của giảng viên hằng năm học đối sánh với năm học trước để có cơ sở điều chỉnh. </w:t>
      </w:r>
    </w:p>
    <w:p w:rsidR="00E90D49" w:rsidRPr="00567C6A" w:rsidRDefault="00E90D49" w:rsidP="00E90D49">
      <w:pPr>
        <w:rPr>
          <w:noProof/>
          <w:lang w:val="da-DK"/>
        </w:rPr>
      </w:pPr>
      <w:r w:rsidRPr="00567C6A">
        <w:rPr>
          <w:noProof/>
          <w:lang w:val="da-DK"/>
        </w:rPr>
        <w:t>Tiêu chuẩn tuyển dụng và khung năng lực giảng viên được quy định chi tiết và cụ thể, phù hợp với nhu cầu của Học viện, trình độ ngoại ngữ và tin học đáp ứng vị trí việc làm tuyển dụng. Các quy định, quy trình liên quan đến quản lý nhân sự của Nhà trường để tuyển dụng, bổ nhiệm, điều chuyển được phổ biến và thông báo công khai đến giảng viên toàn trường qua thông báo trên Base, Base inside và qua họp Khoa.</w:t>
      </w:r>
    </w:p>
    <w:p w:rsidR="008C59D9" w:rsidRPr="00431639" w:rsidRDefault="008C59D9" w:rsidP="008C59D9">
      <w:pPr>
        <w:rPr>
          <w:noProof/>
          <w:lang w:val="da-DK"/>
        </w:rPr>
      </w:pPr>
      <w:r w:rsidRPr="00431639">
        <w:rPr>
          <w:noProof/>
          <w:lang w:val="da-DK"/>
        </w:rPr>
        <w:t xml:space="preserve">Học viện ban hành đầy đủ các văn bản quy định về năng lực của đội ngũ giảng viên. Năng lực của giảng viên được đánh giá qua các tiêu chí trong phiếu dự giờ và phiếu đánh giá HP hằng học kỳ, thống kê đề tài NCKH,.... có nhận xét của Ban chủ nhiệm Khoa khi tham gia dự giờ. </w:t>
      </w:r>
      <w:r>
        <w:rPr>
          <w:noProof/>
          <w:lang w:val="da-DK"/>
        </w:rPr>
        <w:t>G</w:t>
      </w:r>
      <w:r w:rsidRPr="00431639">
        <w:rPr>
          <w:noProof/>
          <w:lang w:val="da-DK"/>
        </w:rPr>
        <w:t xml:space="preserve">iảng viên được góp ý về chuyên môn và phương pháp giảng dạy qua các trao đổi trực tiếp với lãnh đạo khoa hoặc các buổi họp chung trong Khoa, được đánh giá theo tiêu chí phân loại </w:t>
      </w:r>
      <w:r>
        <w:rPr>
          <w:noProof/>
          <w:lang w:val="da-DK"/>
        </w:rPr>
        <w:t>giảng viên</w:t>
      </w:r>
      <w:r w:rsidRPr="00431639">
        <w:rPr>
          <w:noProof/>
          <w:lang w:val="da-DK"/>
        </w:rPr>
        <w:t xml:space="preserve"> và tiêu chí thi đua khen thưởng có liên quan đến nhiệm vụ của giảng viên.</w:t>
      </w:r>
    </w:p>
    <w:p w:rsidR="00AF7C6D" w:rsidRPr="004B78F4" w:rsidRDefault="00AF7C6D" w:rsidP="00AF7C6D">
      <w:pPr>
        <w:rPr>
          <w:noProof/>
          <w:lang w:val="da-DK"/>
        </w:rPr>
      </w:pPr>
      <w:r w:rsidRPr="004B78F4">
        <w:rPr>
          <w:noProof/>
          <w:lang w:val="da-DK"/>
        </w:rPr>
        <w:t xml:space="preserve">Hằng năm, </w:t>
      </w:r>
      <w:r w:rsidRPr="004B78F4">
        <w:rPr>
          <w:shd w:val="clear" w:color="auto" w:fill="FFFFFF"/>
          <w:lang w:val="da-DK"/>
        </w:rPr>
        <w:t xml:space="preserve">Học viện </w:t>
      </w:r>
      <w:r w:rsidRPr="004B78F4">
        <w:rPr>
          <w:noProof/>
          <w:lang w:val="da-DK"/>
        </w:rPr>
        <w:t xml:space="preserve">đều có khảo sát nhu cầu và thực hiện đào tạo và bồi dưỡng chuyên môn nghiệp vụ của đội ngũ giảng viên trong toàn </w:t>
      </w:r>
      <w:r w:rsidRPr="004B78F4">
        <w:rPr>
          <w:shd w:val="clear" w:color="auto" w:fill="FFFFFF"/>
          <w:lang w:val="da-DK"/>
        </w:rPr>
        <w:t>Học viện</w:t>
      </w:r>
      <w:r w:rsidRPr="004B78F4">
        <w:rPr>
          <w:noProof/>
          <w:lang w:val="da-DK"/>
        </w:rPr>
        <w:t>.</w:t>
      </w:r>
    </w:p>
    <w:p w:rsidR="001C1D0C" w:rsidRPr="004B78F4" w:rsidRDefault="001C1D0C" w:rsidP="001C1D0C">
      <w:pPr>
        <w:rPr>
          <w:noProof/>
          <w:lang w:val="da-DK"/>
        </w:rPr>
      </w:pPr>
      <w:r w:rsidRPr="004B78F4">
        <w:rPr>
          <w:noProof/>
          <w:lang w:val="da-DK"/>
        </w:rPr>
        <w:t xml:space="preserve">Việc phân công và đánh giá công việc của </w:t>
      </w:r>
      <w:r>
        <w:rPr>
          <w:noProof/>
          <w:lang w:val="da-DK"/>
        </w:rPr>
        <w:t>giảng viên</w:t>
      </w:r>
      <w:r w:rsidRPr="004B78F4">
        <w:rPr>
          <w:noProof/>
          <w:lang w:val="da-DK"/>
        </w:rPr>
        <w:t xml:space="preserve"> được quy định rõ ràng, cụ thể và công khai. Trên cơ sở đăng ký nhiệm vụ, đội ngũ </w:t>
      </w:r>
      <w:r>
        <w:rPr>
          <w:noProof/>
          <w:lang w:val="da-DK"/>
        </w:rPr>
        <w:t>giảng viên</w:t>
      </w:r>
      <w:r w:rsidRPr="004B78F4">
        <w:rPr>
          <w:noProof/>
          <w:lang w:val="da-DK"/>
        </w:rPr>
        <w:t xml:space="preserve"> triển khai thực hiện các công việc và lãnh đạo quản lý, theo dõi và đánh giá kết quả </w:t>
      </w:r>
      <w:r w:rsidRPr="004B78F4">
        <w:rPr>
          <w:noProof/>
          <w:lang w:val="da-DK"/>
        </w:rPr>
        <w:lastRenderedPageBreak/>
        <w:t xml:space="preserve">công việc theo bản đăng ký nhiệm vụ và kế hoạch hoạt động hằng năm cũng như báo cáo tổng kết hằng năm. </w:t>
      </w:r>
    </w:p>
    <w:p w:rsidR="001C1D0C" w:rsidRPr="004B78F4" w:rsidRDefault="001C1D0C" w:rsidP="001C1D0C">
      <w:pPr>
        <w:rPr>
          <w:noProof/>
          <w:lang w:val="da-DK"/>
        </w:rPr>
      </w:pPr>
      <w:r w:rsidRPr="004B78F4">
        <w:rPr>
          <w:noProof/>
          <w:lang w:val="da-DK"/>
        </w:rPr>
        <w:t>Số lượng các bài báo được đăng trên các tạp chí trong và ngoài nước của giảng viên ngành QTKD tăng lên dần, đặc biệt năm 2020 có 16 bài báo được đăng trong danh mục ISI/Scopus.</w:t>
      </w:r>
    </w:p>
    <w:p w:rsidR="00607D2B" w:rsidRDefault="00607D2B" w:rsidP="00607D2B">
      <w:pPr>
        <w:rPr>
          <w:b/>
          <w:i/>
          <w:lang w:val="da-DK"/>
        </w:rPr>
      </w:pPr>
      <w:r w:rsidRPr="004B78F4">
        <w:rPr>
          <w:b/>
          <w:i/>
          <w:lang w:val="da-DK"/>
        </w:rPr>
        <w:t>3.1.7. Đội ngũ nhân viên</w:t>
      </w:r>
    </w:p>
    <w:p w:rsidR="00172957" w:rsidRPr="00567C6A" w:rsidRDefault="00172957" w:rsidP="00172957">
      <w:pPr>
        <w:rPr>
          <w:lang w:val="da-DK"/>
        </w:rPr>
      </w:pPr>
      <w:r w:rsidRPr="00567C6A">
        <w:rPr>
          <w:lang w:val="da-DK"/>
        </w:rPr>
        <w:t>Đội ngũ nhân viên hỗ trợ đủ về số lượng, có trình độ chuyên môn phù hợp với yêu cầu công việc, đáp ứng nhu cầu về đào tạo, NCKH và các hoạt động phục vụ cộng đồng của ngành QTKD.</w:t>
      </w:r>
    </w:p>
    <w:p w:rsidR="00527C67" w:rsidRPr="00567C6A" w:rsidRDefault="00527C67" w:rsidP="00527C67">
      <w:pPr>
        <w:rPr>
          <w:lang w:val="da-DK"/>
        </w:rPr>
      </w:pPr>
      <w:r w:rsidRPr="00567C6A">
        <w:rPr>
          <w:lang w:val="da-DK"/>
        </w:rPr>
        <w:t xml:space="preserve">Quy trình và tiêu chí tuyển dụng, bổ nhiệm rõ ràng, công khai minh bạch. Thông báo tuyển dụng công khai trên nhiều kênh: báo chí và Website của Học viện, Base Inside. </w:t>
      </w:r>
    </w:p>
    <w:p w:rsidR="00527C67" w:rsidRPr="00927481" w:rsidRDefault="00527C67" w:rsidP="00527C67">
      <w:pPr>
        <w:rPr>
          <w:noProof/>
          <w:lang w:val="da-DK"/>
        </w:rPr>
      </w:pPr>
      <w:r w:rsidRPr="009A0914">
        <w:rPr>
          <w:noProof/>
          <w:lang w:val="da-DK"/>
        </w:rPr>
        <w:t xml:space="preserve">Học viện đã ban hành văn bản thi đua khen thưởng hàng năm, có quy định, quy trình hướng dẫn đánh giá phân loại </w:t>
      </w:r>
      <w:r>
        <w:rPr>
          <w:lang w:val="da-DK"/>
        </w:rPr>
        <w:t>cán bộ – giảng viên – nhân viên</w:t>
      </w:r>
      <w:r w:rsidRPr="009A0914">
        <w:rPr>
          <w:noProof/>
          <w:lang w:val="da-DK"/>
        </w:rPr>
        <w:t xml:space="preserve"> với các tiêu chí và các bước cụ thể</w:t>
      </w:r>
      <w:r w:rsidRPr="00927481">
        <w:rPr>
          <w:noProof/>
          <w:lang w:val="da-DK"/>
        </w:rPr>
        <w:t>. Nhân viên của Khoa QTKD và các đơn vị luôn hoàn thành nhiệm vụ.</w:t>
      </w:r>
    </w:p>
    <w:p w:rsidR="00121612" w:rsidRPr="004B78F4" w:rsidRDefault="00121612" w:rsidP="00121612">
      <w:pPr>
        <w:rPr>
          <w:noProof/>
          <w:lang w:val="da-DK"/>
        </w:rPr>
      </w:pPr>
      <w:r w:rsidRPr="00927481">
        <w:rPr>
          <w:noProof/>
          <w:lang w:val="da-DK"/>
        </w:rPr>
        <w:t>Hàng năm, Học viện luôn xác định rõ ràng những nhu cầu về đào tạo và phát triển chuyên môn của đội ngũ nhân viên hỗ trợ</w:t>
      </w:r>
      <w:r w:rsidRPr="004B78F4">
        <w:rPr>
          <w:noProof/>
          <w:lang w:val="da-DK"/>
        </w:rPr>
        <w:t xml:space="preserve">. Học viện luôn tạo điều kiện về thời gian và hỗ trợ kinh phí cho </w:t>
      </w:r>
      <w:r>
        <w:rPr>
          <w:noProof/>
          <w:lang w:val="da-DK"/>
        </w:rPr>
        <w:t>nhân viên</w:t>
      </w:r>
      <w:r w:rsidRPr="004B78F4">
        <w:rPr>
          <w:noProof/>
          <w:lang w:val="da-DK"/>
        </w:rPr>
        <w:t xml:space="preserve"> học tập, bồi dưỡng nâng cao chuyên môn nghiệp vụ. Tỷ lệ tham gia các đợt tập huấn, bồi dưỡng của đội ngũ </w:t>
      </w:r>
      <w:r>
        <w:rPr>
          <w:noProof/>
          <w:lang w:val="da-DK"/>
        </w:rPr>
        <w:t>nhân viên</w:t>
      </w:r>
      <w:r w:rsidRPr="004B78F4">
        <w:rPr>
          <w:noProof/>
          <w:lang w:val="da-DK"/>
        </w:rPr>
        <w:t xml:space="preserve"> hỗ trợ đạt trên 75%.</w:t>
      </w:r>
    </w:p>
    <w:p w:rsidR="00563376" w:rsidRPr="004B78F4" w:rsidRDefault="00563376" w:rsidP="00563376">
      <w:pPr>
        <w:rPr>
          <w:noProof/>
          <w:lang w:val="da-DK"/>
        </w:rPr>
      </w:pPr>
      <w:r w:rsidRPr="004B78F4">
        <w:rPr>
          <w:noProof/>
          <w:lang w:val="da-DK"/>
        </w:rPr>
        <w:t xml:space="preserve">Khoa có phân công công việc cụ thể, rõ ràng cho </w:t>
      </w:r>
      <w:r>
        <w:rPr>
          <w:noProof/>
          <w:lang w:val="da-DK"/>
        </w:rPr>
        <w:t>nhân viên</w:t>
      </w:r>
      <w:r w:rsidRPr="004B78F4">
        <w:rPr>
          <w:noProof/>
          <w:lang w:val="da-DK"/>
        </w:rPr>
        <w:t xml:space="preserve"> qua bản mô tả công việc và bản đăng ký thực hiện nhiệm vụ đầu năm học. Đội ngũ </w:t>
      </w:r>
      <w:r>
        <w:rPr>
          <w:noProof/>
          <w:lang w:val="da-DK"/>
        </w:rPr>
        <w:t>nhân viên</w:t>
      </w:r>
      <w:r w:rsidRPr="004B78F4">
        <w:rPr>
          <w:noProof/>
          <w:lang w:val="da-DK"/>
        </w:rPr>
        <w:t xml:space="preserve"> của Khoa có tinh thần trách nhiệm cao, luôn hoàn thành nhiệm vụ và đạt danh hiệu Lao động từ tiên tiến trở lên. Tỷ lệ hài lòng về phân công công việc và đánh giá thi đua khen thưởng của </w:t>
      </w:r>
      <w:r>
        <w:rPr>
          <w:noProof/>
          <w:lang w:val="da-DK"/>
        </w:rPr>
        <w:t>nhân viên</w:t>
      </w:r>
      <w:r w:rsidRPr="004B78F4">
        <w:rPr>
          <w:noProof/>
          <w:lang w:val="da-DK"/>
        </w:rPr>
        <w:t xml:space="preserve"> cao trên 85%.</w:t>
      </w:r>
    </w:p>
    <w:p w:rsidR="00607D2B" w:rsidRDefault="00607D2B" w:rsidP="00607D2B">
      <w:pPr>
        <w:rPr>
          <w:b/>
          <w:i/>
          <w:lang w:val="da-DK"/>
        </w:rPr>
      </w:pPr>
      <w:r w:rsidRPr="004B78F4">
        <w:rPr>
          <w:b/>
          <w:i/>
          <w:lang w:val="da-DK"/>
        </w:rPr>
        <w:t>3.1.8. Người học và hoạt động hỗ trợ người học</w:t>
      </w:r>
    </w:p>
    <w:p w:rsidR="0057126C" w:rsidRPr="004A5662" w:rsidRDefault="0057126C" w:rsidP="0057126C">
      <w:pPr>
        <w:rPr>
          <w:lang w:val="vi-VN"/>
        </w:rPr>
      </w:pPr>
      <w:r w:rsidRPr="004A5662">
        <w:rPr>
          <w:lang w:val="vi-VN"/>
        </w:rPr>
        <w:t>Tiêu chí và phương pháp tuyển chọn cập nhật đầy đủ, chi tiết, công khai trên website của Học viện và các phương tiện thông tin đại chúng, tạo điều kiện thuận lợi cho thí sinh cập nhật, theo dõi.</w:t>
      </w:r>
    </w:p>
    <w:p w:rsidR="006346CE" w:rsidRPr="004B78F4" w:rsidRDefault="006346CE" w:rsidP="006346CE">
      <w:pPr>
        <w:rPr>
          <w:noProof/>
          <w:lang w:val="da-DK"/>
        </w:rPr>
      </w:pPr>
      <w:r w:rsidRPr="004B78F4">
        <w:rPr>
          <w:noProof/>
          <w:lang w:val="da-DK"/>
        </w:rPr>
        <w:lastRenderedPageBreak/>
        <w:t>Có sự phân bổ hợp lý khối lượng học tập đảm bảo người có học lực trung bình hoàn thành CTĐT đúng thời hạn.</w:t>
      </w:r>
    </w:p>
    <w:p w:rsidR="006346CE" w:rsidRPr="004B78F4" w:rsidRDefault="006346CE" w:rsidP="006346CE">
      <w:pPr>
        <w:rPr>
          <w:noProof/>
          <w:lang w:val="da-DK"/>
        </w:rPr>
      </w:pPr>
      <w:r w:rsidRPr="004B78F4">
        <w:rPr>
          <w:noProof/>
          <w:lang w:val="da-DK"/>
        </w:rPr>
        <w:t>Có bộ phận/cán bộ chuyên trách được phân công giám sát tiến độ học tập và rèn luyện, kết quả học tập, khối lượng học tập của người học, cảnh báo học vụ.</w:t>
      </w:r>
    </w:p>
    <w:p w:rsidR="006346CE" w:rsidRPr="004B78F4" w:rsidRDefault="006346CE" w:rsidP="006346CE">
      <w:pPr>
        <w:rPr>
          <w:noProof/>
          <w:lang w:val="da-DK"/>
        </w:rPr>
      </w:pPr>
      <w:r w:rsidRPr="004B78F4">
        <w:rPr>
          <w:noProof/>
          <w:lang w:val="da-DK"/>
        </w:rPr>
        <w:t>Có quy trình giám sát tiến độ học tập và rèn luyện, kết quả học tập, khối lượng học tập của người học.</w:t>
      </w:r>
    </w:p>
    <w:p w:rsidR="006346CE" w:rsidRPr="004B78F4" w:rsidRDefault="006346CE" w:rsidP="006346CE">
      <w:pPr>
        <w:rPr>
          <w:noProof/>
          <w:lang w:val="da-DK"/>
        </w:rPr>
      </w:pPr>
      <w:r w:rsidRPr="004B78F4">
        <w:rPr>
          <w:noProof/>
          <w:lang w:val="da-DK"/>
        </w:rPr>
        <w:t>Có cơ sở dữ liệu theo dõi tiến độ của người học trong học tập và rèn luyện; theo dõi tỉ lệ chậm tiến độ, thôi học, tốt nghiệp.</w:t>
      </w:r>
    </w:p>
    <w:p w:rsidR="006346CE" w:rsidRPr="004B78F4" w:rsidRDefault="006346CE" w:rsidP="006346CE">
      <w:pPr>
        <w:rPr>
          <w:rFonts w:eastAsia="Calibri"/>
          <w:lang w:val="da-DK"/>
        </w:rPr>
      </w:pPr>
      <w:r w:rsidRPr="004B78F4">
        <w:rPr>
          <w:rFonts w:eastAsia="Calibri"/>
          <w:lang w:val="da-DK"/>
        </w:rPr>
        <w:t>Có phân công cá nhân và đơn vị chịu trách nhiệm tư vấn, hỗ trợ học viên trong quá trình học tập tại trường.</w:t>
      </w:r>
    </w:p>
    <w:p w:rsidR="006346CE" w:rsidRPr="004B78F4" w:rsidRDefault="006346CE" w:rsidP="006346CE">
      <w:pPr>
        <w:rPr>
          <w:rFonts w:eastAsia="Calibri"/>
          <w:lang w:val="da-DK"/>
        </w:rPr>
      </w:pPr>
      <w:r w:rsidRPr="004B78F4">
        <w:rPr>
          <w:rFonts w:eastAsia="Calibri"/>
          <w:lang w:val="da-DK"/>
        </w:rPr>
        <w:t>Người học đã tốt nghiệp hài lòng về chất lượng, hiệu quả các hoạt động tư vấn học tập.</w:t>
      </w:r>
    </w:p>
    <w:p w:rsidR="00A11E2E" w:rsidRPr="004B78F4" w:rsidRDefault="00A11E2E" w:rsidP="00A11E2E">
      <w:pPr>
        <w:rPr>
          <w:rFonts w:eastAsia="Calibri"/>
          <w:lang w:val="de-DE"/>
        </w:rPr>
      </w:pPr>
      <w:r w:rsidRPr="004B78F4">
        <w:rPr>
          <w:rFonts w:eastAsia="Calibri"/>
          <w:lang w:val="de-DE"/>
        </w:rPr>
        <w:t>Học viện có môi trường tâm lý, xã hội, môi trường làm việc thân thiện, tạo không khí thoải mái, để thực hiện hoạt động giảng dạy, học tập và nghiên cứu. Tỷ lệ hài lòng của giảng viên, chuyên viên, nhân viên và người học đối với môi trường, cảnh quan và các điều kiện hỗ trợ học tập ở mức cao.</w:t>
      </w:r>
    </w:p>
    <w:p w:rsidR="00A11E2E" w:rsidRPr="004B78F4" w:rsidRDefault="00A11E2E" w:rsidP="00A11E2E">
      <w:pPr>
        <w:rPr>
          <w:rFonts w:eastAsia="Calibri"/>
          <w:lang w:val="de-DE"/>
        </w:rPr>
      </w:pPr>
      <w:r w:rsidRPr="004B78F4">
        <w:rPr>
          <w:rFonts w:eastAsia="Calibri"/>
          <w:lang w:val="de-DE"/>
        </w:rPr>
        <w:t>Học viện có đội ngũ bảo vệ và vệ sinh chuyên nghiệp, được thuê của các công ty chuyên nghiệp, đảm bảo tốt vệ sinh, an toàn, cảnh quan sư phạm sạch sẽ thuận lợi cho tất cả người lao động và người học trong Học viện.</w:t>
      </w:r>
    </w:p>
    <w:p w:rsidR="00607D2B" w:rsidRDefault="00607D2B" w:rsidP="00607D2B">
      <w:pPr>
        <w:rPr>
          <w:b/>
          <w:i/>
          <w:lang w:val="da-DK"/>
        </w:rPr>
      </w:pPr>
      <w:r w:rsidRPr="004B78F4">
        <w:rPr>
          <w:b/>
          <w:i/>
          <w:lang w:val="da-DK"/>
        </w:rPr>
        <w:t>3.1.9. Cơ sở vật chất và trang thiết bị</w:t>
      </w:r>
    </w:p>
    <w:p w:rsidR="005A6187" w:rsidRPr="0019364D" w:rsidRDefault="005A6187" w:rsidP="005A6187">
      <w:pPr>
        <w:rPr>
          <w:lang w:val="da-DK"/>
        </w:rPr>
      </w:pPr>
      <w:r w:rsidRPr="0019364D">
        <w:rPr>
          <w:lang w:val="da-DK"/>
        </w:rPr>
        <w:t>Phòng làm việc rộng rãi, quỹ phòng học của Học viện thoải mái để bố trí cho các lớp học với các quy mô lớn nhỏ theo nhu cầu của Khoa Quản trị kinh doanh được trang bị đầy đủ, và phù hợp.</w:t>
      </w:r>
    </w:p>
    <w:p w:rsidR="007F3CDA" w:rsidRPr="00CE1B4D" w:rsidRDefault="007F3CDA" w:rsidP="007F3CDA">
      <w:pPr>
        <w:rPr>
          <w:lang w:val="pt-BR"/>
        </w:rPr>
      </w:pPr>
      <w:r w:rsidRPr="00CE1B4D">
        <w:rPr>
          <w:lang w:val="pt-BR"/>
        </w:rPr>
        <w:t xml:space="preserve">Thư viện có đầy đủ về cơ sở vật chất, trang thiết bị , nguồn tài liệu phù hợp và được cập nhật nhằm đạt đến mục tiêu hỗ trợ tốt nhất cho các hoạt động đào tạo và nghiên cứu của ngành Quản trị Kinh doanh. </w:t>
      </w:r>
    </w:p>
    <w:p w:rsidR="007F3CDA" w:rsidRPr="00CE1B4D" w:rsidRDefault="007F3CDA" w:rsidP="007F3CDA">
      <w:pPr>
        <w:rPr>
          <w:lang w:val="pt-BR"/>
        </w:rPr>
      </w:pPr>
      <w:r w:rsidRPr="00CE1B4D">
        <w:rPr>
          <w:lang w:val="pt-BR"/>
        </w:rPr>
        <w:t xml:space="preserve">Các phòng làm việc và phòng học được trang bị các thiết bị, công cụ phù hợp với yêu cầu của việc nghiên cứu, giảng dạy và học tập. </w:t>
      </w:r>
    </w:p>
    <w:p w:rsidR="00CA3E06" w:rsidRPr="00567C6A" w:rsidRDefault="00CA3E06" w:rsidP="00CA3E06">
      <w:pPr>
        <w:rPr>
          <w:lang w:val="da-DK"/>
        </w:rPr>
      </w:pPr>
      <w:r w:rsidRPr="00567C6A">
        <w:rPr>
          <w:lang w:val="da-DK"/>
        </w:rPr>
        <w:lastRenderedPageBreak/>
        <w:t>Học viện sử dụng các phần mềm máy tính có bản quyền, đảm bảo hệ thống công nghệ thông tin hoạt động an toàn, ổn định để hỗ trợ các hoạt động đào tạo và nghiên cứu của ngành QTKD.</w:t>
      </w:r>
    </w:p>
    <w:p w:rsidR="00720D04" w:rsidRPr="00CE1B4D" w:rsidRDefault="00720D04" w:rsidP="00720D04">
      <w:pPr>
        <w:rPr>
          <w:i/>
          <w:lang w:val="da-DK"/>
        </w:rPr>
      </w:pPr>
      <w:r w:rsidRPr="00CE1B4D">
        <w:rPr>
          <w:lang w:val="da-DK"/>
        </w:rPr>
        <w:t xml:space="preserve">Công tác vệ sinh môi trường được thực hiện bởi công ty vệ sinh chuyên nghiệp có đầy đủ dụng cụ, hóa chất chuyên dụng làm vệ sinh để đảm bảo môi trường sạch, đẹp. Trật tự, an </w:t>
      </w:r>
      <w:r w:rsidRPr="0019364D">
        <w:rPr>
          <w:lang w:val="da-DK"/>
        </w:rPr>
        <w:t>ninh</w:t>
      </w:r>
      <w:r w:rsidRPr="00CE1B4D">
        <w:rPr>
          <w:lang w:val="da-DK"/>
        </w:rPr>
        <w:t xml:space="preserve"> trong Học viện được đảm bảo bởi bộ phận chuyên trách làm công tác bảo vệ, phối hợp chặt chẽ với các lực lượng an ninh của địa phương.</w:t>
      </w:r>
    </w:p>
    <w:p w:rsidR="00607D2B" w:rsidRDefault="00607D2B" w:rsidP="00607D2B">
      <w:pPr>
        <w:rPr>
          <w:b/>
          <w:i/>
          <w:lang w:val="da-DK"/>
        </w:rPr>
      </w:pPr>
      <w:r w:rsidRPr="004B78F4">
        <w:rPr>
          <w:b/>
          <w:i/>
          <w:lang w:val="da-DK"/>
        </w:rPr>
        <w:t>3.1.10. Nâng cao chất lượng</w:t>
      </w:r>
    </w:p>
    <w:p w:rsidR="00AA6FBE" w:rsidRPr="00F05E1D" w:rsidRDefault="00AA6FBE" w:rsidP="00AA6FBE">
      <w:pPr>
        <w:rPr>
          <w:lang w:val="vi-VN"/>
        </w:rPr>
      </w:pPr>
      <w:r w:rsidRPr="00AA6FBE">
        <w:rPr>
          <w:lang w:val="da-DK"/>
        </w:rPr>
        <w:t>Học viện c</w:t>
      </w:r>
      <w:r w:rsidRPr="00F05E1D">
        <w:rPr>
          <w:lang w:val="vi-VN"/>
        </w:rPr>
        <w:t xml:space="preserve">ó hệ thống thu thập thông tin phản hồi đa dạng từ nhiều đối tượng khác nhau dùng làm căn cứ rà soát và phát triển </w:t>
      </w:r>
      <w:r>
        <w:rPr>
          <w:lang w:val="vi-VN"/>
        </w:rPr>
        <w:t>chương trình t</w:t>
      </w:r>
      <w:r w:rsidRPr="00C7277A">
        <w:rPr>
          <w:lang w:val="vi-VN"/>
        </w:rPr>
        <w:t>hạc sĩ</w:t>
      </w:r>
      <w:r w:rsidRPr="00F05E1D">
        <w:rPr>
          <w:lang w:val="vi-VN"/>
        </w:rPr>
        <w:t>.</w:t>
      </w:r>
    </w:p>
    <w:p w:rsidR="0027491A" w:rsidRPr="003042DE" w:rsidRDefault="0027491A" w:rsidP="0027491A">
      <w:pPr>
        <w:rPr>
          <w:lang w:val="vi-VN"/>
        </w:rPr>
      </w:pPr>
      <w:r w:rsidRPr="003042DE">
        <w:rPr>
          <w:lang w:val="vi-VN"/>
        </w:rPr>
        <w:t xml:space="preserve">Có quy trình thiết kế và phát triển CTĐT. Thực hiện rà soát, đánh giá việc thiết kế và phát triển CTĐT theo định kỳ 2 năm/lần. </w:t>
      </w:r>
    </w:p>
    <w:p w:rsidR="0027491A" w:rsidRPr="003042DE" w:rsidRDefault="0027491A" w:rsidP="0027491A">
      <w:pPr>
        <w:rPr>
          <w:lang w:val="vi-VN"/>
        </w:rPr>
      </w:pPr>
      <w:r w:rsidRPr="003042DE">
        <w:rPr>
          <w:lang w:val="vi-VN"/>
        </w:rPr>
        <w:t>Có tổ chức hội thảo và lấy ý kiến của các BLQ tuy nhiên ý kiến phản hồi từ nhà tuyển dụng chưa đa dạng và còn hạn chế.</w:t>
      </w:r>
    </w:p>
    <w:p w:rsidR="000449A3" w:rsidRPr="003042DE" w:rsidRDefault="000449A3" w:rsidP="000449A3">
      <w:pPr>
        <w:rPr>
          <w:lang w:val="vi-VN"/>
        </w:rPr>
      </w:pPr>
      <w:r w:rsidRPr="003042DE">
        <w:rPr>
          <w:lang w:val="vi-VN"/>
        </w:rPr>
        <w:t>Thường xuyên rà soát, đánh giá quá trình dạy và học, kết quả học tập của người học để đảm bảo sự tương</w:t>
      </w:r>
      <w:r>
        <w:rPr>
          <w:lang w:val="vi-VN"/>
        </w:rPr>
        <w:t xml:space="preserve"> thích và phù hợp với CĐR</w:t>
      </w:r>
      <w:r w:rsidRPr="008A22FE">
        <w:rPr>
          <w:lang w:val="vi-VN"/>
        </w:rPr>
        <w:t>.</w:t>
      </w:r>
      <w:r w:rsidRPr="003042DE">
        <w:rPr>
          <w:lang w:val="vi-VN"/>
        </w:rPr>
        <w:t xml:space="preserve"> </w:t>
      </w:r>
    </w:p>
    <w:p w:rsidR="006005DD" w:rsidRPr="00567C6A" w:rsidRDefault="006005DD" w:rsidP="006005DD">
      <w:pPr>
        <w:rPr>
          <w:lang w:val="da-DK"/>
        </w:rPr>
      </w:pPr>
      <w:r w:rsidRPr="00567C6A">
        <w:rPr>
          <w:lang w:val="da-DK"/>
        </w:rPr>
        <w:t xml:space="preserve">Chương trình đào tạo thạc sĩ ngành QTKD của Học viện Hàng không Việt Nam đã không ngừng sửa đổi, cải tiến và ứng dụng những nghiên cứu mới nhất, phù hợp với chương trình giảng dạy và mang đến nhiều kiến thức nghiên cứu cho học viên. </w:t>
      </w:r>
    </w:p>
    <w:p w:rsidR="002034B8" w:rsidRPr="002034B8" w:rsidRDefault="002034B8" w:rsidP="002034B8">
      <w:pPr>
        <w:rPr>
          <w:lang w:val="vi-VN"/>
        </w:rPr>
      </w:pPr>
      <w:r w:rsidRPr="002034B8">
        <w:rPr>
          <w:lang w:val="vi-VN"/>
        </w:rPr>
        <w:t>Các dịch vụ hỗ trợ và tiện ích của Học viện như thư viện, phòng thí nghiệm, hệ thống CNTT, các dịch vụ hỗ trợ khác được cung cấp và đánh giá nhằm xác định mức độ đáp ứng; làm căn cứ cho hoạt động cải tiến nhằm nâng cao chất lượng các dịch vụ hỗ trợ.</w:t>
      </w:r>
    </w:p>
    <w:p w:rsidR="002B2369" w:rsidRPr="00C25CF3" w:rsidRDefault="002B2369" w:rsidP="002B2369">
      <w:pPr>
        <w:rPr>
          <w:lang w:val="da-DK"/>
        </w:rPr>
      </w:pPr>
      <w:r w:rsidRPr="00C25CF3">
        <w:rPr>
          <w:bCs/>
          <w:lang w:val="da-DK"/>
        </w:rPr>
        <w:t>Học viện</w:t>
      </w:r>
      <w:r w:rsidRPr="00C25CF3">
        <w:rPr>
          <w:b/>
          <w:bCs/>
          <w:lang w:val="da-DK"/>
        </w:rPr>
        <w:t xml:space="preserve"> </w:t>
      </w:r>
      <w:r w:rsidRPr="00C25CF3">
        <w:rPr>
          <w:noProof/>
          <w:lang w:val="da-DK"/>
        </w:rPr>
        <w:t xml:space="preserve">đã thiết lập được </w:t>
      </w:r>
      <w:r w:rsidRPr="00C25CF3">
        <w:rPr>
          <w:bCs/>
          <w:lang w:val="da-DK"/>
        </w:rPr>
        <w:t>c</w:t>
      </w:r>
      <w:r w:rsidRPr="00C25CF3">
        <w:rPr>
          <w:noProof/>
          <w:lang w:val="da-DK"/>
        </w:rPr>
        <w:t xml:space="preserve">ơ chế phản hồi các bên liên quan một cách hệ thống, được định kỳ rà </w:t>
      </w:r>
      <w:r w:rsidRPr="00C25CF3">
        <w:rPr>
          <w:lang w:val="da-DK"/>
        </w:rPr>
        <w:t>soát</w:t>
      </w:r>
      <w:r w:rsidRPr="00C25CF3">
        <w:rPr>
          <w:noProof/>
          <w:lang w:val="da-DK"/>
        </w:rPr>
        <w:t xml:space="preserve">, đánh giá và cải tiến để nâng cao hiệu quả và chất lượng các hoạt động đào tạo, NCKH và phục vụ cộng đồng.  </w:t>
      </w:r>
    </w:p>
    <w:p w:rsidR="00607D2B" w:rsidRDefault="00607D2B" w:rsidP="00607D2B">
      <w:pPr>
        <w:rPr>
          <w:b/>
          <w:i/>
          <w:lang w:val="vi-VN"/>
        </w:rPr>
      </w:pPr>
      <w:r w:rsidRPr="004B78F4">
        <w:rPr>
          <w:b/>
          <w:i/>
          <w:lang w:val="da-DK"/>
        </w:rPr>
        <w:t>3.</w:t>
      </w:r>
      <w:r w:rsidRPr="004B78F4">
        <w:rPr>
          <w:b/>
          <w:i/>
          <w:lang w:val="vi-VN"/>
        </w:rPr>
        <w:t>1.11. Kết quả đầu ra</w:t>
      </w:r>
    </w:p>
    <w:p w:rsidR="00E8338A" w:rsidRPr="00EE356F" w:rsidRDefault="00E8338A" w:rsidP="00E8338A">
      <w:pPr>
        <w:rPr>
          <w:noProof/>
          <w:lang w:val="da-DK"/>
        </w:rPr>
      </w:pPr>
      <w:r w:rsidRPr="00EE356F">
        <w:rPr>
          <w:noProof/>
          <w:lang w:val="da-DK"/>
        </w:rPr>
        <w:lastRenderedPageBreak/>
        <w:t xml:space="preserve">Khoa </w:t>
      </w:r>
      <w:r w:rsidRPr="00EE356F">
        <w:rPr>
          <w:lang w:val="da-DK"/>
        </w:rPr>
        <w:t>QTKD</w:t>
      </w:r>
      <w:r w:rsidRPr="00EE356F">
        <w:rPr>
          <w:noProof/>
          <w:lang w:val="da-DK"/>
        </w:rPr>
        <w:t xml:space="preserve"> và CVHT đã đánh giá, phân tích, giám sát để đề xuất các biện pháp nhằm hỗ trợ học viên cải thiện tình hình học tập của bản thân.</w:t>
      </w:r>
    </w:p>
    <w:p w:rsidR="00E8338A" w:rsidRPr="00E8338A" w:rsidRDefault="00E8338A" w:rsidP="00E8338A">
      <w:pPr>
        <w:rPr>
          <w:lang w:val="da-DK"/>
        </w:rPr>
      </w:pPr>
      <w:r w:rsidRPr="00E8338A">
        <w:rPr>
          <w:lang w:val="da-DK"/>
        </w:rPr>
        <w:t>Học viện và Khoa QTKD đã sử dụng phần mềm PMT - EMS Education để theo dõi giám sát thời gian tốt nghiệp của sinh viên công khai và thường xuyên, quá trình học tập, tốt nghiệp của sinh viên được cập nhật chính xác, từ đó giúp đưa ra các biện pháp hỗ trợ kịp thời giúp sinh viên rút ngắn thời gian tốt nghiệp.</w:t>
      </w:r>
    </w:p>
    <w:p w:rsidR="00AD7550" w:rsidRPr="00EE356F" w:rsidRDefault="00AD7550" w:rsidP="00AD7550">
      <w:pPr>
        <w:rPr>
          <w:noProof/>
          <w:lang w:val="da-DK"/>
        </w:rPr>
      </w:pPr>
      <w:r w:rsidRPr="00EE356F">
        <w:rPr>
          <w:noProof/>
          <w:lang w:val="da-DK"/>
        </w:rPr>
        <w:t>Học viện có số liệu tin cậy về tỉ lệ việc làm của người học sau tốt nghiệp.</w:t>
      </w:r>
    </w:p>
    <w:p w:rsidR="00E6543E" w:rsidRPr="00567C6A" w:rsidRDefault="00E6543E" w:rsidP="00E6543E">
      <w:pPr>
        <w:rPr>
          <w:lang w:val="vi-VN"/>
        </w:rPr>
      </w:pPr>
      <w:r w:rsidRPr="00567C6A">
        <w:rPr>
          <w:lang w:val="vi-VN"/>
        </w:rPr>
        <w:t>Có xác lập được các hình thức nghiên cứu (trong quá trình học, luận văn) và số lượng các hoạt động NCKH cho người học tương thích với mục tiêu và CĐR của CTĐT.</w:t>
      </w:r>
    </w:p>
    <w:p w:rsidR="00E6543E" w:rsidRPr="00567C6A" w:rsidRDefault="00E6543E" w:rsidP="00E6543E">
      <w:pPr>
        <w:rPr>
          <w:lang w:val="vi-VN"/>
        </w:rPr>
      </w:pPr>
      <w:r w:rsidRPr="00567C6A">
        <w:rPr>
          <w:lang w:val="vi-VN"/>
        </w:rPr>
        <w:t>Có hệ thống theo dõi, giám sát, đánh giá hình thức nghiên cứu và các hoạt động NCKH của người học.</w:t>
      </w:r>
    </w:p>
    <w:p w:rsidR="00E6543E" w:rsidRPr="00567C6A" w:rsidRDefault="00E6543E" w:rsidP="00E6543E">
      <w:pPr>
        <w:rPr>
          <w:lang w:val="vi-VN"/>
        </w:rPr>
      </w:pPr>
      <w:r w:rsidRPr="00567C6A">
        <w:rPr>
          <w:lang w:val="vi-VN"/>
        </w:rPr>
        <w:t>Có các đề xuất, phê duyệt hướng nghiên cứu phù hợp với sự phát triển của ngành, phù hợp với khả năng của người học.</w:t>
      </w:r>
    </w:p>
    <w:p w:rsidR="008213AA" w:rsidRPr="00940020" w:rsidRDefault="008213AA" w:rsidP="008213AA">
      <w:pPr>
        <w:rPr>
          <w:lang w:val="da-DK"/>
        </w:rPr>
      </w:pPr>
      <w:r w:rsidRPr="00940020">
        <w:rPr>
          <w:lang w:val="da-DK"/>
        </w:rPr>
        <w:t>Có bộ phận, qui trình theo dõi thời gian tốt nghiệp trung bình của các khóa học trong cùng CTĐT</w:t>
      </w:r>
      <w:r>
        <w:rPr>
          <w:lang w:val="da-DK"/>
        </w:rPr>
        <w:t>.</w:t>
      </w:r>
    </w:p>
    <w:p w:rsidR="008213AA" w:rsidRPr="00567C6A" w:rsidRDefault="008213AA" w:rsidP="008213AA">
      <w:pPr>
        <w:rPr>
          <w:lang w:val="da-DK"/>
        </w:rPr>
      </w:pPr>
      <w:r w:rsidRPr="00567C6A">
        <w:rPr>
          <w:lang w:val="da-DK"/>
        </w:rPr>
        <w:t>Có bộ phận, qui trình theo dõi, cập nhật danh sách, tỉ lệ thôi học, tốt nghiệp; thực hiện công tác thống kê danh sách, tỉ lệ thôi học, tốt nghiệp mỗi khóa đào tạo.</w:t>
      </w:r>
    </w:p>
    <w:p w:rsidR="008213AA" w:rsidRPr="00567C6A" w:rsidRDefault="008213AA" w:rsidP="008213AA">
      <w:pPr>
        <w:rPr>
          <w:lang w:val="da-DK"/>
        </w:rPr>
      </w:pPr>
      <w:r w:rsidRPr="00567C6A">
        <w:rPr>
          <w:lang w:val="da-DK"/>
        </w:rPr>
        <w:t>Có số liệu tin cậy về việc làm của người học; định kỳ khảo sát người học tốt nghiệp về cải thiện cơ hội việc làm sau tốt nghiệp trong thời gian đánh giá và khảo sát nhà tuyển dụng về cải thiện năng lực người học sau tốt nghiệp.</w:t>
      </w:r>
    </w:p>
    <w:p w:rsidR="008213AA" w:rsidRPr="00567C6A" w:rsidRDefault="008213AA" w:rsidP="008213AA">
      <w:pPr>
        <w:rPr>
          <w:lang w:val="da-DK"/>
        </w:rPr>
      </w:pPr>
      <w:r w:rsidRPr="00567C6A">
        <w:rPr>
          <w:lang w:val="da-DK"/>
        </w:rPr>
        <w:t>Có quy định cụ thể về các hoạt động NCKH cho người học tương thích với mục tiêu và CĐR của CTĐT; phân công theo dõi, giám sát, đánh giá hình thức nghiên cứu và các hoạt động NCKH của người học; từ đó có đề xuất, phê duyệt hướng nghiên cứu phù hợp với sự phát triển của ngành, phù hợp với khả năng của người học.</w:t>
      </w:r>
    </w:p>
    <w:p w:rsidR="008213AA" w:rsidRPr="00567C6A" w:rsidRDefault="008213AA" w:rsidP="008213AA">
      <w:pPr>
        <w:rPr>
          <w:lang w:val="da-DK"/>
        </w:rPr>
      </w:pPr>
      <w:r w:rsidRPr="00567C6A">
        <w:rPr>
          <w:lang w:val="da-DK"/>
        </w:rPr>
        <w:lastRenderedPageBreak/>
        <w:t>Có bộ phận, qui trình tiếp nhận phản hồi từ các BLQ; định kỳ triển khai các hoạt động để khảo sát, tiếp nhận ý kiến phản hồi từ các BLQ; sử dụng các thông tin phản hồi của các BLQ làm cơ sở để cải tiến chất lượng đào tạo, CTĐT.</w:t>
      </w:r>
    </w:p>
    <w:p w:rsidR="00607D2B" w:rsidRPr="004B78F4" w:rsidRDefault="00607D2B" w:rsidP="00EF013C">
      <w:pPr>
        <w:rPr>
          <w:b/>
          <w:lang w:val="da-DK"/>
        </w:rPr>
      </w:pPr>
      <w:bookmarkStart w:id="640" w:name="_Toc49954761"/>
      <w:r w:rsidRPr="004B78F4">
        <w:rPr>
          <w:b/>
          <w:lang w:val="da-DK"/>
        </w:rPr>
        <w:t xml:space="preserve">3.2. Tóm tắt những điểm tồn tại và những vấn đề cần cải tiến chất lượng </w:t>
      </w:r>
      <w:bookmarkStart w:id="641" w:name="OLE_LINK7"/>
      <w:bookmarkStart w:id="642" w:name="OLE_LINK8"/>
      <w:r w:rsidRPr="004B78F4">
        <w:rPr>
          <w:b/>
          <w:lang w:val="da-DK"/>
        </w:rPr>
        <w:t>của CTĐT</w:t>
      </w:r>
      <w:bookmarkEnd w:id="640"/>
      <w:bookmarkEnd w:id="641"/>
      <w:bookmarkEnd w:id="642"/>
      <w:r w:rsidRPr="004B78F4">
        <w:rPr>
          <w:b/>
          <w:lang w:val="da-DK"/>
        </w:rPr>
        <w:t xml:space="preserve"> </w:t>
      </w:r>
    </w:p>
    <w:p w:rsidR="00607D2B" w:rsidRDefault="00607D2B" w:rsidP="00607D2B">
      <w:pPr>
        <w:rPr>
          <w:b/>
          <w:i/>
          <w:lang w:val="da-DK"/>
        </w:rPr>
      </w:pPr>
      <w:r w:rsidRPr="004B78F4">
        <w:rPr>
          <w:b/>
          <w:i/>
          <w:lang w:val="da-DK"/>
        </w:rPr>
        <w:t xml:space="preserve">3.2.1. Mục tiêu và CĐR của chương trình đào tạo </w:t>
      </w:r>
    </w:p>
    <w:p w:rsidR="00884C24" w:rsidRPr="004B78F4" w:rsidRDefault="00884C24" w:rsidP="00884C24">
      <w:pPr>
        <w:rPr>
          <w:noProof/>
          <w:lang w:val="da-DK"/>
        </w:rPr>
      </w:pPr>
      <w:r w:rsidRPr="004B78F4">
        <w:rPr>
          <w:noProof/>
          <w:lang w:val="da-DK"/>
        </w:rPr>
        <w:t>Mục tiêu của CTĐT vẫn chưa lấy được số lượng lớn ý kiến phản hồi của cựu học viên tốt nghiệp, các nhà tuyển dụng và doanh nghiệp qua các lần rà soát, điều chỉnh.</w:t>
      </w:r>
    </w:p>
    <w:p w:rsidR="00AB4413" w:rsidRPr="004B78F4" w:rsidRDefault="00AB4413" w:rsidP="00AB4413">
      <w:pPr>
        <w:rPr>
          <w:noProof/>
          <w:lang w:val="vi-VN"/>
        </w:rPr>
      </w:pPr>
      <w:r w:rsidRPr="004B78F4">
        <w:rPr>
          <w:noProof/>
          <w:lang w:val="vi-VN"/>
        </w:rPr>
        <w:t>CĐR chưa được lượng hoá để dễ đánh giá.</w:t>
      </w:r>
    </w:p>
    <w:p w:rsidR="00882A92" w:rsidRPr="004B78F4" w:rsidRDefault="00882A92" w:rsidP="00882A92">
      <w:pPr>
        <w:rPr>
          <w:noProof/>
          <w:lang w:val="da-DK"/>
        </w:rPr>
      </w:pPr>
      <w:r w:rsidRPr="004B78F4">
        <w:rPr>
          <w:noProof/>
          <w:lang w:val="da-DK"/>
        </w:rPr>
        <w:t xml:space="preserve">Các doanh nghiệp chưa được tạo điều kiện thuận lợi để dễ dàng tiếp cận CĐR. </w:t>
      </w:r>
    </w:p>
    <w:p w:rsidR="00607D2B" w:rsidRDefault="00607D2B" w:rsidP="00607D2B">
      <w:pPr>
        <w:rPr>
          <w:b/>
          <w:i/>
          <w:lang w:val="da-DK"/>
        </w:rPr>
      </w:pPr>
      <w:r w:rsidRPr="004B78F4">
        <w:rPr>
          <w:b/>
          <w:i/>
          <w:lang w:val="da-DK"/>
        </w:rPr>
        <w:t>3.2.2. Bản mô tả chương trình đào tạo</w:t>
      </w:r>
    </w:p>
    <w:p w:rsidR="00882A92" w:rsidRPr="004B78F4" w:rsidRDefault="00882A92" w:rsidP="00882A92">
      <w:pPr>
        <w:rPr>
          <w:noProof/>
          <w:lang w:val="da-DK"/>
        </w:rPr>
      </w:pPr>
      <w:r w:rsidRPr="004B78F4">
        <w:rPr>
          <w:noProof/>
          <w:lang w:val="da-DK"/>
        </w:rPr>
        <w:t>Trong quá trình rà soát, điều chỉnh bản mô tả CTĐT ngành QTKD, Học viện chưa tổ chức khảo sát rộng rãi các bên liên quan như sinh viên, cựu sinh viên, chuyên gia và nhà tuyển dụng để đánh giá tính hiệu quả sử dụng.</w:t>
      </w:r>
    </w:p>
    <w:p w:rsidR="00882A92" w:rsidRPr="004B78F4" w:rsidRDefault="00882A92" w:rsidP="00882A92">
      <w:pPr>
        <w:rPr>
          <w:noProof/>
          <w:lang w:val="da-DK"/>
        </w:rPr>
      </w:pPr>
      <w:r w:rsidRPr="004B78F4">
        <w:rPr>
          <w:noProof/>
          <w:lang w:val="da-DK"/>
        </w:rPr>
        <w:t>Đề cương chi tiết các học phần mới được cập nhật vào tháng 12/2021 nên chưa được cập nhật theo xu hướng phát triển nhanh của xã hội.</w:t>
      </w:r>
    </w:p>
    <w:p w:rsidR="00633B40" w:rsidRPr="004B78F4" w:rsidRDefault="00633B40" w:rsidP="00633B40">
      <w:pPr>
        <w:rPr>
          <w:noProof/>
          <w:lang w:val="da-DK"/>
        </w:rPr>
      </w:pPr>
      <w:r w:rsidRPr="004B78F4">
        <w:rPr>
          <w:noProof/>
          <w:lang w:val="da-DK"/>
        </w:rPr>
        <w:t>Số lượng bản mô tả CTĐT trưng bày tại thư viện còn ít, chưa đủ thuận tiện để đáp ứng nhu cầu của đông đảo sinh viên.</w:t>
      </w:r>
    </w:p>
    <w:p w:rsidR="00607D2B" w:rsidRDefault="00607D2B" w:rsidP="00607D2B">
      <w:pPr>
        <w:rPr>
          <w:b/>
          <w:i/>
          <w:lang w:val="da-DK"/>
        </w:rPr>
      </w:pPr>
      <w:r w:rsidRPr="004B78F4">
        <w:rPr>
          <w:b/>
          <w:i/>
          <w:lang w:val="da-DK"/>
        </w:rPr>
        <w:t>3.2.3. Cấu trúc và nội dung chương trình dạy học</w:t>
      </w:r>
    </w:p>
    <w:p w:rsidR="00F22ACB" w:rsidRDefault="00F22ACB" w:rsidP="00F22ACB">
      <w:pPr>
        <w:rPr>
          <w:noProof/>
          <w:lang w:val="da-DK"/>
        </w:rPr>
      </w:pPr>
      <w:r>
        <w:rPr>
          <w:noProof/>
          <w:lang w:val="da-DK"/>
        </w:rPr>
        <w:t xml:space="preserve">CTDH </w:t>
      </w:r>
      <w:r w:rsidRPr="004B78F4">
        <w:rPr>
          <w:noProof/>
          <w:lang w:val="da-DK"/>
        </w:rPr>
        <w:t>được lồng ghép vào chương trình đào tạo, cần ban hành độc lập với chương trình đào tạo, do đó chưa được chi tiết và bao hàm đầy đủ các nội dung.</w:t>
      </w:r>
    </w:p>
    <w:p w:rsidR="00087E43" w:rsidRPr="004B78F4" w:rsidRDefault="00087E43" w:rsidP="00087E43">
      <w:pPr>
        <w:rPr>
          <w:noProof/>
          <w:lang w:val="da-DK"/>
        </w:rPr>
      </w:pPr>
      <w:r w:rsidRPr="004B78F4">
        <w:rPr>
          <w:noProof/>
          <w:lang w:val="da-DK"/>
        </w:rPr>
        <w:t>Chưa thường xuyên lấy ý kiến đóng góp của các BLQ về đóng góp của mỗi học phần trong việc đạt CĐR.</w:t>
      </w:r>
    </w:p>
    <w:p w:rsidR="00087E43" w:rsidRPr="004B78F4" w:rsidRDefault="00087E43" w:rsidP="00087E43">
      <w:pPr>
        <w:rPr>
          <w:noProof/>
          <w:lang w:val="da-DK"/>
        </w:rPr>
      </w:pPr>
      <w:r w:rsidRPr="004B78F4">
        <w:rPr>
          <w:noProof/>
          <w:lang w:val="da-DK"/>
        </w:rPr>
        <w:t>Khó khăn trong khảo sát, lấy ý kiến của các bên liên quan.</w:t>
      </w:r>
    </w:p>
    <w:p w:rsidR="00607D2B" w:rsidRDefault="00607D2B" w:rsidP="00607D2B">
      <w:pPr>
        <w:rPr>
          <w:b/>
          <w:i/>
          <w:lang w:val="da-DK"/>
        </w:rPr>
      </w:pPr>
      <w:r w:rsidRPr="004B78F4">
        <w:rPr>
          <w:b/>
          <w:i/>
          <w:lang w:val="da-DK"/>
        </w:rPr>
        <w:t>3.2.4. Phương pháp tiếp cận trong dạy và học</w:t>
      </w:r>
    </w:p>
    <w:p w:rsidR="00087E43" w:rsidRDefault="00087E43" w:rsidP="00087E43">
      <w:pPr>
        <w:rPr>
          <w:lang w:val="da-DK"/>
        </w:rPr>
      </w:pPr>
      <w:r w:rsidRPr="004B78F4">
        <w:rPr>
          <w:lang w:val="da-DK"/>
        </w:rPr>
        <w:t>Các doanh nghiệp trong ngành hàng không chưa hiểu hoàn toàn triết lý, mục tiêu giáo dục của Học viện</w:t>
      </w:r>
      <w:r w:rsidR="00F63E69">
        <w:rPr>
          <w:lang w:val="da-DK"/>
        </w:rPr>
        <w:t>.</w:t>
      </w:r>
    </w:p>
    <w:p w:rsidR="00F63E69" w:rsidRPr="004B78F4" w:rsidRDefault="00F63E69" w:rsidP="00F63E69">
      <w:pPr>
        <w:rPr>
          <w:lang w:val="da-DK"/>
        </w:rPr>
      </w:pPr>
      <w:r w:rsidRPr="004B78F4">
        <w:rPr>
          <w:lang w:val="da-DK"/>
        </w:rPr>
        <w:lastRenderedPageBreak/>
        <w:t xml:space="preserve">Chưa thường xuyên đánh giá chất lượng chuyên môn công tác giảng dạy của giảng  viên. </w:t>
      </w:r>
    </w:p>
    <w:p w:rsidR="00E55BA8" w:rsidRPr="004B78F4" w:rsidRDefault="00E55BA8" w:rsidP="00E55BA8">
      <w:pPr>
        <w:rPr>
          <w:lang w:val="vi-VN"/>
        </w:rPr>
      </w:pPr>
      <w:r w:rsidRPr="004B78F4">
        <w:rPr>
          <w:lang w:val="vi-VN"/>
        </w:rPr>
        <w:t>Đề cương chi tiết học phần chưa có hướng dẫn cụ thể nội dung việc tự học, trước mỗi giờ học không yêu cầu học viên đọc trước tài liệu.</w:t>
      </w:r>
    </w:p>
    <w:p w:rsidR="00607D2B" w:rsidRDefault="00607D2B" w:rsidP="00607D2B">
      <w:pPr>
        <w:rPr>
          <w:b/>
          <w:i/>
          <w:lang w:val="da-DK"/>
        </w:rPr>
      </w:pPr>
      <w:r w:rsidRPr="004B78F4">
        <w:rPr>
          <w:b/>
          <w:i/>
          <w:lang w:val="da-DK"/>
        </w:rPr>
        <w:t>3.2.5. Đánh giá kết quả học tập của người học</w:t>
      </w:r>
    </w:p>
    <w:p w:rsidR="00F413F4" w:rsidRPr="004B78F4" w:rsidRDefault="00F413F4" w:rsidP="00F413F4">
      <w:pPr>
        <w:rPr>
          <w:lang w:val="da-DK"/>
        </w:rPr>
      </w:pPr>
      <w:r w:rsidRPr="004B78F4">
        <w:rPr>
          <w:lang w:val="da-DK"/>
        </w:rPr>
        <w:t>Các giảng viên chưa được trang bị các kiến thức khoa học về phương pháp kiểm tra đánh giá.</w:t>
      </w:r>
    </w:p>
    <w:p w:rsidR="009558BF" w:rsidRPr="009558BF" w:rsidRDefault="009558BF" w:rsidP="009558BF">
      <w:pPr>
        <w:rPr>
          <w:lang w:val="vi-VN"/>
        </w:rPr>
      </w:pPr>
      <w:r w:rsidRPr="009558BF">
        <w:rPr>
          <w:lang w:val="vi-VN"/>
        </w:rPr>
        <w:t xml:space="preserve">Chưa có cơ chế đánh giá việc nhận thông tin và hiểu rõ quy định về đánh giá của học viên. </w:t>
      </w:r>
    </w:p>
    <w:p w:rsidR="00AB085E" w:rsidRPr="00AB5CC5" w:rsidRDefault="00AB085E" w:rsidP="00AB085E">
      <w:pPr>
        <w:rPr>
          <w:rFonts w:eastAsia="Calibri"/>
          <w:noProof/>
          <w:lang w:val="da-DK"/>
        </w:rPr>
      </w:pPr>
      <w:r w:rsidRPr="00AB5CC5">
        <w:rPr>
          <w:rFonts w:eastAsia="Calibri"/>
          <w:noProof/>
          <w:lang w:val="da-DK"/>
        </w:rPr>
        <w:t>Các chủ đề cho bài kiểm tra giữa kỳ và cuối kỳ còn chưa đa dạng, phong, nên việc lựa chọn thực hiện của học viên còn thụ động.</w:t>
      </w:r>
    </w:p>
    <w:p w:rsidR="00AB085E" w:rsidRPr="00927481" w:rsidRDefault="00AB085E" w:rsidP="00AB085E">
      <w:pPr>
        <w:rPr>
          <w:rFonts w:eastAsia="Calibri"/>
          <w:lang w:val="da-DK"/>
        </w:rPr>
      </w:pPr>
      <w:r w:rsidRPr="00AB5CC5">
        <w:rPr>
          <w:rFonts w:eastAsia="Calibri"/>
          <w:noProof/>
          <w:lang w:val="da-DK"/>
        </w:rPr>
        <w:t xml:space="preserve">Chưa tổ chức hội thảo </w:t>
      </w:r>
      <w:r w:rsidRPr="00927481">
        <w:rPr>
          <w:rFonts w:eastAsia="Calibri"/>
          <w:noProof/>
          <w:lang w:val="da-DK"/>
        </w:rPr>
        <w:t>về phương pháp đánh giá để cải tiến.</w:t>
      </w:r>
    </w:p>
    <w:p w:rsidR="00497BA2" w:rsidRPr="00927481" w:rsidRDefault="00497BA2" w:rsidP="00497BA2">
      <w:pPr>
        <w:rPr>
          <w:rFonts w:eastAsia="Calibri"/>
          <w:lang w:val="vi-VN"/>
        </w:rPr>
      </w:pPr>
      <w:r w:rsidRPr="00927481">
        <w:rPr>
          <w:rFonts w:eastAsia="Calibri"/>
          <w:lang w:val="vi-VN"/>
        </w:rPr>
        <w:t>Việc công bố điểm quá trình và điểm cuối kỳ của một số học phần đôi khi</w:t>
      </w:r>
      <w:r w:rsidR="008445E7" w:rsidRPr="00927481">
        <w:rPr>
          <w:rFonts w:eastAsia="Calibri"/>
          <w:lang w:val="da-DK"/>
        </w:rPr>
        <w:t xml:space="preserve"> </w:t>
      </w:r>
      <w:r w:rsidRPr="00927481">
        <w:rPr>
          <w:rFonts w:eastAsia="Calibri"/>
          <w:lang w:val="vi-VN"/>
        </w:rPr>
        <w:t xml:space="preserve">còn chậm so với qui định do một số giảng </w:t>
      </w:r>
      <w:r w:rsidRPr="00927481">
        <w:rPr>
          <w:rFonts w:eastAsia="Calibri"/>
          <w:lang w:val="da-DK"/>
        </w:rPr>
        <w:t>viên</w:t>
      </w:r>
      <w:r w:rsidRPr="00927481">
        <w:rPr>
          <w:rFonts w:eastAsia="Calibri"/>
          <w:lang w:val="vi-VN"/>
        </w:rPr>
        <w:t xml:space="preserve"> đôi khi còn nhập điểm muộn.</w:t>
      </w:r>
    </w:p>
    <w:p w:rsidR="005F38E0" w:rsidRPr="00495FB3" w:rsidRDefault="005F38E0" w:rsidP="005F38E0">
      <w:pPr>
        <w:rPr>
          <w:lang w:val="da-DK"/>
        </w:rPr>
      </w:pPr>
      <w:r w:rsidRPr="00495FB3">
        <w:rPr>
          <w:lang w:val="da-DK"/>
        </w:rPr>
        <w:t>Học viện chưa tiến hành đánh giá sự hài lòng của người học về việc tiếp cận quy trình khiếu nại, phúc khảo.</w:t>
      </w:r>
    </w:p>
    <w:p w:rsidR="00607D2B" w:rsidRPr="00927481" w:rsidRDefault="00607D2B" w:rsidP="00607D2B">
      <w:pPr>
        <w:rPr>
          <w:b/>
          <w:i/>
          <w:lang w:val="da-DK"/>
        </w:rPr>
      </w:pPr>
      <w:r w:rsidRPr="00927481">
        <w:rPr>
          <w:b/>
          <w:i/>
          <w:lang w:val="da-DK"/>
        </w:rPr>
        <w:t>3.2.6. Đội ngũ giảng viên, nghiên cứu viên</w:t>
      </w:r>
    </w:p>
    <w:p w:rsidR="00A921F3" w:rsidRPr="00431639" w:rsidRDefault="00A921F3" w:rsidP="00A921F3">
      <w:pPr>
        <w:rPr>
          <w:lang w:val="da-DK"/>
        </w:rPr>
      </w:pPr>
      <w:r w:rsidRPr="00927481">
        <w:rPr>
          <w:noProof/>
          <w:lang w:val="da-DK"/>
        </w:rPr>
        <w:t>Việc tuyển dụng giảng viên cơ hữu có trình độ cao còn gặp nhiều khó khăn, số lượng giảng viên đi học tiến sĩ còn hạn chế</w:t>
      </w:r>
      <w:r w:rsidRPr="00927481">
        <w:rPr>
          <w:lang w:val="da-DK"/>
        </w:rPr>
        <w:t>.</w:t>
      </w:r>
    </w:p>
    <w:p w:rsidR="00BC07B2" w:rsidRPr="00567C6A" w:rsidRDefault="00BC07B2" w:rsidP="00BC07B2">
      <w:pPr>
        <w:rPr>
          <w:noProof/>
          <w:lang w:val="da-DK"/>
        </w:rPr>
      </w:pPr>
      <w:r w:rsidRPr="00567C6A">
        <w:rPr>
          <w:noProof/>
          <w:lang w:val="da-DK"/>
        </w:rPr>
        <w:t>Các tiêu chí để đo lường về hoạt động phục vụ cộng đồng của giảng viên cơ hữu chưa được cụ thể và tách biệt với các hoạt động chuyên môn khác.</w:t>
      </w:r>
    </w:p>
    <w:p w:rsidR="00E90D49" w:rsidRPr="00567C6A" w:rsidRDefault="00E90D49" w:rsidP="00E90D49">
      <w:pPr>
        <w:rPr>
          <w:noProof/>
          <w:lang w:val="da-DK"/>
        </w:rPr>
      </w:pPr>
      <w:r w:rsidRPr="00567C6A">
        <w:rPr>
          <w:noProof/>
          <w:lang w:val="da-DK"/>
        </w:rPr>
        <w:t>Năm học 2022-2023, Học viện Hàng không Việt Nam chưa kịp thời tuyển dụng viên chức theo đúng lịch trình.</w:t>
      </w:r>
    </w:p>
    <w:p w:rsidR="008C59D9" w:rsidRPr="00567C6A" w:rsidRDefault="008C59D9" w:rsidP="008C59D9">
      <w:pPr>
        <w:rPr>
          <w:noProof/>
          <w:lang w:val="da-DK"/>
        </w:rPr>
      </w:pPr>
      <w:r w:rsidRPr="00567C6A">
        <w:rPr>
          <w:noProof/>
          <w:lang w:val="da-DK"/>
        </w:rPr>
        <w:t>Khung năng lực và việc triển khai KPI chưa gắn với chính sách lương nên hiệu quả đạt được chưa cao.</w:t>
      </w:r>
    </w:p>
    <w:p w:rsidR="00AF7C6D" w:rsidRPr="004B78F4" w:rsidRDefault="00AF7C6D" w:rsidP="00AF7C6D">
      <w:pPr>
        <w:rPr>
          <w:noProof/>
          <w:lang w:val="da-DK"/>
        </w:rPr>
      </w:pPr>
      <w:r w:rsidRPr="004B78F4">
        <w:rPr>
          <w:noProof/>
          <w:lang w:val="da-DK"/>
        </w:rPr>
        <w:t xml:space="preserve">Số giảng viên </w:t>
      </w:r>
      <w:r>
        <w:rPr>
          <w:noProof/>
          <w:lang w:val="da-DK"/>
        </w:rPr>
        <w:t>Khoa QTKD</w:t>
      </w:r>
      <w:r w:rsidRPr="004B78F4">
        <w:rPr>
          <w:noProof/>
          <w:lang w:val="da-DK"/>
        </w:rPr>
        <w:t xml:space="preserve"> tham gia các khóa đào tạo tiến sĩ còn ít trong những năm qua; </w:t>
      </w:r>
      <w:r w:rsidRPr="004B78F4">
        <w:rPr>
          <w:shd w:val="clear" w:color="auto" w:fill="FFFFFF"/>
          <w:lang w:val="da-DK"/>
        </w:rPr>
        <w:t>việc bồi dưỡng giảng viên ngoài nước còn hạn chế.</w:t>
      </w:r>
    </w:p>
    <w:p w:rsidR="001C1D0C" w:rsidRPr="004B78F4" w:rsidRDefault="001C1D0C" w:rsidP="001C1D0C">
      <w:pPr>
        <w:rPr>
          <w:noProof/>
          <w:lang w:val="da-DK"/>
        </w:rPr>
      </w:pPr>
      <w:r w:rsidRPr="004B78F4">
        <w:rPr>
          <w:noProof/>
          <w:lang w:val="da-DK"/>
        </w:rPr>
        <w:t>Việc lấy ý kiến của giảng viên đối với các chính sách của Học viện (đánh giá kết quả công việc, chính sách lương thưởng, phúc lợi, đào tạo và bồi dưỡng, môi trường làm việc…) chưa được cải tiến về nội dung câu hỏi qua các năm.</w:t>
      </w:r>
    </w:p>
    <w:p w:rsidR="001C1D0C" w:rsidRPr="004B78F4" w:rsidRDefault="001C1D0C" w:rsidP="001C1D0C">
      <w:pPr>
        <w:rPr>
          <w:noProof/>
          <w:lang w:val="da-DK"/>
        </w:rPr>
      </w:pPr>
      <w:r w:rsidRPr="004B78F4">
        <w:rPr>
          <w:noProof/>
          <w:lang w:val="da-DK"/>
        </w:rPr>
        <w:lastRenderedPageBreak/>
        <w:t>Số lượng đề tài ứng dụng và công trình cấp bộ và các bài đăng trên tạp chí ISI/Scopus chưa còn hạn chế trong giai đoạn đánh giá.</w:t>
      </w:r>
    </w:p>
    <w:p w:rsidR="00607D2B" w:rsidRDefault="00607D2B" w:rsidP="00607D2B">
      <w:pPr>
        <w:rPr>
          <w:b/>
          <w:i/>
          <w:lang w:val="da-DK"/>
        </w:rPr>
      </w:pPr>
      <w:r w:rsidRPr="004B78F4">
        <w:rPr>
          <w:b/>
          <w:i/>
          <w:lang w:val="da-DK"/>
        </w:rPr>
        <w:t>3.2.7. Đội ngũ nhân viên</w:t>
      </w:r>
    </w:p>
    <w:p w:rsidR="00172957" w:rsidRPr="00567C6A" w:rsidRDefault="00172957" w:rsidP="00172957">
      <w:pPr>
        <w:rPr>
          <w:lang w:val="da-DK"/>
        </w:rPr>
      </w:pPr>
      <w:r w:rsidRPr="00567C6A">
        <w:rPr>
          <w:lang w:val="da-DK"/>
        </w:rPr>
        <w:t>Việc thực hiện khảo sát đánh giá phản hồi về mức độ đáp ứng của đội ngũ nhân viên chỉ mới thực hiện ở người học, chưa lấy ý kiến rộng rãi từ các bên liên quan khác.</w:t>
      </w:r>
    </w:p>
    <w:p w:rsidR="00527C67" w:rsidRPr="00567C6A" w:rsidRDefault="00527C67" w:rsidP="00527C67">
      <w:pPr>
        <w:rPr>
          <w:lang w:val="da-DK"/>
        </w:rPr>
      </w:pPr>
      <w:r w:rsidRPr="00567C6A">
        <w:rPr>
          <w:lang w:val="da-DK"/>
        </w:rPr>
        <w:t>Năm 2023 thời gian tuyển dụng viên chức bị kéo dài do Đề án vị trí việc làm và số lượng người làm việc bạn hành trễ hơn so với dự kiến.</w:t>
      </w:r>
    </w:p>
    <w:p w:rsidR="00527C67" w:rsidRPr="00567C6A" w:rsidRDefault="00527C67" w:rsidP="00527C67">
      <w:pPr>
        <w:rPr>
          <w:shd w:val="clear" w:color="auto" w:fill="FFFFFF"/>
          <w:lang w:val="da-DK"/>
        </w:rPr>
      </w:pPr>
      <w:r w:rsidRPr="00567C6A">
        <w:rPr>
          <w:shd w:val="clear" w:color="auto" w:fill="FFFFFF"/>
          <w:lang w:val="da-DK"/>
        </w:rPr>
        <w:t>Một số tiêu chí đánh giá năng lực của nhân viên chưa được rõ ràng, còn mang tính chất chung chung.</w:t>
      </w:r>
    </w:p>
    <w:p w:rsidR="00121612" w:rsidRPr="004B78F4" w:rsidRDefault="00121612" w:rsidP="00121612">
      <w:pPr>
        <w:rPr>
          <w:bCs/>
          <w:noProof/>
          <w:lang w:val="da-DK"/>
        </w:rPr>
      </w:pPr>
      <w:r w:rsidRPr="004B78F4">
        <w:rPr>
          <w:lang w:val="da-DK"/>
        </w:rPr>
        <w:t xml:space="preserve">Kinh phí hỗ trợ đào tạo, bồi dưỡng chuyên môn, nghiệp vụ đặc </w:t>
      </w:r>
      <w:r w:rsidR="00563376">
        <w:rPr>
          <w:lang w:val="da-DK"/>
        </w:rPr>
        <w:t>biệt là đào tạo trình độ thạc sỹ, tiến sỹ</w:t>
      </w:r>
      <w:r w:rsidRPr="004B78F4">
        <w:rPr>
          <w:lang w:val="da-DK"/>
        </w:rPr>
        <w:t xml:space="preserve"> cho đội ngũ nhân viên còn hạn chế.</w:t>
      </w:r>
    </w:p>
    <w:p w:rsidR="00563376" w:rsidRPr="004B78F4" w:rsidRDefault="00563376" w:rsidP="00563376">
      <w:pPr>
        <w:rPr>
          <w:noProof/>
          <w:lang w:val="da-DK"/>
        </w:rPr>
      </w:pPr>
      <w:r w:rsidRPr="004B78F4">
        <w:rPr>
          <w:noProof/>
          <w:lang w:val="da-DK"/>
        </w:rPr>
        <w:t>Trong năm học 2018-2019 đến năm học 2022-2023 việc đánh giá hiệu quả công việc của nhân viên chỉ dựa trên nhiệm vụ được giao và căn cứ  tổng kết năm học của các công việc đã thực hiện nên chưa thể đánh giá một cách chính xác về tính hiệu quả.</w:t>
      </w:r>
    </w:p>
    <w:p w:rsidR="00607D2B" w:rsidRDefault="00607D2B" w:rsidP="00607D2B">
      <w:pPr>
        <w:rPr>
          <w:b/>
          <w:i/>
          <w:lang w:val="da-DK"/>
        </w:rPr>
      </w:pPr>
      <w:r w:rsidRPr="004B78F4">
        <w:rPr>
          <w:b/>
          <w:i/>
          <w:lang w:val="da-DK"/>
        </w:rPr>
        <w:t>3.2.8. Người học và hoạt động hỗ trợ người học</w:t>
      </w:r>
    </w:p>
    <w:p w:rsidR="00F0718D" w:rsidRDefault="00F0718D" w:rsidP="00F0718D">
      <w:pPr>
        <w:rPr>
          <w:lang w:val="vi-VN"/>
        </w:rPr>
      </w:pPr>
      <w:r>
        <w:rPr>
          <w:lang w:val="vi-VN"/>
        </w:rPr>
        <w:t xml:space="preserve">Thông tin tuyển sinh được cập nhật đầy đủ, chi tiết, công khai trên website của Học viện và các phương tiện thông tin đại chúng, tạo điều kiện thuận lợi cho học viên cập nhật, theo dõi. </w:t>
      </w:r>
    </w:p>
    <w:p w:rsidR="00F0718D" w:rsidRPr="000A5660" w:rsidRDefault="00F0718D" w:rsidP="00F0718D">
      <w:pPr>
        <w:rPr>
          <w:lang w:val="vi-VN"/>
        </w:rPr>
      </w:pPr>
      <w:r>
        <w:rPr>
          <w:lang w:val="vi-VN"/>
        </w:rPr>
        <w:t xml:space="preserve">Tỉ lệ </w:t>
      </w:r>
      <w:r w:rsidR="0057126C" w:rsidRPr="0057126C">
        <w:rPr>
          <w:lang w:val="vi-VN"/>
        </w:rPr>
        <w:t xml:space="preserve">và số lượng thí sinh đăng ký xét tuyển và </w:t>
      </w:r>
      <w:r>
        <w:rPr>
          <w:lang w:val="vi-VN"/>
        </w:rPr>
        <w:t xml:space="preserve">nhập học của </w:t>
      </w:r>
      <w:r w:rsidRPr="00F0718D">
        <w:rPr>
          <w:lang w:val="vi-VN"/>
        </w:rPr>
        <w:t xml:space="preserve">CTĐT thạc sỹ QTKD </w:t>
      </w:r>
      <w:r>
        <w:rPr>
          <w:lang w:val="vi-VN"/>
        </w:rPr>
        <w:t xml:space="preserve">ngành còn thấp. </w:t>
      </w:r>
    </w:p>
    <w:p w:rsidR="0057126C" w:rsidRPr="00196891" w:rsidRDefault="0057126C" w:rsidP="0057126C">
      <w:pPr>
        <w:rPr>
          <w:lang w:val="vi-VN"/>
        </w:rPr>
      </w:pPr>
      <w:r w:rsidRPr="00196891">
        <w:rPr>
          <w:lang w:val="vi-VN"/>
        </w:rPr>
        <w:t>Học viện chưa tổ chức khảo sát lấy ý kiến, đánh giá của người học về tiêu chí và phương pháp tuyển sinh của học viện, làm cơ sở cho việc điều chỉnh tiêu chí và phương pháp tuyển sinh năm sau.</w:t>
      </w:r>
    </w:p>
    <w:p w:rsidR="006346CE" w:rsidRPr="004B78F4" w:rsidRDefault="006346CE" w:rsidP="006346CE">
      <w:pPr>
        <w:rPr>
          <w:noProof/>
          <w:lang w:val="da-DK"/>
        </w:rPr>
      </w:pPr>
      <w:r w:rsidRPr="004B78F4">
        <w:rPr>
          <w:noProof/>
          <w:lang w:val="da-DK"/>
        </w:rPr>
        <w:t>Chưa giám sát sự tiến bộ và chưa có kế hoạch nâng cao sự tiến bộ của người học.</w:t>
      </w:r>
    </w:p>
    <w:p w:rsidR="006346CE" w:rsidRPr="004B78F4" w:rsidRDefault="006346CE" w:rsidP="006346CE">
      <w:pPr>
        <w:rPr>
          <w:rFonts w:eastAsia="Calibri"/>
          <w:lang w:val="da-DK"/>
        </w:rPr>
      </w:pPr>
      <w:r w:rsidRPr="004B78F4">
        <w:rPr>
          <w:rFonts w:eastAsia="Calibri"/>
          <w:lang w:val="da-DK"/>
        </w:rPr>
        <w:t xml:space="preserve">Chưa có các hoạt động ngoại khóa, thi đua cho học viên </w:t>
      </w:r>
      <w:r>
        <w:rPr>
          <w:rFonts w:eastAsia="Calibri"/>
          <w:lang w:val="da-DK"/>
        </w:rPr>
        <w:t xml:space="preserve">cao học QTKD </w:t>
      </w:r>
      <w:r w:rsidRPr="004B78F4">
        <w:rPr>
          <w:rFonts w:eastAsia="Calibri"/>
          <w:lang w:val="da-DK"/>
        </w:rPr>
        <w:t xml:space="preserve">vì số lượng học viên còn ít. </w:t>
      </w:r>
    </w:p>
    <w:p w:rsidR="00A11E2E" w:rsidRPr="004B78F4" w:rsidRDefault="00A11E2E" w:rsidP="00A11E2E">
      <w:pPr>
        <w:rPr>
          <w:rFonts w:eastAsia="Calibri"/>
          <w:lang w:val="de-DE"/>
        </w:rPr>
      </w:pPr>
      <w:r w:rsidRPr="004B78F4">
        <w:rPr>
          <w:rFonts w:eastAsia="Calibri"/>
          <w:lang w:val="de-DE"/>
        </w:rPr>
        <w:lastRenderedPageBreak/>
        <w:t>Căn tin Học viện từ sau dịch Covid-19 tạm ngưng hoạt động nên chưa đáp ứng tốt nhu cầu ăn uống cho người học.</w:t>
      </w:r>
    </w:p>
    <w:p w:rsidR="00607D2B" w:rsidRDefault="00607D2B" w:rsidP="00607D2B">
      <w:pPr>
        <w:rPr>
          <w:b/>
          <w:i/>
          <w:lang w:val="da-DK"/>
        </w:rPr>
      </w:pPr>
      <w:r w:rsidRPr="004B78F4">
        <w:rPr>
          <w:b/>
          <w:i/>
          <w:lang w:val="da-DK"/>
        </w:rPr>
        <w:t>3.2.9. Cơ sở vật chất và trang thiết bị</w:t>
      </w:r>
    </w:p>
    <w:p w:rsidR="005A6187" w:rsidRPr="0019364D" w:rsidRDefault="005A6187" w:rsidP="005A6187">
      <w:pPr>
        <w:rPr>
          <w:b/>
          <w:i/>
          <w:iCs/>
          <w:lang w:val="da-DK"/>
        </w:rPr>
      </w:pPr>
      <w:r w:rsidRPr="0019364D">
        <w:rPr>
          <w:lang w:val="da-DK"/>
        </w:rPr>
        <w:t xml:space="preserve">Mặc dù đã được đầu tư, trang cấp thường xuyên nhưng hệ thống vật tư thiết bị vẫn chưa đáp ứng kịp thời để phục vụ nhu cầu đào tạo ngày một mở rộng như hiện nay của Học viện.  </w:t>
      </w:r>
    </w:p>
    <w:p w:rsidR="009A392E" w:rsidRDefault="009A392E" w:rsidP="009A392E">
      <w:pPr>
        <w:rPr>
          <w:lang w:val="pt-BR"/>
        </w:rPr>
      </w:pPr>
      <w:r>
        <w:rPr>
          <w:lang w:val="da-DK"/>
        </w:rPr>
        <w:t>T</w:t>
      </w:r>
      <w:r w:rsidRPr="004B3EEA">
        <w:rPr>
          <w:lang w:val="pt-BR"/>
        </w:rPr>
        <w:t>hư viện còn hạn chế về cở sở hạ tầng chưa tạo được môi trường thực sự tiện ích, hiện đại, thoải mái cho sinh viên khi đến thư viện.</w:t>
      </w:r>
    </w:p>
    <w:p w:rsidR="007F3CDA" w:rsidRPr="0019364D" w:rsidRDefault="007F3CDA" w:rsidP="007F3CDA">
      <w:pPr>
        <w:rPr>
          <w:lang w:val="pt-BR"/>
        </w:rPr>
      </w:pPr>
      <w:r w:rsidRPr="0019364D">
        <w:rPr>
          <w:lang w:val="pt-BR"/>
        </w:rPr>
        <w:t xml:space="preserve">Một số trang thiết bị phục vụ dạy học cho ngành QTKD đã và đang được sử dụng nhưng trong tình trạng lạc hậu hoặc hết thời hạn khấu hao. </w:t>
      </w:r>
    </w:p>
    <w:p w:rsidR="00CA3E06" w:rsidRPr="00CE1B4D" w:rsidRDefault="00CA3E06" w:rsidP="00CA3E06">
      <w:pPr>
        <w:rPr>
          <w:lang w:val="de-DE"/>
        </w:rPr>
      </w:pPr>
      <w:r w:rsidRPr="00CE1B4D">
        <w:rPr>
          <w:lang w:val="de-DE"/>
        </w:rPr>
        <w:t>Kinh phí đầu tư cho hạ tầng công nghệ thông tin còn hạn chế nên chưa mua sắm đồng thời nhiều thiết bị tin học mới, các trang thiết bị, phần mềm hiện đại trên thị trường.</w:t>
      </w:r>
    </w:p>
    <w:p w:rsidR="00720D04" w:rsidRPr="00CE1B4D" w:rsidRDefault="00720D04" w:rsidP="00720D04">
      <w:pPr>
        <w:rPr>
          <w:b/>
          <w:lang w:val="da-DK"/>
        </w:rPr>
      </w:pPr>
      <w:r w:rsidRPr="00CE1B4D">
        <w:rPr>
          <w:lang w:val="da-DK"/>
        </w:rPr>
        <w:t>Học viện chưa có nhiều phương tiện thuận lợi phục vụ đối với người khuyết tật.</w:t>
      </w:r>
    </w:p>
    <w:p w:rsidR="00607D2B" w:rsidRDefault="00607D2B" w:rsidP="00607D2B">
      <w:pPr>
        <w:rPr>
          <w:b/>
          <w:i/>
          <w:lang w:val="vi-VN"/>
        </w:rPr>
      </w:pPr>
      <w:r w:rsidRPr="004B78F4">
        <w:rPr>
          <w:b/>
          <w:i/>
          <w:lang w:val="vi-VN"/>
        </w:rPr>
        <w:t>3.2.10. Nâng cao chất lượng</w:t>
      </w:r>
    </w:p>
    <w:p w:rsidR="00AA6FBE" w:rsidRPr="00C25CF3" w:rsidRDefault="00AA6FBE" w:rsidP="00AA6FBE">
      <w:pPr>
        <w:rPr>
          <w:lang w:val="vi-VN"/>
        </w:rPr>
      </w:pPr>
      <w:r w:rsidRPr="00C25CF3">
        <w:rPr>
          <w:lang w:val="vi-VN"/>
        </w:rPr>
        <w:t>Số lượng phiếu khảo sát ý kiến của đối tượng nhà tuyển dụng còn hạn chế.</w:t>
      </w:r>
    </w:p>
    <w:p w:rsidR="0027491A" w:rsidRPr="003042DE" w:rsidRDefault="0027491A" w:rsidP="0027491A">
      <w:pPr>
        <w:rPr>
          <w:lang w:val="vi-VN"/>
        </w:rPr>
      </w:pPr>
      <w:r w:rsidRPr="003042DE">
        <w:rPr>
          <w:lang w:val="vi-VN"/>
        </w:rPr>
        <w:t xml:space="preserve">Đẩy mạnh lấy ý kiến phản hồi của các chuyên gia trong ngành từ các trường ĐH khác, các ý kiến phản hồi từ nhà tuyển dụng lao động về quy trình thiết kế và phát triển CTĐT. </w:t>
      </w:r>
    </w:p>
    <w:p w:rsidR="000449A3" w:rsidRPr="003042DE" w:rsidRDefault="000449A3" w:rsidP="000449A3">
      <w:pPr>
        <w:rPr>
          <w:lang w:val="vi-VN"/>
        </w:rPr>
      </w:pPr>
      <w:r w:rsidRPr="003042DE">
        <w:rPr>
          <w:lang w:val="vi-VN"/>
        </w:rPr>
        <w:t>Các phương tiện đánh giá quá trình chưa thực sự đo lường được mức độ đạt được từng Chuẩn</w:t>
      </w:r>
      <w:r w:rsidRPr="008A22FE">
        <w:rPr>
          <w:lang w:val="vi-VN"/>
        </w:rPr>
        <w:t xml:space="preserve"> đầu ra</w:t>
      </w:r>
      <w:r w:rsidRPr="003042DE">
        <w:rPr>
          <w:lang w:val="vi-VN"/>
        </w:rPr>
        <w:t xml:space="preserve"> của môn học. </w:t>
      </w:r>
    </w:p>
    <w:p w:rsidR="006005DD" w:rsidRPr="00567C6A" w:rsidRDefault="006005DD" w:rsidP="006005DD">
      <w:pPr>
        <w:rPr>
          <w:lang w:val="da-DK"/>
        </w:rPr>
      </w:pPr>
      <w:r w:rsidRPr="00567C6A">
        <w:rPr>
          <w:lang w:val="da-DK"/>
        </w:rPr>
        <w:t>Chưa có đề tài NCKH được chuyển tải thành học phần trong chương trình đào tạo. </w:t>
      </w:r>
    </w:p>
    <w:p w:rsidR="006005DD" w:rsidRPr="00567C6A" w:rsidRDefault="006005DD" w:rsidP="006005DD">
      <w:pPr>
        <w:rPr>
          <w:lang w:val="da-DK"/>
        </w:rPr>
      </w:pPr>
      <w:r w:rsidRPr="00567C6A">
        <w:rPr>
          <w:rFonts w:eastAsia="SimSun"/>
          <w:lang w:val="da-DK" w:eastAsia="zh-CN" w:bidi="ar"/>
        </w:rPr>
        <w:t xml:space="preserve">Chưa sử dụng đầy đủ các kết quả NCKH để cải tiến hoạt động giảng dạy của giảng viên và hoạt động học tập của người học. </w:t>
      </w:r>
    </w:p>
    <w:p w:rsidR="002034B8" w:rsidRPr="00C25CF3" w:rsidRDefault="002034B8" w:rsidP="002034B8">
      <w:pPr>
        <w:rPr>
          <w:rFonts w:eastAsia="Cambria Math"/>
          <w:lang w:val="da-DK"/>
        </w:rPr>
      </w:pPr>
      <w:r w:rsidRPr="00C25CF3">
        <w:rPr>
          <w:rFonts w:eastAsia="Cambria Math"/>
          <w:lang w:val="da-DK"/>
        </w:rPr>
        <w:t>Chất lượng phục vụ th</w:t>
      </w:r>
      <w:r w:rsidRPr="0017600B">
        <w:rPr>
          <w:lang w:val="da-DK"/>
        </w:rPr>
        <w:t xml:space="preserve">ực hành </w:t>
      </w:r>
      <w:r w:rsidRPr="00C25CF3">
        <w:rPr>
          <w:rFonts w:eastAsia="Cambria Math"/>
          <w:lang w:val="da-DK"/>
        </w:rPr>
        <w:t>của các phòng máy tính, máy tính tra cứu tài liệu ở thư viện chưa được như mong đợi do kinh phí của Học vi</w:t>
      </w:r>
      <w:r w:rsidRPr="0017600B">
        <w:rPr>
          <w:lang w:val="da-DK"/>
        </w:rPr>
        <w:t>ện</w:t>
      </w:r>
      <w:r w:rsidRPr="00C25CF3">
        <w:rPr>
          <w:rFonts w:eastAsia="Cambria Math"/>
          <w:lang w:val="da-DK"/>
        </w:rPr>
        <w:t xml:space="preserve"> </w:t>
      </w:r>
      <w:r>
        <w:rPr>
          <w:rFonts w:eastAsia="Cambria Math"/>
          <w:lang w:val="da-DK"/>
        </w:rPr>
        <w:t>còn hạn chế.</w:t>
      </w:r>
    </w:p>
    <w:p w:rsidR="002B2369" w:rsidRPr="00927481" w:rsidRDefault="002B2369" w:rsidP="002B2369">
      <w:pPr>
        <w:rPr>
          <w:lang w:val="da-DK"/>
        </w:rPr>
      </w:pPr>
      <w:r w:rsidRPr="00927481">
        <w:rPr>
          <w:lang w:val="da-DK"/>
        </w:rPr>
        <w:lastRenderedPageBreak/>
        <w:t>Các quy trình thu thập ý kiến phản hồi các bên liên quan chưa được tổng hợp đầy đủ trong hệ thống tài liệu quản lý chất lượng theo tiêu chuẩn ISO 9001:2015.</w:t>
      </w:r>
    </w:p>
    <w:p w:rsidR="00607D2B" w:rsidRPr="00927481" w:rsidRDefault="00607D2B" w:rsidP="00607D2B">
      <w:pPr>
        <w:rPr>
          <w:b/>
          <w:i/>
          <w:lang w:val="da-DK"/>
        </w:rPr>
      </w:pPr>
      <w:r w:rsidRPr="00927481">
        <w:rPr>
          <w:b/>
          <w:i/>
          <w:lang w:val="da-DK"/>
        </w:rPr>
        <w:t>3.2.11. Kết quả đầu ra</w:t>
      </w:r>
    </w:p>
    <w:p w:rsidR="00E8338A" w:rsidRPr="00927481" w:rsidRDefault="00E8338A" w:rsidP="00E8338A">
      <w:pPr>
        <w:rPr>
          <w:noProof/>
          <w:lang w:val="da-DK"/>
        </w:rPr>
      </w:pPr>
      <w:r w:rsidRPr="00927481">
        <w:rPr>
          <w:noProof/>
          <w:lang w:val="da-DK"/>
        </w:rPr>
        <w:t>Chưa có các buổi họp, làm việc giữa ban giám đốc  Học viện với các CVHT để trực tiếp lắng nghe ý kiến của CVHT, hiểu rõ tình hình học tập của học viên và đưa ra những chỉ đạo, kế hoạch kịp thời và hiệu quả để tăng tỷ lệ tốt nghiệp và giảm tỷ lệ thôi học của học viên.</w:t>
      </w:r>
    </w:p>
    <w:p w:rsidR="00E8338A" w:rsidRPr="00927481" w:rsidRDefault="00E8338A" w:rsidP="00E8338A">
      <w:pPr>
        <w:rPr>
          <w:lang w:val="da-DK"/>
        </w:rPr>
      </w:pPr>
      <w:r w:rsidRPr="00927481">
        <w:rPr>
          <w:lang w:val="da-DK"/>
        </w:rPr>
        <w:t>CĐR của CTĐT ngành QTKD bậc Thạc sỹ yêu cầu rất cao về các chứng chỉ Ngoại ngữ, Tin học, tài liệu học và tham khảo hoàn toàn bằng Tiếng Anh; sinh viên đọc tài liệu Tiếng Anh còn hạn chế. Dẫn đến, tỷ lệ tốt nghiệp trung bình của sinh viên giảm.</w:t>
      </w:r>
    </w:p>
    <w:p w:rsidR="00AD7550" w:rsidRPr="00927481" w:rsidRDefault="00AD7550" w:rsidP="00AD7550">
      <w:pPr>
        <w:rPr>
          <w:noProof/>
          <w:lang w:val="da-DK"/>
        </w:rPr>
      </w:pPr>
      <w:r w:rsidRPr="00927481">
        <w:rPr>
          <w:noProof/>
          <w:lang w:val="da-DK"/>
        </w:rPr>
        <w:t>Chưa thực hiện được đối sánh tỉ lệ có việc làm với các trường trong nước và quốc tế.</w:t>
      </w:r>
    </w:p>
    <w:p w:rsidR="00AD7550" w:rsidRPr="00EE356F" w:rsidRDefault="00AD7550" w:rsidP="00AD7550">
      <w:pPr>
        <w:rPr>
          <w:noProof/>
          <w:lang w:val="da-DK"/>
        </w:rPr>
      </w:pPr>
      <w:r w:rsidRPr="00927481">
        <w:rPr>
          <w:noProof/>
          <w:lang w:val="da-DK"/>
        </w:rPr>
        <w:t>Chưa tổ chức thường xuyên các hội thảo chuyên đề thảo luận, phân tích nguyên nhân, đề xuất các</w:t>
      </w:r>
      <w:r w:rsidRPr="00EE356F">
        <w:rPr>
          <w:noProof/>
          <w:lang w:val="da-DK"/>
        </w:rPr>
        <w:t xml:space="preserve"> biện pháp khắc phục về tình hình việc làm của người học sau tốt nghiệp.</w:t>
      </w:r>
    </w:p>
    <w:p w:rsidR="00E6543E" w:rsidRPr="007B5478" w:rsidRDefault="00E6543E" w:rsidP="00E6543E">
      <w:pPr>
        <w:rPr>
          <w:lang w:val="vi-VN"/>
        </w:rPr>
      </w:pPr>
      <w:r w:rsidRPr="007B5478">
        <w:rPr>
          <w:lang w:val="vi-VN"/>
        </w:rPr>
        <w:t>Chưa thực hiện đối sánh loại hình và số lượng các hoạt động nghiên cứu của người học giữa các cơ sở đào tạo khác nhau.</w:t>
      </w:r>
    </w:p>
    <w:p w:rsidR="008213AA" w:rsidRPr="00567C6A" w:rsidRDefault="008213AA" w:rsidP="008213AA">
      <w:pPr>
        <w:rPr>
          <w:lang w:val="da-DK"/>
        </w:rPr>
      </w:pPr>
      <w:r>
        <w:rPr>
          <w:lang w:val="da-DK"/>
        </w:rPr>
        <w:t>Chưa</w:t>
      </w:r>
      <w:r w:rsidRPr="00567C6A">
        <w:rPr>
          <w:lang w:val="da-DK"/>
        </w:rPr>
        <w:t xml:space="preserve"> tìm hiểu, phân tích nguyên nhân người học tốt nghiệp muộn và có đề xuất các biện pháp hỗ trợ người học giảm tối đa thời lượng học tập.</w:t>
      </w:r>
    </w:p>
    <w:p w:rsidR="008213AA" w:rsidRPr="00567C6A" w:rsidRDefault="008213AA" w:rsidP="008213AA">
      <w:pPr>
        <w:rPr>
          <w:lang w:val="da-DK"/>
        </w:rPr>
      </w:pPr>
      <w:r w:rsidRPr="00567C6A">
        <w:rPr>
          <w:lang w:val="da-DK"/>
        </w:rPr>
        <w:t xml:space="preserve">Chưa tiến hành đối sách các tỷ lệ đầu ra của </w:t>
      </w:r>
      <w:r>
        <w:rPr>
          <w:lang w:val="da-DK"/>
        </w:rPr>
        <w:t>Học viện</w:t>
      </w:r>
      <w:r w:rsidRPr="00567C6A">
        <w:rPr>
          <w:lang w:val="da-DK"/>
        </w:rPr>
        <w:t>Trường với các cơ sở đào tạo trong nước và quốc tế.</w:t>
      </w:r>
    </w:p>
    <w:p w:rsidR="008213AA" w:rsidRPr="00567C6A" w:rsidRDefault="008213AA" w:rsidP="008213AA">
      <w:pPr>
        <w:rPr>
          <w:lang w:val="da-DK"/>
        </w:rPr>
      </w:pPr>
      <w:r w:rsidRPr="00567C6A">
        <w:rPr>
          <w:lang w:val="da-DK"/>
        </w:rPr>
        <w:t>Chưa đề xuất các biện pháp giảm thiểu tỉ lệ thôi học.</w:t>
      </w:r>
    </w:p>
    <w:p w:rsidR="008213AA" w:rsidRPr="00567C6A" w:rsidRDefault="008213AA" w:rsidP="008213AA">
      <w:pPr>
        <w:rPr>
          <w:lang w:val="da-DK"/>
        </w:rPr>
      </w:pPr>
      <w:r w:rsidRPr="00567C6A">
        <w:rPr>
          <w:lang w:val="da-DK"/>
        </w:rPr>
        <w:t>Chưa tổ chức tổng kết/đánh giá hiệu quả các biện pháp hỗ trợ người học rút ngắn thời gian tốt nghiệp.</w:t>
      </w:r>
    </w:p>
    <w:p w:rsidR="008213AA" w:rsidRPr="00567C6A" w:rsidRDefault="008213AA" w:rsidP="008213AA">
      <w:pPr>
        <w:rPr>
          <w:lang w:val="da-DK"/>
        </w:rPr>
      </w:pPr>
      <w:r w:rsidRPr="00567C6A">
        <w:rPr>
          <w:lang w:val="da-DK"/>
        </w:rPr>
        <w:t>Chưa có phương pháp/công cụ giám sát khách quan việc thu thập thông tin phản hồi của các BLQ.</w:t>
      </w:r>
    </w:p>
    <w:p w:rsidR="00E8338A" w:rsidRPr="008213AA" w:rsidRDefault="00E8338A" w:rsidP="00607D2B">
      <w:pPr>
        <w:rPr>
          <w:b/>
          <w:lang w:val="da-DK"/>
        </w:rPr>
      </w:pPr>
    </w:p>
    <w:p w:rsidR="00E8338A" w:rsidRDefault="00E8338A" w:rsidP="00607D2B">
      <w:pPr>
        <w:rPr>
          <w:b/>
          <w:lang w:val="da-DK"/>
        </w:rPr>
      </w:pPr>
    </w:p>
    <w:p w:rsidR="00E8338A" w:rsidRDefault="00E8338A" w:rsidP="00607D2B">
      <w:pPr>
        <w:rPr>
          <w:b/>
          <w:lang w:val="da-DK"/>
        </w:rPr>
      </w:pPr>
    </w:p>
    <w:p w:rsidR="00E8338A" w:rsidRDefault="00E8338A" w:rsidP="00607D2B">
      <w:pPr>
        <w:rPr>
          <w:b/>
          <w:lang w:val="da-DK"/>
        </w:rPr>
      </w:pPr>
    </w:p>
    <w:p w:rsidR="00E8338A" w:rsidRDefault="00E8338A" w:rsidP="00607D2B">
      <w:pPr>
        <w:rPr>
          <w:b/>
          <w:lang w:val="da-DK"/>
        </w:rPr>
      </w:pPr>
    </w:p>
    <w:p w:rsidR="00E8338A" w:rsidRPr="00E8338A" w:rsidRDefault="00E8338A" w:rsidP="00607D2B">
      <w:pPr>
        <w:rPr>
          <w:b/>
          <w:lang w:val="da-DK"/>
        </w:rPr>
      </w:pPr>
    </w:p>
    <w:p w:rsidR="00607D2B" w:rsidRPr="004B78F4" w:rsidRDefault="00607D2B" w:rsidP="000674E7">
      <w:pPr>
        <w:rPr>
          <w:b/>
          <w:lang w:val="vi-VN"/>
        </w:rPr>
      </w:pPr>
      <w:bookmarkStart w:id="643" w:name="_Toc49954768"/>
      <w:r w:rsidRPr="004B78F4">
        <w:rPr>
          <w:b/>
          <w:lang w:val="vi-VN"/>
        </w:rPr>
        <w:t>3.3. Kế hoạch cải tiến chất lượng CTĐT</w:t>
      </w:r>
      <w:bookmarkEnd w:id="643"/>
    </w:p>
    <w:p w:rsidR="00607D2B" w:rsidRDefault="00607D2B" w:rsidP="00607D2B">
      <w:pPr>
        <w:rPr>
          <w:b/>
          <w:i/>
          <w:lang w:val="da-DK"/>
        </w:rPr>
      </w:pPr>
      <w:r w:rsidRPr="004B78F4">
        <w:rPr>
          <w:b/>
          <w:i/>
          <w:lang w:val="da-DK"/>
        </w:rPr>
        <w:t>3.3.1. Mục tiêu và CĐR của chương trình đào tạo</w:t>
      </w:r>
    </w:p>
    <w:p w:rsidR="00884C24" w:rsidRDefault="00884C24" w:rsidP="00607D2B">
      <w:pPr>
        <w:rPr>
          <w:lang w:val="da-DK"/>
        </w:rPr>
      </w:pPr>
      <w:r>
        <w:rPr>
          <w:lang w:val="da-DK"/>
        </w:rPr>
        <w:t>Đầu mỗi khóa học</w:t>
      </w:r>
      <w:r w:rsidR="00036B18">
        <w:rPr>
          <w:lang w:val="da-DK"/>
        </w:rPr>
        <w:t xml:space="preserve"> hoặc hằng năm</w:t>
      </w:r>
      <w:r>
        <w:rPr>
          <w:lang w:val="da-DK"/>
        </w:rPr>
        <w:t>, Khoa QTKD x</w:t>
      </w:r>
      <w:r w:rsidRPr="00884C24">
        <w:rPr>
          <w:lang w:val="da-DK"/>
        </w:rPr>
        <w:t>ây dựng kế hoạch rà soát điều chỉnh, đối chiếu, cập nhật ch</w:t>
      </w:r>
      <w:r>
        <w:rPr>
          <w:lang w:val="da-DK"/>
        </w:rPr>
        <w:t>ương trình đào tạo thường xuyên.</w:t>
      </w:r>
    </w:p>
    <w:p w:rsidR="00AB4413" w:rsidRDefault="00AB4413" w:rsidP="00607D2B">
      <w:pPr>
        <w:rPr>
          <w:lang w:val="da-DK"/>
        </w:rPr>
      </w:pPr>
      <w:r w:rsidRPr="00AB4413">
        <w:rPr>
          <w:lang w:val="da-DK"/>
        </w:rPr>
        <w:t xml:space="preserve">Khoa QTKD </w:t>
      </w:r>
      <w:r>
        <w:rPr>
          <w:lang w:val="da-DK"/>
        </w:rPr>
        <w:t>l</w:t>
      </w:r>
      <w:r w:rsidRPr="00AB4413">
        <w:rPr>
          <w:lang w:val="da-DK"/>
        </w:rPr>
        <w:t>ên kế hoạch hằng năm tổ chức các hội thảo để duy trì và cập nhật CĐR của CTĐT, đáp ứng được sự thay đổi thường xuyên của môi trường giáo dục</w:t>
      </w:r>
      <w:r>
        <w:rPr>
          <w:lang w:val="da-DK"/>
        </w:rPr>
        <w:t>.</w:t>
      </w:r>
      <w:r w:rsidRPr="00AB4413">
        <w:rPr>
          <w:lang w:val="da-DK"/>
        </w:rPr>
        <w:tab/>
      </w:r>
    </w:p>
    <w:p w:rsidR="00884C24" w:rsidRDefault="00882A92" w:rsidP="00607D2B">
      <w:pPr>
        <w:rPr>
          <w:lang w:val="da-DK"/>
        </w:rPr>
      </w:pPr>
      <w:r>
        <w:rPr>
          <w:lang w:val="da-DK"/>
        </w:rPr>
        <w:t>Quý I, năm 2024, Khoa QTKD x</w:t>
      </w:r>
      <w:r w:rsidRPr="00882A92">
        <w:rPr>
          <w:lang w:val="da-DK"/>
        </w:rPr>
        <w:t xml:space="preserve">ây dựng và thực hiện </w:t>
      </w:r>
      <w:r>
        <w:rPr>
          <w:lang w:val="da-DK"/>
        </w:rPr>
        <w:t xml:space="preserve">các biện pháp giới thiệu CĐR CTĐT thạc sĩ </w:t>
      </w:r>
      <w:r w:rsidRPr="00882A92">
        <w:rPr>
          <w:lang w:val="da-DK"/>
        </w:rPr>
        <w:t>QTKD đến các doanh nghiệp trình Ban giám đốc xem xét phê duyệt.</w:t>
      </w:r>
      <w:r w:rsidRPr="00882A92">
        <w:rPr>
          <w:lang w:val="da-DK"/>
        </w:rPr>
        <w:tab/>
      </w:r>
    </w:p>
    <w:p w:rsidR="00607D2B" w:rsidRDefault="00607D2B" w:rsidP="00607D2B">
      <w:pPr>
        <w:rPr>
          <w:b/>
          <w:i/>
          <w:lang w:val="da-DK"/>
        </w:rPr>
      </w:pPr>
      <w:r w:rsidRPr="004B78F4">
        <w:rPr>
          <w:b/>
          <w:bCs/>
          <w:i/>
          <w:spacing w:val="-4"/>
          <w:lang w:val="da-DK"/>
        </w:rPr>
        <w:t>3.3.2. Bản</w:t>
      </w:r>
      <w:r w:rsidRPr="004B78F4">
        <w:rPr>
          <w:b/>
          <w:i/>
          <w:lang w:val="da-DK"/>
        </w:rPr>
        <w:t xml:space="preserve"> mô tả chương trình đào tạo</w:t>
      </w:r>
    </w:p>
    <w:p w:rsidR="00882A92" w:rsidRDefault="00882A92" w:rsidP="00607D2B">
      <w:pPr>
        <w:rPr>
          <w:lang w:val="da-DK"/>
        </w:rPr>
      </w:pPr>
      <w:r>
        <w:rPr>
          <w:lang w:val="da-DK"/>
        </w:rPr>
        <w:t xml:space="preserve">Năm học 2024-2025, khi cập nhật CTĐT, Khoa QTKD </w:t>
      </w:r>
      <w:r w:rsidRPr="00882A92">
        <w:rPr>
          <w:lang w:val="da-DK"/>
        </w:rPr>
        <w:t>iếp tục cập nhật, điều chỉnh bản mô tả CTĐT theo xu hướng đáp ứng nhu cầu của nhà tuyển dụng.</w:t>
      </w:r>
      <w:r w:rsidRPr="00882A92">
        <w:rPr>
          <w:lang w:val="da-DK"/>
        </w:rPr>
        <w:tab/>
      </w:r>
    </w:p>
    <w:p w:rsidR="00882A92" w:rsidRDefault="00882A92" w:rsidP="00607D2B">
      <w:pPr>
        <w:rPr>
          <w:lang w:val="da-DK"/>
        </w:rPr>
      </w:pPr>
      <w:r w:rsidRPr="00882A92">
        <w:rPr>
          <w:lang w:val="da-DK"/>
        </w:rPr>
        <w:t>Quý IV năm 2024</w:t>
      </w:r>
      <w:r>
        <w:rPr>
          <w:lang w:val="da-DK"/>
        </w:rPr>
        <w:t>, Khoa QTKD t</w:t>
      </w:r>
      <w:r w:rsidRPr="00882A92">
        <w:rPr>
          <w:lang w:val="da-DK"/>
        </w:rPr>
        <w:t>à soát đánh giá lại toàn bộ các đề cương chi tiết ngành QTKD với sự tham gia của các bên liên quan trong đó có ý kiến của học viên, chuyên gia và đơn vị sự dụng lao động</w:t>
      </w:r>
      <w:r>
        <w:rPr>
          <w:lang w:val="da-DK"/>
        </w:rPr>
        <w:t>.</w:t>
      </w:r>
    </w:p>
    <w:p w:rsidR="00633B40" w:rsidRDefault="00633B40" w:rsidP="00607D2B">
      <w:pPr>
        <w:rPr>
          <w:lang w:val="da-DK"/>
        </w:rPr>
      </w:pPr>
      <w:r>
        <w:rPr>
          <w:lang w:val="da-DK"/>
        </w:rPr>
        <w:t>Quý IV, năm 2024, Khoa QTKD phối hợp với Phòng TCHC s</w:t>
      </w:r>
      <w:r w:rsidRPr="00633B40">
        <w:rPr>
          <w:lang w:val="da-DK"/>
        </w:rPr>
        <w:t>ố hóa bản mô tả CTĐT ngành QTKD và cung cấp cho học viên thông qua tài khoản học viên.</w:t>
      </w:r>
      <w:r w:rsidRPr="00633B40">
        <w:rPr>
          <w:lang w:val="da-DK"/>
        </w:rPr>
        <w:tab/>
      </w:r>
    </w:p>
    <w:p w:rsidR="00607D2B" w:rsidRDefault="00607D2B" w:rsidP="00607D2B">
      <w:pPr>
        <w:rPr>
          <w:b/>
          <w:i/>
          <w:lang w:val="da-DK"/>
        </w:rPr>
      </w:pPr>
      <w:r w:rsidRPr="004B78F4">
        <w:rPr>
          <w:b/>
          <w:i/>
          <w:lang w:val="da-DK"/>
        </w:rPr>
        <w:t>3.3.3. Cấu trúc và nội dung chương trình dạy học</w:t>
      </w:r>
    </w:p>
    <w:p w:rsidR="00F22ACB" w:rsidRDefault="00087E43" w:rsidP="00087E43">
      <w:pPr>
        <w:rPr>
          <w:lang w:val="da-DK"/>
        </w:rPr>
      </w:pPr>
      <w:r>
        <w:rPr>
          <w:lang w:val="da-DK"/>
        </w:rPr>
        <w:t>Trong lần điều chỉnh CTĐT sắp tới, Khoa QTKD x</w:t>
      </w:r>
      <w:r w:rsidRPr="00087E43">
        <w:rPr>
          <w:lang w:val="da-DK"/>
        </w:rPr>
        <w:t>ây dựng chương</w:t>
      </w:r>
      <w:r>
        <w:rPr>
          <w:lang w:val="da-DK"/>
        </w:rPr>
        <w:t xml:space="preserve"> </w:t>
      </w:r>
      <w:r w:rsidRPr="00087E43">
        <w:rPr>
          <w:lang w:val="da-DK"/>
        </w:rPr>
        <w:t>trình dạy học độc lập</w:t>
      </w:r>
      <w:r>
        <w:rPr>
          <w:lang w:val="da-DK"/>
        </w:rPr>
        <w:t xml:space="preserve"> với CTĐT.</w:t>
      </w:r>
    </w:p>
    <w:p w:rsidR="00087E43" w:rsidRDefault="00087E43" w:rsidP="00087E43">
      <w:pPr>
        <w:rPr>
          <w:noProof/>
          <w:lang w:val="da-DK"/>
        </w:rPr>
      </w:pPr>
      <w:r>
        <w:rPr>
          <w:lang w:val="da-DK"/>
        </w:rPr>
        <w:t>Trong lần rà soát, điều chỉnh CĐR sắp tới, Khoa QTKD t</w:t>
      </w:r>
      <w:r w:rsidRPr="00087E43">
        <w:rPr>
          <w:lang w:val="da-DK"/>
        </w:rPr>
        <w:t>ăng cường kênh khảo sát ý kiến các BLQ</w:t>
      </w:r>
      <w:r>
        <w:rPr>
          <w:lang w:val="da-DK"/>
        </w:rPr>
        <w:t xml:space="preserve"> </w:t>
      </w:r>
      <w:r w:rsidRPr="004B78F4">
        <w:rPr>
          <w:noProof/>
          <w:lang w:val="da-DK"/>
        </w:rPr>
        <w:t>về đóng góp của mỗi học phần trong việc đạt CĐR</w:t>
      </w:r>
      <w:r>
        <w:rPr>
          <w:noProof/>
          <w:lang w:val="da-DK"/>
        </w:rPr>
        <w:t>.</w:t>
      </w:r>
    </w:p>
    <w:p w:rsidR="00607D2B" w:rsidRDefault="00607D2B" w:rsidP="00607D2B">
      <w:pPr>
        <w:rPr>
          <w:b/>
          <w:i/>
          <w:lang w:val="da-DK"/>
        </w:rPr>
      </w:pPr>
      <w:r w:rsidRPr="004B78F4">
        <w:rPr>
          <w:b/>
          <w:i/>
          <w:lang w:val="da-DK"/>
        </w:rPr>
        <w:t>3.3.4. Phương pháp tiếp cận trong dạy và học</w:t>
      </w:r>
    </w:p>
    <w:p w:rsidR="00087E43" w:rsidRDefault="00087E43" w:rsidP="00607D2B">
      <w:pPr>
        <w:rPr>
          <w:lang w:val="da-DK"/>
        </w:rPr>
      </w:pPr>
      <w:r>
        <w:rPr>
          <w:lang w:val="da-DK"/>
        </w:rPr>
        <w:lastRenderedPageBreak/>
        <w:t>Năm học 2024-2025, Phòng TCHC g</w:t>
      </w:r>
      <w:r w:rsidRPr="00087E43">
        <w:rPr>
          <w:lang w:val="da-DK"/>
        </w:rPr>
        <w:t>ửi mục tiêu giáo dục đến các bên khác có liên quan ngoài Học viện như: Người sử dụng lao động, cựu học viên, các cơ quan ban ngành có liên quan,…</w:t>
      </w:r>
      <w:r w:rsidRPr="00087E43">
        <w:rPr>
          <w:lang w:val="da-DK"/>
        </w:rPr>
        <w:tab/>
      </w:r>
    </w:p>
    <w:p w:rsidR="00087E43" w:rsidRPr="00087E43" w:rsidRDefault="00F63E69" w:rsidP="00607D2B">
      <w:pPr>
        <w:rPr>
          <w:lang w:val="da-DK"/>
        </w:rPr>
      </w:pPr>
      <w:r>
        <w:rPr>
          <w:lang w:val="da-DK"/>
        </w:rPr>
        <w:t>Hằng năm Khoa QTKD phối hợp với Phòng KT-ĐBCL t</w:t>
      </w:r>
      <w:r w:rsidRPr="00F63E69">
        <w:rPr>
          <w:lang w:val="da-DK"/>
        </w:rPr>
        <w:t>ăng cường tổ chức đánh  giá lấy ý kiến người học  về công tác giảng dạy của  giảng viên.</w:t>
      </w:r>
      <w:r w:rsidRPr="00F63E69">
        <w:rPr>
          <w:lang w:val="da-DK"/>
        </w:rPr>
        <w:tab/>
      </w:r>
    </w:p>
    <w:p w:rsidR="00087E43" w:rsidRPr="00E55BA8" w:rsidRDefault="00E55BA8" w:rsidP="00E55BA8">
      <w:pPr>
        <w:rPr>
          <w:lang w:val="da-DK"/>
        </w:rPr>
      </w:pPr>
      <w:r w:rsidRPr="00E55BA8">
        <w:rPr>
          <w:lang w:val="da-DK"/>
        </w:rPr>
        <w:t>Năm học 2024-2025, khi điều chỉnh CTĐT, Khoa QTKD cung cấp thông tin về hoạt động tự học và yêu cầu đọc trước tài liệu đối với học viên trong đề cương chi tiết học phần.</w:t>
      </w:r>
    </w:p>
    <w:p w:rsidR="00607D2B" w:rsidRDefault="00607D2B" w:rsidP="00607D2B">
      <w:pPr>
        <w:rPr>
          <w:b/>
          <w:i/>
          <w:lang w:val="da-DK"/>
        </w:rPr>
      </w:pPr>
      <w:r w:rsidRPr="004B78F4">
        <w:rPr>
          <w:b/>
          <w:i/>
          <w:lang w:val="da-DK"/>
        </w:rPr>
        <w:t>3.3.5. Đánh giá kết quả học tập của người học</w:t>
      </w:r>
    </w:p>
    <w:p w:rsidR="00F413F4" w:rsidRDefault="00F413F4" w:rsidP="00607D2B">
      <w:pPr>
        <w:rPr>
          <w:lang w:val="da-DK"/>
        </w:rPr>
      </w:pPr>
      <w:r>
        <w:rPr>
          <w:lang w:val="da-DK"/>
        </w:rPr>
        <w:t>Năm học 2024-2025, Khoa QTKD phối hợp với Phòng KT-ĐBCL n</w:t>
      </w:r>
      <w:r w:rsidRPr="00F413F4">
        <w:rPr>
          <w:lang w:val="da-DK"/>
        </w:rPr>
        <w:t xml:space="preserve">ghiên cứu </w:t>
      </w:r>
      <w:r>
        <w:rPr>
          <w:lang w:val="da-DK"/>
        </w:rPr>
        <w:t xml:space="preserve">thêm </w:t>
      </w:r>
      <w:r w:rsidRPr="00F413F4">
        <w:rPr>
          <w:lang w:val="da-DK"/>
        </w:rPr>
        <w:t xml:space="preserve">các hình thức đánh giá </w:t>
      </w:r>
      <w:r>
        <w:rPr>
          <w:lang w:val="da-DK"/>
        </w:rPr>
        <w:t xml:space="preserve">người học </w:t>
      </w:r>
      <w:r w:rsidRPr="00F413F4">
        <w:rPr>
          <w:lang w:val="da-DK"/>
        </w:rPr>
        <w:t>khác để áp dụng</w:t>
      </w:r>
      <w:r w:rsidR="00AC22B5">
        <w:rPr>
          <w:lang w:val="da-DK"/>
        </w:rPr>
        <w:t>.</w:t>
      </w:r>
      <w:r w:rsidRPr="00F413F4">
        <w:rPr>
          <w:lang w:val="da-DK"/>
        </w:rPr>
        <w:tab/>
      </w:r>
    </w:p>
    <w:p w:rsidR="009558BF" w:rsidRPr="009558BF" w:rsidRDefault="009558BF" w:rsidP="00607D2B">
      <w:pPr>
        <w:rPr>
          <w:lang w:val="da-DK"/>
        </w:rPr>
      </w:pPr>
      <w:r>
        <w:rPr>
          <w:lang w:val="da-DK"/>
        </w:rPr>
        <w:t>Năm học 2024-2025, Khoa QTKD phối hợp với Phòng KT-ĐBCL n</w:t>
      </w:r>
      <w:r w:rsidRPr="00F413F4">
        <w:rPr>
          <w:lang w:val="da-DK"/>
        </w:rPr>
        <w:t>ghiên cứu</w:t>
      </w:r>
      <w:r w:rsidRPr="009558BF">
        <w:rPr>
          <w:lang w:val="da-DK"/>
        </w:rPr>
        <w:t xml:space="preserve"> </w:t>
      </w:r>
      <w:r>
        <w:rPr>
          <w:lang w:val="da-DK"/>
        </w:rPr>
        <w:t>t</w:t>
      </w:r>
      <w:r w:rsidRPr="009558BF">
        <w:rPr>
          <w:lang w:val="da-DK"/>
        </w:rPr>
        <w:t>ăng cường kênh thông tin  đến học viên và xây dựng cơ chế đánh giá mức độ tiếp cận và  hiểu thông tin của người học</w:t>
      </w:r>
    </w:p>
    <w:p w:rsidR="00AB085E" w:rsidRPr="00AB085E" w:rsidRDefault="00AB085E" w:rsidP="00AB085E">
      <w:pPr>
        <w:rPr>
          <w:lang w:val="da-DK"/>
        </w:rPr>
      </w:pPr>
      <w:r>
        <w:rPr>
          <w:lang w:val="da-DK"/>
        </w:rPr>
        <w:t>Năm học 2024-2025, Khoa QTKD t</w:t>
      </w:r>
      <w:r w:rsidRPr="00AB085E">
        <w:rPr>
          <w:lang w:val="da-DK"/>
        </w:rPr>
        <w:t>ổ chức rà soát, bổ sung thêm các chủ đề nghiên cứu ứng dụng của các môn học trong chương trình.</w:t>
      </w:r>
    </w:p>
    <w:p w:rsidR="009558BF" w:rsidRDefault="00AB085E" w:rsidP="00AB085E">
      <w:pPr>
        <w:rPr>
          <w:lang w:val="da-DK"/>
        </w:rPr>
      </w:pPr>
      <w:r>
        <w:rPr>
          <w:lang w:val="da-DK"/>
        </w:rPr>
        <w:t>Năm học 2024-2025, Khoa QTKD t</w:t>
      </w:r>
      <w:r w:rsidRPr="00AB085E">
        <w:rPr>
          <w:lang w:val="da-DK"/>
        </w:rPr>
        <w:t>ổ chức hội thảo lấy ý kiến để cải tiến phương pháp đánh giá</w:t>
      </w:r>
    </w:p>
    <w:p w:rsidR="009558BF" w:rsidRPr="00927481" w:rsidRDefault="00D26400" w:rsidP="00D26400">
      <w:pPr>
        <w:rPr>
          <w:lang w:val="da-DK"/>
        </w:rPr>
      </w:pPr>
      <w:r>
        <w:rPr>
          <w:lang w:val="da-DK"/>
        </w:rPr>
        <w:t xml:space="preserve">Hằng năm, </w:t>
      </w:r>
      <w:r w:rsidRPr="00D26400">
        <w:rPr>
          <w:lang w:val="da-DK"/>
        </w:rPr>
        <w:t>Khoa QTKD đôn đốc và</w:t>
      </w:r>
      <w:r>
        <w:rPr>
          <w:lang w:val="da-DK"/>
        </w:rPr>
        <w:t xml:space="preserve"> </w:t>
      </w:r>
      <w:r w:rsidRPr="00D26400">
        <w:rPr>
          <w:lang w:val="da-DK"/>
        </w:rPr>
        <w:t>yêu cầu giảng viê</w:t>
      </w:r>
      <w:r>
        <w:rPr>
          <w:lang w:val="da-DK"/>
        </w:rPr>
        <w:t xml:space="preserve">n Khoa, đồng thời phối </w:t>
      </w:r>
      <w:r w:rsidRPr="00927481">
        <w:rPr>
          <w:lang w:val="da-DK"/>
        </w:rPr>
        <w:t>hợp với Phòng KTĐBCL thực hiện đúng việc công bố điểm quá trình và điểm thi kết thúc học phần theo quy định.</w:t>
      </w:r>
    </w:p>
    <w:p w:rsidR="005F38E0" w:rsidRDefault="005F38E0" w:rsidP="005F38E0">
      <w:pPr>
        <w:rPr>
          <w:lang w:val="da-DK"/>
        </w:rPr>
      </w:pPr>
      <w:r>
        <w:rPr>
          <w:lang w:val="da-DK"/>
        </w:rPr>
        <w:t xml:space="preserve">Năm học 2023-2024, Phòng KTĐBCL khảo sát </w:t>
      </w:r>
      <w:r w:rsidRPr="00495FB3">
        <w:rPr>
          <w:lang w:val="da-DK"/>
        </w:rPr>
        <w:t>ý kiến của người học về việc tiếp cận quy trình khiếu nại, phúc khảo.</w:t>
      </w:r>
      <w:r w:rsidRPr="00495FB3">
        <w:rPr>
          <w:lang w:val="da-DK"/>
        </w:rPr>
        <w:tab/>
      </w:r>
    </w:p>
    <w:p w:rsidR="00607D2B" w:rsidRDefault="00607D2B" w:rsidP="00250F6A">
      <w:pPr>
        <w:rPr>
          <w:b/>
          <w:i/>
          <w:lang w:val="da-DK"/>
        </w:rPr>
      </w:pPr>
      <w:r w:rsidRPr="00927481">
        <w:rPr>
          <w:b/>
          <w:i/>
          <w:lang w:val="da-DK"/>
        </w:rPr>
        <w:t>3.3.6. Đội ngũ giảng viên, nghiên cứu viên</w:t>
      </w:r>
    </w:p>
    <w:p w:rsidR="00CD186E" w:rsidRPr="00567C6A" w:rsidRDefault="00CD186E" w:rsidP="00CD186E">
      <w:pPr>
        <w:rPr>
          <w:lang w:val="da-DK"/>
        </w:rPr>
      </w:pPr>
      <w:r>
        <w:rPr>
          <w:lang w:val="da-DK"/>
        </w:rPr>
        <w:t xml:space="preserve">Từ năm </w:t>
      </w:r>
      <w:r w:rsidRPr="00567C6A">
        <w:rPr>
          <w:lang w:val="da-DK"/>
        </w:rPr>
        <w:t xml:space="preserve">2024, Khoa sẽ kiến nghị Học viện xây dựng chính sách và cơ chế phù hợp để tuyển dụng giảng viên cơ hữu được đào tạo từ nước ngoài, cử giảng viên đi học tập nâng cao trình độ từ nước ngoài. </w:t>
      </w:r>
    </w:p>
    <w:p w:rsidR="00BC07B2" w:rsidRPr="00567C6A" w:rsidRDefault="00BC07B2" w:rsidP="00BC07B2">
      <w:pPr>
        <w:rPr>
          <w:noProof/>
          <w:lang w:val="da-DK"/>
        </w:rPr>
      </w:pPr>
      <w:r>
        <w:rPr>
          <w:noProof/>
          <w:lang w:val="da-DK"/>
        </w:rPr>
        <w:t xml:space="preserve">Từ năm </w:t>
      </w:r>
      <w:r w:rsidRPr="00567C6A">
        <w:rPr>
          <w:noProof/>
          <w:lang w:val="da-DK"/>
        </w:rPr>
        <w:t xml:space="preserve">2024, Khoa </w:t>
      </w:r>
      <w:r w:rsidR="0086490B">
        <w:rPr>
          <w:noProof/>
          <w:lang w:val="da-DK"/>
        </w:rPr>
        <w:t>QTKD</w:t>
      </w:r>
      <w:r w:rsidRPr="00567C6A">
        <w:rPr>
          <w:noProof/>
          <w:lang w:val="da-DK"/>
        </w:rPr>
        <w:t xml:space="preserve"> phối hợp với các đơn vị liên quan trong Học viện xây dựng các tiêu chí định lượng về hoạt động kết nối và phục vụ cộng </w:t>
      </w:r>
      <w:r w:rsidRPr="00567C6A">
        <w:rPr>
          <w:noProof/>
          <w:lang w:val="da-DK"/>
        </w:rPr>
        <w:lastRenderedPageBreak/>
        <w:t>đồng để đánh giá chính xác và rõ ràng tách biệt với các hoạt động chuyên môn của giảng viên cơ hữu.</w:t>
      </w:r>
    </w:p>
    <w:p w:rsidR="00E90D49" w:rsidRPr="00567C6A" w:rsidRDefault="00E90D49" w:rsidP="00E90D49">
      <w:pPr>
        <w:rPr>
          <w:noProof/>
          <w:lang w:val="da-DK"/>
        </w:rPr>
      </w:pPr>
      <w:r w:rsidRPr="00567C6A">
        <w:rPr>
          <w:noProof/>
          <w:lang w:val="da-DK"/>
        </w:rPr>
        <w:t xml:space="preserve">Từ năm học 2023 - 2024, Phòng TC-HC phối hợp Khoa </w:t>
      </w:r>
      <w:r w:rsidR="0086490B">
        <w:rPr>
          <w:noProof/>
          <w:lang w:val="da-DK"/>
        </w:rPr>
        <w:t>QTKD</w:t>
      </w:r>
      <w:r w:rsidRPr="00567C6A">
        <w:rPr>
          <w:noProof/>
          <w:lang w:val="da-DK"/>
        </w:rPr>
        <w:t xml:space="preserve"> thực hiện việc đánh giá khung năng lực của giảng viên dựa vào các tiêu chí đã quy định. Khoa </w:t>
      </w:r>
      <w:r w:rsidR="0086490B">
        <w:rPr>
          <w:noProof/>
          <w:lang w:val="da-DK"/>
        </w:rPr>
        <w:t>QTKD</w:t>
      </w:r>
      <w:r w:rsidR="0086490B" w:rsidRPr="00567C6A">
        <w:rPr>
          <w:noProof/>
          <w:lang w:val="da-DK"/>
        </w:rPr>
        <w:t xml:space="preserve"> </w:t>
      </w:r>
      <w:r w:rsidRPr="00567C6A">
        <w:rPr>
          <w:noProof/>
          <w:lang w:val="da-DK"/>
        </w:rPr>
        <w:t>phối hợp với các đơn vị liên quan xây dựng sổ tay giảng viên để cập nhật các văn bản liên quan đến nhân sự để giảng viên dễ dàng tiếp cận thông tin.</w:t>
      </w:r>
    </w:p>
    <w:p w:rsidR="008C59D9" w:rsidRPr="00567C6A" w:rsidRDefault="008C59D9" w:rsidP="008C59D9">
      <w:pPr>
        <w:rPr>
          <w:noProof/>
          <w:lang w:val="da-DK"/>
        </w:rPr>
      </w:pPr>
      <w:r w:rsidRPr="00567C6A">
        <w:rPr>
          <w:noProof/>
          <w:lang w:val="da-DK"/>
        </w:rPr>
        <w:t xml:space="preserve">Trong năm 2023-2024, Khoa </w:t>
      </w:r>
      <w:r w:rsidR="007E4BE3">
        <w:rPr>
          <w:noProof/>
          <w:lang w:val="da-DK"/>
        </w:rPr>
        <w:t>QTKD</w:t>
      </w:r>
      <w:r w:rsidRPr="00567C6A">
        <w:rPr>
          <w:noProof/>
          <w:lang w:val="da-DK"/>
        </w:rPr>
        <w:t xml:space="preserve"> tổ chức lấy ý kiến giảng viên về khung năng lực và việc triển khai KPI. Từ đó, Khoa sẽ đề xuất Học viện có những điều chỉnh phù hợp, đảm bảo sự gắn kết chặt chẽ giữa năng lực của giảng viên và chính sách lương nhằm tạo động lực thúc đẩy giảng viên hoàn thành công việc tốt hơn.</w:t>
      </w:r>
    </w:p>
    <w:p w:rsidR="00AF7C6D" w:rsidRPr="004B78F4" w:rsidRDefault="00AF7C6D" w:rsidP="00AF7C6D">
      <w:pPr>
        <w:rPr>
          <w:noProof/>
          <w:lang w:val="da-DK"/>
        </w:rPr>
      </w:pPr>
      <w:r w:rsidRPr="004B78F4">
        <w:rPr>
          <w:noProof/>
          <w:lang w:val="da-DK"/>
        </w:rPr>
        <w:t xml:space="preserve">Trong năm </w:t>
      </w:r>
      <w:r>
        <w:rPr>
          <w:noProof/>
          <w:lang w:val="da-DK"/>
        </w:rPr>
        <w:t xml:space="preserve">học </w:t>
      </w:r>
      <w:r w:rsidRPr="004B78F4">
        <w:rPr>
          <w:noProof/>
          <w:lang w:val="da-DK"/>
        </w:rPr>
        <w:t>202</w:t>
      </w:r>
      <w:r>
        <w:rPr>
          <w:noProof/>
          <w:lang w:val="da-DK"/>
        </w:rPr>
        <w:t>4</w:t>
      </w:r>
      <w:r w:rsidRPr="004B78F4">
        <w:rPr>
          <w:noProof/>
          <w:lang w:val="da-DK"/>
        </w:rPr>
        <w:t>-202</w:t>
      </w:r>
      <w:r>
        <w:rPr>
          <w:noProof/>
          <w:lang w:val="da-DK"/>
        </w:rPr>
        <w:t>5</w:t>
      </w:r>
      <w:r w:rsidRPr="004B78F4">
        <w:rPr>
          <w:noProof/>
          <w:lang w:val="da-DK"/>
        </w:rPr>
        <w:t xml:space="preserve">, Khoa </w:t>
      </w:r>
      <w:r>
        <w:rPr>
          <w:noProof/>
          <w:lang w:val="da-DK"/>
        </w:rPr>
        <w:t xml:space="preserve">QTKD </w:t>
      </w:r>
      <w:r w:rsidRPr="004B78F4">
        <w:rPr>
          <w:noProof/>
          <w:lang w:val="da-DK"/>
        </w:rPr>
        <w:t xml:space="preserve">đề xuất </w:t>
      </w:r>
      <w:r>
        <w:rPr>
          <w:noProof/>
          <w:lang w:val="da-DK"/>
        </w:rPr>
        <w:t xml:space="preserve">với lãnh đạo </w:t>
      </w:r>
      <w:r w:rsidRPr="004B78F4">
        <w:rPr>
          <w:noProof/>
          <w:lang w:val="da-DK"/>
        </w:rPr>
        <w:t>các chính sách liên quan đến đào tạo và bồi dưỡng phát triển giảng viên nhằm khuyến khích giảng viên tham gia các khóa đào tạo tiến sĩ trong và ngoài nước.</w:t>
      </w:r>
    </w:p>
    <w:p w:rsidR="001C1D0C" w:rsidRPr="004B78F4" w:rsidRDefault="001C1D0C" w:rsidP="001C1D0C">
      <w:pPr>
        <w:rPr>
          <w:noProof/>
          <w:lang w:val="da-DK"/>
        </w:rPr>
      </w:pPr>
      <w:r w:rsidRPr="004B78F4">
        <w:rPr>
          <w:noProof/>
          <w:lang w:val="da-DK"/>
        </w:rPr>
        <w:t xml:space="preserve">Từ năm học 2023-2024, Phòng </w:t>
      </w:r>
      <w:r>
        <w:rPr>
          <w:noProof/>
          <w:lang w:val="da-DK"/>
        </w:rPr>
        <w:t>TCHC phối hợp với Phòng KT</w:t>
      </w:r>
      <w:r w:rsidRPr="004B78F4">
        <w:rPr>
          <w:noProof/>
          <w:lang w:val="da-DK"/>
        </w:rPr>
        <w:t>BĐCL rà soát, cập nhật và lấy ý kiến các bên liên quan về nội dung câu hỏi để khảo sát giảng viên, cán bộ, nhân viên mang lại hiệu quả cao cho việc cải tiến chất lượng của Học viện.</w:t>
      </w:r>
    </w:p>
    <w:p w:rsidR="00CD186E" w:rsidRDefault="001C1D0C" w:rsidP="001C1D0C">
      <w:pPr>
        <w:rPr>
          <w:noProof/>
          <w:lang w:val="da-DK"/>
        </w:rPr>
      </w:pPr>
      <w:r w:rsidRPr="004B78F4">
        <w:rPr>
          <w:noProof/>
          <w:lang w:val="da-DK"/>
        </w:rPr>
        <w:t>Trong năm học 2023-2024, Phòng KHCN&amp;HTQT phối hợp với Khoa xây dựng chính sách nhằm khuyến khích giảng viên tham gia nghiên cứu khoa học, mở rộng liên kết và hợp tác với các đối tác trong và ngoài nước nhằm đẩy mạnh việc công bố quốc tế và</w:t>
      </w:r>
      <w:r>
        <w:rPr>
          <w:noProof/>
          <w:lang w:val="da-DK"/>
        </w:rPr>
        <w:t xml:space="preserve"> thực hiện đề tài NCKH các cấp.</w:t>
      </w:r>
    </w:p>
    <w:p w:rsidR="00607D2B" w:rsidRDefault="00607D2B" w:rsidP="00607D2B">
      <w:pPr>
        <w:rPr>
          <w:b/>
          <w:i/>
          <w:lang w:val="nl-NL"/>
        </w:rPr>
      </w:pPr>
      <w:r w:rsidRPr="004B78F4">
        <w:rPr>
          <w:b/>
          <w:i/>
          <w:lang w:val="nl-NL"/>
        </w:rPr>
        <w:t>3.3.7. Đội ngũ nhân viên</w:t>
      </w:r>
    </w:p>
    <w:p w:rsidR="00172957" w:rsidRPr="00567C6A" w:rsidRDefault="00172957" w:rsidP="00172957">
      <w:pPr>
        <w:rPr>
          <w:lang w:val="da-DK"/>
        </w:rPr>
      </w:pPr>
      <w:r w:rsidRPr="00567C6A">
        <w:rPr>
          <w:lang w:val="da-DK"/>
        </w:rPr>
        <w:t>Từ năm học 2023-2024, Phòng KT&amp;BĐCL chủ trì thực hiện khảo sát định kỳ 1 lần/năm vào cuối mỗi năm học về mức độ đáp ứng của đội ngũ nhân viên với các đối tượng phản hồi rộng hơn (Người học, Cán bộ, Giảng viên và nhân viên trong toàn Học viện).</w:t>
      </w:r>
    </w:p>
    <w:p w:rsidR="00527C67" w:rsidRPr="00567C6A" w:rsidRDefault="00527C67" w:rsidP="00527C67">
      <w:pPr>
        <w:rPr>
          <w:lang w:val="da-DK"/>
        </w:rPr>
      </w:pPr>
      <w:r>
        <w:rPr>
          <w:lang w:val="da-DK"/>
        </w:rPr>
        <w:t>Hàng năm, Phòng TC</w:t>
      </w:r>
      <w:r w:rsidRPr="00567C6A">
        <w:rPr>
          <w:lang w:val="da-DK"/>
        </w:rPr>
        <w:t xml:space="preserve">HC phối hợp với các đơn vị trong Học viện rà soát các tiêu chí trong đề án vị trí việc làm, các tiêu chí tuyển dụng, tiêu chí bổ nhiệm </w:t>
      </w:r>
      <w:r w:rsidRPr="00567C6A">
        <w:rPr>
          <w:lang w:val="da-DK"/>
        </w:rPr>
        <w:lastRenderedPageBreak/>
        <w:t>cho các vị trí cán bộ quản lý, hỗ trợ qua đó ban hành Khung năng lực cho từng vị trí nhằm hỗ trợ dễ dàng cho việc tuyển dụng và bổ nhiệm đối với đội ngũ chuyên viên, cán bộ quản lý.</w:t>
      </w:r>
    </w:p>
    <w:p w:rsidR="00527C67" w:rsidRPr="00567C6A" w:rsidRDefault="00527C67" w:rsidP="00527C67">
      <w:pPr>
        <w:rPr>
          <w:noProof/>
          <w:lang w:val="da-DK"/>
        </w:rPr>
      </w:pPr>
      <w:r w:rsidRPr="00567C6A">
        <w:rPr>
          <w:noProof/>
          <w:lang w:val="da-DK"/>
        </w:rPr>
        <w:t>Năm học 202</w:t>
      </w:r>
      <w:r>
        <w:rPr>
          <w:noProof/>
          <w:lang w:val="da-DK"/>
        </w:rPr>
        <w:t>3-2024, Phòng TC</w:t>
      </w:r>
      <w:r w:rsidRPr="00567C6A">
        <w:rPr>
          <w:noProof/>
          <w:lang w:val="da-DK"/>
        </w:rPr>
        <w:t>HC phối hợp với các đơn vị trong Học viện thực hiện rà soát, cập nhật và ban hành bộ tiêu chí đánh giá năng lực của nhân viên trong các đơn vị của Học viện.</w:t>
      </w:r>
    </w:p>
    <w:p w:rsidR="00121612" w:rsidRPr="004B78F4" w:rsidRDefault="00121612" w:rsidP="00121612">
      <w:pPr>
        <w:rPr>
          <w:noProof/>
          <w:lang w:val="da-DK"/>
        </w:rPr>
      </w:pPr>
      <w:r>
        <w:rPr>
          <w:noProof/>
          <w:lang w:val="da-DK"/>
        </w:rPr>
        <w:t>Năm 2023-2024, Phòng TC</w:t>
      </w:r>
      <w:r w:rsidRPr="004B78F4">
        <w:rPr>
          <w:noProof/>
          <w:lang w:val="da-DK"/>
        </w:rPr>
        <w:t>HC phối hợp với Phòng Kế hoạch -Tài chính xây dựng chính sách hỗ trợ và tăng nguồn kinh phí hỗ trợ nhân viên trong hoạt động đào tạo, bồi dưỡng chuyên môn, nghiệp vụ.</w:t>
      </w:r>
    </w:p>
    <w:p w:rsidR="00563376" w:rsidRPr="004B78F4" w:rsidRDefault="00563376" w:rsidP="00563376">
      <w:pPr>
        <w:rPr>
          <w:noProof/>
          <w:lang w:val="da-DK"/>
        </w:rPr>
      </w:pPr>
      <w:r w:rsidRPr="004B78F4">
        <w:rPr>
          <w:noProof/>
          <w:lang w:val="da-DK"/>
        </w:rPr>
        <w:t xml:space="preserve">Từ năm 2023 - 2024, Phòng TC-HC phối hợp với các đơn vị tiến hành giao </w:t>
      </w:r>
      <w:r w:rsidRPr="00927481">
        <w:rPr>
          <w:noProof/>
          <w:lang w:val="da-DK"/>
        </w:rPr>
        <w:t>KPI và đánh giá hiệu quả công việc của nhân viên theo bộ KPIs mới được ban hành tháng 5/2023. Qua đó rà soát và đánh giá lại mức độ và tính hiệu quả của bộ KPIs nhằm cập nhật, điều chỉnh</w:t>
      </w:r>
      <w:r w:rsidRPr="004B78F4">
        <w:rPr>
          <w:noProof/>
          <w:lang w:val="da-DK"/>
        </w:rPr>
        <w:t xml:space="preserve"> bổ sung để hoàn thiện.</w:t>
      </w:r>
    </w:p>
    <w:p w:rsidR="00607D2B" w:rsidRDefault="00607D2B" w:rsidP="00607D2B">
      <w:pPr>
        <w:rPr>
          <w:b/>
          <w:i/>
          <w:lang w:val="nl-NL"/>
        </w:rPr>
      </w:pPr>
      <w:r w:rsidRPr="004B78F4">
        <w:rPr>
          <w:b/>
          <w:i/>
          <w:lang w:val="nl-NL"/>
        </w:rPr>
        <w:t>3.3.8. Người học và hoạt động hỗ trợ người học</w:t>
      </w:r>
    </w:p>
    <w:p w:rsidR="00F0718D" w:rsidRDefault="00F0718D" w:rsidP="00607D2B">
      <w:pPr>
        <w:rPr>
          <w:lang w:val="nl-NL"/>
        </w:rPr>
      </w:pPr>
      <w:r>
        <w:rPr>
          <w:lang w:val="nl-NL"/>
        </w:rPr>
        <w:t>Từ năm học 2024-2025, Khoa QTKD đề xuất các biện pháp, phối hợp với Phòng TS-CTSV t</w:t>
      </w:r>
      <w:r w:rsidRPr="00F0718D">
        <w:rPr>
          <w:lang w:val="nl-NL"/>
        </w:rPr>
        <w:t>ăng cường thu hút học viên đăng ký tham gia học CTĐT thạc sỹ QTKD.</w:t>
      </w:r>
      <w:r w:rsidRPr="00F0718D">
        <w:rPr>
          <w:lang w:val="nl-NL"/>
        </w:rPr>
        <w:tab/>
      </w:r>
    </w:p>
    <w:p w:rsidR="00F0718D" w:rsidRDefault="0057126C" w:rsidP="0057126C">
      <w:pPr>
        <w:rPr>
          <w:lang w:val="nl-NL"/>
        </w:rPr>
      </w:pPr>
      <w:r>
        <w:rPr>
          <w:lang w:val="nl-NL"/>
        </w:rPr>
        <w:t xml:space="preserve">Từ năm </w:t>
      </w:r>
      <w:r w:rsidRPr="0057126C">
        <w:rPr>
          <w:lang w:val="nl-NL"/>
        </w:rPr>
        <w:t>học 2024-2025</w:t>
      </w:r>
      <w:r>
        <w:rPr>
          <w:lang w:val="nl-NL"/>
        </w:rPr>
        <w:t>, Phòng TS-CTST đ</w:t>
      </w:r>
      <w:r w:rsidRPr="0057126C">
        <w:rPr>
          <w:lang w:val="nl-NL"/>
        </w:rPr>
        <w:t>ẩy mạnh công tác truyền thông, đề xuất bổ sung các chính sách ưu đãi về học phí, học bổng nhằm thu hút người học</w:t>
      </w:r>
      <w:r>
        <w:rPr>
          <w:lang w:val="nl-NL"/>
        </w:rPr>
        <w:t>; ti</w:t>
      </w:r>
      <w:r w:rsidRPr="0057126C">
        <w:rPr>
          <w:lang w:val="nl-NL"/>
        </w:rPr>
        <w:t>ến hành khảo sát, lấy ý kiến của sinh người học về các tiêu chí, phương thức tuyển sinh chung của trường</w:t>
      </w:r>
      <w:r>
        <w:rPr>
          <w:lang w:val="nl-NL"/>
        </w:rPr>
        <w:t>; p</w:t>
      </w:r>
      <w:r w:rsidRPr="0057126C">
        <w:rPr>
          <w:lang w:val="nl-NL"/>
        </w:rPr>
        <w:t>hân tích, tổng hợp cơ sở dữ liệu và đưa ra đánh giá chung về sự điều chỉnh tiêu chí hằng năm như thế đã thực sự phù hợp và hiệu quả chưa.</w:t>
      </w:r>
      <w:r w:rsidRPr="0057126C">
        <w:rPr>
          <w:lang w:val="nl-NL"/>
        </w:rPr>
        <w:tab/>
      </w:r>
    </w:p>
    <w:p w:rsidR="0057126C" w:rsidRDefault="006346CE" w:rsidP="00607D2B">
      <w:pPr>
        <w:rPr>
          <w:lang w:val="nl-NL"/>
        </w:rPr>
      </w:pPr>
      <w:r>
        <w:rPr>
          <w:lang w:val="nl-NL"/>
        </w:rPr>
        <w:t>Năm 2024, Phòng Đào tạo x</w:t>
      </w:r>
      <w:r w:rsidRPr="006346CE">
        <w:rPr>
          <w:lang w:val="nl-NL"/>
        </w:rPr>
        <w:t xml:space="preserve">ây dựng hệ thống cảnh báo cá nhân đối </w:t>
      </w:r>
      <w:r>
        <w:rPr>
          <w:lang w:val="nl-NL"/>
        </w:rPr>
        <w:t>với kết quả học tập dành cho sinh viên</w:t>
      </w:r>
      <w:r w:rsidRPr="006346CE">
        <w:rPr>
          <w:lang w:val="nl-NL"/>
        </w:rPr>
        <w:tab/>
      </w:r>
    </w:p>
    <w:p w:rsidR="0057126C" w:rsidRDefault="006346CE" w:rsidP="00607D2B">
      <w:pPr>
        <w:rPr>
          <w:lang w:val="nl-NL"/>
        </w:rPr>
      </w:pPr>
      <w:r>
        <w:rPr>
          <w:lang w:val="nl-NL"/>
        </w:rPr>
        <w:t>Năm 2024, Phòng TS-CTSV x</w:t>
      </w:r>
      <w:r w:rsidRPr="006346CE">
        <w:rPr>
          <w:lang w:val="nl-NL"/>
        </w:rPr>
        <w:t>ây dựng quy trình thực hiện triển khai hoạt động ngoại khóa, thi đua cho người học</w:t>
      </w:r>
      <w:r>
        <w:rPr>
          <w:lang w:val="nl-NL"/>
        </w:rPr>
        <w:t>.</w:t>
      </w:r>
    </w:p>
    <w:p w:rsidR="00A11E2E" w:rsidRDefault="00A11E2E" w:rsidP="00607D2B">
      <w:pPr>
        <w:rPr>
          <w:lang w:val="nl-NL"/>
        </w:rPr>
      </w:pPr>
      <w:r w:rsidRPr="00A11E2E">
        <w:rPr>
          <w:lang w:val="nl-NL"/>
        </w:rPr>
        <w:t>Năm học 2024-2025</w:t>
      </w:r>
      <w:r>
        <w:rPr>
          <w:lang w:val="nl-NL"/>
        </w:rPr>
        <w:t>, Phòng TCHC c</w:t>
      </w:r>
      <w:r w:rsidRPr="00A11E2E">
        <w:rPr>
          <w:lang w:val="nl-NL"/>
        </w:rPr>
        <w:t>ó phương án sửa chữa, xây dựng nhà ăn/ căn tin để đáp ứng nhu cầu của cán bộ, giảng viên và người học</w:t>
      </w:r>
      <w:r w:rsidRPr="00A11E2E">
        <w:rPr>
          <w:lang w:val="nl-NL"/>
        </w:rPr>
        <w:tab/>
      </w:r>
    </w:p>
    <w:p w:rsidR="00607D2B" w:rsidRDefault="00607D2B" w:rsidP="00607D2B">
      <w:pPr>
        <w:rPr>
          <w:b/>
          <w:i/>
          <w:lang w:val="nl-NL"/>
        </w:rPr>
      </w:pPr>
      <w:r w:rsidRPr="004B78F4">
        <w:rPr>
          <w:b/>
          <w:i/>
          <w:lang w:val="nl-NL"/>
        </w:rPr>
        <w:t>3.3.9. Cơ sở vật chất và trang thiết bị</w:t>
      </w:r>
    </w:p>
    <w:p w:rsidR="005A6187" w:rsidRPr="0019364D" w:rsidRDefault="005A6187" w:rsidP="005A6187">
      <w:pPr>
        <w:rPr>
          <w:lang w:val="da-DK"/>
        </w:rPr>
      </w:pPr>
      <w:r>
        <w:rPr>
          <w:lang w:val="da-DK"/>
        </w:rPr>
        <w:lastRenderedPageBreak/>
        <w:t xml:space="preserve">Trong </w:t>
      </w:r>
      <w:r w:rsidRPr="0019364D">
        <w:rPr>
          <w:lang w:val="da-DK"/>
        </w:rPr>
        <w:t xml:space="preserve"> năm 202</w:t>
      </w:r>
      <w:r>
        <w:rPr>
          <w:lang w:val="da-DK"/>
        </w:rPr>
        <w:t>4, P</w:t>
      </w:r>
      <w:r w:rsidRPr="0019364D">
        <w:rPr>
          <w:lang w:val="da-DK"/>
        </w:rPr>
        <w:t xml:space="preserve">hòng </w:t>
      </w:r>
      <w:r>
        <w:rPr>
          <w:lang w:val="da-DK"/>
        </w:rPr>
        <w:t>TCHC phối hợp cùng P</w:t>
      </w:r>
      <w:r w:rsidRPr="0019364D">
        <w:rPr>
          <w:lang w:val="da-DK"/>
        </w:rPr>
        <w:t>hòng Kế hoạch Tài chính tiến hành rà soát thanh lý các trang thiết bị hết khấu hao, lập dự toán kế hoạch mua sắm thay thế bổ sung các trang thiết bị mới.</w:t>
      </w:r>
    </w:p>
    <w:p w:rsidR="00204483" w:rsidRDefault="00204483" w:rsidP="00204483">
      <w:pPr>
        <w:rPr>
          <w:lang w:val="pt-BR"/>
        </w:rPr>
      </w:pPr>
      <w:r>
        <w:rPr>
          <w:lang w:val="pt-BR"/>
        </w:rPr>
        <w:t xml:space="preserve">Năm học 2024-2025, Phòng TCHC phối hợp đề xuất phương án để </w:t>
      </w:r>
      <w:r w:rsidRPr="004B3EEA">
        <w:rPr>
          <w:lang w:val="pt-BR"/>
        </w:rPr>
        <w:t>cải tạo lại thư viện để tạo ra môi trường học tập, nghiên cứu năng động, hiện đại và tiện ích cho sinh viên và học viên.</w:t>
      </w:r>
    </w:p>
    <w:p w:rsidR="007F3CDA" w:rsidRPr="0019364D" w:rsidRDefault="007F3CDA" w:rsidP="007F3CDA">
      <w:pPr>
        <w:rPr>
          <w:lang w:val="pt-BR"/>
        </w:rPr>
      </w:pPr>
      <w:r>
        <w:rPr>
          <w:lang w:val="pt-BR"/>
        </w:rPr>
        <w:t>Năm 2024</w:t>
      </w:r>
      <w:r w:rsidRPr="0019364D">
        <w:rPr>
          <w:lang w:val="pt-BR"/>
        </w:rPr>
        <w:t>, phòng  TCHC lập kế hoạch đầu tư mới trang thiết bị thay thế các thiết bị đã lạc hậu hoặc hết thời hạn khấu hao.</w:t>
      </w:r>
    </w:p>
    <w:p w:rsidR="00CA3E06" w:rsidRPr="007F3CDA" w:rsidRDefault="00CA3E06" w:rsidP="00CA3E06">
      <w:pPr>
        <w:rPr>
          <w:b/>
          <w:lang w:val="pt-BR"/>
        </w:rPr>
      </w:pPr>
      <w:r>
        <w:rPr>
          <w:lang w:val="de-DE"/>
        </w:rPr>
        <w:t>Từ năm học 2023-2024, Phòng TC</w:t>
      </w:r>
      <w:r w:rsidRPr="0019364D">
        <w:rPr>
          <w:lang w:val="de-DE"/>
        </w:rPr>
        <w:t>HC phối hợp với phòng Kế hoạch – Tài</w:t>
      </w:r>
      <w:r>
        <w:rPr>
          <w:lang w:val="de-DE"/>
        </w:rPr>
        <w:t xml:space="preserve"> chính lên phương án thực hiện h</w:t>
      </w:r>
      <w:r w:rsidRPr="0019364D">
        <w:rPr>
          <w:lang w:val="de-DE"/>
        </w:rPr>
        <w:t>oạch định lại hệ thống công nghệ thông tin để lập kế hoạch tập trung đầu tư nâng cấp theo từng giai đoạn</w:t>
      </w:r>
      <w:r>
        <w:rPr>
          <w:lang w:val="de-DE"/>
        </w:rPr>
        <w:t>.</w:t>
      </w:r>
    </w:p>
    <w:p w:rsidR="00720D04" w:rsidRPr="00CE1B4D" w:rsidRDefault="00720D04" w:rsidP="00720D04">
      <w:pPr>
        <w:rPr>
          <w:bCs/>
          <w:i/>
          <w:lang w:val="da-DK"/>
        </w:rPr>
      </w:pPr>
      <w:r>
        <w:rPr>
          <w:lang w:val="da-DK"/>
        </w:rPr>
        <w:t>N</w:t>
      </w:r>
      <w:r w:rsidRPr="0019364D">
        <w:rPr>
          <w:lang w:val="da-DK"/>
        </w:rPr>
        <w:t>ăm 202</w:t>
      </w:r>
      <w:r w:rsidRPr="00CE1B4D">
        <w:rPr>
          <w:lang w:val="da-DK"/>
        </w:rPr>
        <w:t xml:space="preserve">4, </w:t>
      </w:r>
      <w:r w:rsidRPr="0019364D">
        <w:rPr>
          <w:lang w:val="da-DK"/>
        </w:rPr>
        <w:t>Phòng TCHC chủ trì lập kế hoạch cải tạo, nâng cấp cơ sở vật chất dạy và học có lưu ý đến thiết kế phương tiện thuận lợi cho người khuyết tật.</w:t>
      </w:r>
    </w:p>
    <w:p w:rsidR="00607D2B" w:rsidRDefault="00607D2B" w:rsidP="00607D2B">
      <w:pPr>
        <w:rPr>
          <w:b/>
          <w:i/>
          <w:lang w:val="nl-NL"/>
        </w:rPr>
      </w:pPr>
      <w:r w:rsidRPr="004B78F4">
        <w:rPr>
          <w:b/>
          <w:i/>
          <w:lang w:val="nl-NL"/>
        </w:rPr>
        <w:t>3.3.10. Nâng cao chất lượng</w:t>
      </w:r>
    </w:p>
    <w:p w:rsidR="00AA6FBE" w:rsidRPr="00AA6FBE" w:rsidRDefault="00AA6FBE" w:rsidP="00607D2B">
      <w:pPr>
        <w:rPr>
          <w:lang w:val="nl-NL"/>
        </w:rPr>
      </w:pPr>
      <w:r>
        <w:rPr>
          <w:lang w:val="nl-NL"/>
        </w:rPr>
        <w:t>Năm học 2024-2025, Khoa QTKD x</w:t>
      </w:r>
      <w:r w:rsidRPr="00AA6FBE">
        <w:rPr>
          <w:lang w:val="nl-NL"/>
        </w:rPr>
        <w:t>ây dựng và triển khai thêm nhiều phương thức khảo sát để tăng ý kiến phản hồi  của nhà tuyển dụn</w:t>
      </w:r>
      <w:r>
        <w:rPr>
          <w:lang w:val="nl-NL"/>
        </w:rPr>
        <w:t>g về chương trình ngành thạc sỹ QTKD</w:t>
      </w:r>
    </w:p>
    <w:p w:rsidR="00AA6FBE" w:rsidRPr="0027491A" w:rsidRDefault="0027491A" w:rsidP="0027491A">
      <w:pPr>
        <w:rPr>
          <w:lang w:val="nl-NL"/>
        </w:rPr>
      </w:pPr>
      <w:r>
        <w:rPr>
          <w:lang w:val="nl-NL"/>
        </w:rPr>
        <w:t>Năm học 2024-2025, Khoa QTKD</w:t>
      </w:r>
      <w:r w:rsidRPr="0027491A">
        <w:rPr>
          <w:lang w:val="nl-NL"/>
        </w:rPr>
        <w:t xml:space="preserve"> </w:t>
      </w:r>
      <w:r>
        <w:rPr>
          <w:lang w:val="nl-NL"/>
        </w:rPr>
        <w:t>l</w:t>
      </w:r>
      <w:r w:rsidRPr="0027491A">
        <w:rPr>
          <w:lang w:val="nl-NL"/>
        </w:rPr>
        <w:t xml:space="preserve">ấy ý kiến của các chuyên </w:t>
      </w:r>
      <w:r w:rsidR="000449A3">
        <w:rPr>
          <w:lang w:val="nl-NL"/>
        </w:rPr>
        <w:t>gia trong ngành từ các trường đại học</w:t>
      </w:r>
      <w:r w:rsidRPr="0027491A">
        <w:rPr>
          <w:lang w:val="nl-NL"/>
        </w:rPr>
        <w:t xml:space="preserve"> khác, các ý kiến phản hồi từ nhà tuyển dụng lao độn về dự thảo qui trình thiết kế và phát triển CTĐT</w:t>
      </w:r>
      <w:r>
        <w:rPr>
          <w:lang w:val="nl-NL"/>
        </w:rPr>
        <w:t>.</w:t>
      </w:r>
      <w:r w:rsidRPr="0027491A">
        <w:rPr>
          <w:lang w:val="nl-NL"/>
        </w:rPr>
        <w:tab/>
      </w:r>
    </w:p>
    <w:p w:rsidR="006005DD" w:rsidRPr="006005DD" w:rsidRDefault="000449A3" w:rsidP="006005DD">
      <w:pPr>
        <w:rPr>
          <w:lang w:val="vi-VN"/>
        </w:rPr>
      </w:pPr>
      <w:r w:rsidRPr="000449A3">
        <w:rPr>
          <w:lang w:val="nl-NL"/>
        </w:rPr>
        <w:t>Năm 2024-2025</w:t>
      </w:r>
      <w:r>
        <w:rPr>
          <w:lang w:val="nl-NL"/>
        </w:rPr>
        <w:t>,</w:t>
      </w:r>
      <w:r w:rsidRPr="000449A3">
        <w:rPr>
          <w:lang w:val="nl-NL"/>
        </w:rPr>
        <w:t xml:space="preserve"> Khoa QTKD đ</w:t>
      </w:r>
      <w:r w:rsidRPr="000449A3">
        <w:rPr>
          <w:lang w:val="vi-VN"/>
        </w:rPr>
        <w:t>iều chỉnh CTĐT, nghiên cứu xây dựng thang đánh giá mức độ đạt CĐR của từng học phần để phù hợp yêu cầu thực tế.</w:t>
      </w:r>
      <w:r w:rsidRPr="000449A3">
        <w:rPr>
          <w:b/>
          <w:lang w:val="vi-VN"/>
        </w:rPr>
        <w:tab/>
      </w:r>
      <w:r w:rsidR="006005DD" w:rsidRPr="006005DD">
        <w:rPr>
          <w:lang w:val="vi-VN"/>
        </w:rPr>
        <w:t>Hằng năm, từ năm học 2023-2024, Khoa QTKD chuyển tải các kết quả NCKH thành nội dung các học phần trong chương trình đào tạo.</w:t>
      </w:r>
      <w:r w:rsidR="006005DD" w:rsidRPr="006005DD">
        <w:rPr>
          <w:lang w:val="vi-VN"/>
        </w:rPr>
        <w:tab/>
      </w:r>
    </w:p>
    <w:p w:rsidR="000449A3" w:rsidRPr="002034B8" w:rsidRDefault="002034B8" w:rsidP="006005DD">
      <w:pPr>
        <w:rPr>
          <w:lang w:val="vi-VN"/>
        </w:rPr>
      </w:pPr>
      <w:r w:rsidRPr="002034B8">
        <w:rPr>
          <w:lang w:val="vi-VN"/>
        </w:rPr>
        <w:t xml:space="preserve">Năm học 2024-2025, Phòng TCHC </w:t>
      </w:r>
      <w:r w:rsidR="00AD2339">
        <w:rPr>
          <w:lang w:val="vi-VN"/>
        </w:rPr>
        <w:t xml:space="preserve">phối hợp với bộ phận thư viện </w:t>
      </w:r>
      <w:r w:rsidRPr="002034B8">
        <w:rPr>
          <w:lang w:val="vi-VN"/>
        </w:rPr>
        <w:t>đề xuất mua sắm, nâng cấp trang thiết bị phòng thực hành máy tính, máy tính tra cứu tài liệu thư viện hiện đại hơn.</w:t>
      </w:r>
    </w:p>
    <w:p w:rsidR="00E8338A" w:rsidRPr="00C25CF3" w:rsidRDefault="00E8338A" w:rsidP="00E8338A">
      <w:pPr>
        <w:rPr>
          <w:lang w:val="da-DK"/>
        </w:rPr>
      </w:pPr>
      <w:r>
        <w:rPr>
          <w:lang w:val="vi-VN"/>
        </w:rPr>
        <w:t xml:space="preserve">Năm 2024, Phòng KTĐBCL phối hợp với các đơn vị liên quan </w:t>
      </w:r>
      <w:r w:rsidRPr="00E8338A">
        <w:rPr>
          <w:lang w:val="vi-VN"/>
        </w:rPr>
        <w:t>hoàn thiện, bổ sung đầy đủ các quy trình khảo sát ý kiến các bên liên quan</w:t>
      </w:r>
      <w:r w:rsidRPr="00E8338A">
        <w:rPr>
          <w:lang w:val="da-DK"/>
        </w:rPr>
        <w:t xml:space="preserve"> </w:t>
      </w:r>
      <w:r w:rsidRPr="00C25CF3">
        <w:rPr>
          <w:lang w:val="da-DK"/>
        </w:rPr>
        <w:t>trong hệ thống tài liệu quản lý chất lượng theo tiêu chuẩn ISO 9001:2015.</w:t>
      </w:r>
    </w:p>
    <w:p w:rsidR="00607D2B" w:rsidRDefault="00607D2B" w:rsidP="00607D2B">
      <w:pPr>
        <w:rPr>
          <w:b/>
          <w:i/>
          <w:lang w:val="da-DK"/>
        </w:rPr>
      </w:pPr>
      <w:r w:rsidRPr="004B78F4">
        <w:rPr>
          <w:b/>
          <w:i/>
          <w:lang w:val="da-DK"/>
        </w:rPr>
        <w:lastRenderedPageBreak/>
        <w:t>3.3.11. Kết quả đầu ra</w:t>
      </w:r>
    </w:p>
    <w:p w:rsidR="00E8338A" w:rsidRPr="00E8338A" w:rsidRDefault="00E8338A" w:rsidP="00E8338A">
      <w:pPr>
        <w:rPr>
          <w:lang w:val="da-DK"/>
        </w:rPr>
      </w:pPr>
      <w:r w:rsidRPr="00E8338A">
        <w:rPr>
          <w:lang w:val="da-DK"/>
        </w:rPr>
        <w:t>Từ năm học 2023-2024, Khoa QTKD tổ chức các buổi làm việc giữa Ban Giám đốc  Học viện với các CVHT của Khoa để trực tiếp lắng nghe ý kiến của CVHT, hiểu rõ tình hình học tập của học viên và đưa ra những chỉ đạo, kế hoạch kịp thời và hiệu quả để tăng tỷ lệ tốt nghiệp và giảm tỷ lệ thôi học của học viên.</w:t>
      </w:r>
      <w:r w:rsidRPr="00E8338A">
        <w:rPr>
          <w:lang w:val="da-DK"/>
        </w:rPr>
        <w:tab/>
      </w:r>
      <w:r>
        <w:rPr>
          <w:lang w:val="da-DK"/>
        </w:rPr>
        <w:t>Từ năm học 2023-2024, hằng năm, Khoa QTKD t</w:t>
      </w:r>
      <w:r w:rsidRPr="00E8338A">
        <w:rPr>
          <w:lang w:val="da-DK"/>
        </w:rPr>
        <w:t>ư vấn xây dựng lộ trình và theo dõi, tư vấn sinh viên ngành QTKD thực hiện lộ trình học tiếng Anh ngay từ khi nhập học để đạt mục tiêu có chứng chỉ tiếng Anh đạt CĐR tại thời điểm xét tốt nghiệp (đúng hoặc trước thời hạn)</w:t>
      </w:r>
      <w:r>
        <w:rPr>
          <w:lang w:val="da-DK"/>
        </w:rPr>
        <w:t>.</w:t>
      </w:r>
      <w:r w:rsidRPr="00E8338A">
        <w:rPr>
          <w:lang w:val="da-DK"/>
        </w:rPr>
        <w:tab/>
      </w:r>
    </w:p>
    <w:p w:rsidR="00E8338A" w:rsidRDefault="00E6543E" w:rsidP="00607D2B">
      <w:pPr>
        <w:rPr>
          <w:lang w:val="da-DK"/>
        </w:rPr>
      </w:pPr>
      <w:r w:rsidRPr="00E6543E">
        <w:rPr>
          <w:lang w:val="da-DK"/>
        </w:rPr>
        <w:t>Năm 2024, Phòng TSCTSV tổ chức thêm các Hội thảo thảo luận, phân tích nguyên nhân và đề xuất các biện pháp khắc phục về tình hình việc làm của sinh viên sau tốt nghiệp.</w:t>
      </w:r>
      <w:r w:rsidRPr="00E6543E">
        <w:rPr>
          <w:lang w:val="da-DK"/>
        </w:rPr>
        <w:tab/>
      </w:r>
    </w:p>
    <w:p w:rsidR="00E6543E" w:rsidRPr="00E6543E" w:rsidRDefault="00E6543E" w:rsidP="00607D2B">
      <w:pPr>
        <w:rPr>
          <w:lang w:val="da-DK"/>
        </w:rPr>
      </w:pPr>
      <w:r>
        <w:rPr>
          <w:lang w:val="da-DK"/>
        </w:rPr>
        <w:t>Năm học 2023-2204, Khoa QTKD t</w:t>
      </w:r>
      <w:r w:rsidRPr="00E6543E">
        <w:rPr>
          <w:lang w:val="da-DK"/>
        </w:rPr>
        <w:t>ìm kiếm đơn vị đào tao thạc sĩ  khác tương đương để đối sánh và có hướng cải thiện số lượng và loại hình nghiên cứu khoa học của người học</w:t>
      </w:r>
      <w:r>
        <w:rPr>
          <w:lang w:val="da-DK"/>
        </w:rPr>
        <w:t>.</w:t>
      </w:r>
      <w:r w:rsidRPr="00E6543E">
        <w:rPr>
          <w:lang w:val="da-DK"/>
        </w:rPr>
        <w:t xml:space="preserve"> </w:t>
      </w:r>
      <w:r w:rsidRPr="00E6543E">
        <w:rPr>
          <w:lang w:val="da-DK"/>
        </w:rPr>
        <w:tab/>
      </w:r>
    </w:p>
    <w:p w:rsidR="00E6543E" w:rsidRDefault="005D1CB0" w:rsidP="00506208">
      <w:pPr>
        <w:rPr>
          <w:b/>
          <w:lang w:val="da-DK"/>
        </w:rPr>
      </w:pPr>
      <w:r>
        <w:rPr>
          <w:lang w:val="da-DK"/>
        </w:rPr>
        <w:t xml:space="preserve">Năm </w:t>
      </w:r>
      <w:r w:rsidRPr="00D733E0">
        <w:rPr>
          <w:lang w:val="da-DK"/>
        </w:rPr>
        <w:t xml:space="preserve">học 2023-2204, Khoa QTKD tìm hiểu và nghiên cứu và đưa ra đề xuất làm giảm tỷ lệ nghỉ học và </w:t>
      </w:r>
      <w:r w:rsidR="00D733E0" w:rsidRPr="00D733E0">
        <w:rPr>
          <w:lang w:val="da-DK"/>
        </w:rPr>
        <w:t xml:space="preserve">tăng tỷ lệ </w:t>
      </w:r>
      <w:r w:rsidRPr="00D733E0">
        <w:rPr>
          <w:lang w:val="da-DK"/>
        </w:rPr>
        <w:t>tốt nghiệp đúng thời hạn</w:t>
      </w:r>
      <w:r w:rsidRPr="005D1CB0">
        <w:rPr>
          <w:b/>
          <w:lang w:val="da-DK"/>
        </w:rPr>
        <w:tab/>
        <w:t xml:space="preserve"> </w:t>
      </w:r>
    </w:p>
    <w:p w:rsidR="00607D2B" w:rsidRDefault="00607D2B" w:rsidP="00506208">
      <w:pPr>
        <w:rPr>
          <w:b/>
          <w:lang w:val="da-DK"/>
        </w:rPr>
      </w:pPr>
      <w:bookmarkStart w:id="644" w:name="_Toc530401817"/>
      <w:bookmarkStart w:id="645" w:name="_Toc527728240"/>
      <w:bookmarkStart w:id="646" w:name="_Toc7687001"/>
      <w:r w:rsidRPr="004B78F4">
        <w:rPr>
          <w:b/>
          <w:lang w:val="da-DK"/>
        </w:rPr>
        <w:t xml:space="preserve">3.4. </w:t>
      </w:r>
      <w:bookmarkStart w:id="647" w:name="_Toc49954782"/>
      <w:r w:rsidRPr="004B78F4">
        <w:rPr>
          <w:b/>
          <w:lang w:val="da-DK"/>
        </w:rPr>
        <w:t>Tổng hợp kết quả TĐG CTĐT</w:t>
      </w:r>
      <w:bookmarkEnd w:id="644"/>
      <w:bookmarkEnd w:id="645"/>
      <w:bookmarkEnd w:id="646"/>
      <w:bookmarkEnd w:id="647"/>
    </w:p>
    <w:p w:rsidR="00506208" w:rsidRPr="00506208" w:rsidRDefault="00506208" w:rsidP="00506208">
      <w:pPr>
        <w:tabs>
          <w:tab w:val="left" w:leader="dot" w:pos="9072"/>
        </w:tabs>
        <w:rPr>
          <w:lang w:val="da-DK" w:eastAsia="zh-CN"/>
        </w:rPr>
      </w:pPr>
      <w:r w:rsidRPr="007A3239">
        <w:rPr>
          <w:lang w:val="da-DK" w:eastAsia="zh-CN"/>
        </w:rPr>
        <w:t>T</w:t>
      </w:r>
      <w:r w:rsidRPr="006A1FE0">
        <w:rPr>
          <w:lang w:val="vi-VN" w:eastAsia="zh-CN"/>
        </w:rPr>
        <w:t xml:space="preserve">ên </w:t>
      </w:r>
      <w:r w:rsidRPr="007A3239">
        <w:rPr>
          <w:lang w:val="da-DK"/>
        </w:rPr>
        <w:t>cơ sở giáo dục</w:t>
      </w:r>
      <w:r w:rsidRPr="006A1FE0">
        <w:rPr>
          <w:lang w:val="vi-VN" w:eastAsia="zh-CN"/>
        </w:rPr>
        <w:t xml:space="preserve">: </w:t>
      </w:r>
      <w:r w:rsidRPr="00506208">
        <w:rPr>
          <w:lang w:val="da-DK" w:eastAsia="zh-CN"/>
        </w:rPr>
        <w:t>Học viện Hàng không Việt Nam</w:t>
      </w:r>
    </w:p>
    <w:p w:rsidR="00506208" w:rsidRPr="007A3239" w:rsidRDefault="00506208" w:rsidP="00506208">
      <w:pPr>
        <w:tabs>
          <w:tab w:val="left" w:leader="dot" w:pos="9072"/>
        </w:tabs>
        <w:rPr>
          <w:lang w:val="da-DK" w:eastAsia="zh-CN"/>
        </w:rPr>
      </w:pPr>
      <w:r w:rsidRPr="007A3239">
        <w:rPr>
          <w:lang w:val="da-DK" w:eastAsia="zh-CN"/>
        </w:rPr>
        <w:t xml:space="preserve">Mã: </w:t>
      </w:r>
      <w:r>
        <w:rPr>
          <w:lang w:val="da-DK" w:eastAsia="zh-CN"/>
        </w:rPr>
        <w:t>HHK</w:t>
      </w:r>
    </w:p>
    <w:p w:rsidR="00506208" w:rsidRPr="007A3239" w:rsidRDefault="00506208" w:rsidP="00506208">
      <w:pPr>
        <w:tabs>
          <w:tab w:val="left" w:leader="dot" w:pos="9072"/>
        </w:tabs>
        <w:rPr>
          <w:lang w:val="da-DK" w:eastAsia="zh-CN"/>
        </w:rPr>
      </w:pPr>
      <w:r w:rsidRPr="007A3239">
        <w:rPr>
          <w:lang w:val="da-DK" w:eastAsia="zh-CN"/>
        </w:rPr>
        <w:t xml:space="preserve">Tên CTĐT: </w:t>
      </w:r>
      <w:r>
        <w:rPr>
          <w:lang w:val="da-DK" w:eastAsia="zh-CN"/>
        </w:rPr>
        <w:t>Thạc sỹ Quản trị kinh doanh</w:t>
      </w:r>
    </w:p>
    <w:p w:rsidR="00506208" w:rsidRPr="007A3239" w:rsidRDefault="00506208" w:rsidP="00506208">
      <w:pPr>
        <w:tabs>
          <w:tab w:val="left" w:leader="dot" w:pos="9072"/>
        </w:tabs>
        <w:rPr>
          <w:lang w:val="da-DK" w:eastAsia="zh-CN"/>
        </w:rPr>
      </w:pPr>
      <w:r w:rsidRPr="007A3239">
        <w:rPr>
          <w:lang w:val="da-DK" w:eastAsia="zh-CN"/>
        </w:rPr>
        <w:t xml:space="preserve">Mã CTĐT: </w:t>
      </w:r>
      <w:r w:rsidRPr="00DC3B0C">
        <w:rPr>
          <w:lang w:val="pt-BR"/>
        </w:rPr>
        <w:t>8340101</w:t>
      </w:r>
    </w:p>
    <w:tbl>
      <w:tblPr>
        <w:tblpPr w:leftFromText="180" w:rightFromText="180" w:vertAnchor="text" w:tblpX="74"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09"/>
        <w:gridCol w:w="567"/>
        <w:gridCol w:w="567"/>
        <w:gridCol w:w="567"/>
        <w:gridCol w:w="567"/>
        <w:gridCol w:w="567"/>
        <w:gridCol w:w="720"/>
        <w:gridCol w:w="1123"/>
        <w:gridCol w:w="1134"/>
        <w:gridCol w:w="1134"/>
      </w:tblGrid>
      <w:tr w:rsidR="00506208" w:rsidRPr="006A1FE0" w:rsidTr="00517B7C">
        <w:tc>
          <w:tcPr>
            <w:tcW w:w="1701" w:type="dxa"/>
            <w:vMerge w:val="restart"/>
            <w:vAlign w:val="center"/>
          </w:tcPr>
          <w:p w:rsidR="00506208" w:rsidRPr="00506208" w:rsidRDefault="00506208" w:rsidP="00506208">
            <w:pPr>
              <w:ind w:firstLine="0"/>
              <w:jc w:val="center"/>
              <w:rPr>
                <w:rFonts w:cs="Times New Roman"/>
                <w:b/>
                <w:sz w:val="24"/>
                <w:szCs w:val="24"/>
              </w:rPr>
            </w:pPr>
            <w:r w:rsidRPr="00506208">
              <w:rPr>
                <w:rFonts w:cs="Times New Roman"/>
                <w:b/>
                <w:sz w:val="24"/>
                <w:szCs w:val="24"/>
              </w:rPr>
              <w:t>Tiêu chuẩn,</w:t>
            </w:r>
          </w:p>
          <w:p w:rsidR="00506208" w:rsidRPr="00506208" w:rsidRDefault="00506208" w:rsidP="00506208">
            <w:pPr>
              <w:ind w:firstLine="0"/>
              <w:jc w:val="center"/>
              <w:rPr>
                <w:rFonts w:cs="Times New Roman"/>
                <w:b/>
                <w:sz w:val="24"/>
                <w:szCs w:val="24"/>
              </w:rPr>
            </w:pPr>
            <w:r w:rsidRPr="00506208">
              <w:rPr>
                <w:rFonts w:cs="Times New Roman"/>
                <w:b/>
                <w:sz w:val="24"/>
                <w:szCs w:val="24"/>
              </w:rPr>
              <w:t>tiêu chí</w:t>
            </w:r>
          </w:p>
        </w:tc>
        <w:tc>
          <w:tcPr>
            <w:tcW w:w="4264" w:type="dxa"/>
            <w:gridSpan w:val="7"/>
            <w:vAlign w:val="center"/>
          </w:tcPr>
          <w:p w:rsidR="00506208" w:rsidRPr="00506208" w:rsidRDefault="00506208" w:rsidP="00506208">
            <w:pPr>
              <w:ind w:firstLine="0"/>
              <w:jc w:val="center"/>
              <w:rPr>
                <w:rFonts w:cs="Times New Roman"/>
                <w:b/>
                <w:sz w:val="24"/>
                <w:szCs w:val="24"/>
              </w:rPr>
            </w:pPr>
            <w:r w:rsidRPr="00506208">
              <w:rPr>
                <w:rFonts w:cs="Times New Roman"/>
                <w:b/>
                <w:sz w:val="24"/>
                <w:szCs w:val="24"/>
              </w:rPr>
              <w:t>Thang đánh giá</w:t>
            </w:r>
          </w:p>
        </w:tc>
        <w:tc>
          <w:tcPr>
            <w:tcW w:w="3391" w:type="dxa"/>
            <w:gridSpan w:val="3"/>
            <w:vAlign w:val="center"/>
          </w:tcPr>
          <w:p w:rsidR="00506208" w:rsidRPr="00506208" w:rsidRDefault="00506208" w:rsidP="00506208">
            <w:pPr>
              <w:ind w:firstLine="0"/>
              <w:jc w:val="center"/>
              <w:rPr>
                <w:rFonts w:cs="Times New Roman"/>
                <w:b/>
                <w:sz w:val="24"/>
                <w:szCs w:val="24"/>
              </w:rPr>
            </w:pPr>
            <w:r w:rsidRPr="00506208">
              <w:rPr>
                <w:rFonts w:cs="Times New Roman"/>
                <w:b/>
                <w:sz w:val="24"/>
                <w:szCs w:val="24"/>
              </w:rPr>
              <w:t>Tổng hợp theo tiêu chuẩn</w:t>
            </w:r>
          </w:p>
        </w:tc>
      </w:tr>
      <w:tr w:rsidR="00506208" w:rsidRPr="006A1FE0" w:rsidTr="00517B7C">
        <w:trPr>
          <w:trHeight w:val="207"/>
        </w:trPr>
        <w:tc>
          <w:tcPr>
            <w:tcW w:w="1701" w:type="dxa"/>
            <w:vMerge/>
            <w:vAlign w:val="center"/>
          </w:tcPr>
          <w:p w:rsidR="00506208" w:rsidRPr="00506208" w:rsidRDefault="00506208" w:rsidP="00506208">
            <w:pPr>
              <w:spacing w:line="320" w:lineRule="exact"/>
              <w:ind w:firstLine="0"/>
              <w:rPr>
                <w:rFonts w:cs="Times New Roman"/>
                <w:b/>
                <w:bCs/>
                <w:sz w:val="24"/>
                <w:szCs w:val="24"/>
              </w:rPr>
            </w:pPr>
          </w:p>
        </w:tc>
        <w:tc>
          <w:tcPr>
            <w:tcW w:w="1843" w:type="dxa"/>
            <w:gridSpan w:val="3"/>
            <w:vAlign w:val="center"/>
          </w:tcPr>
          <w:p w:rsidR="00506208" w:rsidRPr="00506208" w:rsidRDefault="00506208" w:rsidP="00506208">
            <w:pPr>
              <w:spacing w:line="320" w:lineRule="exact"/>
              <w:ind w:firstLine="0"/>
              <w:jc w:val="center"/>
              <w:rPr>
                <w:rFonts w:cs="Times New Roman"/>
                <w:sz w:val="24"/>
                <w:szCs w:val="24"/>
                <w:lang w:eastAsia="zh-CN"/>
              </w:rPr>
            </w:pPr>
            <w:r w:rsidRPr="00506208">
              <w:rPr>
                <w:rFonts w:cs="Times New Roman"/>
                <w:sz w:val="24"/>
                <w:szCs w:val="24"/>
                <w:lang w:eastAsia="zh-CN"/>
              </w:rPr>
              <w:t>Chưa đạt</w:t>
            </w:r>
          </w:p>
        </w:tc>
        <w:tc>
          <w:tcPr>
            <w:tcW w:w="2421" w:type="dxa"/>
            <w:gridSpan w:val="4"/>
            <w:vAlign w:val="center"/>
          </w:tcPr>
          <w:p w:rsidR="00506208" w:rsidRPr="00506208" w:rsidRDefault="00506208" w:rsidP="00506208">
            <w:pPr>
              <w:spacing w:line="320" w:lineRule="exact"/>
              <w:ind w:firstLine="0"/>
              <w:jc w:val="center"/>
              <w:rPr>
                <w:rFonts w:cs="Times New Roman"/>
                <w:sz w:val="24"/>
                <w:szCs w:val="24"/>
                <w:lang w:eastAsia="zh-CN"/>
              </w:rPr>
            </w:pPr>
            <w:r w:rsidRPr="00506208">
              <w:rPr>
                <w:rFonts w:cs="Times New Roman"/>
                <w:sz w:val="24"/>
                <w:szCs w:val="24"/>
                <w:lang w:eastAsia="zh-CN"/>
              </w:rPr>
              <w:t>Đạt</w:t>
            </w:r>
          </w:p>
        </w:tc>
        <w:tc>
          <w:tcPr>
            <w:tcW w:w="1123" w:type="dxa"/>
            <w:vMerge w:val="restart"/>
          </w:tcPr>
          <w:p w:rsidR="00506208" w:rsidRPr="00506208" w:rsidRDefault="00506208" w:rsidP="00506208">
            <w:pPr>
              <w:spacing w:line="320" w:lineRule="exact"/>
              <w:ind w:firstLine="0"/>
              <w:jc w:val="center"/>
              <w:rPr>
                <w:rFonts w:cs="Times New Roman"/>
                <w:bCs/>
                <w:sz w:val="24"/>
                <w:szCs w:val="24"/>
              </w:rPr>
            </w:pPr>
            <w:r w:rsidRPr="00506208">
              <w:rPr>
                <w:rFonts w:cs="Times New Roman"/>
                <w:bCs/>
                <w:sz w:val="24"/>
                <w:szCs w:val="24"/>
              </w:rPr>
              <w:t>Mức trung bình</w:t>
            </w:r>
          </w:p>
        </w:tc>
        <w:tc>
          <w:tcPr>
            <w:tcW w:w="1134" w:type="dxa"/>
            <w:vMerge w:val="restart"/>
            <w:vAlign w:val="center"/>
          </w:tcPr>
          <w:p w:rsidR="00506208" w:rsidRPr="00506208" w:rsidRDefault="00506208" w:rsidP="00506208">
            <w:pPr>
              <w:spacing w:line="320" w:lineRule="exact"/>
              <w:ind w:firstLine="0"/>
              <w:jc w:val="center"/>
              <w:rPr>
                <w:rFonts w:cs="Times New Roman"/>
                <w:bCs/>
                <w:sz w:val="24"/>
                <w:szCs w:val="24"/>
              </w:rPr>
            </w:pPr>
            <w:r w:rsidRPr="00506208">
              <w:rPr>
                <w:rFonts w:cs="Times New Roman"/>
                <w:bCs/>
                <w:sz w:val="24"/>
                <w:szCs w:val="24"/>
              </w:rPr>
              <w:t>Số tiêu chí đạt</w:t>
            </w:r>
          </w:p>
        </w:tc>
        <w:tc>
          <w:tcPr>
            <w:tcW w:w="1134" w:type="dxa"/>
            <w:vMerge w:val="restart"/>
            <w:vAlign w:val="center"/>
          </w:tcPr>
          <w:p w:rsidR="00506208" w:rsidRPr="00506208" w:rsidRDefault="00506208" w:rsidP="00506208">
            <w:pPr>
              <w:spacing w:line="320" w:lineRule="exact"/>
              <w:ind w:firstLine="0"/>
              <w:jc w:val="center"/>
              <w:rPr>
                <w:rFonts w:cs="Times New Roman"/>
                <w:bCs/>
                <w:sz w:val="24"/>
                <w:szCs w:val="24"/>
                <w:lang w:val="vi-VN"/>
              </w:rPr>
            </w:pPr>
            <w:r w:rsidRPr="00506208">
              <w:rPr>
                <w:rFonts w:cs="Times New Roman"/>
                <w:bCs/>
                <w:sz w:val="24"/>
                <w:szCs w:val="24"/>
              </w:rPr>
              <w:t>Tỷ lệ số tiêu chí đạt (%)</w:t>
            </w:r>
          </w:p>
        </w:tc>
      </w:tr>
      <w:tr w:rsidR="00506208" w:rsidRPr="006A1FE0" w:rsidTr="00517B7C">
        <w:trPr>
          <w:trHeight w:val="634"/>
        </w:trPr>
        <w:tc>
          <w:tcPr>
            <w:tcW w:w="1701" w:type="dxa"/>
            <w:vMerge/>
            <w:vAlign w:val="center"/>
          </w:tcPr>
          <w:p w:rsidR="00506208" w:rsidRPr="00506208" w:rsidRDefault="00506208" w:rsidP="00506208">
            <w:pPr>
              <w:spacing w:line="320" w:lineRule="exact"/>
              <w:ind w:firstLine="0"/>
              <w:rPr>
                <w:rFonts w:cs="Times New Roman"/>
                <w:b/>
                <w:bCs/>
                <w:sz w:val="24"/>
                <w:szCs w:val="24"/>
              </w:rPr>
            </w:pPr>
          </w:p>
        </w:tc>
        <w:tc>
          <w:tcPr>
            <w:tcW w:w="709" w:type="dxa"/>
            <w:vAlign w:val="center"/>
          </w:tcPr>
          <w:p w:rsidR="00506208" w:rsidRPr="00506208" w:rsidRDefault="00506208" w:rsidP="00506208">
            <w:pPr>
              <w:spacing w:line="320" w:lineRule="exact"/>
              <w:ind w:firstLine="0"/>
              <w:rPr>
                <w:rFonts w:cs="Times New Roman"/>
                <w:sz w:val="24"/>
                <w:szCs w:val="24"/>
                <w:lang w:eastAsia="zh-CN"/>
              </w:rPr>
            </w:pPr>
            <w:r w:rsidRPr="00506208">
              <w:rPr>
                <w:rFonts w:cs="Times New Roman"/>
                <w:sz w:val="24"/>
                <w:szCs w:val="24"/>
                <w:lang w:eastAsia="zh-CN"/>
              </w:rPr>
              <w:sym w:font="Wingdings" w:char="F08C"/>
            </w:r>
          </w:p>
        </w:tc>
        <w:tc>
          <w:tcPr>
            <w:tcW w:w="567" w:type="dxa"/>
            <w:vAlign w:val="center"/>
          </w:tcPr>
          <w:p w:rsidR="00506208" w:rsidRPr="00506208" w:rsidRDefault="00506208" w:rsidP="00506208">
            <w:pPr>
              <w:spacing w:line="320" w:lineRule="exact"/>
              <w:ind w:firstLine="0"/>
              <w:rPr>
                <w:rFonts w:cs="Times New Roman"/>
                <w:sz w:val="24"/>
                <w:szCs w:val="24"/>
                <w:lang w:eastAsia="zh-CN"/>
              </w:rPr>
            </w:pPr>
            <w:r w:rsidRPr="00506208">
              <w:rPr>
                <w:rFonts w:cs="Times New Roman"/>
                <w:sz w:val="24"/>
                <w:szCs w:val="24"/>
                <w:lang w:eastAsia="zh-CN"/>
              </w:rPr>
              <w:sym w:font="Wingdings" w:char="F08D"/>
            </w:r>
          </w:p>
        </w:tc>
        <w:tc>
          <w:tcPr>
            <w:tcW w:w="567" w:type="dxa"/>
            <w:vAlign w:val="center"/>
          </w:tcPr>
          <w:p w:rsidR="00506208" w:rsidRPr="00506208" w:rsidRDefault="00506208" w:rsidP="00506208">
            <w:pPr>
              <w:spacing w:line="320" w:lineRule="exact"/>
              <w:ind w:firstLine="0"/>
              <w:rPr>
                <w:rFonts w:cs="Times New Roman"/>
                <w:sz w:val="24"/>
                <w:szCs w:val="24"/>
                <w:lang w:eastAsia="zh-CN"/>
              </w:rPr>
            </w:pPr>
            <w:r w:rsidRPr="00506208">
              <w:rPr>
                <w:rFonts w:cs="Times New Roman"/>
                <w:sz w:val="24"/>
                <w:szCs w:val="24"/>
                <w:lang w:eastAsia="zh-CN"/>
              </w:rPr>
              <w:sym w:font="Wingdings" w:char="F08E"/>
            </w:r>
          </w:p>
        </w:tc>
        <w:tc>
          <w:tcPr>
            <w:tcW w:w="567" w:type="dxa"/>
            <w:vAlign w:val="center"/>
          </w:tcPr>
          <w:p w:rsidR="00506208" w:rsidRPr="00506208" w:rsidRDefault="00506208" w:rsidP="00506208">
            <w:pPr>
              <w:spacing w:line="320" w:lineRule="exact"/>
              <w:ind w:firstLine="0"/>
              <w:rPr>
                <w:rFonts w:cs="Times New Roman"/>
                <w:sz w:val="24"/>
                <w:szCs w:val="24"/>
                <w:lang w:eastAsia="zh-CN"/>
              </w:rPr>
            </w:pPr>
            <w:r w:rsidRPr="00506208">
              <w:rPr>
                <w:rFonts w:cs="Times New Roman"/>
                <w:sz w:val="24"/>
                <w:szCs w:val="24"/>
                <w:lang w:eastAsia="zh-CN"/>
              </w:rPr>
              <w:sym w:font="Wingdings" w:char="F08F"/>
            </w:r>
          </w:p>
        </w:tc>
        <w:tc>
          <w:tcPr>
            <w:tcW w:w="567" w:type="dxa"/>
            <w:vAlign w:val="center"/>
          </w:tcPr>
          <w:p w:rsidR="00506208" w:rsidRPr="00506208" w:rsidRDefault="00506208" w:rsidP="00506208">
            <w:pPr>
              <w:spacing w:line="320" w:lineRule="exact"/>
              <w:ind w:firstLine="0"/>
              <w:rPr>
                <w:rFonts w:cs="Times New Roman"/>
                <w:sz w:val="24"/>
                <w:szCs w:val="24"/>
                <w:lang w:eastAsia="zh-CN"/>
              </w:rPr>
            </w:pPr>
            <w:r w:rsidRPr="00506208">
              <w:rPr>
                <w:rFonts w:cs="Times New Roman"/>
                <w:sz w:val="24"/>
                <w:szCs w:val="24"/>
                <w:lang w:eastAsia="zh-CN"/>
              </w:rPr>
              <w:sym w:font="Wingdings" w:char="F090"/>
            </w:r>
          </w:p>
        </w:tc>
        <w:tc>
          <w:tcPr>
            <w:tcW w:w="567" w:type="dxa"/>
            <w:vAlign w:val="center"/>
          </w:tcPr>
          <w:p w:rsidR="00506208" w:rsidRPr="00506208" w:rsidRDefault="00506208" w:rsidP="00506208">
            <w:pPr>
              <w:spacing w:line="320" w:lineRule="exact"/>
              <w:ind w:firstLine="0"/>
              <w:rPr>
                <w:rFonts w:cs="Times New Roman"/>
                <w:sz w:val="24"/>
                <w:szCs w:val="24"/>
                <w:lang w:eastAsia="zh-CN"/>
              </w:rPr>
            </w:pPr>
            <w:r w:rsidRPr="00506208">
              <w:rPr>
                <w:rFonts w:cs="Times New Roman"/>
                <w:sz w:val="24"/>
                <w:szCs w:val="24"/>
                <w:lang w:eastAsia="zh-CN"/>
              </w:rPr>
              <w:sym w:font="Wingdings" w:char="F091"/>
            </w:r>
          </w:p>
        </w:tc>
        <w:tc>
          <w:tcPr>
            <w:tcW w:w="720" w:type="dxa"/>
            <w:vAlign w:val="center"/>
          </w:tcPr>
          <w:p w:rsidR="00506208" w:rsidRPr="00506208" w:rsidRDefault="00506208" w:rsidP="00506208">
            <w:pPr>
              <w:spacing w:line="320" w:lineRule="exact"/>
              <w:ind w:firstLine="0"/>
              <w:rPr>
                <w:rFonts w:cs="Times New Roman"/>
                <w:sz w:val="24"/>
                <w:szCs w:val="24"/>
                <w:lang w:eastAsia="zh-CN"/>
              </w:rPr>
            </w:pPr>
            <w:r w:rsidRPr="00506208">
              <w:rPr>
                <w:rFonts w:cs="Times New Roman"/>
                <w:sz w:val="24"/>
                <w:szCs w:val="24"/>
                <w:lang w:eastAsia="zh-CN"/>
              </w:rPr>
              <w:sym w:font="Wingdings" w:char="F092"/>
            </w:r>
          </w:p>
        </w:tc>
        <w:tc>
          <w:tcPr>
            <w:tcW w:w="1123" w:type="dxa"/>
            <w:vMerge/>
          </w:tcPr>
          <w:p w:rsidR="00506208" w:rsidRPr="00506208" w:rsidRDefault="00506208" w:rsidP="00506208">
            <w:pPr>
              <w:spacing w:line="320" w:lineRule="exact"/>
              <w:ind w:firstLine="0"/>
              <w:rPr>
                <w:rFonts w:cs="Times New Roman"/>
                <w:b/>
                <w:bCs/>
                <w:sz w:val="24"/>
                <w:szCs w:val="24"/>
              </w:rPr>
            </w:pPr>
          </w:p>
        </w:tc>
        <w:tc>
          <w:tcPr>
            <w:tcW w:w="1134" w:type="dxa"/>
            <w:vMerge/>
            <w:vAlign w:val="center"/>
          </w:tcPr>
          <w:p w:rsidR="00506208" w:rsidRPr="00506208" w:rsidRDefault="00506208" w:rsidP="00506208">
            <w:pPr>
              <w:spacing w:line="320" w:lineRule="exact"/>
              <w:ind w:firstLine="0"/>
              <w:rPr>
                <w:rFonts w:cs="Times New Roman"/>
                <w:b/>
                <w:bCs/>
                <w:sz w:val="24"/>
                <w:szCs w:val="24"/>
              </w:rPr>
            </w:pPr>
          </w:p>
        </w:tc>
        <w:tc>
          <w:tcPr>
            <w:tcW w:w="1134" w:type="dxa"/>
            <w:vMerge/>
            <w:vAlign w:val="center"/>
          </w:tcPr>
          <w:p w:rsidR="00506208" w:rsidRPr="00506208" w:rsidRDefault="00506208" w:rsidP="00506208">
            <w:pPr>
              <w:spacing w:line="320" w:lineRule="exact"/>
              <w:ind w:firstLine="0"/>
              <w:rPr>
                <w:rFonts w:cs="Times New Roman"/>
                <w:b/>
                <w:bCs/>
                <w:sz w:val="24"/>
                <w:szCs w:val="24"/>
              </w:rPr>
            </w:pPr>
          </w:p>
        </w:tc>
      </w:tr>
      <w:tr w:rsidR="00506208" w:rsidRPr="006A1FE0" w:rsidTr="00517B7C">
        <w:tc>
          <w:tcPr>
            <w:tcW w:w="1701" w:type="dxa"/>
          </w:tcPr>
          <w:p w:rsidR="00506208" w:rsidRPr="00506208" w:rsidRDefault="00506208" w:rsidP="00506208">
            <w:pPr>
              <w:spacing w:line="320" w:lineRule="exact"/>
              <w:ind w:firstLine="0"/>
              <w:rPr>
                <w:rFonts w:cs="Times New Roman"/>
                <w:b/>
                <w:i/>
                <w:sz w:val="24"/>
                <w:szCs w:val="24"/>
              </w:rPr>
            </w:pPr>
            <w:r w:rsidRPr="00506208">
              <w:rPr>
                <w:rFonts w:cs="Times New Roman"/>
                <w:b/>
                <w:i/>
                <w:sz w:val="24"/>
                <w:szCs w:val="24"/>
              </w:rPr>
              <w:t>Tiêu chuẩn 1</w:t>
            </w:r>
          </w:p>
        </w:tc>
        <w:tc>
          <w:tcPr>
            <w:tcW w:w="709"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720" w:type="dxa"/>
            <w:vAlign w:val="bottom"/>
          </w:tcPr>
          <w:p w:rsidR="00506208" w:rsidRPr="00506208" w:rsidRDefault="00506208" w:rsidP="00506208">
            <w:pPr>
              <w:spacing w:line="320" w:lineRule="exact"/>
              <w:ind w:firstLine="0"/>
              <w:rPr>
                <w:rFonts w:cs="Times New Roman"/>
                <w:sz w:val="24"/>
                <w:szCs w:val="24"/>
                <w:lang w:eastAsia="zh-CN"/>
              </w:rPr>
            </w:pPr>
          </w:p>
        </w:tc>
        <w:tc>
          <w:tcPr>
            <w:tcW w:w="1123" w:type="dxa"/>
            <w:vMerge w:val="restart"/>
            <w:vAlign w:val="center"/>
          </w:tcPr>
          <w:p w:rsidR="00506208" w:rsidRPr="00506208" w:rsidRDefault="00506208" w:rsidP="00506208">
            <w:pPr>
              <w:spacing w:line="320" w:lineRule="exact"/>
              <w:ind w:firstLine="0"/>
              <w:rPr>
                <w:rFonts w:cs="Times New Roman"/>
                <w:sz w:val="24"/>
                <w:szCs w:val="24"/>
              </w:rPr>
            </w:pPr>
            <w:r w:rsidRPr="00506208">
              <w:rPr>
                <w:rFonts w:cs="Times New Roman"/>
                <w:sz w:val="24"/>
                <w:szCs w:val="24"/>
              </w:rPr>
              <w:t>4,67</w:t>
            </w:r>
          </w:p>
        </w:tc>
        <w:tc>
          <w:tcPr>
            <w:tcW w:w="1134" w:type="dxa"/>
            <w:vMerge w:val="restart"/>
            <w:vAlign w:val="center"/>
          </w:tcPr>
          <w:p w:rsidR="00506208" w:rsidRPr="00506208" w:rsidRDefault="00214A33" w:rsidP="00506208">
            <w:pPr>
              <w:spacing w:line="320" w:lineRule="exact"/>
              <w:ind w:firstLine="0"/>
              <w:rPr>
                <w:rFonts w:cs="Times New Roman"/>
                <w:sz w:val="24"/>
                <w:szCs w:val="24"/>
              </w:rPr>
            </w:pPr>
            <w:r>
              <w:rPr>
                <w:rFonts w:cs="Times New Roman"/>
                <w:sz w:val="24"/>
                <w:szCs w:val="24"/>
              </w:rPr>
              <w:t>3</w:t>
            </w:r>
          </w:p>
        </w:tc>
        <w:tc>
          <w:tcPr>
            <w:tcW w:w="1134" w:type="dxa"/>
            <w:vMerge w:val="restart"/>
            <w:vAlign w:val="center"/>
          </w:tcPr>
          <w:p w:rsidR="00506208" w:rsidRPr="00506208" w:rsidRDefault="00214A33" w:rsidP="00506208">
            <w:pPr>
              <w:spacing w:line="320" w:lineRule="exact"/>
              <w:ind w:firstLine="0"/>
              <w:rPr>
                <w:rFonts w:cs="Times New Roman"/>
                <w:sz w:val="24"/>
                <w:szCs w:val="24"/>
              </w:rPr>
            </w:pPr>
            <w:r>
              <w:rPr>
                <w:rFonts w:cs="Times New Roman"/>
                <w:sz w:val="24"/>
                <w:szCs w:val="24"/>
              </w:rPr>
              <w:t>100</w:t>
            </w:r>
          </w:p>
        </w:tc>
      </w:tr>
      <w:tr w:rsidR="00506208" w:rsidRPr="006A1FE0" w:rsidTr="00517B7C">
        <w:tc>
          <w:tcPr>
            <w:tcW w:w="1701" w:type="dxa"/>
          </w:tcPr>
          <w:p w:rsidR="00506208" w:rsidRPr="00506208" w:rsidRDefault="00506208" w:rsidP="00506208">
            <w:pPr>
              <w:spacing w:line="320" w:lineRule="exact"/>
              <w:ind w:firstLine="0"/>
              <w:rPr>
                <w:rFonts w:cs="Times New Roman"/>
                <w:sz w:val="24"/>
                <w:szCs w:val="24"/>
              </w:rPr>
            </w:pPr>
            <w:r w:rsidRPr="00506208">
              <w:rPr>
                <w:rFonts w:cs="Times New Roman"/>
                <w:sz w:val="24"/>
                <w:szCs w:val="24"/>
              </w:rPr>
              <w:t>Tiêu chí 1.1</w:t>
            </w:r>
          </w:p>
        </w:tc>
        <w:tc>
          <w:tcPr>
            <w:tcW w:w="709"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720" w:type="dxa"/>
            <w:vAlign w:val="bottom"/>
          </w:tcPr>
          <w:p w:rsidR="00506208" w:rsidRPr="00506208" w:rsidRDefault="00506208" w:rsidP="00506208">
            <w:pPr>
              <w:spacing w:line="320" w:lineRule="exact"/>
              <w:ind w:firstLine="0"/>
              <w:rPr>
                <w:rFonts w:cs="Times New Roman"/>
                <w:sz w:val="24"/>
                <w:szCs w:val="24"/>
                <w:lang w:eastAsia="zh-CN"/>
              </w:rPr>
            </w:pPr>
          </w:p>
        </w:tc>
        <w:tc>
          <w:tcPr>
            <w:tcW w:w="1123" w:type="dxa"/>
            <w:vMerge/>
          </w:tcPr>
          <w:p w:rsidR="00506208" w:rsidRPr="00506208" w:rsidRDefault="00506208" w:rsidP="00506208">
            <w:pPr>
              <w:spacing w:line="320" w:lineRule="exact"/>
              <w:ind w:firstLine="0"/>
              <w:rPr>
                <w:rFonts w:cs="Times New Roman"/>
                <w:sz w:val="24"/>
                <w:szCs w:val="24"/>
                <w:lang w:eastAsia="zh-CN"/>
              </w:rPr>
            </w:pPr>
          </w:p>
        </w:tc>
        <w:tc>
          <w:tcPr>
            <w:tcW w:w="1134" w:type="dxa"/>
            <w:vMerge/>
            <w:vAlign w:val="bottom"/>
          </w:tcPr>
          <w:p w:rsidR="00506208" w:rsidRPr="00506208" w:rsidRDefault="00506208" w:rsidP="00506208">
            <w:pPr>
              <w:spacing w:line="320" w:lineRule="exact"/>
              <w:ind w:firstLine="0"/>
              <w:rPr>
                <w:rFonts w:cs="Times New Roman"/>
                <w:sz w:val="24"/>
                <w:szCs w:val="24"/>
                <w:lang w:eastAsia="zh-CN"/>
              </w:rPr>
            </w:pPr>
          </w:p>
        </w:tc>
        <w:tc>
          <w:tcPr>
            <w:tcW w:w="1134" w:type="dxa"/>
            <w:vMerge/>
            <w:vAlign w:val="bottom"/>
          </w:tcPr>
          <w:p w:rsidR="00506208" w:rsidRPr="00506208" w:rsidRDefault="00506208" w:rsidP="00506208">
            <w:pPr>
              <w:spacing w:line="320" w:lineRule="exact"/>
              <w:ind w:firstLine="0"/>
              <w:rPr>
                <w:rFonts w:cs="Times New Roman"/>
                <w:sz w:val="24"/>
                <w:szCs w:val="24"/>
                <w:lang w:eastAsia="zh-CN"/>
              </w:rPr>
            </w:pPr>
          </w:p>
        </w:tc>
      </w:tr>
      <w:tr w:rsidR="00506208" w:rsidRPr="006A1FE0" w:rsidTr="00517B7C">
        <w:tc>
          <w:tcPr>
            <w:tcW w:w="1701" w:type="dxa"/>
          </w:tcPr>
          <w:p w:rsidR="00506208" w:rsidRPr="00506208" w:rsidRDefault="00506208" w:rsidP="00506208">
            <w:pPr>
              <w:spacing w:line="320" w:lineRule="exact"/>
              <w:ind w:firstLine="0"/>
              <w:rPr>
                <w:rFonts w:cs="Times New Roman"/>
                <w:sz w:val="24"/>
                <w:szCs w:val="24"/>
              </w:rPr>
            </w:pPr>
            <w:r w:rsidRPr="00506208">
              <w:rPr>
                <w:rFonts w:cs="Times New Roman"/>
                <w:sz w:val="24"/>
                <w:szCs w:val="24"/>
              </w:rPr>
              <w:t>Tiêu chí 1.2</w:t>
            </w:r>
          </w:p>
        </w:tc>
        <w:tc>
          <w:tcPr>
            <w:tcW w:w="709"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720" w:type="dxa"/>
            <w:vAlign w:val="bottom"/>
          </w:tcPr>
          <w:p w:rsidR="00506208" w:rsidRPr="00506208" w:rsidRDefault="00506208" w:rsidP="00506208">
            <w:pPr>
              <w:spacing w:line="320" w:lineRule="exact"/>
              <w:ind w:firstLine="0"/>
              <w:rPr>
                <w:rFonts w:cs="Times New Roman"/>
                <w:sz w:val="24"/>
                <w:szCs w:val="24"/>
                <w:lang w:eastAsia="zh-CN"/>
              </w:rPr>
            </w:pPr>
          </w:p>
        </w:tc>
        <w:tc>
          <w:tcPr>
            <w:tcW w:w="1123" w:type="dxa"/>
            <w:vMerge/>
          </w:tcPr>
          <w:p w:rsidR="00506208" w:rsidRPr="00506208" w:rsidRDefault="00506208" w:rsidP="00506208">
            <w:pPr>
              <w:spacing w:line="320" w:lineRule="exact"/>
              <w:ind w:firstLine="0"/>
              <w:rPr>
                <w:rFonts w:cs="Times New Roman"/>
                <w:sz w:val="24"/>
                <w:szCs w:val="24"/>
                <w:lang w:eastAsia="zh-CN"/>
              </w:rPr>
            </w:pPr>
          </w:p>
        </w:tc>
        <w:tc>
          <w:tcPr>
            <w:tcW w:w="1134" w:type="dxa"/>
            <w:vMerge/>
            <w:vAlign w:val="bottom"/>
          </w:tcPr>
          <w:p w:rsidR="00506208" w:rsidRPr="00506208" w:rsidRDefault="00506208" w:rsidP="00506208">
            <w:pPr>
              <w:spacing w:line="320" w:lineRule="exact"/>
              <w:ind w:firstLine="0"/>
              <w:rPr>
                <w:rFonts w:cs="Times New Roman"/>
                <w:sz w:val="24"/>
                <w:szCs w:val="24"/>
                <w:lang w:eastAsia="zh-CN"/>
              </w:rPr>
            </w:pPr>
          </w:p>
        </w:tc>
        <w:tc>
          <w:tcPr>
            <w:tcW w:w="1134" w:type="dxa"/>
            <w:vMerge/>
            <w:vAlign w:val="bottom"/>
          </w:tcPr>
          <w:p w:rsidR="00506208" w:rsidRPr="00506208" w:rsidRDefault="00506208" w:rsidP="00506208">
            <w:pPr>
              <w:spacing w:line="320" w:lineRule="exact"/>
              <w:ind w:firstLine="0"/>
              <w:rPr>
                <w:rFonts w:cs="Times New Roman"/>
                <w:sz w:val="24"/>
                <w:szCs w:val="24"/>
                <w:lang w:eastAsia="zh-CN"/>
              </w:rPr>
            </w:pPr>
          </w:p>
        </w:tc>
      </w:tr>
      <w:tr w:rsidR="00506208" w:rsidRPr="006A1FE0" w:rsidTr="00517B7C">
        <w:tc>
          <w:tcPr>
            <w:tcW w:w="1701" w:type="dxa"/>
          </w:tcPr>
          <w:p w:rsidR="00506208" w:rsidRPr="00506208" w:rsidRDefault="00506208" w:rsidP="00506208">
            <w:pPr>
              <w:spacing w:line="320" w:lineRule="exact"/>
              <w:ind w:firstLine="0"/>
              <w:rPr>
                <w:rFonts w:cs="Times New Roman"/>
                <w:sz w:val="24"/>
                <w:szCs w:val="24"/>
              </w:rPr>
            </w:pPr>
            <w:r w:rsidRPr="00506208">
              <w:rPr>
                <w:rFonts w:cs="Times New Roman"/>
                <w:sz w:val="24"/>
                <w:szCs w:val="24"/>
              </w:rPr>
              <w:t>Tiêu chí 1.3</w:t>
            </w:r>
          </w:p>
        </w:tc>
        <w:tc>
          <w:tcPr>
            <w:tcW w:w="709"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720" w:type="dxa"/>
            <w:vAlign w:val="bottom"/>
          </w:tcPr>
          <w:p w:rsidR="00506208" w:rsidRPr="00506208" w:rsidRDefault="00506208" w:rsidP="00506208">
            <w:pPr>
              <w:spacing w:line="320" w:lineRule="exact"/>
              <w:ind w:firstLine="0"/>
              <w:rPr>
                <w:rFonts w:cs="Times New Roman"/>
                <w:sz w:val="24"/>
                <w:szCs w:val="24"/>
                <w:lang w:eastAsia="zh-CN"/>
              </w:rPr>
            </w:pPr>
          </w:p>
        </w:tc>
        <w:tc>
          <w:tcPr>
            <w:tcW w:w="1123" w:type="dxa"/>
            <w:vMerge/>
          </w:tcPr>
          <w:p w:rsidR="00506208" w:rsidRPr="00506208" w:rsidRDefault="00506208" w:rsidP="00506208">
            <w:pPr>
              <w:spacing w:line="320" w:lineRule="exact"/>
              <w:ind w:firstLine="0"/>
              <w:rPr>
                <w:rFonts w:cs="Times New Roman"/>
                <w:sz w:val="24"/>
                <w:szCs w:val="24"/>
                <w:lang w:eastAsia="zh-CN"/>
              </w:rPr>
            </w:pPr>
          </w:p>
        </w:tc>
        <w:tc>
          <w:tcPr>
            <w:tcW w:w="1134" w:type="dxa"/>
            <w:vMerge/>
            <w:vAlign w:val="bottom"/>
          </w:tcPr>
          <w:p w:rsidR="00506208" w:rsidRPr="00506208" w:rsidRDefault="00506208" w:rsidP="00506208">
            <w:pPr>
              <w:spacing w:line="320" w:lineRule="exact"/>
              <w:ind w:firstLine="0"/>
              <w:rPr>
                <w:rFonts w:cs="Times New Roman"/>
                <w:sz w:val="24"/>
                <w:szCs w:val="24"/>
                <w:lang w:eastAsia="zh-CN"/>
              </w:rPr>
            </w:pPr>
          </w:p>
        </w:tc>
        <w:tc>
          <w:tcPr>
            <w:tcW w:w="1134" w:type="dxa"/>
            <w:vMerge/>
            <w:vAlign w:val="bottom"/>
          </w:tcPr>
          <w:p w:rsidR="00506208" w:rsidRPr="00506208" w:rsidRDefault="00506208" w:rsidP="00506208">
            <w:pPr>
              <w:spacing w:line="320" w:lineRule="exact"/>
              <w:ind w:firstLine="0"/>
              <w:rPr>
                <w:rFonts w:cs="Times New Roman"/>
                <w:sz w:val="24"/>
                <w:szCs w:val="24"/>
                <w:lang w:eastAsia="zh-CN"/>
              </w:rPr>
            </w:pPr>
          </w:p>
        </w:tc>
      </w:tr>
      <w:tr w:rsidR="00506208" w:rsidRPr="006A1FE0" w:rsidTr="00517B7C">
        <w:tc>
          <w:tcPr>
            <w:tcW w:w="1701" w:type="dxa"/>
          </w:tcPr>
          <w:p w:rsidR="00506208" w:rsidRPr="00506208" w:rsidRDefault="00506208" w:rsidP="00506208">
            <w:pPr>
              <w:spacing w:line="320" w:lineRule="exact"/>
              <w:ind w:firstLine="0"/>
              <w:rPr>
                <w:rFonts w:cs="Times New Roman"/>
                <w:b/>
                <w:i/>
                <w:sz w:val="24"/>
                <w:szCs w:val="24"/>
              </w:rPr>
            </w:pPr>
            <w:r w:rsidRPr="00506208">
              <w:rPr>
                <w:rFonts w:cs="Times New Roman"/>
                <w:b/>
                <w:i/>
                <w:sz w:val="24"/>
                <w:szCs w:val="24"/>
              </w:rPr>
              <w:t>Tiêu chuẩn 2</w:t>
            </w:r>
          </w:p>
        </w:tc>
        <w:tc>
          <w:tcPr>
            <w:tcW w:w="709"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720" w:type="dxa"/>
            <w:vAlign w:val="bottom"/>
          </w:tcPr>
          <w:p w:rsidR="00506208" w:rsidRPr="00506208" w:rsidRDefault="00506208" w:rsidP="00506208">
            <w:pPr>
              <w:spacing w:line="320" w:lineRule="exact"/>
              <w:ind w:firstLine="0"/>
              <w:rPr>
                <w:rFonts w:cs="Times New Roman"/>
                <w:sz w:val="24"/>
                <w:szCs w:val="24"/>
                <w:lang w:eastAsia="zh-CN"/>
              </w:rPr>
            </w:pPr>
          </w:p>
        </w:tc>
        <w:tc>
          <w:tcPr>
            <w:tcW w:w="1123" w:type="dxa"/>
            <w:vMerge w:val="restart"/>
            <w:vAlign w:val="center"/>
          </w:tcPr>
          <w:p w:rsidR="00506208" w:rsidRPr="00506208" w:rsidRDefault="00214A33" w:rsidP="00506208">
            <w:pPr>
              <w:spacing w:line="320" w:lineRule="exact"/>
              <w:ind w:firstLine="0"/>
              <w:rPr>
                <w:rFonts w:cs="Times New Roman"/>
                <w:sz w:val="24"/>
                <w:szCs w:val="24"/>
                <w:lang w:eastAsia="zh-CN"/>
              </w:rPr>
            </w:pPr>
            <w:r>
              <w:rPr>
                <w:rFonts w:cs="Times New Roman"/>
                <w:sz w:val="24"/>
                <w:szCs w:val="24"/>
                <w:lang w:eastAsia="zh-CN"/>
              </w:rPr>
              <w:t>4,00</w:t>
            </w:r>
          </w:p>
        </w:tc>
        <w:tc>
          <w:tcPr>
            <w:tcW w:w="1134" w:type="dxa"/>
            <w:vMerge w:val="restart"/>
            <w:vAlign w:val="center"/>
          </w:tcPr>
          <w:p w:rsidR="00506208" w:rsidRPr="00506208" w:rsidRDefault="00214A33" w:rsidP="00506208">
            <w:pPr>
              <w:spacing w:line="320" w:lineRule="exact"/>
              <w:ind w:firstLine="0"/>
              <w:rPr>
                <w:rFonts w:cs="Times New Roman"/>
                <w:sz w:val="24"/>
                <w:szCs w:val="24"/>
                <w:lang w:eastAsia="zh-CN"/>
              </w:rPr>
            </w:pPr>
            <w:r>
              <w:rPr>
                <w:rFonts w:cs="Times New Roman"/>
                <w:sz w:val="24"/>
                <w:szCs w:val="24"/>
                <w:lang w:eastAsia="zh-CN"/>
              </w:rPr>
              <w:t>3</w:t>
            </w:r>
          </w:p>
        </w:tc>
        <w:tc>
          <w:tcPr>
            <w:tcW w:w="1134" w:type="dxa"/>
            <w:vMerge w:val="restart"/>
            <w:vAlign w:val="center"/>
          </w:tcPr>
          <w:p w:rsidR="00506208" w:rsidRPr="00506208" w:rsidRDefault="00214A33" w:rsidP="00506208">
            <w:pPr>
              <w:spacing w:line="320" w:lineRule="exact"/>
              <w:ind w:firstLine="0"/>
              <w:rPr>
                <w:rFonts w:cs="Times New Roman"/>
                <w:sz w:val="24"/>
                <w:szCs w:val="24"/>
                <w:lang w:eastAsia="zh-CN"/>
              </w:rPr>
            </w:pPr>
            <w:r>
              <w:rPr>
                <w:rFonts w:cs="Times New Roman"/>
                <w:sz w:val="24"/>
                <w:szCs w:val="24"/>
                <w:lang w:eastAsia="zh-CN"/>
              </w:rPr>
              <w:t>100</w:t>
            </w:r>
          </w:p>
        </w:tc>
      </w:tr>
      <w:tr w:rsidR="00506208" w:rsidRPr="006A1FE0" w:rsidTr="00517B7C">
        <w:tc>
          <w:tcPr>
            <w:tcW w:w="1701" w:type="dxa"/>
          </w:tcPr>
          <w:p w:rsidR="00506208" w:rsidRPr="00506208" w:rsidRDefault="00506208" w:rsidP="00506208">
            <w:pPr>
              <w:spacing w:line="320" w:lineRule="exact"/>
              <w:ind w:firstLine="0"/>
              <w:rPr>
                <w:rFonts w:cs="Times New Roman"/>
                <w:sz w:val="24"/>
                <w:szCs w:val="24"/>
              </w:rPr>
            </w:pPr>
            <w:r>
              <w:rPr>
                <w:rFonts w:cs="Times New Roman"/>
                <w:sz w:val="24"/>
                <w:szCs w:val="24"/>
              </w:rPr>
              <w:t>Tiêu chí 2</w:t>
            </w:r>
            <w:r w:rsidRPr="00506208">
              <w:rPr>
                <w:rFonts w:cs="Times New Roman"/>
                <w:sz w:val="24"/>
                <w:szCs w:val="24"/>
              </w:rPr>
              <w:t>.1</w:t>
            </w:r>
          </w:p>
        </w:tc>
        <w:tc>
          <w:tcPr>
            <w:tcW w:w="709"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720" w:type="dxa"/>
            <w:vAlign w:val="bottom"/>
          </w:tcPr>
          <w:p w:rsidR="00506208" w:rsidRPr="00506208" w:rsidRDefault="00506208" w:rsidP="00506208">
            <w:pPr>
              <w:spacing w:line="320" w:lineRule="exact"/>
              <w:ind w:firstLine="0"/>
              <w:rPr>
                <w:rFonts w:cs="Times New Roman"/>
                <w:sz w:val="24"/>
                <w:szCs w:val="24"/>
                <w:lang w:eastAsia="zh-CN"/>
              </w:rPr>
            </w:pPr>
          </w:p>
        </w:tc>
        <w:tc>
          <w:tcPr>
            <w:tcW w:w="1123" w:type="dxa"/>
            <w:vMerge/>
            <w:vAlign w:val="center"/>
          </w:tcPr>
          <w:p w:rsidR="00506208" w:rsidRPr="00506208" w:rsidRDefault="00506208" w:rsidP="00506208">
            <w:pPr>
              <w:spacing w:line="320" w:lineRule="exact"/>
              <w:ind w:firstLine="0"/>
              <w:rPr>
                <w:rFonts w:cs="Times New Roman"/>
                <w:sz w:val="24"/>
                <w:szCs w:val="24"/>
                <w:lang w:eastAsia="zh-CN"/>
              </w:rPr>
            </w:pPr>
          </w:p>
        </w:tc>
        <w:tc>
          <w:tcPr>
            <w:tcW w:w="1134" w:type="dxa"/>
            <w:vMerge/>
            <w:vAlign w:val="center"/>
          </w:tcPr>
          <w:p w:rsidR="00506208" w:rsidRPr="00506208" w:rsidRDefault="00506208" w:rsidP="00506208">
            <w:pPr>
              <w:spacing w:line="320" w:lineRule="exact"/>
              <w:ind w:firstLine="0"/>
              <w:rPr>
                <w:rFonts w:cs="Times New Roman"/>
                <w:sz w:val="24"/>
                <w:szCs w:val="24"/>
                <w:lang w:eastAsia="zh-CN"/>
              </w:rPr>
            </w:pPr>
          </w:p>
        </w:tc>
        <w:tc>
          <w:tcPr>
            <w:tcW w:w="1134" w:type="dxa"/>
            <w:vMerge/>
            <w:vAlign w:val="center"/>
          </w:tcPr>
          <w:p w:rsidR="00506208" w:rsidRPr="00506208" w:rsidRDefault="00506208" w:rsidP="00506208">
            <w:pPr>
              <w:spacing w:line="320" w:lineRule="exact"/>
              <w:ind w:firstLine="0"/>
              <w:rPr>
                <w:rFonts w:cs="Times New Roman"/>
                <w:sz w:val="24"/>
                <w:szCs w:val="24"/>
                <w:lang w:eastAsia="zh-CN"/>
              </w:rPr>
            </w:pPr>
          </w:p>
        </w:tc>
      </w:tr>
      <w:tr w:rsidR="00506208" w:rsidRPr="006A1FE0" w:rsidTr="00517B7C">
        <w:tc>
          <w:tcPr>
            <w:tcW w:w="1701" w:type="dxa"/>
          </w:tcPr>
          <w:p w:rsidR="00506208" w:rsidRPr="00506208" w:rsidRDefault="00506208" w:rsidP="00506208">
            <w:pPr>
              <w:spacing w:line="320" w:lineRule="exact"/>
              <w:ind w:firstLine="0"/>
              <w:rPr>
                <w:rFonts w:cs="Times New Roman"/>
                <w:sz w:val="24"/>
                <w:szCs w:val="24"/>
              </w:rPr>
            </w:pPr>
            <w:r>
              <w:rPr>
                <w:rFonts w:cs="Times New Roman"/>
                <w:sz w:val="24"/>
                <w:szCs w:val="24"/>
              </w:rPr>
              <w:t>Tiêu chí 3</w:t>
            </w:r>
            <w:r w:rsidRPr="00506208">
              <w:rPr>
                <w:rFonts w:cs="Times New Roman"/>
                <w:sz w:val="24"/>
                <w:szCs w:val="24"/>
              </w:rPr>
              <w:t>.2</w:t>
            </w:r>
          </w:p>
        </w:tc>
        <w:tc>
          <w:tcPr>
            <w:tcW w:w="709"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720" w:type="dxa"/>
            <w:vAlign w:val="bottom"/>
          </w:tcPr>
          <w:p w:rsidR="00506208" w:rsidRPr="00506208" w:rsidRDefault="00506208" w:rsidP="00506208">
            <w:pPr>
              <w:spacing w:line="320" w:lineRule="exact"/>
              <w:ind w:firstLine="0"/>
              <w:rPr>
                <w:rFonts w:cs="Times New Roman"/>
                <w:sz w:val="24"/>
                <w:szCs w:val="24"/>
                <w:lang w:eastAsia="zh-CN"/>
              </w:rPr>
            </w:pPr>
          </w:p>
        </w:tc>
        <w:tc>
          <w:tcPr>
            <w:tcW w:w="1123" w:type="dxa"/>
            <w:vMerge/>
            <w:vAlign w:val="center"/>
          </w:tcPr>
          <w:p w:rsidR="00506208" w:rsidRPr="00506208" w:rsidRDefault="00506208" w:rsidP="00506208">
            <w:pPr>
              <w:spacing w:line="320" w:lineRule="exact"/>
              <w:ind w:firstLine="0"/>
              <w:rPr>
                <w:rFonts w:cs="Times New Roman"/>
                <w:sz w:val="24"/>
                <w:szCs w:val="24"/>
                <w:lang w:eastAsia="zh-CN"/>
              </w:rPr>
            </w:pPr>
          </w:p>
        </w:tc>
        <w:tc>
          <w:tcPr>
            <w:tcW w:w="1134" w:type="dxa"/>
            <w:vMerge/>
            <w:vAlign w:val="center"/>
          </w:tcPr>
          <w:p w:rsidR="00506208" w:rsidRPr="00506208" w:rsidRDefault="00506208" w:rsidP="00506208">
            <w:pPr>
              <w:spacing w:line="320" w:lineRule="exact"/>
              <w:ind w:firstLine="0"/>
              <w:rPr>
                <w:rFonts w:cs="Times New Roman"/>
                <w:sz w:val="24"/>
                <w:szCs w:val="24"/>
                <w:lang w:eastAsia="zh-CN"/>
              </w:rPr>
            </w:pPr>
          </w:p>
        </w:tc>
        <w:tc>
          <w:tcPr>
            <w:tcW w:w="1134" w:type="dxa"/>
            <w:vMerge/>
            <w:vAlign w:val="center"/>
          </w:tcPr>
          <w:p w:rsidR="00506208" w:rsidRPr="00506208" w:rsidRDefault="00506208" w:rsidP="00506208">
            <w:pPr>
              <w:spacing w:line="320" w:lineRule="exact"/>
              <w:ind w:firstLine="0"/>
              <w:rPr>
                <w:rFonts w:cs="Times New Roman"/>
                <w:sz w:val="24"/>
                <w:szCs w:val="24"/>
                <w:lang w:eastAsia="zh-CN"/>
              </w:rPr>
            </w:pPr>
          </w:p>
        </w:tc>
      </w:tr>
      <w:tr w:rsidR="00506208" w:rsidRPr="006A1FE0" w:rsidTr="00517B7C">
        <w:tc>
          <w:tcPr>
            <w:tcW w:w="1701" w:type="dxa"/>
          </w:tcPr>
          <w:p w:rsidR="00506208" w:rsidRPr="00506208" w:rsidRDefault="00506208" w:rsidP="00506208">
            <w:pPr>
              <w:spacing w:line="320" w:lineRule="exact"/>
              <w:ind w:firstLine="0"/>
              <w:rPr>
                <w:rFonts w:cs="Times New Roman"/>
                <w:sz w:val="24"/>
                <w:szCs w:val="24"/>
              </w:rPr>
            </w:pPr>
            <w:r>
              <w:rPr>
                <w:rFonts w:cs="Times New Roman"/>
                <w:sz w:val="24"/>
                <w:szCs w:val="24"/>
              </w:rPr>
              <w:lastRenderedPageBreak/>
              <w:t>Tiêu chí 2</w:t>
            </w:r>
            <w:r w:rsidRPr="00506208">
              <w:rPr>
                <w:rFonts w:cs="Times New Roman"/>
                <w:sz w:val="24"/>
                <w:szCs w:val="24"/>
              </w:rPr>
              <w:t>.3</w:t>
            </w:r>
          </w:p>
        </w:tc>
        <w:tc>
          <w:tcPr>
            <w:tcW w:w="709"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567" w:type="dxa"/>
            <w:vAlign w:val="bottom"/>
          </w:tcPr>
          <w:p w:rsidR="00506208" w:rsidRPr="00506208" w:rsidRDefault="00506208" w:rsidP="00506208">
            <w:pPr>
              <w:spacing w:line="320" w:lineRule="exact"/>
              <w:ind w:firstLine="0"/>
              <w:rPr>
                <w:rFonts w:cs="Times New Roman"/>
                <w:sz w:val="24"/>
                <w:szCs w:val="24"/>
                <w:lang w:eastAsia="zh-CN"/>
              </w:rPr>
            </w:pPr>
          </w:p>
        </w:tc>
        <w:tc>
          <w:tcPr>
            <w:tcW w:w="720" w:type="dxa"/>
            <w:vAlign w:val="bottom"/>
          </w:tcPr>
          <w:p w:rsidR="00506208" w:rsidRPr="00506208" w:rsidRDefault="00506208" w:rsidP="00506208">
            <w:pPr>
              <w:spacing w:line="320" w:lineRule="exact"/>
              <w:ind w:firstLine="0"/>
              <w:rPr>
                <w:rFonts w:cs="Times New Roman"/>
                <w:sz w:val="24"/>
                <w:szCs w:val="24"/>
                <w:lang w:eastAsia="zh-CN"/>
              </w:rPr>
            </w:pPr>
          </w:p>
        </w:tc>
        <w:tc>
          <w:tcPr>
            <w:tcW w:w="1123" w:type="dxa"/>
            <w:vMerge/>
            <w:vAlign w:val="center"/>
          </w:tcPr>
          <w:p w:rsidR="00506208" w:rsidRPr="00506208" w:rsidRDefault="00506208" w:rsidP="00506208">
            <w:pPr>
              <w:spacing w:line="320" w:lineRule="exact"/>
              <w:ind w:firstLine="0"/>
              <w:rPr>
                <w:rFonts w:cs="Times New Roman"/>
                <w:sz w:val="24"/>
                <w:szCs w:val="24"/>
                <w:lang w:eastAsia="zh-CN"/>
              </w:rPr>
            </w:pPr>
          </w:p>
        </w:tc>
        <w:tc>
          <w:tcPr>
            <w:tcW w:w="1134" w:type="dxa"/>
            <w:vMerge/>
            <w:vAlign w:val="center"/>
          </w:tcPr>
          <w:p w:rsidR="00506208" w:rsidRPr="00506208" w:rsidRDefault="00506208" w:rsidP="00506208">
            <w:pPr>
              <w:spacing w:line="320" w:lineRule="exact"/>
              <w:ind w:firstLine="0"/>
              <w:rPr>
                <w:rFonts w:cs="Times New Roman"/>
                <w:sz w:val="24"/>
                <w:szCs w:val="24"/>
                <w:lang w:eastAsia="zh-CN"/>
              </w:rPr>
            </w:pPr>
          </w:p>
        </w:tc>
        <w:tc>
          <w:tcPr>
            <w:tcW w:w="1134" w:type="dxa"/>
            <w:vMerge/>
            <w:vAlign w:val="center"/>
          </w:tcPr>
          <w:p w:rsidR="00506208" w:rsidRPr="00506208" w:rsidRDefault="00506208" w:rsidP="00506208">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b/>
                <w:i/>
                <w:sz w:val="24"/>
                <w:szCs w:val="24"/>
              </w:rPr>
            </w:pPr>
            <w:r w:rsidRPr="00506208">
              <w:rPr>
                <w:rFonts w:cs="Times New Roman"/>
                <w:b/>
                <w:i/>
                <w:sz w:val="24"/>
                <w:szCs w:val="24"/>
              </w:rPr>
              <w:lastRenderedPageBreak/>
              <w:t>Tiêu chuẩn 3</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4,33</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3</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100</w:t>
            </w: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3</w:t>
            </w:r>
            <w:r w:rsidRPr="00506208">
              <w:rPr>
                <w:rFonts w:cs="Times New Roman"/>
                <w:sz w:val="24"/>
                <w:szCs w:val="24"/>
              </w:rPr>
              <w:t>.1</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3</w:t>
            </w:r>
            <w:r w:rsidRPr="00506208">
              <w:rPr>
                <w:rFonts w:cs="Times New Roman"/>
                <w:sz w:val="24"/>
                <w:szCs w:val="24"/>
              </w:rPr>
              <w:t>.2</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3</w:t>
            </w:r>
            <w:r w:rsidRPr="00506208">
              <w:rPr>
                <w:rFonts w:cs="Times New Roman"/>
                <w:sz w:val="24"/>
                <w:szCs w:val="24"/>
              </w:rPr>
              <w:t>.3</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b/>
                <w:i/>
                <w:sz w:val="24"/>
                <w:szCs w:val="24"/>
              </w:rPr>
            </w:pPr>
            <w:r>
              <w:rPr>
                <w:rFonts w:cs="Times New Roman"/>
                <w:b/>
                <w:i/>
                <w:sz w:val="24"/>
                <w:szCs w:val="24"/>
              </w:rPr>
              <w:t>Tiêu chuẩn 4</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5,00</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3</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100</w:t>
            </w: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4</w:t>
            </w:r>
            <w:r w:rsidRPr="00506208">
              <w:rPr>
                <w:rFonts w:cs="Times New Roman"/>
                <w:sz w:val="24"/>
                <w:szCs w:val="24"/>
              </w:rPr>
              <w:t>.1</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4</w:t>
            </w:r>
            <w:r w:rsidRPr="00506208">
              <w:rPr>
                <w:rFonts w:cs="Times New Roman"/>
                <w:sz w:val="24"/>
                <w:szCs w:val="24"/>
              </w:rPr>
              <w:t>.2</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4</w:t>
            </w:r>
            <w:r w:rsidRPr="00506208">
              <w:rPr>
                <w:rFonts w:cs="Times New Roman"/>
                <w:sz w:val="24"/>
                <w:szCs w:val="24"/>
              </w:rPr>
              <w:t>.3</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b/>
                <w:i/>
                <w:sz w:val="24"/>
                <w:szCs w:val="24"/>
              </w:rPr>
            </w:pPr>
            <w:r>
              <w:rPr>
                <w:rFonts w:cs="Times New Roman"/>
                <w:b/>
                <w:i/>
                <w:sz w:val="24"/>
                <w:szCs w:val="24"/>
              </w:rPr>
              <w:t>Tiêu chuẩn 5</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4,60</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100</w:t>
            </w: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5</w:t>
            </w:r>
            <w:r w:rsidRPr="00506208">
              <w:rPr>
                <w:rFonts w:cs="Times New Roman"/>
                <w:sz w:val="24"/>
                <w:szCs w:val="24"/>
              </w:rPr>
              <w:t>.1</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5</w:t>
            </w:r>
            <w:r w:rsidRPr="00506208">
              <w:rPr>
                <w:rFonts w:cs="Times New Roman"/>
                <w:sz w:val="24"/>
                <w:szCs w:val="24"/>
              </w:rPr>
              <w:t>.2</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5</w:t>
            </w:r>
            <w:r w:rsidRPr="00506208">
              <w:rPr>
                <w:rFonts w:cs="Times New Roman"/>
                <w:sz w:val="24"/>
                <w:szCs w:val="24"/>
              </w:rPr>
              <w:t>.3</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5.4</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5.5</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b/>
                <w:i/>
                <w:sz w:val="24"/>
                <w:szCs w:val="24"/>
              </w:rPr>
            </w:pPr>
            <w:r>
              <w:rPr>
                <w:rFonts w:cs="Times New Roman"/>
                <w:b/>
                <w:i/>
                <w:sz w:val="24"/>
                <w:szCs w:val="24"/>
              </w:rPr>
              <w:t>Tiêu chuẩn 6</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4,57</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7</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100</w:t>
            </w: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6</w:t>
            </w:r>
            <w:r w:rsidRPr="00506208">
              <w:rPr>
                <w:rFonts w:cs="Times New Roman"/>
                <w:sz w:val="24"/>
                <w:szCs w:val="24"/>
              </w:rPr>
              <w:t>.1</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6</w:t>
            </w:r>
            <w:r w:rsidRPr="00506208">
              <w:rPr>
                <w:rFonts w:cs="Times New Roman"/>
                <w:sz w:val="24"/>
                <w:szCs w:val="24"/>
              </w:rPr>
              <w:t>.2</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6</w:t>
            </w:r>
            <w:r w:rsidRPr="00506208">
              <w:rPr>
                <w:rFonts w:cs="Times New Roman"/>
                <w:sz w:val="24"/>
                <w:szCs w:val="24"/>
              </w:rPr>
              <w:t>.3</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6.4</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6.5</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6.6</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Default="00214A33" w:rsidP="00214A33">
            <w:pPr>
              <w:spacing w:line="320" w:lineRule="exact"/>
              <w:ind w:firstLine="0"/>
              <w:rPr>
                <w:rFonts w:cs="Times New Roman"/>
                <w:sz w:val="24"/>
                <w:szCs w:val="24"/>
              </w:rPr>
            </w:pPr>
            <w:r>
              <w:rPr>
                <w:rFonts w:cs="Times New Roman"/>
                <w:sz w:val="24"/>
                <w:szCs w:val="24"/>
              </w:rPr>
              <w:t>Tiêu chí 6.7</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b/>
                <w:i/>
                <w:sz w:val="24"/>
                <w:szCs w:val="24"/>
              </w:rPr>
            </w:pPr>
            <w:r>
              <w:rPr>
                <w:rFonts w:cs="Times New Roman"/>
                <w:b/>
                <w:i/>
                <w:sz w:val="24"/>
                <w:szCs w:val="24"/>
              </w:rPr>
              <w:t>Tiêu chuẩn 7</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4,80</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100</w:t>
            </w: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7</w:t>
            </w:r>
            <w:r w:rsidRPr="00506208">
              <w:rPr>
                <w:rFonts w:cs="Times New Roman"/>
                <w:sz w:val="24"/>
                <w:szCs w:val="24"/>
              </w:rPr>
              <w:t>.1</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7</w:t>
            </w:r>
            <w:r w:rsidRPr="00506208">
              <w:rPr>
                <w:rFonts w:cs="Times New Roman"/>
                <w:sz w:val="24"/>
                <w:szCs w:val="24"/>
              </w:rPr>
              <w:t>.2</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7</w:t>
            </w:r>
            <w:r w:rsidRPr="00506208">
              <w:rPr>
                <w:rFonts w:cs="Times New Roman"/>
                <w:sz w:val="24"/>
                <w:szCs w:val="24"/>
              </w:rPr>
              <w:t>.3</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7.4</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7.5</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b/>
                <w:i/>
                <w:sz w:val="24"/>
                <w:szCs w:val="24"/>
              </w:rPr>
            </w:pPr>
            <w:r>
              <w:rPr>
                <w:rFonts w:cs="Times New Roman"/>
                <w:b/>
                <w:i/>
                <w:sz w:val="24"/>
                <w:szCs w:val="24"/>
              </w:rPr>
              <w:t>Tiêu chuẩn 8</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5,00</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100</w:t>
            </w: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8</w:t>
            </w:r>
            <w:r w:rsidRPr="00506208">
              <w:rPr>
                <w:rFonts w:cs="Times New Roman"/>
                <w:sz w:val="24"/>
                <w:szCs w:val="24"/>
              </w:rPr>
              <w:t>.1</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8</w:t>
            </w:r>
            <w:r w:rsidRPr="00506208">
              <w:rPr>
                <w:rFonts w:cs="Times New Roman"/>
                <w:sz w:val="24"/>
                <w:szCs w:val="24"/>
              </w:rPr>
              <w:t>.2</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8</w:t>
            </w:r>
            <w:r w:rsidRPr="00506208">
              <w:rPr>
                <w:rFonts w:cs="Times New Roman"/>
                <w:sz w:val="24"/>
                <w:szCs w:val="24"/>
              </w:rPr>
              <w:t>.3</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8.4</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8.5</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b/>
                <w:i/>
                <w:sz w:val="24"/>
                <w:szCs w:val="24"/>
              </w:rPr>
            </w:pPr>
            <w:r>
              <w:rPr>
                <w:rFonts w:cs="Times New Roman"/>
                <w:b/>
                <w:i/>
                <w:sz w:val="24"/>
                <w:szCs w:val="24"/>
              </w:rPr>
              <w:t>Tiêu chuẩn 9</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5,00</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100</w:t>
            </w: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9</w:t>
            </w:r>
            <w:r w:rsidRPr="00506208">
              <w:rPr>
                <w:rFonts w:cs="Times New Roman"/>
                <w:sz w:val="24"/>
                <w:szCs w:val="24"/>
              </w:rPr>
              <w:t>.1</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9</w:t>
            </w:r>
            <w:r w:rsidRPr="00506208">
              <w:rPr>
                <w:rFonts w:cs="Times New Roman"/>
                <w:sz w:val="24"/>
                <w:szCs w:val="24"/>
              </w:rPr>
              <w:t>.2</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9</w:t>
            </w:r>
            <w:r w:rsidRPr="00506208">
              <w:rPr>
                <w:rFonts w:cs="Times New Roman"/>
                <w:sz w:val="24"/>
                <w:szCs w:val="24"/>
              </w:rPr>
              <w:t>.3</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9.4</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9.5</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b/>
                <w:i/>
                <w:sz w:val="24"/>
                <w:szCs w:val="24"/>
              </w:rPr>
            </w:pPr>
            <w:r>
              <w:rPr>
                <w:rFonts w:cs="Times New Roman"/>
                <w:b/>
                <w:i/>
                <w:sz w:val="24"/>
                <w:szCs w:val="24"/>
              </w:rPr>
              <w:t>Tiêu chuẩn 10</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4,67</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6</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100</w:t>
            </w: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10</w:t>
            </w:r>
            <w:r w:rsidRPr="00506208">
              <w:rPr>
                <w:rFonts w:cs="Times New Roman"/>
                <w:sz w:val="24"/>
                <w:szCs w:val="24"/>
              </w:rPr>
              <w:t>.1</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10</w:t>
            </w:r>
            <w:r w:rsidRPr="00506208">
              <w:rPr>
                <w:rFonts w:cs="Times New Roman"/>
                <w:sz w:val="24"/>
                <w:szCs w:val="24"/>
              </w:rPr>
              <w:t>.2</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lastRenderedPageBreak/>
              <w:t>Tiêu chí 10</w:t>
            </w:r>
            <w:r w:rsidRPr="00506208">
              <w:rPr>
                <w:rFonts w:cs="Times New Roman"/>
                <w:sz w:val="24"/>
                <w:szCs w:val="24"/>
              </w:rPr>
              <w:t>.3</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lastRenderedPageBreak/>
              <w:t>Tiêu chí 10.4</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10.5</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10.6</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b/>
                <w:i/>
                <w:sz w:val="24"/>
                <w:szCs w:val="24"/>
              </w:rPr>
            </w:pPr>
            <w:r>
              <w:rPr>
                <w:rFonts w:cs="Times New Roman"/>
                <w:b/>
                <w:i/>
                <w:sz w:val="24"/>
                <w:szCs w:val="24"/>
              </w:rPr>
              <w:t>Tiêu chuẩn 11</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4,40</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1134" w:type="dxa"/>
            <w:vMerge w:val="restart"/>
            <w:vAlign w:val="center"/>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100</w:t>
            </w: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11</w:t>
            </w:r>
            <w:r w:rsidRPr="00506208">
              <w:rPr>
                <w:rFonts w:cs="Times New Roman"/>
                <w:sz w:val="24"/>
                <w:szCs w:val="24"/>
              </w:rPr>
              <w:t>.1</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11</w:t>
            </w:r>
            <w:r w:rsidRPr="00506208">
              <w:rPr>
                <w:rFonts w:cs="Times New Roman"/>
                <w:sz w:val="24"/>
                <w:szCs w:val="24"/>
              </w:rPr>
              <w:t>.2</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11</w:t>
            </w:r>
            <w:r w:rsidRPr="00506208">
              <w:rPr>
                <w:rFonts w:cs="Times New Roman"/>
                <w:sz w:val="24"/>
                <w:szCs w:val="24"/>
              </w:rPr>
              <w:t>.3</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11.4</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1701" w:type="dxa"/>
          </w:tcPr>
          <w:p w:rsidR="00214A33" w:rsidRPr="00506208" w:rsidRDefault="00214A33" w:rsidP="00214A33">
            <w:pPr>
              <w:spacing w:line="320" w:lineRule="exact"/>
              <w:ind w:firstLine="0"/>
              <w:rPr>
                <w:rFonts w:cs="Times New Roman"/>
                <w:sz w:val="24"/>
                <w:szCs w:val="24"/>
              </w:rPr>
            </w:pPr>
            <w:r>
              <w:rPr>
                <w:rFonts w:cs="Times New Roman"/>
                <w:sz w:val="24"/>
                <w:szCs w:val="24"/>
              </w:rPr>
              <w:t>Tiêu chí 11.5</w:t>
            </w:r>
          </w:p>
        </w:tc>
        <w:tc>
          <w:tcPr>
            <w:tcW w:w="709"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567" w:type="dxa"/>
            <w:vAlign w:val="bottom"/>
          </w:tcPr>
          <w:p w:rsidR="00214A33" w:rsidRPr="00506208" w:rsidRDefault="00214A33" w:rsidP="00214A33">
            <w:pPr>
              <w:spacing w:line="320" w:lineRule="exact"/>
              <w:ind w:firstLine="0"/>
              <w:rPr>
                <w:rFonts w:cs="Times New Roman"/>
                <w:sz w:val="24"/>
                <w:szCs w:val="24"/>
                <w:lang w:eastAsia="zh-CN"/>
              </w:rPr>
            </w:pPr>
          </w:p>
        </w:tc>
        <w:tc>
          <w:tcPr>
            <w:tcW w:w="720" w:type="dxa"/>
            <w:vAlign w:val="bottom"/>
          </w:tcPr>
          <w:p w:rsidR="00214A33" w:rsidRPr="00506208" w:rsidRDefault="00214A33" w:rsidP="00214A33">
            <w:pPr>
              <w:spacing w:line="320" w:lineRule="exact"/>
              <w:ind w:firstLine="0"/>
              <w:rPr>
                <w:rFonts w:cs="Times New Roman"/>
                <w:sz w:val="24"/>
                <w:szCs w:val="24"/>
                <w:lang w:eastAsia="zh-CN"/>
              </w:rPr>
            </w:pPr>
          </w:p>
        </w:tc>
        <w:tc>
          <w:tcPr>
            <w:tcW w:w="1123"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c>
          <w:tcPr>
            <w:tcW w:w="1134" w:type="dxa"/>
            <w:vMerge/>
            <w:vAlign w:val="center"/>
          </w:tcPr>
          <w:p w:rsidR="00214A33" w:rsidRPr="00506208" w:rsidRDefault="00214A33" w:rsidP="00214A33">
            <w:pPr>
              <w:spacing w:line="320" w:lineRule="exact"/>
              <w:ind w:firstLine="0"/>
              <w:rPr>
                <w:rFonts w:cs="Times New Roman"/>
                <w:sz w:val="24"/>
                <w:szCs w:val="24"/>
                <w:lang w:eastAsia="zh-CN"/>
              </w:rPr>
            </w:pPr>
          </w:p>
        </w:tc>
      </w:tr>
      <w:tr w:rsidR="00214A33" w:rsidRPr="006A1FE0" w:rsidTr="00517B7C">
        <w:tc>
          <w:tcPr>
            <w:tcW w:w="5965" w:type="dxa"/>
            <w:gridSpan w:val="8"/>
          </w:tcPr>
          <w:p w:rsidR="00214A33" w:rsidRPr="00506208" w:rsidRDefault="00214A33" w:rsidP="00214A33">
            <w:pPr>
              <w:spacing w:line="320" w:lineRule="exact"/>
              <w:ind w:firstLine="0"/>
              <w:rPr>
                <w:rFonts w:cs="Times New Roman"/>
                <w:sz w:val="24"/>
                <w:szCs w:val="24"/>
                <w:lang w:eastAsia="zh-CN"/>
              </w:rPr>
            </w:pPr>
            <w:r w:rsidRPr="00506208">
              <w:rPr>
                <w:rFonts w:cs="Times New Roman"/>
                <w:b/>
                <w:sz w:val="24"/>
                <w:szCs w:val="24"/>
              </w:rPr>
              <w:t>Đánh giá</w:t>
            </w:r>
            <w:r w:rsidRPr="00506208">
              <w:rPr>
                <w:rFonts w:cs="Times New Roman"/>
                <w:b/>
                <w:sz w:val="24"/>
                <w:szCs w:val="24"/>
                <w:lang w:val="vi-VN"/>
              </w:rPr>
              <w:t xml:space="preserve"> </w:t>
            </w:r>
            <w:r w:rsidRPr="00506208">
              <w:rPr>
                <w:rFonts w:cs="Times New Roman"/>
                <w:b/>
                <w:sz w:val="24"/>
                <w:szCs w:val="24"/>
              </w:rPr>
              <w:t xml:space="preserve">chung </w:t>
            </w:r>
            <w:r w:rsidRPr="00506208">
              <w:rPr>
                <w:rFonts w:cs="Times New Roman"/>
                <w:b/>
                <w:sz w:val="24"/>
                <w:szCs w:val="24"/>
                <w:lang w:val="vi-VN"/>
              </w:rPr>
              <w:t>CTĐT</w:t>
            </w:r>
          </w:p>
        </w:tc>
        <w:tc>
          <w:tcPr>
            <w:tcW w:w="1123" w:type="dxa"/>
          </w:tcPr>
          <w:p w:rsidR="00214A33" w:rsidRPr="00506208" w:rsidRDefault="001718F2" w:rsidP="00214A33">
            <w:pPr>
              <w:spacing w:line="320" w:lineRule="exact"/>
              <w:ind w:firstLine="0"/>
              <w:rPr>
                <w:rFonts w:cs="Times New Roman"/>
                <w:b/>
                <w:sz w:val="24"/>
                <w:szCs w:val="24"/>
                <w:lang w:eastAsia="zh-CN"/>
              </w:rPr>
            </w:pPr>
            <w:r>
              <w:rPr>
                <w:rFonts w:cs="Times New Roman"/>
                <w:b/>
                <w:sz w:val="24"/>
                <w:szCs w:val="24"/>
                <w:lang w:eastAsia="zh-CN"/>
              </w:rPr>
              <w:t>4,66</w:t>
            </w:r>
          </w:p>
        </w:tc>
        <w:tc>
          <w:tcPr>
            <w:tcW w:w="1134" w:type="dxa"/>
            <w:shd w:val="clear" w:color="auto" w:fill="auto"/>
            <w:vAlign w:val="bottom"/>
          </w:tcPr>
          <w:p w:rsidR="00214A33" w:rsidRPr="00506208" w:rsidRDefault="001718F2" w:rsidP="00214A33">
            <w:pPr>
              <w:spacing w:line="320" w:lineRule="exact"/>
              <w:ind w:firstLine="0"/>
              <w:rPr>
                <w:rFonts w:cs="Times New Roman"/>
                <w:b/>
                <w:sz w:val="24"/>
                <w:szCs w:val="24"/>
                <w:lang w:eastAsia="zh-CN"/>
              </w:rPr>
            </w:pPr>
            <w:r>
              <w:rPr>
                <w:rFonts w:cs="Times New Roman"/>
                <w:b/>
                <w:sz w:val="24"/>
                <w:szCs w:val="24"/>
                <w:lang w:eastAsia="zh-CN"/>
              </w:rPr>
              <w:t>50</w:t>
            </w:r>
          </w:p>
        </w:tc>
        <w:tc>
          <w:tcPr>
            <w:tcW w:w="1134" w:type="dxa"/>
            <w:shd w:val="clear" w:color="auto" w:fill="auto"/>
            <w:vAlign w:val="bottom"/>
          </w:tcPr>
          <w:p w:rsidR="00214A33" w:rsidRPr="00506208" w:rsidRDefault="001718F2" w:rsidP="00214A33">
            <w:pPr>
              <w:spacing w:line="320" w:lineRule="exact"/>
              <w:ind w:firstLine="0"/>
              <w:rPr>
                <w:rFonts w:cs="Times New Roman"/>
                <w:b/>
                <w:sz w:val="24"/>
                <w:szCs w:val="24"/>
                <w:lang w:eastAsia="zh-CN"/>
              </w:rPr>
            </w:pPr>
            <w:r>
              <w:rPr>
                <w:rFonts w:cs="Times New Roman"/>
                <w:b/>
                <w:sz w:val="24"/>
                <w:szCs w:val="24"/>
                <w:lang w:eastAsia="zh-CN"/>
              </w:rPr>
              <w:t>100</w:t>
            </w:r>
          </w:p>
        </w:tc>
      </w:tr>
    </w:tbl>
    <w:p w:rsidR="00506208" w:rsidRPr="006A1FE0" w:rsidRDefault="00506208" w:rsidP="00506208">
      <w:pPr>
        <w:widowControl w:val="0"/>
        <w:tabs>
          <w:tab w:val="left" w:pos="700"/>
        </w:tabs>
        <w:spacing w:before="120" w:after="120" w:line="320" w:lineRule="exact"/>
        <w:rPr>
          <w:bCs/>
        </w:rPr>
      </w:pPr>
      <w:r w:rsidRPr="006A1FE0">
        <w:rPr>
          <w:bCs/>
          <w:i/>
        </w:rPr>
        <w:t xml:space="preserve">Ghi chú: </w:t>
      </w:r>
      <w:r w:rsidRPr="006A1FE0">
        <w:rPr>
          <w:bCs/>
        </w:rPr>
        <w:t>Ghi bằng số nguyên mức đánh giá cho từng tiêu chí. Mức đánh giá chung của tiêu chuẩn và CTĐT là trung bình mức đánh giá của các tiêu chí, tính đến 2 số thập phân sau dấu phẩy.</w:t>
      </w:r>
    </w:p>
    <w:p w:rsidR="00506208" w:rsidRPr="006A1FE0" w:rsidRDefault="00506208" w:rsidP="00506208">
      <w:pPr>
        <w:widowControl w:val="0"/>
        <w:tabs>
          <w:tab w:val="left" w:pos="700"/>
        </w:tabs>
        <w:spacing w:before="120" w:after="120" w:line="320" w:lineRule="exact"/>
        <w:rPr>
          <w:bCs/>
        </w:rPr>
      </w:pPr>
    </w:p>
    <w:tbl>
      <w:tblPr>
        <w:tblW w:w="0" w:type="auto"/>
        <w:tblLook w:val="01E0" w:firstRow="1" w:lastRow="1" w:firstColumn="1" w:lastColumn="1" w:noHBand="0" w:noVBand="0"/>
      </w:tblPr>
      <w:tblGrid>
        <w:gridCol w:w="2802"/>
        <w:gridCol w:w="6486"/>
      </w:tblGrid>
      <w:tr w:rsidR="00506208" w:rsidRPr="00526DED" w:rsidTr="001718F2">
        <w:tc>
          <w:tcPr>
            <w:tcW w:w="2802" w:type="dxa"/>
          </w:tcPr>
          <w:p w:rsidR="00506208" w:rsidRPr="006A1FE0" w:rsidRDefault="00506208" w:rsidP="00517B7C">
            <w:pPr>
              <w:widowControl w:val="0"/>
              <w:rPr>
                <w:lang w:val="da-DK"/>
              </w:rPr>
            </w:pPr>
          </w:p>
        </w:tc>
        <w:tc>
          <w:tcPr>
            <w:tcW w:w="6486" w:type="dxa"/>
          </w:tcPr>
          <w:p w:rsidR="00506208" w:rsidRPr="006A1FE0" w:rsidRDefault="001718F2" w:rsidP="00506208">
            <w:pPr>
              <w:widowControl w:val="0"/>
              <w:ind w:firstLine="0"/>
              <w:jc w:val="center"/>
              <w:rPr>
                <w:bCs/>
                <w:i/>
                <w:lang w:val="da-DK"/>
              </w:rPr>
            </w:pPr>
            <w:r>
              <w:rPr>
                <w:bCs/>
                <w:i/>
                <w:lang w:val="da-DK"/>
              </w:rPr>
              <w:t>Thành phố Hồ Chí Minh</w:t>
            </w:r>
            <w:r w:rsidR="00506208" w:rsidRPr="006A1FE0">
              <w:rPr>
                <w:bCs/>
                <w:i/>
                <w:lang w:val="da-DK"/>
              </w:rPr>
              <w:t>, ngày</w:t>
            </w:r>
            <w:r w:rsidR="00840D68">
              <w:rPr>
                <w:bCs/>
                <w:i/>
                <w:lang w:val="da-DK"/>
              </w:rPr>
              <w:t xml:space="preserve"> 15 t</w:t>
            </w:r>
            <w:r w:rsidR="00506208" w:rsidRPr="006A1FE0">
              <w:rPr>
                <w:bCs/>
                <w:i/>
                <w:lang w:val="da-DK"/>
              </w:rPr>
              <w:t>háng</w:t>
            </w:r>
            <w:r>
              <w:rPr>
                <w:bCs/>
                <w:i/>
                <w:lang w:val="da-DK"/>
              </w:rPr>
              <w:t xml:space="preserve"> 4 </w:t>
            </w:r>
            <w:r w:rsidR="00506208" w:rsidRPr="006A1FE0">
              <w:rPr>
                <w:bCs/>
                <w:i/>
                <w:lang w:val="da-DK"/>
              </w:rPr>
              <w:t>năm 20</w:t>
            </w:r>
            <w:r>
              <w:rPr>
                <w:bCs/>
                <w:i/>
                <w:lang w:val="da-DK"/>
              </w:rPr>
              <w:t>24</w:t>
            </w:r>
          </w:p>
          <w:p w:rsidR="00506208" w:rsidRPr="006A1FE0" w:rsidRDefault="001718F2" w:rsidP="00506208">
            <w:pPr>
              <w:widowControl w:val="0"/>
              <w:ind w:firstLine="0"/>
              <w:jc w:val="center"/>
              <w:rPr>
                <w:b/>
                <w:bCs/>
                <w:lang w:val="da-DK"/>
              </w:rPr>
            </w:pPr>
            <w:r>
              <w:rPr>
                <w:b/>
                <w:bCs/>
                <w:lang w:val="da-DK"/>
              </w:rPr>
              <w:t>GIÁM ĐỐC</w:t>
            </w:r>
          </w:p>
          <w:p w:rsidR="00506208" w:rsidRPr="006A1FE0" w:rsidRDefault="00506208" w:rsidP="00506208">
            <w:pPr>
              <w:widowControl w:val="0"/>
              <w:ind w:firstLine="0"/>
              <w:jc w:val="center"/>
              <w:rPr>
                <w:i/>
                <w:lang w:val="da-DK"/>
              </w:rPr>
            </w:pPr>
            <w:r w:rsidRPr="007A3239">
              <w:rPr>
                <w:i/>
                <w:lang w:val="da-DK"/>
              </w:rPr>
              <w:t>(Ký, ghi rõ họ tên và đóng dấu)</w:t>
            </w:r>
          </w:p>
        </w:tc>
      </w:tr>
    </w:tbl>
    <w:p w:rsidR="00106690" w:rsidRDefault="00106690" w:rsidP="000674E7">
      <w:pPr>
        <w:rPr>
          <w:b/>
          <w:bCs/>
          <w:lang w:val="da-DK"/>
        </w:rPr>
      </w:pPr>
    </w:p>
    <w:p w:rsidR="00506208" w:rsidRDefault="00506208" w:rsidP="00106690">
      <w:pPr>
        <w:jc w:val="center"/>
        <w:rPr>
          <w:b/>
          <w:bCs/>
          <w:lang w:val="da-DK"/>
        </w:rPr>
      </w:pPr>
    </w:p>
    <w:p w:rsidR="00106690" w:rsidRDefault="00106690" w:rsidP="000674E7">
      <w:pPr>
        <w:rPr>
          <w:b/>
          <w:bCs/>
          <w:lang w:val="da-DK"/>
        </w:rPr>
      </w:pPr>
    </w:p>
    <w:p w:rsidR="00106690" w:rsidRPr="004B78F4" w:rsidRDefault="00106690" w:rsidP="000674E7">
      <w:pPr>
        <w:rPr>
          <w:b/>
          <w:lang w:val="da-DK"/>
        </w:rPr>
      </w:pPr>
    </w:p>
    <w:p w:rsidR="00607D2B" w:rsidRPr="004B78F4" w:rsidRDefault="00607D2B" w:rsidP="00CF26A7">
      <w:pPr>
        <w:pStyle w:val="Heading1"/>
        <w:ind w:firstLine="0"/>
        <w:rPr>
          <w:noProof/>
          <w:szCs w:val="28"/>
          <w:lang w:val="da-DK"/>
        </w:rPr>
      </w:pPr>
      <w:bookmarkStart w:id="648" w:name="_Toc49954783"/>
      <w:r w:rsidRPr="004B78F4">
        <w:rPr>
          <w:noProof/>
          <w:szCs w:val="28"/>
          <w:lang w:val="da-DK"/>
        </w:rPr>
        <w:br w:type="page"/>
      </w:r>
      <w:bookmarkStart w:id="649" w:name="_Toc157601936"/>
      <w:r w:rsidRPr="004B78F4">
        <w:rPr>
          <w:noProof/>
          <w:szCs w:val="28"/>
          <w:lang w:val="da-DK"/>
        </w:rPr>
        <w:lastRenderedPageBreak/>
        <w:t>PHẦN IV. PHỤ LỤC</w:t>
      </w:r>
      <w:bookmarkEnd w:id="648"/>
      <w:bookmarkEnd w:id="649"/>
    </w:p>
    <w:p w:rsidR="008232C4" w:rsidRPr="004B78F4" w:rsidRDefault="00607D2B" w:rsidP="00CF26A7">
      <w:pPr>
        <w:ind w:firstLine="0"/>
        <w:jc w:val="center"/>
        <w:rPr>
          <w:b/>
          <w:lang w:val="da-DK"/>
        </w:rPr>
      </w:pPr>
      <w:bookmarkStart w:id="650" w:name="_Toc49954784"/>
      <w:r w:rsidRPr="004B78F4">
        <w:rPr>
          <w:b/>
          <w:lang w:val="da-DK"/>
        </w:rPr>
        <w:t>PHỤ LỤC 1:  CƠ SỞ DỮ LIỆU KIỂM ĐỊNH CHẤT LƯỢNG</w:t>
      </w:r>
      <w:bookmarkStart w:id="651" w:name="_Toc49954785"/>
      <w:bookmarkEnd w:id="650"/>
    </w:p>
    <w:p w:rsidR="00607D2B" w:rsidRPr="004B78F4" w:rsidRDefault="00607D2B" w:rsidP="00CF26A7">
      <w:pPr>
        <w:ind w:firstLine="0"/>
        <w:jc w:val="center"/>
        <w:rPr>
          <w:b/>
          <w:lang w:val="da-DK"/>
        </w:rPr>
      </w:pPr>
      <w:r w:rsidRPr="004B78F4">
        <w:rPr>
          <w:b/>
          <w:lang w:val="da-DK"/>
        </w:rPr>
        <w:t>CHƯƠNG TRÌNH ĐÀO TẠO</w:t>
      </w:r>
      <w:bookmarkEnd w:id="651"/>
    </w:p>
    <w:p w:rsidR="00BB59EA" w:rsidRPr="00BB59EA" w:rsidRDefault="00BB59EA" w:rsidP="00BB59EA">
      <w:pPr>
        <w:pBdr>
          <w:top w:val="nil"/>
          <w:left w:val="nil"/>
          <w:bottom w:val="nil"/>
          <w:right w:val="nil"/>
          <w:between w:val="nil"/>
        </w:pBdr>
        <w:tabs>
          <w:tab w:val="left" w:pos="426"/>
        </w:tabs>
        <w:spacing w:line="320" w:lineRule="auto"/>
        <w:rPr>
          <w:color w:val="000000"/>
          <w:lang w:val="sv-SE"/>
        </w:rPr>
      </w:pPr>
      <w:r w:rsidRPr="00BB59EA">
        <w:rPr>
          <w:color w:val="000000"/>
          <w:lang w:val="sv-SE"/>
        </w:rPr>
        <w:t>Thời điểm báo cáo: Tính đến ngày 31/12/2023</w:t>
      </w:r>
    </w:p>
    <w:p w:rsidR="00BB59EA" w:rsidRPr="00BB59EA" w:rsidRDefault="00BB59EA" w:rsidP="00BB59EA">
      <w:pPr>
        <w:pBdr>
          <w:top w:val="nil"/>
          <w:left w:val="nil"/>
          <w:bottom w:val="nil"/>
          <w:right w:val="nil"/>
          <w:between w:val="nil"/>
        </w:pBdr>
        <w:tabs>
          <w:tab w:val="left" w:pos="426"/>
        </w:tabs>
        <w:spacing w:line="320" w:lineRule="auto"/>
        <w:rPr>
          <w:b/>
          <w:bCs/>
          <w:color w:val="000000"/>
          <w:lang w:val="da-DK"/>
        </w:rPr>
      </w:pPr>
      <w:r w:rsidRPr="00BB59EA">
        <w:rPr>
          <w:b/>
          <w:bCs/>
          <w:color w:val="000000"/>
          <w:lang w:val="da-DK"/>
        </w:rPr>
        <w:t>I. Thông tin chung về cơ sở giáo dục</w:t>
      </w:r>
    </w:p>
    <w:p w:rsidR="00BB59EA" w:rsidRPr="00BB59EA" w:rsidRDefault="00BB59EA" w:rsidP="00BB59EA">
      <w:pPr>
        <w:pBdr>
          <w:top w:val="nil"/>
          <w:left w:val="nil"/>
          <w:bottom w:val="nil"/>
          <w:right w:val="nil"/>
          <w:between w:val="nil"/>
        </w:pBdr>
        <w:tabs>
          <w:tab w:val="left" w:pos="426"/>
        </w:tabs>
        <w:spacing w:line="320" w:lineRule="auto"/>
        <w:rPr>
          <w:color w:val="000000"/>
          <w:lang w:val="da-DK"/>
        </w:rPr>
      </w:pPr>
      <w:r w:rsidRPr="00BB59EA">
        <w:rPr>
          <w:color w:val="000000"/>
          <w:lang w:val="da-DK"/>
        </w:rPr>
        <w:t>1. Tên cơ sở giáo dục (theo quyết định thành lập)</w:t>
      </w:r>
    </w:p>
    <w:p w:rsidR="00BB59EA" w:rsidRPr="00BB59EA" w:rsidRDefault="00BB59EA" w:rsidP="00BB59EA">
      <w:pPr>
        <w:pBdr>
          <w:top w:val="nil"/>
          <w:left w:val="nil"/>
          <w:bottom w:val="nil"/>
          <w:right w:val="nil"/>
          <w:between w:val="nil"/>
        </w:pBdr>
        <w:tabs>
          <w:tab w:val="left" w:pos="426"/>
        </w:tabs>
        <w:spacing w:line="320" w:lineRule="auto"/>
        <w:rPr>
          <w:color w:val="000000"/>
          <w:lang w:val="da-DK"/>
        </w:rPr>
      </w:pPr>
      <w:r w:rsidRPr="00BB59EA">
        <w:rPr>
          <w:color w:val="000000"/>
          <w:lang w:val="da-DK"/>
        </w:rPr>
        <w:t>Tiếng Việt: Học viện Hàng không Việt Nam</w:t>
      </w:r>
    </w:p>
    <w:p w:rsidR="00BB59EA" w:rsidRPr="00BB59EA" w:rsidRDefault="00BB59EA" w:rsidP="00BB59EA">
      <w:pPr>
        <w:pBdr>
          <w:top w:val="nil"/>
          <w:left w:val="nil"/>
          <w:bottom w:val="nil"/>
          <w:right w:val="nil"/>
          <w:between w:val="nil"/>
        </w:pBdr>
        <w:tabs>
          <w:tab w:val="left" w:pos="426"/>
        </w:tabs>
        <w:spacing w:line="320" w:lineRule="auto"/>
        <w:rPr>
          <w:color w:val="000000"/>
          <w:lang w:val="pt-BR"/>
        </w:rPr>
      </w:pPr>
      <w:r w:rsidRPr="00BB59EA">
        <w:rPr>
          <w:color w:val="000000"/>
          <w:lang w:val="pt-BR"/>
        </w:rPr>
        <w:t>Tiếng Anh: Vietnam Aviation Academy</w:t>
      </w:r>
    </w:p>
    <w:p w:rsidR="00BB59EA" w:rsidRPr="00BB59EA" w:rsidRDefault="00BB59EA" w:rsidP="00BB59EA">
      <w:pPr>
        <w:pBdr>
          <w:top w:val="nil"/>
          <w:left w:val="nil"/>
          <w:bottom w:val="nil"/>
          <w:right w:val="nil"/>
          <w:between w:val="nil"/>
        </w:pBdr>
        <w:tabs>
          <w:tab w:val="left" w:pos="426"/>
        </w:tabs>
        <w:spacing w:line="320" w:lineRule="auto"/>
        <w:rPr>
          <w:color w:val="000000"/>
          <w:lang w:val="pt-BR"/>
        </w:rPr>
      </w:pPr>
      <w:r w:rsidRPr="00BB59EA">
        <w:rPr>
          <w:color w:val="000000"/>
          <w:lang w:val="pt-BR"/>
        </w:rPr>
        <w:t>2. Tên viết tắt của cơ sở giáo dục:</w:t>
      </w:r>
    </w:p>
    <w:p w:rsidR="00BB59EA" w:rsidRPr="00BB59EA" w:rsidRDefault="00BB59EA" w:rsidP="00BB59EA">
      <w:pPr>
        <w:pBdr>
          <w:top w:val="nil"/>
          <w:left w:val="nil"/>
          <w:bottom w:val="nil"/>
          <w:right w:val="nil"/>
          <w:between w:val="nil"/>
        </w:pBdr>
        <w:tabs>
          <w:tab w:val="left" w:pos="426"/>
        </w:tabs>
        <w:spacing w:line="320" w:lineRule="auto"/>
        <w:rPr>
          <w:color w:val="000000"/>
          <w:lang w:val="pt-BR"/>
        </w:rPr>
      </w:pPr>
      <w:r w:rsidRPr="00BB59EA">
        <w:rPr>
          <w:color w:val="000000"/>
          <w:lang w:val="pt-BR"/>
        </w:rPr>
        <w:t>Tiếng Việt: HVHKVN</w:t>
      </w:r>
    </w:p>
    <w:p w:rsidR="00BB59EA" w:rsidRPr="00BB59EA" w:rsidRDefault="00BB59EA" w:rsidP="00BB59EA">
      <w:pPr>
        <w:pBdr>
          <w:top w:val="nil"/>
          <w:left w:val="nil"/>
          <w:bottom w:val="nil"/>
          <w:right w:val="nil"/>
          <w:between w:val="nil"/>
        </w:pBdr>
        <w:tabs>
          <w:tab w:val="left" w:pos="426"/>
        </w:tabs>
        <w:spacing w:line="320" w:lineRule="auto"/>
        <w:rPr>
          <w:color w:val="000000"/>
          <w:lang w:val="pt-BR"/>
        </w:rPr>
      </w:pPr>
      <w:r w:rsidRPr="00BB59EA">
        <w:rPr>
          <w:color w:val="000000"/>
          <w:lang w:val="pt-BR"/>
        </w:rPr>
        <w:t>Tiếng Anh: VAA</w:t>
      </w:r>
    </w:p>
    <w:p w:rsidR="00BB59EA" w:rsidRPr="00BB59EA" w:rsidRDefault="00BB59EA" w:rsidP="00BB59EA">
      <w:pPr>
        <w:pBdr>
          <w:top w:val="nil"/>
          <w:left w:val="nil"/>
          <w:bottom w:val="nil"/>
          <w:right w:val="nil"/>
          <w:between w:val="nil"/>
        </w:pBdr>
        <w:tabs>
          <w:tab w:val="left" w:pos="426"/>
        </w:tabs>
        <w:spacing w:line="320" w:lineRule="auto"/>
        <w:rPr>
          <w:color w:val="000000"/>
          <w:lang w:val="pt-BR"/>
        </w:rPr>
      </w:pPr>
      <w:r w:rsidRPr="00BB59EA">
        <w:rPr>
          <w:color w:val="000000"/>
          <w:lang w:val="pt-BR"/>
        </w:rPr>
        <w:t>3. Tên trước đây (nếu có): Trường Hàng không Việt Nam</w:t>
      </w:r>
    </w:p>
    <w:p w:rsidR="00BB59EA" w:rsidRPr="00BB59EA" w:rsidRDefault="00BB59EA" w:rsidP="00BB59EA">
      <w:pPr>
        <w:pBdr>
          <w:top w:val="nil"/>
          <w:left w:val="nil"/>
          <w:bottom w:val="nil"/>
          <w:right w:val="nil"/>
          <w:between w:val="nil"/>
        </w:pBdr>
        <w:tabs>
          <w:tab w:val="left" w:pos="426"/>
        </w:tabs>
        <w:spacing w:line="320" w:lineRule="auto"/>
        <w:rPr>
          <w:color w:val="000000"/>
          <w:lang w:val="pt-BR"/>
        </w:rPr>
      </w:pPr>
      <w:r w:rsidRPr="00BB59EA">
        <w:rPr>
          <w:color w:val="000000"/>
          <w:lang w:val="pt-BR"/>
        </w:rPr>
        <w:t>4. Cơ quan/Bộ chủ quản: Bộ Giao thông vận tải</w:t>
      </w:r>
    </w:p>
    <w:p w:rsidR="00BB59EA" w:rsidRPr="00BB59EA" w:rsidRDefault="00BB59EA" w:rsidP="00BB59EA">
      <w:pPr>
        <w:pBdr>
          <w:top w:val="nil"/>
          <w:left w:val="nil"/>
          <w:bottom w:val="nil"/>
          <w:right w:val="nil"/>
          <w:between w:val="nil"/>
        </w:pBdr>
        <w:tabs>
          <w:tab w:val="left" w:pos="426"/>
        </w:tabs>
        <w:spacing w:line="320" w:lineRule="auto"/>
        <w:rPr>
          <w:color w:val="000000"/>
          <w:lang w:val="pt-BR"/>
        </w:rPr>
      </w:pPr>
      <w:r w:rsidRPr="00BB59EA">
        <w:rPr>
          <w:color w:val="000000"/>
          <w:lang w:val="pt-BR"/>
        </w:rPr>
        <w:t>5. Địa chỉ: 104 Nguyễn Văn Trỗi, Phường 8, Quận Phú Nhuận, thành phố Hồ Chí Minh</w:t>
      </w:r>
    </w:p>
    <w:p w:rsidR="00BB59EA" w:rsidRPr="00BB59EA" w:rsidRDefault="00BB59EA" w:rsidP="00BB59EA">
      <w:pPr>
        <w:pBdr>
          <w:top w:val="nil"/>
          <w:left w:val="nil"/>
          <w:bottom w:val="nil"/>
          <w:right w:val="nil"/>
          <w:between w:val="nil"/>
        </w:pBdr>
        <w:tabs>
          <w:tab w:val="left" w:pos="426"/>
        </w:tabs>
        <w:spacing w:line="320" w:lineRule="auto"/>
        <w:rPr>
          <w:color w:val="000000"/>
          <w:lang w:val="pt-BR"/>
        </w:rPr>
      </w:pPr>
      <w:r w:rsidRPr="00BB59EA">
        <w:rPr>
          <w:color w:val="000000"/>
          <w:lang w:val="pt-BR"/>
        </w:rPr>
        <w:t xml:space="preserve">6. Thông tin liên hệ: Điện thoại: 028.38442251      </w:t>
      </w:r>
      <w:r w:rsidRPr="00BB59EA">
        <w:rPr>
          <w:color w:val="000000"/>
          <w:lang w:val="pt-BR"/>
        </w:rPr>
        <w:tab/>
        <w:t>Số fax: 028.38447523</w:t>
      </w:r>
    </w:p>
    <w:p w:rsidR="00BB59EA" w:rsidRPr="00BB59EA" w:rsidRDefault="00BB59EA" w:rsidP="00BB59EA">
      <w:pPr>
        <w:pBdr>
          <w:top w:val="nil"/>
          <w:left w:val="nil"/>
          <w:bottom w:val="nil"/>
          <w:right w:val="nil"/>
          <w:between w:val="nil"/>
        </w:pBdr>
        <w:tabs>
          <w:tab w:val="left" w:pos="426"/>
        </w:tabs>
        <w:spacing w:line="320" w:lineRule="auto"/>
        <w:rPr>
          <w:color w:val="000000"/>
          <w:lang w:val="pt-BR"/>
        </w:rPr>
      </w:pPr>
      <w:r w:rsidRPr="00BB59EA">
        <w:rPr>
          <w:color w:val="000000"/>
          <w:lang w:val="pt-BR"/>
        </w:rPr>
        <w:t xml:space="preserve">E-mail: </w:t>
      </w:r>
      <w:hyperlink r:id="rId16" w:history="1">
        <w:r w:rsidRPr="00BB59EA">
          <w:rPr>
            <w:rStyle w:val="Hyperlink"/>
            <w:lang w:val="pt-BR"/>
          </w:rPr>
          <w:t>info@vaa.edu.vn</w:t>
        </w:r>
      </w:hyperlink>
      <w:r w:rsidRPr="00BB59EA">
        <w:rPr>
          <w:color w:val="000000"/>
          <w:lang w:val="pt-BR"/>
        </w:rPr>
        <w:tab/>
      </w:r>
      <w:r w:rsidRPr="00BB59EA">
        <w:rPr>
          <w:color w:val="000000"/>
          <w:lang w:val="pt-BR"/>
        </w:rPr>
        <w:tab/>
      </w:r>
      <w:r w:rsidRPr="00BB59EA">
        <w:rPr>
          <w:color w:val="000000"/>
          <w:lang w:val="pt-BR"/>
        </w:rPr>
        <w:tab/>
      </w:r>
      <w:r w:rsidRPr="00BB59EA">
        <w:rPr>
          <w:color w:val="000000"/>
          <w:lang w:val="pt-BR"/>
        </w:rPr>
        <w:tab/>
        <w:t>Website: ww.vaa.edu.vn</w:t>
      </w:r>
    </w:p>
    <w:p w:rsidR="00877107" w:rsidRPr="00BB59EA" w:rsidRDefault="00BB59EA" w:rsidP="00BB59EA">
      <w:pPr>
        <w:pBdr>
          <w:top w:val="nil"/>
          <w:left w:val="nil"/>
          <w:bottom w:val="nil"/>
          <w:right w:val="nil"/>
          <w:between w:val="nil"/>
        </w:pBdr>
        <w:tabs>
          <w:tab w:val="left" w:pos="426"/>
        </w:tabs>
        <w:spacing w:line="320" w:lineRule="auto"/>
        <w:rPr>
          <w:color w:val="000000"/>
          <w:lang w:val="pt-BR"/>
        </w:rPr>
      </w:pPr>
      <w:r w:rsidRPr="00BB59EA">
        <w:rPr>
          <w:color w:val="000000"/>
          <w:lang w:val="pt-BR"/>
        </w:rPr>
        <w:t>7. Năm thành lập cơ sở giáo dục (theo Quyết định thành lập): 2006</w:t>
      </w:r>
    </w:p>
    <w:p w:rsidR="00877107" w:rsidRPr="004202B3" w:rsidRDefault="00877107" w:rsidP="00877107">
      <w:pPr>
        <w:rPr>
          <w:b/>
          <w:lang w:val="da-DK"/>
        </w:rPr>
      </w:pPr>
      <w:r w:rsidRPr="004202B3">
        <w:rPr>
          <w:lang w:val="da-DK"/>
        </w:rPr>
        <w:t>8. Thời gian bắt đầu đào tạo khóa I: 2015</w:t>
      </w:r>
    </w:p>
    <w:p w:rsidR="00877107" w:rsidRDefault="00877107" w:rsidP="00877107">
      <w:pPr>
        <w:rPr>
          <w:b/>
        </w:rPr>
      </w:pPr>
      <w:r>
        <w:t>9. Thời gian cấp bằng tốt nghiệp cho khoá I: 2019</w:t>
      </w:r>
    </w:p>
    <w:p w:rsidR="00877107" w:rsidRDefault="00877107" w:rsidP="00877107">
      <w:r>
        <w:t>10. Loại hình cơ sở giáo dục:</w:t>
      </w:r>
    </w:p>
    <w:p w:rsidR="00877107" w:rsidRDefault="00877107" w:rsidP="00877107">
      <w:r>
        <w:t xml:space="preserve"> Công lập  </w:t>
      </w:r>
      <w:r>
        <w:sym w:font="Wingdings" w:char="F078"/>
      </w:r>
      <w:r>
        <w:tab/>
        <w:t>Bán công</w:t>
      </w:r>
      <w:r>
        <w:tab/>
      </w:r>
      <w:r>
        <w:rPr>
          <w:rFonts w:ascii="MS Gothic" w:eastAsia="MS Gothic" w:hAnsi="MS Gothic" w:cs="MS Gothic" w:hint="eastAsia"/>
        </w:rPr>
        <w:t>☐</w:t>
      </w:r>
      <w:r>
        <w:tab/>
        <w:t xml:space="preserve"> D</w:t>
      </w:r>
      <w:r>
        <w:rPr>
          <w:rFonts w:cs="Times New Roman"/>
        </w:rPr>
        <w:t>â</w:t>
      </w:r>
      <w:r>
        <w:t>n l</w:t>
      </w:r>
      <w:r>
        <w:rPr>
          <w:rFonts w:cs="Times New Roman"/>
        </w:rPr>
        <w:t>ậ</w:t>
      </w:r>
      <w:r>
        <w:t>p</w:t>
      </w:r>
      <w:r>
        <w:tab/>
      </w:r>
      <w:r>
        <w:rPr>
          <w:rFonts w:ascii="MS Gothic" w:eastAsia="MS Gothic" w:hAnsi="MS Gothic" w:cs="MS Gothic" w:hint="eastAsia"/>
          <w:highlight w:val="white"/>
        </w:rPr>
        <w:t>☐</w:t>
      </w:r>
      <w:r>
        <w:tab/>
        <w:t xml:space="preserve">Tư thục   </w:t>
      </w:r>
      <w:r>
        <w:rPr>
          <w:rFonts w:ascii="MS Gothic" w:eastAsia="MS Gothic" w:hAnsi="MS Gothic" w:cs="MS Gothic" w:hint="eastAsia"/>
        </w:rPr>
        <w:t>☐</w:t>
      </w:r>
      <w:r>
        <w:t xml:space="preserve"> </w:t>
      </w:r>
    </w:p>
    <w:p w:rsidR="00877107" w:rsidRDefault="00877107" w:rsidP="00877107">
      <w:r>
        <w:t>11. Loại hình khác (đề nghị ghi rõ).............................................................</w:t>
      </w:r>
    </w:p>
    <w:p w:rsidR="00877107" w:rsidRDefault="00877107" w:rsidP="00877107">
      <w:pPr>
        <w:rPr>
          <w:b/>
        </w:rPr>
      </w:pPr>
      <w:r>
        <w:rPr>
          <w:b/>
        </w:rPr>
        <w:t>II. Thông tin chung về cơ sở giáo dục thực hiện chương trình đào tạo</w:t>
      </w:r>
    </w:p>
    <w:p w:rsidR="00877107" w:rsidRDefault="00877107" w:rsidP="00877107">
      <w:r>
        <w:t>12. Tên Khoa/Bộ môn thực hiện CTĐT (theo Quyết định thành lập)</w:t>
      </w:r>
    </w:p>
    <w:p w:rsidR="00877107" w:rsidRDefault="00877107" w:rsidP="00877107">
      <w:r>
        <w:t xml:space="preserve">Tiếng Việt: </w:t>
      </w:r>
      <w:bookmarkStart w:id="652" w:name="bookmark=id.2s8eyo1" w:colFirst="0" w:colLast="0"/>
      <w:bookmarkStart w:id="653" w:name="bookmark=id.4d34og8" w:colFirst="0" w:colLast="0"/>
      <w:bookmarkEnd w:id="652"/>
      <w:bookmarkEnd w:id="653"/>
      <w:r>
        <w:t>Quản trị kinh doanh</w:t>
      </w:r>
      <w:r>
        <w:tab/>
      </w:r>
    </w:p>
    <w:p w:rsidR="00877107" w:rsidRDefault="00877107" w:rsidP="00877107">
      <w:r>
        <w:t>Tiếng Anh: Business Administration</w:t>
      </w:r>
      <w:r>
        <w:tab/>
      </w:r>
    </w:p>
    <w:p w:rsidR="00877107" w:rsidRDefault="00877107" w:rsidP="00877107">
      <w:r>
        <w:t>13. Tên viết tắt của Khoa/Bộ môn thực hiện CTĐT:</w:t>
      </w:r>
    </w:p>
    <w:p w:rsidR="00877107" w:rsidRDefault="00877107" w:rsidP="00877107">
      <w:r>
        <w:t>Tiếng Việt: Quản trị kinh doanh</w:t>
      </w:r>
      <w:r>
        <w:tab/>
      </w:r>
    </w:p>
    <w:p w:rsidR="00877107" w:rsidRDefault="00877107" w:rsidP="00877107">
      <w:r>
        <w:t>Tiếng Anh: Business Administration</w:t>
      </w:r>
      <w:r>
        <w:tab/>
      </w:r>
    </w:p>
    <w:p w:rsidR="00877107" w:rsidRDefault="00877107" w:rsidP="00877107">
      <w:r>
        <w:t>14. Tên trước đây (nếu có)</w:t>
      </w:r>
    </w:p>
    <w:p w:rsidR="00877107" w:rsidRDefault="00877107" w:rsidP="00877107">
      <w:r>
        <w:t xml:space="preserve">Tiếng Việt: </w:t>
      </w:r>
      <w:r>
        <w:tab/>
      </w:r>
    </w:p>
    <w:p w:rsidR="00877107" w:rsidRDefault="00877107" w:rsidP="00877107">
      <w:r>
        <w:lastRenderedPageBreak/>
        <w:t xml:space="preserve">Tiếng Anh: </w:t>
      </w:r>
      <w:r>
        <w:tab/>
      </w:r>
    </w:p>
    <w:p w:rsidR="00877107" w:rsidRDefault="00877107" w:rsidP="00A73189">
      <w:r>
        <w:t>15. Mã CTĐT: 8340101</w:t>
      </w:r>
    </w:p>
    <w:p w:rsidR="00877107" w:rsidRDefault="00877107" w:rsidP="00A73189">
      <w:r>
        <w:t>16.</w:t>
      </w:r>
      <w:r w:rsidR="00196891">
        <w:t xml:space="preserve"> </w:t>
      </w:r>
      <w:r>
        <w:t>Tên trước đây của CTĐT (nếu có): ........................................................</w:t>
      </w:r>
    </w:p>
    <w:p w:rsidR="00877107" w:rsidRDefault="00196891" w:rsidP="00A73189">
      <w:r>
        <w:t xml:space="preserve">17. </w:t>
      </w:r>
      <w:r w:rsidR="00877107">
        <w:t>Địa chỉ của Khoa/Bộ môn thực hiện CTĐT: 18A/1 Cộng Hòa, Phường 04, Quận Tân Bình, TPHCM</w:t>
      </w:r>
    </w:p>
    <w:p w:rsidR="00877107" w:rsidRDefault="00196891" w:rsidP="00A73189">
      <w:r>
        <w:t xml:space="preserve">18. </w:t>
      </w:r>
      <w:r w:rsidR="00877107">
        <w:t>Số điện thoại liên hệ: 02838442251; Email: info@vaa.edu.vn Website: https://vaa.edu.vn</w:t>
      </w:r>
    </w:p>
    <w:p w:rsidR="00877107" w:rsidRDefault="00877107" w:rsidP="00A73189">
      <w:r>
        <w:t xml:space="preserve">19. Năm thành lập Khoa/Bộ môn (theo Quyết định thành lập): 2006 </w:t>
      </w:r>
    </w:p>
    <w:p w:rsidR="00877107" w:rsidRDefault="00877107" w:rsidP="00A73189">
      <w:r>
        <w:t>20. Thời gian bắt đầu đào tạo khóa I (</w:t>
      </w:r>
      <w:bookmarkStart w:id="654" w:name="bookmark=id.17dp8vu" w:colFirst="0" w:colLast="0"/>
      <w:bookmarkStart w:id="655" w:name="bookmark=id.3rdcrjn" w:colFirst="0" w:colLast="0"/>
      <w:bookmarkEnd w:id="654"/>
      <w:bookmarkEnd w:id="655"/>
      <w:r>
        <w:t>của CTĐT): 2015</w:t>
      </w:r>
    </w:p>
    <w:p w:rsidR="00877107" w:rsidRDefault="00877107" w:rsidP="00A73189">
      <w:pPr>
        <w:rPr>
          <w:b/>
          <w:i/>
        </w:rPr>
      </w:pPr>
      <w:r>
        <w:t xml:space="preserve">21. Thời gian cấp bằng tốt nghiệp cho khóa I (của CTĐT): 2019 </w:t>
      </w:r>
    </w:p>
    <w:p w:rsidR="00BC037E" w:rsidRPr="00E27000" w:rsidRDefault="00BC037E" w:rsidP="00E27000">
      <w:pPr>
        <w:rPr>
          <w:b/>
          <w:lang w:val="pt-BR"/>
        </w:rPr>
      </w:pPr>
      <w:r w:rsidRPr="00E27000">
        <w:rPr>
          <w:b/>
          <w:lang w:val="pt-BR"/>
        </w:rPr>
        <w:t>III. Giới thiệu khái quát về đơn vị thực hiện chương trình đào tạo</w:t>
      </w:r>
    </w:p>
    <w:p w:rsidR="00BC037E" w:rsidRPr="00DC3B0C" w:rsidRDefault="00BC037E" w:rsidP="00E27000">
      <w:pPr>
        <w:rPr>
          <w:lang w:val="pt-BR"/>
        </w:rPr>
      </w:pPr>
      <w:r w:rsidRPr="00DC3B0C">
        <w:rPr>
          <w:lang w:val="pt-BR"/>
        </w:rPr>
        <w:t>22. Khái quát về</w:t>
      </w:r>
      <w:r w:rsidRPr="00DC3B0C">
        <w:rPr>
          <w:bCs/>
          <w:iCs/>
          <w:lang w:val="pt-BR"/>
        </w:rPr>
        <w:t xml:space="preserve"> lịch sử phát triển, tóm tắt thành tích nổi bật của đơn vị thực hiện </w:t>
      </w:r>
      <w:r w:rsidRPr="00DC3B0C">
        <w:rPr>
          <w:lang w:val="pt-BR"/>
        </w:rPr>
        <w:t>CTĐT (nêu tóm tắt các giai đoạn phát triển, tổng số ngành, chương trình, ... quan hệ hợp tác, thành tích nổi bật).</w:t>
      </w:r>
    </w:p>
    <w:p w:rsidR="00BC037E" w:rsidRPr="00096E41" w:rsidRDefault="00BC037E" w:rsidP="00E27000">
      <w:pPr>
        <w:rPr>
          <w:lang w:val="pt-BR"/>
        </w:rPr>
      </w:pPr>
      <w:r w:rsidRPr="00096E41">
        <w:rPr>
          <w:lang w:val="pt-BR"/>
        </w:rPr>
        <w:t>Học viện Hàng không Việt Nam là cơ sở giáo dục đại học công lập thuộc hệ thống giáo dục quốc dân của nước CHXHCN Việt Nam. Học viện được thành lập theo Quyết định số 168/2006/QĐ-TTg, ngày 17/7/2006 của Thủ tướng Chính</w:t>
      </w:r>
      <w:r w:rsidRPr="00096E41">
        <w:rPr>
          <w:spacing w:val="-11"/>
          <w:lang w:val="pt-BR"/>
        </w:rPr>
        <w:t xml:space="preserve"> </w:t>
      </w:r>
      <w:r w:rsidRPr="00096E41">
        <w:rPr>
          <w:lang w:val="pt-BR"/>
        </w:rPr>
        <w:t>phủ.</w:t>
      </w:r>
    </w:p>
    <w:p w:rsidR="00BC037E" w:rsidRPr="00096E41" w:rsidRDefault="00BC037E" w:rsidP="00E27000">
      <w:pPr>
        <w:rPr>
          <w:lang w:val="pt-BR"/>
        </w:rPr>
      </w:pPr>
      <w:r w:rsidRPr="00096E41">
        <w:rPr>
          <w:lang w:val="pt-BR"/>
        </w:rPr>
        <w:t>Học viện Hàng không Việt Nam là cơ sở giáo dục đại học đầu ngành trong hệ thống giáo dục đại học của cả nước về lĩnh vực hàng không dân dụng, giữ vai trò quan trọng trong việc đào tạo và cung cấp nguồn nhân lực cho ngành hàng không Việt</w:t>
      </w:r>
      <w:r w:rsidRPr="00096E41">
        <w:rPr>
          <w:spacing w:val="-38"/>
          <w:lang w:val="pt-BR"/>
        </w:rPr>
        <w:t xml:space="preserve"> </w:t>
      </w:r>
      <w:r w:rsidRPr="00096E41">
        <w:rPr>
          <w:lang w:val="pt-BR"/>
        </w:rPr>
        <w:t>Nam.</w:t>
      </w:r>
    </w:p>
    <w:p w:rsidR="00BC037E" w:rsidRPr="00096E41" w:rsidRDefault="00BC037E" w:rsidP="00E27000">
      <w:pPr>
        <w:rPr>
          <w:lang w:val="pt-BR"/>
        </w:rPr>
      </w:pPr>
      <w:r w:rsidRPr="00096E41">
        <w:rPr>
          <w:lang w:val="pt-BR"/>
        </w:rPr>
        <w:t>Học viện Hàng không Việt Nam là đơn vị sự nghiệp công lập được giao quyền tự chủ thực hiện nhiệm vụ, tài chính, tổ chức bộ máy, nhân sự, … theo quy định của pháp luật. Học viện Hàng không Việt Nam có tư cách pháp nhân, có con dấu riêng và được mở tài khoản tại các ngân hàng thương mại, Kho bạc Nhà</w:t>
      </w:r>
      <w:r w:rsidRPr="00096E41">
        <w:rPr>
          <w:spacing w:val="-7"/>
          <w:lang w:val="pt-BR"/>
        </w:rPr>
        <w:t xml:space="preserve"> </w:t>
      </w:r>
      <w:r w:rsidRPr="00096E41">
        <w:rPr>
          <w:lang w:val="pt-BR"/>
        </w:rPr>
        <w:t>nước.</w:t>
      </w:r>
    </w:p>
    <w:p w:rsidR="00BC037E" w:rsidRPr="00DC3B0C" w:rsidRDefault="00BC037E" w:rsidP="00E27000">
      <w:pPr>
        <w:rPr>
          <w:lang w:val="pt-BR"/>
        </w:rPr>
      </w:pPr>
      <w:r w:rsidRPr="00096E41">
        <w:rPr>
          <w:lang w:val="pt-BR"/>
        </w:rPr>
        <w:t xml:space="preserve">Học viện Hàng không Việt Nam chịu sự quản lý nhà nước của Bộ Giao thông vận tải, Bộ Giáo dục và Đào tạo, Bộ Lao động – Thương binh và Xã hội, </w:t>
      </w:r>
      <w:r w:rsidRPr="00096E41">
        <w:rPr>
          <w:lang w:val="pt-BR"/>
        </w:rPr>
        <w:lastRenderedPageBreak/>
        <w:t>và sự quản lý hành chính theo lãnh thổ của Uỷ ban Nhân dân Thành phố Hồ Chí</w:t>
      </w:r>
      <w:r w:rsidRPr="00096E41">
        <w:rPr>
          <w:spacing w:val="-9"/>
          <w:lang w:val="pt-BR"/>
        </w:rPr>
        <w:t xml:space="preserve"> </w:t>
      </w:r>
      <w:r w:rsidRPr="00096E41">
        <w:rPr>
          <w:lang w:val="pt-BR"/>
        </w:rPr>
        <w:t>Minh.</w:t>
      </w:r>
    </w:p>
    <w:p w:rsidR="00BC037E" w:rsidRPr="00DC3B0C" w:rsidRDefault="00BC037E" w:rsidP="00E27000">
      <w:pPr>
        <w:rPr>
          <w:lang w:val="pt-BR"/>
        </w:rPr>
      </w:pPr>
      <w:r w:rsidRPr="00DC3B0C">
        <w:rPr>
          <w:lang w:val="pt-BR"/>
        </w:rPr>
        <w:t>Năm 1979, Trường Sĩ quan và Trung cấp nghiệp vụ Hàng không thuộc Tổng cục Hàng không Dân dụng Việt Nam, theo Quyết định số số 290/QĐ – QP, của Bộ Trưởng Bộ Quốc phòng (tiền thân của Học viện HKVN ngày nay). Năm 2014, Bộ trưởng Bộ GTVT quyết định số 2318/QĐ-TCCCB-LĐ chuyển đổi tổ chức “Trường Kỹ thuật nghiệp vụ Hàng không” thành “Trường Hàng không Việt Nam” trực thuộc Cục Hàng không dân dụng Việt Nam ” thực hiện nhiệm vụ đào tạo bậc dưới đại học các nghề chuyên ngành hàng không: Kiểm soát viên không lưu; Khai thác cảng hàng không; Vận tải hàng không và điện tử viễn thông hàng không. </w:t>
      </w:r>
    </w:p>
    <w:p w:rsidR="00BC037E" w:rsidRPr="00DC3B0C" w:rsidRDefault="00BC037E" w:rsidP="00E27000">
      <w:pPr>
        <w:rPr>
          <w:lang w:val="pt-BR"/>
        </w:rPr>
      </w:pPr>
      <w:r w:rsidRPr="00DC3B0C">
        <w:rPr>
          <w:lang w:val="pt-BR"/>
        </w:rPr>
        <w:t xml:space="preserve">Năm 2016, Học viện HKVN được thành lập theo </w:t>
      </w:r>
      <w:r w:rsidRPr="00DC3B0C">
        <w:rPr>
          <w:lang w:val="vi-VN"/>
        </w:rPr>
        <w:t xml:space="preserve">Quyết định số 168/QĐ-TTg </w:t>
      </w:r>
      <w:r w:rsidRPr="00DC3B0C">
        <w:rPr>
          <w:lang w:val="pt-BR"/>
        </w:rPr>
        <w:t xml:space="preserve">ngày </w:t>
      </w:r>
      <w:r w:rsidRPr="00DC3B0C">
        <w:rPr>
          <w:lang w:val="vi-VN"/>
        </w:rPr>
        <w:t>17/07/2006</w:t>
      </w:r>
      <w:r w:rsidRPr="00DC3B0C">
        <w:rPr>
          <w:lang w:val="pt-BR"/>
        </w:rPr>
        <w:t xml:space="preserve"> của Thủ tướng Chính phủ trên cơ sở </w:t>
      </w:r>
      <w:r w:rsidRPr="00DC3B0C">
        <w:rPr>
          <w:lang w:val="vi-VN"/>
        </w:rPr>
        <w:t>Trường HKVN</w:t>
      </w:r>
      <w:r w:rsidRPr="00DC3B0C">
        <w:rPr>
          <w:lang w:val="pt-BR"/>
        </w:rPr>
        <w:t>. Lúc này, Học viện HKVN có 03 khoa thực hiện đào tạo trình độ đại học: Khoa Không lưu, Khoa Vận tải Hàng không và Khoa Điện tử viễn thông Hàng không. Năm 2007, Khoa VTHK</w:t>
      </w:r>
      <w:r w:rsidRPr="00DC3B0C">
        <w:rPr>
          <w:lang w:val="vi-VN"/>
        </w:rPr>
        <w:t xml:space="preserve"> </w:t>
      </w:r>
      <w:r w:rsidRPr="00DC3B0C">
        <w:rPr>
          <w:lang w:val="pt-BR"/>
        </w:rPr>
        <w:t xml:space="preserve">đã tuyển sinh khóa đầu tiên ngành QTKD trình độ đại học (mã ngành </w:t>
      </w:r>
      <w:r w:rsidRPr="00DC3B0C">
        <w:rPr>
          <w:lang w:val="da-DK"/>
        </w:rPr>
        <w:t>7340101</w:t>
      </w:r>
      <w:r w:rsidRPr="00DC3B0C">
        <w:rPr>
          <w:lang w:val="pt-BR"/>
        </w:rPr>
        <w:t xml:space="preserve">). </w:t>
      </w:r>
    </w:p>
    <w:p w:rsidR="00BC037E" w:rsidRPr="00DC3B0C" w:rsidRDefault="00BC037E" w:rsidP="00E27000">
      <w:pPr>
        <w:rPr>
          <w:lang w:val="pt-BR"/>
        </w:rPr>
      </w:pPr>
      <w:r w:rsidRPr="00DC3B0C">
        <w:rPr>
          <w:lang w:val="pt-BR"/>
        </w:rPr>
        <w:t xml:space="preserve">Qua thời gian phát triển, đến năm 2020. Khoa QTKD được thành lập trên cơ sở tách từ Khoa </w:t>
      </w:r>
      <w:r w:rsidRPr="00DC3B0C">
        <w:rPr>
          <w:lang w:val="vi-VN"/>
        </w:rPr>
        <w:t xml:space="preserve">VTHK và </w:t>
      </w:r>
      <w:r w:rsidRPr="00DC3B0C">
        <w:rPr>
          <w:lang w:val="pt-BR"/>
        </w:rPr>
        <w:t>được giao nhiệm vụ đào tạo 03 CTĐT ở bậc cao học và đại học:</w:t>
      </w:r>
    </w:p>
    <w:p w:rsidR="00BC037E" w:rsidRPr="00DC3B0C" w:rsidRDefault="00BC037E" w:rsidP="00E27000">
      <w:pPr>
        <w:rPr>
          <w:lang w:val="pt-BR"/>
        </w:rPr>
      </w:pPr>
      <w:r w:rsidRPr="00DC3B0C">
        <w:rPr>
          <w:lang w:val="pt-BR"/>
        </w:rPr>
        <w:t>01 CTĐT trình độ cao học ngành QTKD, mã ngành 8340101;</w:t>
      </w:r>
    </w:p>
    <w:p w:rsidR="00BC037E" w:rsidRPr="00DC3B0C" w:rsidRDefault="00BC037E" w:rsidP="00E27000">
      <w:pPr>
        <w:rPr>
          <w:lang w:val="pt-BR"/>
        </w:rPr>
      </w:pPr>
      <w:r w:rsidRPr="00DC3B0C">
        <w:rPr>
          <w:lang w:val="pt-BR"/>
        </w:rPr>
        <w:t>01 CTĐT trình độ đại học ngành QTKD, mã ngành 7340101 (hệ chính quy và hệ vừa học vừa làm);</w:t>
      </w:r>
    </w:p>
    <w:p w:rsidR="00BC037E" w:rsidRPr="00DC3B0C" w:rsidRDefault="00BC037E" w:rsidP="00E27000">
      <w:pPr>
        <w:rPr>
          <w:lang w:val="pt-BR"/>
        </w:rPr>
      </w:pPr>
      <w:r w:rsidRPr="00DC3B0C">
        <w:rPr>
          <w:lang w:val="pt-BR"/>
        </w:rPr>
        <w:t>01 CTĐT trình độ đại học ngành QTNL, mã ngành 7340404.</w:t>
      </w:r>
    </w:p>
    <w:p w:rsidR="00BC037E" w:rsidRPr="00DC3B0C" w:rsidRDefault="00BC037E" w:rsidP="00E27000">
      <w:pPr>
        <w:rPr>
          <w:lang w:val="pt-BR"/>
        </w:rPr>
      </w:pPr>
      <w:r w:rsidRPr="00DC3B0C">
        <w:rPr>
          <w:lang w:val="pt-BR"/>
        </w:rPr>
        <w:t xml:space="preserve">Từ khóa tuyển sinh trình độ cao học ngành QTKD đầu tiên đến năm 2023, đã có </w:t>
      </w:r>
      <w:r w:rsidRPr="00096E41">
        <w:rPr>
          <w:lang w:val="pt-BR"/>
        </w:rPr>
        <w:t>65</w:t>
      </w:r>
      <w:r w:rsidRPr="00DC3B0C">
        <w:rPr>
          <w:lang w:val="pt-BR"/>
        </w:rPr>
        <w:t xml:space="preserve"> </w:t>
      </w:r>
      <w:r w:rsidRPr="00DC3B0C">
        <w:rPr>
          <w:lang w:val="vi-VN"/>
        </w:rPr>
        <w:t>sinh viên</w:t>
      </w:r>
      <w:r w:rsidRPr="00DC3B0C">
        <w:rPr>
          <w:lang w:val="pt-BR"/>
        </w:rPr>
        <w:t xml:space="preserve"> chính quy</w:t>
      </w:r>
      <w:r w:rsidRPr="00DC3B0C">
        <w:rPr>
          <w:lang w:val="vi-VN"/>
        </w:rPr>
        <w:t xml:space="preserve"> ngành QTKD tốt nghiệp</w:t>
      </w:r>
      <w:r w:rsidRPr="00DC3B0C">
        <w:rPr>
          <w:lang w:val="pt-BR"/>
        </w:rPr>
        <w:t xml:space="preserve">. </w:t>
      </w:r>
      <w:r w:rsidRPr="00DC3B0C">
        <w:rPr>
          <w:lang w:val="vi-VN"/>
        </w:rPr>
        <w:t>T</w:t>
      </w:r>
      <w:r w:rsidRPr="00DC3B0C">
        <w:rPr>
          <w:lang w:val="pt-BR"/>
        </w:rPr>
        <w:t xml:space="preserve">ừ năm 2015 đến năm 2023, tỷ lệ có việc làm trung bình sau khi tốt nghiệp cao học </w:t>
      </w:r>
      <w:r w:rsidRPr="00DC3B0C">
        <w:rPr>
          <w:lang w:val="vi-VN"/>
        </w:rPr>
        <w:t xml:space="preserve">của sinh viên ngành QTKD </w:t>
      </w:r>
      <w:r w:rsidRPr="00DC3B0C">
        <w:rPr>
          <w:lang w:val="pt-BR"/>
        </w:rPr>
        <w:t xml:space="preserve">là 95,38%. Sinh viên tốt nghiệp ngành QTKD của Học viện HKVN hiện đang công tác tại nhiều cơ quan, doanh nghiệp trong và ngoài ngành hàng không như: Tổng công ty Cảng hàng không Việt Nam; các cảng </w:t>
      </w:r>
      <w:r w:rsidRPr="00DC3B0C">
        <w:rPr>
          <w:lang w:val="pt-BR"/>
        </w:rPr>
        <w:lastRenderedPageBreak/>
        <w:t>hàng không, sân bay; các hãng hàng không: Vietnam Airlines, Vietjet Air, Bamboo Airways; các công ty vận chuyển hàng hóa hàng không, các doanh nghiệp lữ hành du lịch…</w:t>
      </w:r>
    </w:p>
    <w:p w:rsidR="00BC037E" w:rsidRPr="00DC3B0C" w:rsidRDefault="00BC037E" w:rsidP="00E27000">
      <w:pPr>
        <w:rPr>
          <w:lang w:val="da-DK"/>
        </w:rPr>
      </w:pPr>
      <w:r w:rsidRPr="00DC3B0C">
        <w:rPr>
          <w:lang w:val="pt-BR"/>
        </w:rPr>
        <w:t xml:space="preserve">Trong giai đoạn đánh giá, giảng viên và sinh viên ngành </w:t>
      </w:r>
      <w:r w:rsidRPr="00DC3B0C">
        <w:rPr>
          <w:lang w:val="vi-VN"/>
        </w:rPr>
        <w:t xml:space="preserve">QTKD </w:t>
      </w:r>
      <w:r w:rsidRPr="00DC3B0C">
        <w:rPr>
          <w:lang w:val="pt-BR"/>
        </w:rPr>
        <w:t>đã có nhiều thành tích trong NCKH: G</w:t>
      </w:r>
      <w:r w:rsidRPr="00DC3B0C">
        <w:rPr>
          <w:lang w:val="vi-VN"/>
        </w:rPr>
        <w:t>iảng viên ngành QTKD đã thực hiện 1 đề tài NCKH cấp Bộ GTVT và 1</w:t>
      </w:r>
      <w:r w:rsidRPr="00DC3B0C">
        <w:rPr>
          <w:lang w:val="pt-BR"/>
        </w:rPr>
        <w:t>8</w:t>
      </w:r>
      <w:r w:rsidRPr="00DC3B0C">
        <w:rPr>
          <w:lang w:val="vi-VN"/>
        </w:rPr>
        <w:t xml:space="preserve"> đề tài cấp cơ sở, 18 bài đăng trên t</w:t>
      </w:r>
      <w:r w:rsidRPr="00DC3B0C">
        <w:rPr>
          <w:lang w:val="da-DK"/>
        </w:rPr>
        <w:t xml:space="preserve">ạp chí trong danh mục ISI/Scopus, 31 bài đăng trên tạp chí trong nước, 18 bài đăng trên Nội san Học viện HKVN, 2 bài tại Hội thảo quốc tế, 1 bài tại Hội thảo trong nước; sinh viên ngành QTKD </w:t>
      </w:r>
      <w:r w:rsidRPr="00DC3B0C">
        <w:rPr>
          <w:lang w:val="vi-VN"/>
        </w:rPr>
        <w:t>đã thực hiện 08 đề tài NCKH cấp cơ sở</w:t>
      </w:r>
      <w:r w:rsidRPr="00DC3B0C">
        <w:rPr>
          <w:lang w:val="da-DK"/>
        </w:rPr>
        <w:t>. Kết quả NCKH của giảng viên và sinh viên ngành QTKD có tính ứng dụng cao trong thực tiễn, nhiều đề tài nghiệm thu đã được ứng dụng vào giảng dạy tại Học viện HKVN góp phần nâng cao chất lượng giảng dạy và học tập.</w:t>
      </w:r>
    </w:p>
    <w:p w:rsidR="00BC037E" w:rsidRPr="00DC3B0C" w:rsidRDefault="00BC037E" w:rsidP="00E27000">
      <w:pPr>
        <w:rPr>
          <w:lang w:val="da-DK"/>
        </w:rPr>
      </w:pPr>
      <w:r w:rsidRPr="00DC3B0C">
        <w:rPr>
          <w:lang w:val="da-DK"/>
        </w:rPr>
        <w:t>Từ năm 2020 đến nay</w:t>
      </w:r>
      <w:r w:rsidRPr="00DC3B0C">
        <w:rPr>
          <w:lang w:val="vi-VN"/>
        </w:rPr>
        <w:t>,</w:t>
      </w:r>
      <w:r w:rsidRPr="00DC3B0C">
        <w:rPr>
          <w:lang w:val="da-DK"/>
        </w:rPr>
        <w:t xml:space="preserve"> Khoa QTKD luôn đạt danh hiệu “Tập thể lao động tiên tiến” trở lên, 100% giảng viên ngành QTKD đạt danh hiệu “lao động tiên tiến”, trong đó, nhiều giảng viên được Giấy khen của Giám đốc Học viện và đạt danh hiệu “Chiến sỹ thi đua cơ sở”.</w:t>
      </w:r>
    </w:p>
    <w:p w:rsidR="00305F60" w:rsidRDefault="00305F60" w:rsidP="00E92243">
      <w:pPr>
        <w:rPr>
          <w:lang w:val="pt-BR"/>
        </w:rPr>
      </w:pPr>
      <w:r w:rsidRPr="00FC06A8">
        <w:rPr>
          <w:lang w:val="pt-BR"/>
        </w:rPr>
        <w:t xml:space="preserve">23. Cơ cấu tổ chức hành chính của cơ sở giáo dục </w:t>
      </w:r>
      <w:r w:rsidRPr="00FC06A8">
        <w:rPr>
          <w:bCs/>
          <w:iCs/>
          <w:lang w:val="pt-BR"/>
        </w:rPr>
        <w:t xml:space="preserve">và đơn vị thực hiện </w:t>
      </w:r>
      <w:r w:rsidRPr="00FC06A8">
        <w:rPr>
          <w:lang w:val="pt-BR"/>
        </w:rPr>
        <w:t>CTĐT (vẽ sơ đồ riêng).</w:t>
      </w:r>
    </w:p>
    <w:p w:rsidR="00305F60" w:rsidRDefault="00305F60" w:rsidP="00305F60">
      <w:pPr>
        <w:spacing w:before="120" w:after="120" w:line="320" w:lineRule="exact"/>
        <w:rPr>
          <w:rFonts w:cs="Times New Roman"/>
          <w:lang w:val="pt-BR"/>
        </w:rPr>
      </w:pPr>
      <w:r>
        <w:rPr>
          <w:rFonts w:cs="Times New Roman"/>
          <w:noProof/>
          <w:lang w:eastAsia="ko-KR"/>
        </w:rPr>
        <w:drawing>
          <wp:anchor distT="0" distB="0" distL="114300" distR="114300" simplePos="0" relativeHeight="251658240" behindDoc="0" locked="0" layoutInCell="1" allowOverlap="1" wp14:anchorId="03B6E630" wp14:editId="1AA98114">
            <wp:simplePos x="0" y="0"/>
            <wp:positionH relativeFrom="column">
              <wp:posOffset>34290</wp:posOffset>
            </wp:positionH>
            <wp:positionV relativeFrom="paragraph">
              <wp:posOffset>48260</wp:posOffset>
            </wp:positionV>
            <wp:extent cx="5753100" cy="3248025"/>
            <wp:effectExtent l="0" t="0" r="0" b="9525"/>
            <wp:wrapNone/>
            <wp:docPr id="908546933"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24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5F60" w:rsidRDefault="00305F60" w:rsidP="00305F60">
      <w:pPr>
        <w:spacing w:before="120" w:after="120" w:line="320" w:lineRule="exact"/>
        <w:rPr>
          <w:rFonts w:cs="Times New Roman"/>
          <w:lang w:val="pt-BR"/>
        </w:rPr>
      </w:pPr>
    </w:p>
    <w:p w:rsidR="00305F60" w:rsidRDefault="00305F60" w:rsidP="00305F60">
      <w:pPr>
        <w:spacing w:before="120" w:after="120" w:line="320" w:lineRule="exact"/>
        <w:rPr>
          <w:rFonts w:cs="Times New Roman"/>
          <w:lang w:val="pt-BR"/>
        </w:rPr>
      </w:pPr>
    </w:p>
    <w:p w:rsidR="00305F60" w:rsidRDefault="00305F60" w:rsidP="00305F60">
      <w:pPr>
        <w:spacing w:before="120" w:after="120" w:line="320" w:lineRule="exact"/>
        <w:rPr>
          <w:rFonts w:cs="Times New Roman"/>
          <w:lang w:val="pt-BR"/>
        </w:rPr>
      </w:pPr>
    </w:p>
    <w:p w:rsidR="00305F60" w:rsidRDefault="00305F60" w:rsidP="00305F60">
      <w:pPr>
        <w:spacing w:before="120" w:after="120" w:line="320" w:lineRule="exact"/>
        <w:rPr>
          <w:rFonts w:cs="Times New Roman"/>
          <w:lang w:val="pt-BR"/>
        </w:rPr>
      </w:pPr>
    </w:p>
    <w:p w:rsidR="00305F60" w:rsidRDefault="00305F60" w:rsidP="00305F60">
      <w:pPr>
        <w:spacing w:before="120" w:after="120" w:line="320" w:lineRule="exact"/>
        <w:rPr>
          <w:rFonts w:cs="Times New Roman"/>
          <w:lang w:val="pt-BR"/>
        </w:rPr>
      </w:pPr>
    </w:p>
    <w:p w:rsidR="00305F60" w:rsidRDefault="00305F60" w:rsidP="00305F60">
      <w:pPr>
        <w:spacing w:before="120" w:after="120" w:line="320" w:lineRule="exact"/>
        <w:rPr>
          <w:rFonts w:cs="Times New Roman"/>
          <w:lang w:val="pt-BR"/>
        </w:rPr>
      </w:pPr>
    </w:p>
    <w:p w:rsidR="00305F60" w:rsidRDefault="00305F60" w:rsidP="00305F60">
      <w:pPr>
        <w:spacing w:before="120" w:after="120" w:line="320" w:lineRule="exact"/>
        <w:rPr>
          <w:rFonts w:cs="Times New Roman"/>
          <w:lang w:val="pt-BR"/>
        </w:rPr>
      </w:pPr>
    </w:p>
    <w:p w:rsidR="00305F60" w:rsidRDefault="00305F60" w:rsidP="00305F60">
      <w:pPr>
        <w:spacing w:before="120" w:after="120" w:line="320" w:lineRule="exact"/>
        <w:rPr>
          <w:rFonts w:cs="Times New Roman"/>
          <w:lang w:val="pt-BR"/>
        </w:rPr>
      </w:pPr>
    </w:p>
    <w:p w:rsidR="00305F60" w:rsidRDefault="00305F60" w:rsidP="00305F60">
      <w:pPr>
        <w:spacing w:before="120" w:after="120" w:line="320" w:lineRule="exact"/>
        <w:rPr>
          <w:rFonts w:cs="Times New Roman"/>
          <w:lang w:val="pt-BR"/>
        </w:rPr>
      </w:pPr>
    </w:p>
    <w:p w:rsidR="00305F60" w:rsidRDefault="00305F60" w:rsidP="00305F60">
      <w:pPr>
        <w:spacing w:before="120" w:after="120" w:line="320" w:lineRule="exact"/>
        <w:rPr>
          <w:rFonts w:cs="Times New Roman"/>
          <w:lang w:val="pt-BR"/>
        </w:rPr>
      </w:pPr>
    </w:p>
    <w:p w:rsidR="00305F60" w:rsidRPr="00FC06A8" w:rsidRDefault="00305F60" w:rsidP="00305F60">
      <w:pPr>
        <w:spacing w:before="120" w:after="120" w:line="320" w:lineRule="exact"/>
        <w:rPr>
          <w:rFonts w:cs="Times New Roman"/>
          <w:lang w:val="pt-BR"/>
        </w:rPr>
      </w:pPr>
    </w:p>
    <w:p w:rsidR="00305F60" w:rsidRPr="00FC06A8" w:rsidRDefault="00305F60" w:rsidP="006A12B3">
      <w:pPr>
        <w:rPr>
          <w:lang w:val="pt-BR"/>
        </w:rPr>
      </w:pPr>
      <w:r w:rsidRPr="00FC06A8">
        <w:rPr>
          <w:lang w:val="pt-BR"/>
        </w:rPr>
        <w:lastRenderedPageBreak/>
        <w:t xml:space="preserve">24. Danh sách Ban lãnh đạo cơ sở giáo dục và danh sách cán bộ lãnh đạo chủ chốt của </w:t>
      </w:r>
      <w:r w:rsidRPr="00FC06A8">
        <w:rPr>
          <w:bCs/>
          <w:iCs/>
          <w:lang w:val="pt-BR"/>
        </w:rPr>
        <w:t xml:space="preserve">đơn vị thực hiện </w:t>
      </w:r>
      <w:r w:rsidRPr="00FC06A8">
        <w:rPr>
          <w:lang w:val="pt-BR"/>
        </w:rPr>
        <w:t>CTĐT.</w:t>
      </w:r>
    </w:p>
    <w:p w:rsidR="00305F60" w:rsidRPr="006A12B3" w:rsidRDefault="00305F60" w:rsidP="006A12B3">
      <w:pPr>
        <w:rPr>
          <w:i/>
          <w:lang w:val="pt-BR"/>
        </w:rPr>
      </w:pPr>
      <w:r w:rsidRPr="006A12B3">
        <w:rPr>
          <w:i/>
          <w:lang w:val="pt-BR"/>
        </w:rPr>
        <w:t>(Riêng Ban lãnh đạo đơn vị thực hiện CTĐT ghi đầy đủ cả cấp trưởng, phó, còn lại các bộ phận khác chỉ ghi cấp trưởng).</w:t>
      </w: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011"/>
        <w:gridCol w:w="1495"/>
        <w:gridCol w:w="846"/>
        <w:gridCol w:w="1176"/>
        <w:gridCol w:w="1701"/>
        <w:gridCol w:w="1640"/>
      </w:tblGrid>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vAlign w:val="center"/>
          </w:tcPr>
          <w:p w:rsidR="00305F60" w:rsidRPr="00D3460A" w:rsidRDefault="00305F60" w:rsidP="006A12B3">
            <w:pPr>
              <w:pStyle w:val="TiuBng"/>
              <w:spacing w:line="276" w:lineRule="auto"/>
            </w:pPr>
            <w:r w:rsidRPr="00D3460A">
              <w:t>TT</w:t>
            </w:r>
          </w:p>
        </w:tc>
        <w:tc>
          <w:tcPr>
            <w:tcW w:w="1054" w:type="pct"/>
            <w:tcBorders>
              <w:top w:val="single" w:sz="4" w:space="0" w:color="auto"/>
              <w:left w:val="single" w:sz="4" w:space="0" w:color="auto"/>
              <w:bottom w:val="single" w:sz="4" w:space="0" w:color="auto"/>
              <w:right w:val="single" w:sz="4" w:space="0" w:color="auto"/>
            </w:tcBorders>
            <w:vAlign w:val="center"/>
          </w:tcPr>
          <w:p w:rsidR="00305F60" w:rsidRPr="00D3460A" w:rsidRDefault="00305F60" w:rsidP="006A12B3">
            <w:pPr>
              <w:pStyle w:val="TiuBng"/>
              <w:spacing w:line="276" w:lineRule="auto"/>
            </w:pPr>
            <w:r w:rsidRPr="00D3460A">
              <w:t>Các bộ phận</w:t>
            </w:r>
          </w:p>
        </w:tc>
        <w:tc>
          <w:tcPr>
            <w:tcW w:w="783" w:type="pct"/>
            <w:tcBorders>
              <w:top w:val="single" w:sz="4" w:space="0" w:color="auto"/>
              <w:left w:val="single" w:sz="4" w:space="0" w:color="auto"/>
              <w:bottom w:val="single" w:sz="4" w:space="0" w:color="auto"/>
              <w:right w:val="single" w:sz="4" w:space="0" w:color="auto"/>
            </w:tcBorders>
            <w:vAlign w:val="center"/>
          </w:tcPr>
          <w:p w:rsidR="00305F60" w:rsidRPr="00D3460A" w:rsidRDefault="00305F60" w:rsidP="006A12B3">
            <w:pPr>
              <w:pStyle w:val="TiuBng"/>
              <w:spacing w:line="276" w:lineRule="auto"/>
              <w:rPr>
                <w:lang w:val="en-US"/>
              </w:rPr>
            </w:pPr>
            <w:r w:rsidRPr="00D3460A">
              <w:rPr>
                <w:lang w:val="en-US"/>
              </w:rPr>
              <w:t>Họ và tên</w:t>
            </w:r>
          </w:p>
        </w:tc>
        <w:tc>
          <w:tcPr>
            <w:tcW w:w="443" w:type="pct"/>
            <w:tcBorders>
              <w:top w:val="single" w:sz="4" w:space="0" w:color="auto"/>
              <w:left w:val="single" w:sz="4" w:space="0" w:color="auto"/>
              <w:bottom w:val="single" w:sz="4" w:space="0" w:color="auto"/>
              <w:right w:val="single" w:sz="4" w:space="0" w:color="auto"/>
            </w:tcBorders>
            <w:vAlign w:val="center"/>
          </w:tcPr>
          <w:p w:rsidR="00305F60" w:rsidRPr="00D3460A" w:rsidRDefault="00305F60" w:rsidP="006A12B3">
            <w:pPr>
              <w:pStyle w:val="TiuBng"/>
              <w:spacing w:line="276" w:lineRule="auto"/>
              <w:rPr>
                <w:lang w:val="en-US"/>
              </w:rPr>
            </w:pPr>
            <w:r w:rsidRPr="00D3460A">
              <w:rPr>
                <w:lang w:val="en-US"/>
              </w:rPr>
              <w:t>Năm sinh</w:t>
            </w:r>
          </w:p>
        </w:tc>
        <w:tc>
          <w:tcPr>
            <w:tcW w:w="616" w:type="pct"/>
            <w:tcBorders>
              <w:top w:val="single" w:sz="4" w:space="0" w:color="auto"/>
              <w:left w:val="single" w:sz="4" w:space="0" w:color="auto"/>
              <w:bottom w:val="single" w:sz="4" w:space="0" w:color="auto"/>
              <w:right w:val="single" w:sz="4" w:space="0" w:color="auto"/>
            </w:tcBorders>
            <w:vAlign w:val="center"/>
          </w:tcPr>
          <w:p w:rsidR="00305F60" w:rsidRPr="00D3460A" w:rsidRDefault="00305F60" w:rsidP="006A12B3">
            <w:pPr>
              <w:pStyle w:val="TiuBng"/>
              <w:spacing w:line="276" w:lineRule="auto"/>
              <w:rPr>
                <w:lang w:val="en-US"/>
              </w:rPr>
            </w:pPr>
            <w:r w:rsidRPr="00D3460A">
              <w:rPr>
                <w:lang w:val="en-US"/>
              </w:rPr>
              <w:t>Học vị, chức danh, chức vụ</w:t>
            </w:r>
          </w:p>
        </w:tc>
        <w:tc>
          <w:tcPr>
            <w:tcW w:w="891" w:type="pct"/>
            <w:tcBorders>
              <w:top w:val="single" w:sz="4" w:space="0" w:color="auto"/>
              <w:left w:val="single" w:sz="4" w:space="0" w:color="auto"/>
              <w:bottom w:val="single" w:sz="4" w:space="0" w:color="auto"/>
              <w:right w:val="single" w:sz="4" w:space="0" w:color="auto"/>
            </w:tcBorders>
            <w:vAlign w:val="center"/>
          </w:tcPr>
          <w:p w:rsidR="00305F60" w:rsidRPr="00D3460A" w:rsidRDefault="00305F60" w:rsidP="006A12B3">
            <w:pPr>
              <w:pStyle w:val="TiuBng"/>
              <w:spacing w:line="276" w:lineRule="auto"/>
              <w:rPr>
                <w:lang w:val="en-US"/>
              </w:rPr>
            </w:pPr>
            <w:r w:rsidRPr="00D3460A">
              <w:rPr>
                <w:lang w:val="en-US"/>
              </w:rPr>
              <w:t>Điện thoại</w:t>
            </w:r>
          </w:p>
        </w:tc>
        <w:tc>
          <w:tcPr>
            <w:tcW w:w="859" w:type="pct"/>
            <w:tcBorders>
              <w:top w:val="single" w:sz="4" w:space="0" w:color="auto"/>
              <w:left w:val="single" w:sz="4" w:space="0" w:color="auto"/>
              <w:bottom w:val="single" w:sz="4" w:space="0" w:color="auto"/>
              <w:right w:val="single" w:sz="4" w:space="0" w:color="auto"/>
            </w:tcBorders>
            <w:vAlign w:val="center"/>
          </w:tcPr>
          <w:p w:rsidR="00305F60" w:rsidRPr="00D3460A" w:rsidRDefault="00305F60" w:rsidP="006A12B3">
            <w:pPr>
              <w:pStyle w:val="TiuBng"/>
              <w:spacing w:line="276" w:lineRule="auto"/>
              <w:rPr>
                <w:lang w:val="en-US"/>
              </w:rPr>
            </w:pPr>
            <w:r w:rsidRPr="00D3460A">
              <w:rPr>
                <w:lang w:val="en-US"/>
              </w:rPr>
              <w:t>Email</w:t>
            </w:r>
          </w:p>
        </w:tc>
      </w:tr>
      <w:tr w:rsidR="00305F60" w:rsidRPr="00526DED"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rPr>
                <w:b/>
              </w:rPr>
            </w:pPr>
            <w:r w:rsidRPr="00D3460A">
              <w:rPr>
                <w:b/>
              </w:rPr>
              <w:t>Ban lãnh đạo Học viện HKVN</w:t>
            </w: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891"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1</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Chủ tịch Hội đồng Học viện</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Trần Hoài An</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1968</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PGS.</w:t>
            </w:r>
          </w:p>
          <w:p w:rsidR="00305F60" w:rsidRPr="00D3460A" w:rsidRDefault="00305F60" w:rsidP="006A12B3">
            <w:pPr>
              <w:pStyle w:val="NDbng"/>
              <w:spacing w:line="276" w:lineRule="auto"/>
              <w:rPr>
                <w:lang w:val="en-GB"/>
              </w:rPr>
            </w:pPr>
            <w:r w:rsidRPr="00D3460A">
              <w:rPr>
                <w:lang w:val="en-GB"/>
              </w:rPr>
              <w:t>TS</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0983204888</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DA11DD" w:rsidP="006A12B3">
            <w:pPr>
              <w:pStyle w:val="NDbng"/>
              <w:spacing w:line="276" w:lineRule="auto"/>
              <w:rPr>
                <w:lang w:val="en-GB"/>
              </w:rPr>
            </w:pPr>
            <w:hyperlink r:id="rId17" w:history="1">
              <w:r w:rsidR="00305F60" w:rsidRPr="00D3460A">
                <w:rPr>
                  <w:lang w:val="en-GB"/>
                </w:rPr>
                <w:t>anth@vaa.edu.vn</w:t>
              </w:r>
            </w:hyperlink>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2</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Giám đốc</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Nguyễn Thị Hải Hằng</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1970</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TS</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0903926958</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hangnth@vaa.edu.vn</w:t>
            </w:r>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3</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Phó Giám đốc</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Hà Nam Khánh Giao</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1965</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PGS.</w:t>
            </w:r>
          </w:p>
          <w:p w:rsidR="00305F60" w:rsidRPr="00D3460A" w:rsidRDefault="00305F60" w:rsidP="006A12B3">
            <w:pPr>
              <w:pStyle w:val="NDbng"/>
              <w:spacing w:line="276" w:lineRule="auto"/>
              <w:rPr>
                <w:lang w:val="en-GB"/>
              </w:rPr>
            </w:pPr>
            <w:r w:rsidRPr="00D3460A">
              <w:rPr>
                <w:lang w:val="en-GB"/>
              </w:rPr>
              <w:t>TS</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0903306363</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giaohnk@vaa.edu.vn</w:t>
            </w:r>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4</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Phó Giám đốc</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Nguyễn Thanh Dũng</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1979</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TS</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0908140141</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dungnt@vaa.edu.vn</w:t>
            </w:r>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rPr>
                <w:b/>
              </w:rPr>
            </w:pPr>
            <w:r w:rsidRPr="00D3460A">
              <w:rPr>
                <w:b/>
              </w:rPr>
              <w:t xml:space="preserve">Khoa </w:t>
            </w:r>
            <w:r w:rsidRPr="00D3460A">
              <w:rPr>
                <w:b/>
                <w:lang w:val="da-DK"/>
              </w:rPr>
              <w:t>QTKD</w:t>
            </w: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891"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r>
      <w:tr w:rsidR="00305F60" w:rsidRPr="00526DED"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r w:rsidRPr="00D3460A">
              <w:t>I.</w:t>
            </w: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r w:rsidRPr="00D3460A">
              <w:t>Lãnh đạo chủ chốt của đơn vị</w:t>
            </w: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891"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1.</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 xml:space="preserve">Trưởng khoa </w:t>
            </w:r>
            <w:r w:rsidRPr="00D3460A">
              <w:rPr>
                <w:lang w:val="da-DK"/>
              </w:rPr>
              <w:t>QTKD</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Nguyễn Thị Cẩm</w:t>
            </w:r>
            <w:r w:rsidRPr="00D3460A">
              <w:rPr>
                <w:lang w:val="en-GB"/>
              </w:rPr>
              <w:tab/>
              <w:t>Lệ</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1965</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PGS.</w:t>
            </w:r>
          </w:p>
          <w:p w:rsidR="00305F60" w:rsidRPr="00D3460A" w:rsidRDefault="00305F60" w:rsidP="006A12B3">
            <w:pPr>
              <w:pStyle w:val="NDbng"/>
              <w:spacing w:line="276" w:lineRule="auto"/>
              <w:rPr>
                <w:lang w:val="en-GB"/>
              </w:rPr>
            </w:pPr>
            <w:r w:rsidRPr="00D3460A">
              <w:rPr>
                <w:lang w:val="en-GB"/>
              </w:rPr>
              <w:t>TS</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0903306363</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giaohnk@vaa.edu.vn</w:t>
            </w:r>
          </w:p>
        </w:tc>
      </w:tr>
      <w:tr w:rsidR="00305F60" w:rsidRPr="00526DED"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r w:rsidRPr="00D3460A">
              <w:t>II.</w:t>
            </w: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r w:rsidRPr="00D3460A">
              <w:t>Các tổ chức Đảng, Đoàn TN, Công đoàn, Hội SV</w:t>
            </w: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891"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rPr>
                <w:lang w:val="en-GB"/>
              </w:rPr>
            </w:pPr>
            <w:r w:rsidRPr="00D3460A">
              <w:rPr>
                <w:lang w:val="en-GB"/>
              </w:rPr>
              <w:t>1.</w:t>
            </w: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rPr>
                <w:lang w:val="en-GB"/>
              </w:rPr>
            </w:pPr>
            <w:r w:rsidRPr="00D3460A">
              <w:rPr>
                <w:lang w:val="en-GB"/>
              </w:rPr>
              <w:t xml:space="preserve">Bí thư chi bộ </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Nguyễn Thị Cẩm</w:t>
            </w:r>
            <w:r w:rsidRPr="00D3460A">
              <w:rPr>
                <w:lang w:val="en-GB"/>
              </w:rPr>
              <w:tab/>
              <w:t>Lệ</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1965</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PGS.</w:t>
            </w:r>
          </w:p>
          <w:p w:rsidR="00305F60" w:rsidRPr="00D3460A" w:rsidRDefault="00305F60" w:rsidP="006A12B3">
            <w:pPr>
              <w:pStyle w:val="NDbng"/>
              <w:spacing w:line="276" w:lineRule="auto"/>
              <w:rPr>
                <w:lang w:val="en-GB"/>
              </w:rPr>
            </w:pPr>
            <w:r w:rsidRPr="00D3460A">
              <w:rPr>
                <w:lang w:val="en-GB"/>
              </w:rPr>
              <w:t>TS</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0903306363</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giaohnk@vaa.edu.vn</w:t>
            </w:r>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rPr>
                <w:lang w:val="en-GB"/>
              </w:rPr>
            </w:pPr>
            <w:r w:rsidRPr="00D3460A">
              <w:rPr>
                <w:lang w:val="en-GB"/>
              </w:rPr>
              <w:t>2.</w:t>
            </w: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rPr>
                <w:lang w:val="en-GB"/>
              </w:rPr>
            </w:pPr>
            <w:r w:rsidRPr="00D3460A">
              <w:rPr>
                <w:lang w:val="en-GB"/>
              </w:rPr>
              <w:t xml:space="preserve">Chủ tịch công đoàn bộ phận khoa </w:t>
            </w:r>
            <w:r w:rsidRPr="00D3460A">
              <w:rPr>
                <w:lang w:val="da-DK"/>
              </w:rPr>
              <w:t>QTKD</w:t>
            </w: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rPr>
                <w:lang w:val="en-GB"/>
              </w:rPr>
            </w:pPr>
            <w:r w:rsidRPr="00D3460A">
              <w:rPr>
                <w:lang w:val="en-GB"/>
              </w:rPr>
              <w:t>Nguyễn Mai Duy</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1984</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ThS</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0903080649</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duynm@vaa.edu.vn</w:t>
            </w:r>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rPr>
                <w:lang w:val="en-GB"/>
              </w:rPr>
            </w:pPr>
            <w:r w:rsidRPr="00D3460A">
              <w:rPr>
                <w:lang w:val="en-GB"/>
              </w:rPr>
              <w:t>3.</w:t>
            </w: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rPr>
                <w:lang w:val="en-GB"/>
              </w:rPr>
            </w:pPr>
            <w:r w:rsidRPr="00D3460A">
              <w:rPr>
                <w:lang w:val="en-GB"/>
              </w:rPr>
              <w:t xml:space="preserve">Bí thư ĐTN </w:t>
            </w:r>
            <w:r w:rsidRPr="00D3460A">
              <w:rPr>
                <w:lang w:val="en-GB"/>
              </w:rPr>
              <w:lastRenderedPageBreak/>
              <w:t xml:space="preserve">khoa </w:t>
            </w:r>
            <w:r w:rsidRPr="00D3460A">
              <w:rPr>
                <w:lang w:val="da-DK"/>
              </w:rPr>
              <w:t>QTKD</w:t>
            </w: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rPr>
                <w:lang w:val="en-GB"/>
              </w:rPr>
            </w:pPr>
            <w:r w:rsidRPr="00D3460A">
              <w:rPr>
                <w:lang w:val="en-GB"/>
              </w:rPr>
              <w:lastRenderedPageBreak/>
              <w:t xml:space="preserve">Hoàng Thị </w:t>
            </w:r>
            <w:r w:rsidRPr="00D3460A">
              <w:rPr>
                <w:lang w:val="en-GB"/>
              </w:rPr>
              <w:lastRenderedPageBreak/>
              <w:t>Kim Quy</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lastRenderedPageBreak/>
              <w:t>1993</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ThS</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0981823220</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quydtk@va</w:t>
            </w:r>
            <w:r w:rsidRPr="00D3460A">
              <w:rPr>
                <w:lang w:val="en-GB"/>
              </w:rPr>
              <w:lastRenderedPageBreak/>
              <w:t>a.eduvn</w:t>
            </w:r>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r w:rsidRPr="00D3460A">
              <w:lastRenderedPageBreak/>
              <w:t>III.</w:t>
            </w:r>
          </w:p>
        </w:tc>
        <w:tc>
          <w:tcPr>
            <w:tcW w:w="1054"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r w:rsidRPr="00D3460A">
              <w:t>Các bộ môn</w:t>
            </w: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891"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pPr>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pPr>
            <w:r w:rsidRPr="00D3460A">
              <w:t>1.</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pPr>
            <w:r w:rsidRPr="00D3460A">
              <w:t>Phụ trách Bộ môn QTKD</w:t>
            </w:r>
          </w:p>
        </w:tc>
        <w:tc>
          <w:tcPr>
            <w:tcW w:w="783" w:type="pct"/>
            <w:tcBorders>
              <w:top w:val="single" w:sz="4" w:space="0" w:color="auto"/>
              <w:left w:val="single" w:sz="4" w:space="0" w:color="auto"/>
              <w:bottom w:val="single" w:sz="4" w:space="0" w:color="auto"/>
              <w:right w:val="single" w:sz="4" w:space="0" w:color="auto"/>
            </w:tcBorders>
            <w:shd w:val="clear" w:color="auto" w:fill="auto"/>
          </w:tcPr>
          <w:p w:rsidR="00305F60" w:rsidRPr="00D3460A" w:rsidRDefault="00305F60" w:rsidP="006A12B3">
            <w:pPr>
              <w:pStyle w:val="NDbng"/>
              <w:spacing w:line="276" w:lineRule="auto"/>
              <w:rPr>
                <w:lang w:val="en-GB"/>
              </w:rPr>
            </w:pPr>
            <w:r w:rsidRPr="00D3460A">
              <w:rPr>
                <w:lang w:val="en-GB"/>
              </w:rPr>
              <w:t>Nguyễn Mai Duy</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1984</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ThS</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0903080649</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duynm@vaa.edu.vn</w:t>
            </w:r>
          </w:p>
        </w:tc>
      </w:tr>
      <w:tr w:rsidR="00305F60" w:rsidRPr="00D3460A" w:rsidTr="006A12B3">
        <w:trPr>
          <w:trHeight w:val="2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pPr>
            <w:r w:rsidRPr="00D3460A">
              <w:t>2.</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pPr>
            <w:r w:rsidRPr="00D3460A">
              <w:t>Phụ trách bộ môn Quản trị nhân sự</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pPr>
            <w:r w:rsidRPr="00D3460A">
              <w:t>Bùi Nhất Vương</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t>1990</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rPr>
                <w:lang w:val="en-GB"/>
              </w:rPr>
              <w:t>TS</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t>0908580139</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305F60" w:rsidRPr="00D3460A" w:rsidRDefault="00305F60" w:rsidP="006A12B3">
            <w:pPr>
              <w:pStyle w:val="NDbng"/>
              <w:spacing w:line="276" w:lineRule="auto"/>
              <w:rPr>
                <w:lang w:val="en-GB"/>
              </w:rPr>
            </w:pPr>
            <w:r w:rsidRPr="00D3460A">
              <w:t>vuongbn@vaa.edu.vn</w:t>
            </w:r>
          </w:p>
        </w:tc>
      </w:tr>
    </w:tbl>
    <w:p w:rsidR="00607D2B" w:rsidRPr="006A12B3" w:rsidRDefault="00305F60" w:rsidP="006A12B3">
      <w:pPr>
        <w:jc w:val="center"/>
        <w:rPr>
          <w:i/>
          <w:noProof/>
          <w:lang w:val="da-DK"/>
        </w:rPr>
      </w:pPr>
      <w:r w:rsidRPr="006A12B3">
        <w:rPr>
          <w:i/>
          <w:lang w:val="pt-BR"/>
        </w:rPr>
        <w:t>(Kéo dài Bảng biểu theo quy mô của đơn vị thực hiện CTĐT)</w:t>
      </w:r>
    </w:p>
    <w:p w:rsidR="00877107" w:rsidRPr="00E27000" w:rsidRDefault="00877107" w:rsidP="00A73189">
      <w:pPr>
        <w:rPr>
          <w:lang w:val="da-DK"/>
        </w:rPr>
      </w:pPr>
      <w:r w:rsidRPr="00E27000">
        <w:rPr>
          <w:lang w:val="da-DK"/>
        </w:rPr>
        <w:t>25. Các ngành/chuyên ngành đào t</w:t>
      </w:r>
      <w:r w:rsidR="00840D68">
        <w:rPr>
          <w:lang w:val="da-DK"/>
        </w:rPr>
        <w:t>ạo của đơn vị thực hiện CTĐT: 03</w:t>
      </w:r>
    </w:p>
    <w:p w:rsidR="00877107" w:rsidRPr="004202B3" w:rsidRDefault="00877107" w:rsidP="00A73189">
      <w:pPr>
        <w:rPr>
          <w:lang w:val="da-DK"/>
        </w:rPr>
      </w:pPr>
      <w:r w:rsidRPr="004202B3">
        <w:rPr>
          <w:lang w:val="da-DK"/>
        </w:rPr>
        <w:t>26. Số lượng chuyên ngành đào tạo tiến sĩ:</w:t>
      </w:r>
      <w:bookmarkStart w:id="656" w:name="bookmark=id.26in1rg" w:colFirst="0" w:colLast="0"/>
      <w:bookmarkStart w:id="657" w:name="bookmark=id.lnxbz9" w:colFirst="0" w:colLast="0"/>
      <w:bookmarkEnd w:id="656"/>
      <w:bookmarkEnd w:id="657"/>
      <w:r w:rsidRPr="004202B3">
        <w:rPr>
          <w:lang w:val="da-DK"/>
        </w:rPr>
        <w:t xml:space="preserve"> 0</w:t>
      </w:r>
      <w:r w:rsidR="00196891">
        <w:rPr>
          <w:lang w:val="da-DK"/>
        </w:rPr>
        <w:t>0</w:t>
      </w:r>
    </w:p>
    <w:p w:rsidR="00877107" w:rsidRPr="004202B3" w:rsidRDefault="00877107" w:rsidP="00A73189">
      <w:pPr>
        <w:rPr>
          <w:lang w:val="da-DK"/>
        </w:rPr>
      </w:pPr>
      <w:r w:rsidRPr="004202B3">
        <w:rPr>
          <w:lang w:val="da-DK"/>
        </w:rPr>
        <w:t>27. Số lượng</w:t>
      </w:r>
      <w:r w:rsidR="00196891">
        <w:rPr>
          <w:lang w:val="da-DK"/>
        </w:rPr>
        <w:t xml:space="preserve"> chuyên ngành đào tạo thạc sĩ: 0</w:t>
      </w:r>
      <w:r w:rsidR="00840D68">
        <w:rPr>
          <w:lang w:val="da-DK"/>
        </w:rPr>
        <w:t>1</w:t>
      </w:r>
    </w:p>
    <w:p w:rsidR="00877107" w:rsidRPr="004202B3" w:rsidRDefault="00877107" w:rsidP="00A73189">
      <w:pPr>
        <w:rPr>
          <w:lang w:val="da-DK"/>
        </w:rPr>
      </w:pPr>
      <w:r w:rsidRPr="004202B3">
        <w:rPr>
          <w:lang w:val="da-DK"/>
        </w:rPr>
        <w:t>28. Số</w:t>
      </w:r>
      <w:r w:rsidR="00840D68">
        <w:rPr>
          <w:lang w:val="da-DK"/>
        </w:rPr>
        <w:t xml:space="preserve"> lượng ngành đào tạo đại học: 02</w:t>
      </w:r>
    </w:p>
    <w:p w:rsidR="00877107" w:rsidRPr="004202B3" w:rsidRDefault="00877107" w:rsidP="00A73189">
      <w:pPr>
        <w:rPr>
          <w:lang w:val="da-DK"/>
        </w:rPr>
      </w:pPr>
      <w:r w:rsidRPr="004202B3">
        <w:rPr>
          <w:lang w:val="da-DK"/>
        </w:rPr>
        <w:t xml:space="preserve">29. Số </w:t>
      </w:r>
      <w:r w:rsidR="00840D68">
        <w:rPr>
          <w:lang w:val="da-DK"/>
        </w:rPr>
        <w:t>lượng ngành đào tạo cao đẳng: 00</w:t>
      </w:r>
    </w:p>
    <w:p w:rsidR="00877107" w:rsidRPr="004202B3" w:rsidRDefault="00877107" w:rsidP="00A73189">
      <w:pPr>
        <w:rPr>
          <w:lang w:val="da-DK"/>
        </w:rPr>
      </w:pPr>
      <w:r w:rsidRPr="004202B3">
        <w:rPr>
          <w:lang w:val="da-DK"/>
        </w:rPr>
        <w:t xml:space="preserve">30. Số lượng ngành (chuyên ngành) đào tạo khác (đề nghị nêu rõ): </w:t>
      </w:r>
      <w:r w:rsidR="00840D68">
        <w:rPr>
          <w:lang w:val="da-DK"/>
        </w:rPr>
        <w:t>00</w:t>
      </w:r>
    </w:p>
    <w:p w:rsidR="00877107" w:rsidRPr="004202B3" w:rsidRDefault="00877107" w:rsidP="00A73189">
      <w:pPr>
        <w:rPr>
          <w:i/>
          <w:lang w:val="da-DK"/>
        </w:rPr>
      </w:pPr>
      <w:r w:rsidRPr="004202B3">
        <w:rPr>
          <w:i/>
          <w:lang w:val="da-DK"/>
        </w:rPr>
        <w:t>(Đơn vị thực hiện CTĐT cần có cơ sở dữ liệu các ngành, chuyên ngành đào tạo theo bậc học để cung cấp thông tin cho mục 27).</w:t>
      </w:r>
    </w:p>
    <w:p w:rsidR="00877107" w:rsidRPr="004202B3" w:rsidRDefault="00877107" w:rsidP="00A73189">
      <w:pPr>
        <w:rPr>
          <w:lang w:val="da-DK"/>
        </w:rPr>
      </w:pPr>
      <w:r w:rsidRPr="004202B3">
        <w:rPr>
          <w:lang w:val="da-DK"/>
        </w:rPr>
        <w:t>31. Các loại hình đào tạo của đơn vị thực hiện CTĐT (đánh dấu x vào các ô tương ứng)</w:t>
      </w:r>
    </w:p>
    <w:p w:rsidR="00877107" w:rsidRPr="004202B3" w:rsidRDefault="00877107" w:rsidP="00877107">
      <w:pPr>
        <w:widowControl w:val="0"/>
        <w:spacing w:before="100" w:after="100" w:line="320" w:lineRule="auto"/>
        <w:jc w:val="center"/>
        <w:rPr>
          <w:lang w:val="da-DK"/>
        </w:rPr>
      </w:pPr>
      <w:r w:rsidRPr="004202B3">
        <w:rPr>
          <w:lang w:val="da-DK"/>
        </w:rPr>
        <w:t xml:space="preserve">                     Có     Không</w:t>
      </w:r>
    </w:p>
    <w:p w:rsidR="00877107" w:rsidRPr="004202B3" w:rsidRDefault="00877107" w:rsidP="006E2A6D">
      <w:pPr>
        <w:rPr>
          <w:rFonts w:cs="Times New Roman"/>
          <w:lang w:val="da-DK"/>
        </w:rPr>
      </w:pPr>
      <w:r w:rsidRPr="004202B3">
        <w:rPr>
          <w:lang w:val="da-DK"/>
        </w:rPr>
        <w:t>Chính quy</w:t>
      </w:r>
      <w:r w:rsidRPr="004202B3">
        <w:rPr>
          <w:lang w:val="da-DK"/>
        </w:rPr>
        <w:tab/>
      </w:r>
      <w:r w:rsidRPr="004202B3">
        <w:rPr>
          <w:lang w:val="da-DK"/>
        </w:rPr>
        <w:tab/>
      </w:r>
      <w:r w:rsidRPr="004202B3">
        <w:rPr>
          <w:lang w:val="da-DK"/>
        </w:rPr>
        <w:tab/>
      </w:r>
      <w:r w:rsidRPr="004202B3">
        <w:rPr>
          <w:lang w:val="da-DK"/>
        </w:rPr>
        <w:tab/>
      </w:r>
      <w:r w:rsidRPr="004202B3">
        <w:rPr>
          <w:lang w:val="da-DK"/>
        </w:rPr>
        <w:tab/>
      </w:r>
      <w:r w:rsidRPr="00BC037E">
        <w:rPr>
          <w:rFonts w:cs="Times New Roman"/>
        </w:rPr>
        <w:sym w:font="Wingdings" w:char="F078"/>
      </w:r>
      <w:r w:rsidRPr="004202B3">
        <w:rPr>
          <w:rFonts w:cs="Times New Roman"/>
          <w:lang w:val="da-DK"/>
        </w:rPr>
        <w:t xml:space="preserve"> </w:t>
      </w:r>
      <w:r w:rsidRPr="004202B3">
        <w:rPr>
          <w:rFonts w:cs="Times New Roman"/>
          <w:lang w:val="da-DK"/>
        </w:rPr>
        <w:tab/>
      </w:r>
      <w:r w:rsidRPr="004202B3">
        <w:rPr>
          <w:rFonts w:ascii="MS Gothic" w:eastAsia="MS Gothic" w:hAnsi="MS Gothic" w:cs="MS Gothic" w:hint="eastAsia"/>
          <w:lang w:val="da-DK"/>
        </w:rPr>
        <w:t>☐</w:t>
      </w:r>
    </w:p>
    <w:p w:rsidR="00877107" w:rsidRPr="004202B3" w:rsidRDefault="00877107" w:rsidP="006E2A6D">
      <w:pPr>
        <w:rPr>
          <w:rFonts w:cs="Times New Roman"/>
          <w:lang w:val="da-DK"/>
        </w:rPr>
      </w:pPr>
      <w:r w:rsidRPr="004202B3">
        <w:rPr>
          <w:rFonts w:cs="Times New Roman"/>
          <w:lang w:val="da-DK"/>
        </w:rPr>
        <w:t>Không chính quy</w:t>
      </w:r>
      <w:r w:rsidRPr="004202B3">
        <w:rPr>
          <w:rFonts w:cs="Times New Roman"/>
          <w:lang w:val="da-DK"/>
        </w:rPr>
        <w:tab/>
      </w:r>
      <w:r w:rsidRPr="004202B3">
        <w:rPr>
          <w:rFonts w:cs="Times New Roman"/>
          <w:lang w:val="da-DK"/>
        </w:rPr>
        <w:tab/>
      </w:r>
      <w:r w:rsidRPr="004202B3">
        <w:rPr>
          <w:rFonts w:cs="Times New Roman"/>
          <w:lang w:val="da-DK"/>
        </w:rPr>
        <w:tab/>
      </w:r>
      <w:r w:rsidRPr="004202B3">
        <w:rPr>
          <w:rFonts w:cs="Times New Roman"/>
          <w:lang w:val="da-DK"/>
        </w:rPr>
        <w:tab/>
      </w:r>
      <w:r w:rsidRPr="00BC037E">
        <w:rPr>
          <w:rFonts w:cs="Times New Roman"/>
        </w:rPr>
        <w:sym w:font="Wingdings" w:char="F078"/>
      </w:r>
      <w:r w:rsidRPr="004202B3">
        <w:rPr>
          <w:rFonts w:cs="Times New Roman"/>
          <w:lang w:val="da-DK"/>
        </w:rPr>
        <w:tab/>
      </w:r>
      <w:r w:rsidRPr="004202B3">
        <w:rPr>
          <w:rFonts w:ascii="MS Gothic" w:eastAsia="MS Gothic" w:hAnsi="MS Gothic" w:cs="MS Gothic" w:hint="eastAsia"/>
          <w:lang w:val="da-DK"/>
        </w:rPr>
        <w:t>☐</w:t>
      </w:r>
    </w:p>
    <w:p w:rsidR="00877107" w:rsidRPr="004202B3" w:rsidRDefault="00877107" w:rsidP="006E2A6D">
      <w:pPr>
        <w:rPr>
          <w:rFonts w:cs="Times New Roman"/>
          <w:lang w:val="da-DK"/>
        </w:rPr>
      </w:pPr>
      <w:r w:rsidRPr="004202B3">
        <w:rPr>
          <w:rFonts w:cs="Times New Roman"/>
          <w:lang w:val="da-DK"/>
        </w:rPr>
        <w:t xml:space="preserve">Từ xa </w:t>
      </w:r>
      <w:r w:rsidRPr="004202B3">
        <w:rPr>
          <w:rFonts w:cs="Times New Roman"/>
          <w:lang w:val="da-DK"/>
        </w:rPr>
        <w:tab/>
      </w:r>
      <w:r w:rsidRPr="004202B3">
        <w:rPr>
          <w:rFonts w:cs="Times New Roman"/>
          <w:lang w:val="da-DK"/>
        </w:rPr>
        <w:tab/>
      </w:r>
      <w:r w:rsidRPr="004202B3">
        <w:rPr>
          <w:rFonts w:cs="Times New Roman"/>
          <w:lang w:val="da-DK"/>
        </w:rPr>
        <w:tab/>
      </w:r>
      <w:r w:rsidRPr="004202B3">
        <w:rPr>
          <w:rFonts w:cs="Times New Roman"/>
          <w:lang w:val="da-DK"/>
        </w:rPr>
        <w:tab/>
      </w:r>
      <w:r w:rsidRPr="004202B3">
        <w:rPr>
          <w:rFonts w:cs="Times New Roman"/>
          <w:lang w:val="da-DK"/>
        </w:rPr>
        <w:tab/>
      </w:r>
      <w:r w:rsidRPr="004202B3">
        <w:rPr>
          <w:rFonts w:ascii="MS Gothic" w:eastAsia="MS Gothic" w:hAnsi="MS Gothic" w:cs="MS Gothic" w:hint="eastAsia"/>
          <w:lang w:val="da-DK"/>
        </w:rPr>
        <w:t>☐</w:t>
      </w:r>
      <w:r w:rsidRPr="004202B3">
        <w:rPr>
          <w:rFonts w:cs="Times New Roman"/>
          <w:lang w:val="da-DK"/>
        </w:rPr>
        <w:tab/>
      </w:r>
      <w:r w:rsidRPr="004202B3">
        <w:rPr>
          <w:rFonts w:ascii="MS Gothic" w:eastAsia="MS Gothic" w:hAnsi="MS Gothic" w:cs="MS Gothic" w:hint="eastAsia"/>
          <w:lang w:val="da-DK"/>
        </w:rPr>
        <w:t>☐</w:t>
      </w:r>
    </w:p>
    <w:p w:rsidR="00877107" w:rsidRPr="004202B3" w:rsidRDefault="00877107" w:rsidP="006E2A6D">
      <w:pPr>
        <w:rPr>
          <w:rFonts w:cs="Times New Roman"/>
          <w:lang w:val="da-DK"/>
        </w:rPr>
      </w:pPr>
      <w:r w:rsidRPr="004202B3">
        <w:rPr>
          <w:rFonts w:cs="Times New Roman"/>
          <w:lang w:val="da-DK"/>
        </w:rPr>
        <w:t xml:space="preserve">Liên kết đào tạo với nước ngoài </w:t>
      </w:r>
      <w:r w:rsidRPr="004202B3">
        <w:rPr>
          <w:rFonts w:cs="Times New Roman"/>
          <w:lang w:val="da-DK"/>
        </w:rPr>
        <w:tab/>
      </w:r>
      <w:r w:rsidRPr="004202B3">
        <w:rPr>
          <w:rFonts w:ascii="MS Gothic" w:eastAsia="MS Gothic" w:hAnsi="MS Gothic" w:cs="MS Gothic" w:hint="eastAsia"/>
          <w:lang w:val="da-DK"/>
        </w:rPr>
        <w:t>☐</w:t>
      </w:r>
      <w:r w:rsidRPr="004202B3">
        <w:rPr>
          <w:rFonts w:cs="Times New Roman"/>
          <w:lang w:val="da-DK"/>
        </w:rPr>
        <w:tab/>
      </w:r>
      <w:r w:rsidRPr="004202B3">
        <w:rPr>
          <w:rFonts w:ascii="MS Gothic" w:eastAsia="MS Gothic" w:hAnsi="MS Gothic" w:cs="MS Gothic" w:hint="eastAsia"/>
          <w:lang w:val="da-DK"/>
        </w:rPr>
        <w:t>☐</w:t>
      </w:r>
    </w:p>
    <w:p w:rsidR="00877107" w:rsidRPr="004202B3" w:rsidRDefault="00877107" w:rsidP="006E2A6D">
      <w:pPr>
        <w:rPr>
          <w:rFonts w:cs="Times New Roman"/>
          <w:lang w:val="da-DK"/>
        </w:rPr>
      </w:pPr>
      <w:r w:rsidRPr="004202B3">
        <w:rPr>
          <w:rFonts w:cs="Times New Roman"/>
          <w:lang w:val="da-DK"/>
        </w:rPr>
        <w:t xml:space="preserve">Liên kết đào tạo trong nước </w:t>
      </w:r>
      <w:r w:rsidRPr="004202B3">
        <w:rPr>
          <w:rFonts w:cs="Times New Roman"/>
          <w:lang w:val="da-DK"/>
        </w:rPr>
        <w:tab/>
      </w:r>
      <w:r w:rsidRPr="004202B3">
        <w:rPr>
          <w:rFonts w:cs="Times New Roman"/>
          <w:lang w:val="da-DK"/>
        </w:rPr>
        <w:tab/>
      </w:r>
      <w:r w:rsidRPr="004202B3">
        <w:rPr>
          <w:rFonts w:ascii="MS Gothic" w:eastAsia="MS Gothic" w:hAnsi="MS Gothic" w:cs="MS Gothic" w:hint="eastAsia"/>
          <w:lang w:val="da-DK"/>
        </w:rPr>
        <w:t>☐</w:t>
      </w:r>
      <w:r w:rsidRPr="004202B3">
        <w:rPr>
          <w:rFonts w:cs="Times New Roman"/>
          <w:lang w:val="da-DK"/>
        </w:rPr>
        <w:tab/>
      </w:r>
      <w:r w:rsidRPr="004202B3">
        <w:rPr>
          <w:rFonts w:ascii="MS Gothic" w:eastAsia="MS Gothic" w:hAnsi="MS Gothic" w:cs="MS Gothic" w:hint="eastAsia"/>
          <w:lang w:val="da-DK"/>
        </w:rPr>
        <w:t>☐</w:t>
      </w:r>
    </w:p>
    <w:p w:rsidR="00877107" w:rsidRPr="004202B3" w:rsidRDefault="00877107" w:rsidP="006E2A6D">
      <w:pPr>
        <w:rPr>
          <w:lang w:val="da-DK"/>
        </w:rPr>
      </w:pPr>
      <w:r w:rsidRPr="004202B3">
        <w:rPr>
          <w:lang w:val="da-DK"/>
        </w:rPr>
        <w:t>Các loại hình đào tạo khác (nếu có, ghi rõ từng loại hình): …….….……</w:t>
      </w:r>
    </w:p>
    <w:p w:rsidR="00877107" w:rsidRPr="004202B3" w:rsidRDefault="00877107" w:rsidP="006E2A6D">
      <w:pPr>
        <w:rPr>
          <w:lang w:val="da-DK"/>
        </w:rPr>
      </w:pPr>
      <w:r w:rsidRPr="004202B3">
        <w:rPr>
          <w:lang w:val="da-DK"/>
        </w:rPr>
        <w:t>3</w:t>
      </w:r>
      <w:r w:rsidR="00840D68">
        <w:rPr>
          <w:lang w:val="da-DK"/>
        </w:rPr>
        <w:t>2. Tổng số các ngành đào tạo: 03</w:t>
      </w:r>
    </w:p>
    <w:p w:rsidR="00E92243" w:rsidRPr="006E2A6D" w:rsidRDefault="00E92243" w:rsidP="006E2A6D">
      <w:pPr>
        <w:rPr>
          <w:b/>
          <w:lang w:val="pt-BR"/>
        </w:rPr>
      </w:pPr>
      <w:r w:rsidRPr="006E2A6D">
        <w:rPr>
          <w:b/>
          <w:lang w:val="pt-BR"/>
        </w:rPr>
        <w:t>IV. Cán bộ quản lý, giảng viên, nhân viên của đơn vị thực hiện chương trình đào tạo</w:t>
      </w:r>
    </w:p>
    <w:p w:rsidR="00E92243" w:rsidRPr="00F458C7" w:rsidRDefault="00E92243" w:rsidP="006E2A6D">
      <w:pPr>
        <w:rPr>
          <w:lang w:val="pt-BR"/>
        </w:rPr>
      </w:pPr>
      <w:r w:rsidRPr="00F458C7">
        <w:rPr>
          <w:lang w:val="pt-BR"/>
        </w:rPr>
        <w:t>33. Thống kê số lượng cán bộ quản lý, giảng viên và nhân viên của đơn vị thực hiện CTĐT</w:t>
      </w:r>
    </w:p>
    <w:tbl>
      <w:tblPr>
        <w:tblW w:w="9072" w:type="dxa"/>
        <w:tblInd w:w="108" w:type="dxa"/>
        <w:tblLook w:val="01E0" w:firstRow="1" w:lastRow="1" w:firstColumn="1" w:lastColumn="1" w:noHBand="0" w:noVBand="0"/>
      </w:tblPr>
      <w:tblGrid>
        <w:gridCol w:w="763"/>
        <w:gridCol w:w="5087"/>
        <w:gridCol w:w="990"/>
        <w:gridCol w:w="990"/>
        <w:gridCol w:w="1242"/>
      </w:tblGrid>
      <w:tr w:rsidR="00E92243" w:rsidRPr="00FC06A8" w:rsidTr="006E2A6D">
        <w:tc>
          <w:tcPr>
            <w:tcW w:w="76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TiuBng"/>
            </w:pPr>
            <w:r w:rsidRPr="00FC06A8">
              <w:lastRenderedPageBreak/>
              <w:t>TT</w:t>
            </w:r>
          </w:p>
        </w:tc>
        <w:tc>
          <w:tcPr>
            <w:tcW w:w="50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TiuBng"/>
            </w:pPr>
            <w:r w:rsidRPr="00FC06A8">
              <w:t>Phân loại</w:t>
            </w:r>
          </w:p>
        </w:tc>
        <w:tc>
          <w:tcPr>
            <w:tcW w:w="99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TiuBng"/>
            </w:pPr>
            <w:r w:rsidRPr="00FC06A8">
              <w:t>Nam</w:t>
            </w:r>
          </w:p>
        </w:tc>
        <w:tc>
          <w:tcPr>
            <w:tcW w:w="99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TiuBng"/>
            </w:pPr>
            <w:r w:rsidRPr="00FC06A8">
              <w:t>Nữ</w:t>
            </w:r>
          </w:p>
        </w:tc>
        <w:tc>
          <w:tcPr>
            <w:tcW w:w="124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TiuBng"/>
            </w:pPr>
            <w:r w:rsidRPr="00FC06A8">
              <w:t>Tổng số</w:t>
            </w:r>
          </w:p>
        </w:tc>
      </w:tr>
      <w:tr w:rsidR="00E92243" w:rsidRPr="00FC06A8" w:rsidTr="006E2A6D">
        <w:tc>
          <w:tcPr>
            <w:tcW w:w="76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widowControl w:val="0"/>
              <w:spacing w:before="120" w:after="120" w:line="320" w:lineRule="exact"/>
              <w:jc w:val="center"/>
              <w:rPr>
                <w:rFonts w:cs="Times New Roman"/>
                <w:sz w:val="24"/>
                <w:szCs w:val="24"/>
              </w:rPr>
            </w:pPr>
            <w:r w:rsidRPr="00FC06A8">
              <w:rPr>
                <w:rFonts w:cs="Times New Roman"/>
                <w:sz w:val="24"/>
                <w:szCs w:val="24"/>
              </w:rPr>
              <w:t>I</w:t>
            </w:r>
          </w:p>
        </w:tc>
        <w:tc>
          <w:tcPr>
            <w:tcW w:w="5087" w:type="dxa"/>
            <w:tcBorders>
              <w:top w:val="single" w:sz="4" w:space="0" w:color="auto"/>
              <w:left w:val="single" w:sz="4" w:space="0" w:color="auto"/>
              <w:bottom w:val="single" w:sz="4" w:space="0" w:color="auto"/>
              <w:right w:val="single" w:sz="4" w:space="0" w:color="auto"/>
            </w:tcBorders>
            <w:vAlign w:val="center"/>
          </w:tcPr>
          <w:p w:rsidR="00E92243" w:rsidRPr="006E2A6D" w:rsidRDefault="00E92243" w:rsidP="006E2A6D">
            <w:pPr>
              <w:pStyle w:val="NDbng"/>
              <w:jc w:val="both"/>
              <w:rPr>
                <w:b/>
              </w:rPr>
            </w:pPr>
            <w:r w:rsidRPr="006E2A6D">
              <w:rPr>
                <w:b/>
              </w:rPr>
              <w:t>Đội ngũ cơ hữu</w:t>
            </w:r>
            <w:r w:rsidRPr="006E2A6D">
              <w:rPr>
                <w:b/>
                <w:vertAlign w:val="superscript"/>
              </w:rPr>
              <w:footnoteReference w:id="1"/>
            </w:r>
          </w:p>
          <w:p w:rsidR="00E92243" w:rsidRPr="00FC06A8" w:rsidRDefault="00E92243" w:rsidP="006E2A6D">
            <w:pPr>
              <w:pStyle w:val="NDbng"/>
              <w:jc w:val="both"/>
              <w:rPr>
                <w:i/>
                <w:iCs/>
              </w:rPr>
            </w:pPr>
            <w:r w:rsidRPr="00FC06A8">
              <w:rPr>
                <w:i/>
                <w:iCs/>
              </w:rPr>
              <w:t>Trong đó:</w:t>
            </w:r>
          </w:p>
        </w:tc>
        <w:tc>
          <w:tcPr>
            <w:tcW w:w="99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p>
        </w:tc>
        <w:tc>
          <w:tcPr>
            <w:tcW w:w="99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p>
        </w:tc>
        <w:tc>
          <w:tcPr>
            <w:tcW w:w="1242"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6E2A6D">
            <w:pPr>
              <w:pStyle w:val="NDbng"/>
            </w:pPr>
          </w:p>
        </w:tc>
      </w:tr>
      <w:tr w:rsidR="00E92243" w:rsidRPr="00FC06A8" w:rsidTr="006E2A6D">
        <w:tc>
          <w:tcPr>
            <w:tcW w:w="76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r w:rsidRPr="00FC06A8">
              <w:t>I.1</w:t>
            </w:r>
          </w:p>
        </w:tc>
        <w:tc>
          <w:tcPr>
            <w:tcW w:w="50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jc w:val="both"/>
            </w:pPr>
            <w:r w:rsidRPr="00FC06A8">
              <w:t>Đội ngũ trong biên chế</w:t>
            </w:r>
          </w:p>
        </w:tc>
        <w:tc>
          <w:tcPr>
            <w:tcW w:w="99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p>
        </w:tc>
        <w:tc>
          <w:tcPr>
            <w:tcW w:w="99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p>
        </w:tc>
        <w:tc>
          <w:tcPr>
            <w:tcW w:w="1242"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6E2A6D">
            <w:pPr>
              <w:pStyle w:val="NDbng"/>
            </w:pPr>
          </w:p>
        </w:tc>
      </w:tr>
      <w:tr w:rsidR="00E92243" w:rsidRPr="00FC06A8" w:rsidTr="006E2A6D">
        <w:tc>
          <w:tcPr>
            <w:tcW w:w="76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r w:rsidRPr="00FC06A8">
              <w:t>I.2</w:t>
            </w:r>
          </w:p>
        </w:tc>
        <w:tc>
          <w:tcPr>
            <w:tcW w:w="50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jc w:val="both"/>
            </w:pPr>
            <w:r w:rsidRPr="00FC06A8">
              <w:t>Đội ngũ hợp đồng dài hạn (từ 1 năm trở lên) và hợp đồng không xác định thời hạn</w:t>
            </w:r>
          </w:p>
        </w:tc>
        <w:tc>
          <w:tcPr>
            <w:tcW w:w="99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r>
              <w:t>7</w:t>
            </w:r>
          </w:p>
        </w:tc>
        <w:tc>
          <w:tcPr>
            <w:tcW w:w="99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r>
              <w:t>16</w:t>
            </w:r>
          </w:p>
        </w:tc>
        <w:tc>
          <w:tcPr>
            <w:tcW w:w="1242"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6E2A6D">
            <w:pPr>
              <w:pStyle w:val="NDbng"/>
            </w:pPr>
            <w:r>
              <w:t>23</w:t>
            </w:r>
          </w:p>
        </w:tc>
      </w:tr>
      <w:tr w:rsidR="00E92243" w:rsidRPr="00FC06A8" w:rsidTr="006E2A6D">
        <w:tc>
          <w:tcPr>
            <w:tcW w:w="76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r w:rsidRPr="00FC06A8">
              <w:t>II</w:t>
            </w:r>
          </w:p>
        </w:tc>
        <w:tc>
          <w:tcPr>
            <w:tcW w:w="50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jc w:val="both"/>
              <w:rPr>
                <w:b/>
                <w:bCs/>
              </w:rPr>
            </w:pPr>
            <w:r w:rsidRPr="00FC06A8">
              <w:rPr>
                <w:b/>
                <w:bCs/>
              </w:rPr>
              <w:t>Các đối tượng khác</w:t>
            </w:r>
          </w:p>
          <w:p w:rsidR="00E92243" w:rsidRPr="00FC06A8" w:rsidRDefault="00E92243" w:rsidP="006E2A6D">
            <w:pPr>
              <w:pStyle w:val="NDbng"/>
              <w:jc w:val="both"/>
            </w:pPr>
            <w:r w:rsidRPr="00FC06A8">
              <w:t>Hợp đồng ngắn hạn (dưới 01 năm, bao gồm cả giảng viên thỉnh giảng</w:t>
            </w:r>
            <w:r w:rsidRPr="00FC06A8">
              <w:rPr>
                <w:vertAlign w:val="superscript"/>
              </w:rPr>
              <w:footnoteReference w:id="2"/>
            </w:r>
            <w:r w:rsidRPr="00FC06A8">
              <w:t>)</w:t>
            </w:r>
          </w:p>
        </w:tc>
        <w:tc>
          <w:tcPr>
            <w:tcW w:w="99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r>
              <w:t>0</w:t>
            </w:r>
          </w:p>
        </w:tc>
        <w:tc>
          <w:tcPr>
            <w:tcW w:w="99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r>
              <w:t>0</w:t>
            </w:r>
          </w:p>
        </w:tc>
        <w:tc>
          <w:tcPr>
            <w:tcW w:w="1242"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6E2A6D">
            <w:pPr>
              <w:pStyle w:val="NDbng"/>
            </w:pPr>
            <w:r>
              <w:t>0</w:t>
            </w:r>
          </w:p>
        </w:tc>
      </w:tr>
      <w:tr w:rsidR="00E92243" w:rsidRPr="00FC06A8" w:rsidTr="006E2A6D">
        <w:tc>
          <w:tcPr>
            <w:tcW w:w="76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6E2A6D">
            <w:pPr>
              <w:pStyle w:val="NDbng"/>
            </w:pPr>
          </w:p>
        </w:tc>
        <w:tc>
          <w:tcPr>
            <w:tcW w:w="5087"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6E2A6D">
            <w:pPr>
              <w:pStyle w:val="NDbng"/>
              <w:rPr>
                <w:b/>
                <w:bCs/>
              </w:rPr>
            </w:pPr>
            <w:r w:rsidRPr="00FC06A8">
              <w:rPr>
                <w:b/>
                <w:bCs/>
              </w:rPr>
              <w:t>Tổng số</w:t>
            </w:r>
          </w:p>
        </w:tc>
        <w:tc>
          <w:tcPr>
            <w:tcW w:w="990"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6C7E43" w:rsidRDefault="00E92243" w:rsidP="006E2A6D">
            <w:pPr>
              <w:pStyle w:val="NDbng"/>
              <w:rPr>
                <w:b/>
              </w:rPr>
            </w:pPr>
            <w:r w:rsidRPr="006C7E43">
              <w:rPr>
                <w:b/>
              </w:rPr>
              <w:t>7</w:t>
            </w:r>
          </w:p>
        </w:tc>
        <w:tc>
          <w:tcPr>
            <w:tcW w:w="990"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6C7E43" w:rsidRDefault="00E92243" w:rsidP="006E2A6D">
            <w:pPr>
              <w:pStyle w:val="NDbng"/>
              <w:rPr>
                <w:b/>
              </w:rPr>
            </w:pPr>
            <w:r w:rsidRPr="006C7E43">
              <w:rPr>
                <w:b/>
              </w:rPr>
              <w:t>16</w:t>
            </w:r>
          </w:p>
        </w:tc>
        <w:tc>
          <w:tcPr>
            <w:tcW w:w="1242"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6C7E43" w:rsidRDefault="00E92243" w:rsidP="006E2A6D">
            <w:pPr>
              <w:pStyle w:val="NDbng"/>
              <w:rPr>
                <w:b/>
              </w:rPr>
            </w:pPr>
            <w:r w:rsidRPr="006C7E43">
              <w:rPr>
                <w:b/>
              </w:rPr>
              <w:t>23</w:t>
            </w:r>
          </w:p>
        </w:tc>
      </w:tr>
    </w:tbl>
    <w:p w:rsidR="00E92243" w:rsidRPr="00BE63FB" w:rsidRDefault="00E92243" w:rsidP="00BE63FB">
      <w:pPr>
        <w:rPr>
          <w:i/>
        </w:rPr>
      </w:pPr>
      <w:r w:rsidRPr="00BE63FB">
        <w:rPr>
          <w:i/>
        </w:rPr>
        <w:t>(Đơn vị thực hiện CTĐT cần có cơ sở dữ liệu về đội ngũ của đơn vị, bao gồm cả cơ hữu và hợp đồng ngắn hạn. Từ cơ sở dữ liệu lấy ra các thông tin trên).</w:t>
      </w:r>
    </w:p>
    <w:p w:rsidR="00E92243" w:rsidRPr="00F458C7" w:rsidRDefault="00E92243" w:rsidP="00BE63FB">
      <w:pPr>
        <w:rPr>
          <w:i/>
          <w:iCs/>
          <w:sz w:val="24"/>
          <w:szCs w:val="24"/>
        </w:rPr>
      </w:pPr>
      <w:r w:rsidRPr="00F458C7">
        <w:t>34. Thống kê, phân loại giảng viên</w:t>
      </w:r>
      <w:r w:rsidRPr="00F458C7">
        <w:rPr>
          <w:i/>
          <w:iCs/>
          <w:sz w:val="24"/>
          <w:szCs w:val="24"/>
        </w:rPr>
        <w:t xml:space="preserve"> </w:t>
      </w:r>
    </w:p>
    <w:tbl>
      <w:tblPr>
        <w:tblW w:w="9322" w:type="dxa"/>
        <w:tblLook w:val="01E0" w:firstRow="1" w:lastRow="1" w:firstColumn="1" w:lastColumn="1" w:noHBand="0" w:noVBand="0"/>
      </w:tblPr>
      <w:tblGrid>
        <w:gridCol w:w="640"/>
        <w:gridCol w:w="1914"/>
        <w:gridCol w:w="913"/>
        <w:gridCol w:w="1221"/>
        <w:gridCol w:w="1594"/>
        <w:gridCol w:w="1203"/>
        <w:gridCol w:w="956"/>
        <w:gridCol w:w="881"/>
      </w:tblGrid>
      <w:tr w:rsidR="00E92243" w:rsidRPr="00FC06A8" w:rsidTr="00E92243">
        <w:trPr>
          <w:trHeight w:val="493"/>
          <w:tblHeader/>
        </w:trPr>
        <w:tc>
          <w:tcPr>
            <w:tcW w:w="643"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TiuBng"/>
              <w:spacing w:line="276" w:lineRule="auto"/>
            </w:pPr>
            <w:r w:rsidRPr="00FC06A8">
              <w:t>TT</w:t>
            </w:r>
          </w:p>
        </w:tc>
        <w:tc>
          <w:tcPr>
            <w:tcW w:w="1953"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TiuBng"/>
              <w:spacing w:line="276" w:lineRule="auto"/>
            </w:pPr>
            <w:r w:rsidRPr="00FC06A8">
              <w:t>Trình độ, học vị, chức danh</w:t>
            </w:r>
          </w:p>
        </w:tc>
        <w:tc>
          <w:tcPr>
            <w:tcW w:w="81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BE63FB">
            <w:pPr>
              <w:pStyle w:val="TiuBng"/>
              <w:spacing w:line="276" w:lineRule="auto"/>
            </w:pPr>
            <w:r w:rsidRPr="00FC06A8">
              <w:t>Số lượng GV</w:t>
            </w:r>
          </w:p>
        </w:tc>
        <w:tc>
          <w:tcPr>
            <w:tcW w:w="4069" w:type="dxa"/>
            <w:gridSpan w:val="3"/>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TiuBng"/>
              <w:spacing w:line="276" w:lineRule="auto"/>
            </w:pPr>
            <w:r w:rsidRPr="00FC06A8">
              <w:t>Giảng viên cơ hữu (GV)</w:t>
            </w:r>
          </w:p>
        </w:tc>
        <w:tc>
          <w:tcPr>
            <w:tcW w:w="959"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TiuBng"/>
              <w:spacing w:line="276" w:lineRule="auto"/>
            </w:pPr>
            <w:r w:rsidRPr="00FC06A8">
              <w:t>GV thỉnh giảng trong nước</w:t>
            </w:r>
          </w:p>
        </w:tc>
        <w:tc>
          <w:tcPr>
            <w:tcW w:w="884"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TiuBng"/>
              <w:spacing w:line="276" w:lineRule="auto"/>
            </w:pPr>
            <w:r w:rsidRPr="00FC06A8">
              <w:t>GV quốc tế</w:t>
            </w:r>
          </w:p>
        </w:tc>
      </w:tr>
      <w:tr w:rsidR="00E92243" w:rsidRPr="00526DED" w:rsidTr="00E92243">
        <w:trPr>
          <w:trHeight w:val="140"/>
          <w:tblHeader/>
        </w:trPr>
        <w:tc>
          <w:tcPr>
            <w:tcW w:w="643" w:type="dxa"/>
            <w:vMerge/>
            <w:tcBorders>
              <w:top w:val="single" w:sz="4" w:space="0" w:color="auto"/>
              <w:left w:val="single" w:sz="4" w:space="0" w:color="auto"/>
              <w:bottom w:val="single" w:sz="4" w:space="0" w:color="auto"/>
              <w:right w:val="single" w:sz="4" w:space="0" w:color="auto"/>
            </w:tcBorders>
          </w:tcPr>
          <w:p w:rsidR="00E92243" w:rsidRPr="00FC06A8" w:rsidRDefault="00E92243" w:rsidP="00E92243">
            <w:pPr>
              <w:widowControl w:val="0"/>
              <w:spacing w:before="140" w:after="120" w:line="320" w:lineRule="exact"/>
              <w:jc w:val="center"/>
              <w:rPr>
                <w:rFonts w:cs="Times New Roman"/>
                <w:b/>
                <w:sz w:val="24"/>
                <w:szCs w:val="24"/>
              </w:rPr>
            </w:pPr>
          </w:p>
        </w:tc>
        <w:tc>
          <w:tcPr>
            <w:tcW w:w="1953" w:type="dxa"/>
            <w:vMerge/>
            <w:tcBorders>
              <w:top w:val="single" w:sz="4" w:space="0" w:color="auto"/>
              <w:left w:val="single" w:sz="4" w:space="0" w:color="auto"/>
              <w:bottom w:val="single" w:sz="4" w:space="0" w:color="auto"/>
              <w:right w:val="single" w:sz="4" w:space="0" w:color="auto"/>
            </w:tcBorders>
          </w:tcPr>
          <w:p w:rsidR="00E92243" w:rsidRPr="00FC06A8" w:rsidRDefault="00E92243" w:rsidP="00E92243">
            <w:pPr>
              <w:widowControl w:val="0"/>
              <w:spacing w:before="140" w:after="120" w:line="320" w:lineRule="exact"/>
              <w:rPr>
                <w:rFonts w:cs="Times New Roman"/>
                <w:b/>
                <w:sz w:val="24"/>
                <w:szCs w:val="24"/>
              </w:rPr>
            </w:pPr>
          </w:p>
        </w:tc>
        <w:tc>
          <w:tcPr>
            <w:tcW w:w="814" w:type="dxa"/>
            <w:vMerge/>
            <w:tcBorders>
              <w:top w:val="single" w:sz="4" w:space="0" w:color="auto"/>
              <w:left w:val="single" w:sz="4" w:space="0" w:color="auto"/>
              <w:bottom w:val="single" w:sz="4" w:space="0" w:color="auto"/>
              <w:right w:val="single" w:sz="4" w:space="0" w:color="auto"/>
            </w:tcBorders>
            <w:shd w:val="clear" w:color="auto" w:fill="FFFFFF"/>
          </w:tcPr>
          <w:p w:rsidR="00E92243" w:rsidRPr="00FC06A8" w:rsidRDefault="00E92243" w:rsidP="00E92243">
            <w:pPr>
              <w:widowControl w:val="0"/>
              <w:spacing w:before="140" w:after="120" w:line="320" w:lineRule="exact"/>
              <w:rPr>
                <w:rFonts w:cs="Times New Roman"/>
                <w:b/>
                <w:sz w:val="24"/>
                <w:szCs w:val="24"/>
              </w:rPr>
            </w:pPr>
          </w:p>
        </w:tc>
        <w:tc>
          <w:tcPr>
            <w:tcW w:w="1235" w:type="dxa"/>
            <w:tcBorders>
              <w:top w:val="single" w:sz="4" w:space="0" w:color="auto"/>
              <w:left w:val="single" w:sz="4" w:space="0" w:color="auto"/>
              <w:bottom w:val="single" w:sz="4" w:space="0" w:color="auto"/>
              <w:right w:val="single" w:sz="4" w:space="0" w:color="auto"/>
            </w:tcBorders>
          </w:tcPr>
          <w:p w:rsidR="00E92243" w:rsidRPr="00FC06A8" w:rsidRDefault="00E92243" w:rsidP="00BE63FB">
            <w:pPr>
              <w:pStyle w:val="TiuBng"/>
              <w:spacing w:line="276" w:lineRule="auto"/>
            </w:pPr>
            <w:r w:rsidRPr="00FC06A8">
              <w:t>GV trong biên chế trực tiếp giảng dạy</w:t>
            </w:r>
          </w:p>
        </w:tc>
        <w:tc>
          <w:tcPr>
            <w:tcW w:w="1622" w:type="dxa"/>
            <w:tcBorders>
              <w:top w:val="single" w:sz="4" w:space="0" w:color="auto"/>
              <w:left w:val="single" w:sz="4" w:space="0" w:color="auto"/>
              <w:bottom w:val="single" w:sz="4" w:space="0" w:color="auto"/>
              <w:right w:val="single" w:sz="4" w:space="0" w:color="auto"/>
            </w:tcBorders>
          </w:tcPr>
          <w:p w:rsidR="00E92243" w:rsidRPr="00FC06A8" w:rsidRDefault="00E92243" w:rsidP="00BE63FB">
            <w:pPr>
              <w:pStyle w:val="TiuBng"/>
              <w:spacing w:line="276" w:lineRule="auto"/>
            </w:pPr>
            <w:r w:rsidRPr="00FC06A8">
              <w:t>GV hợp đồng dài hạn</w:t>
            </w:r>
            <w:r w:rsidRPr="00FC06A8">
              <w:rPr>
                <w:vertAlign w:val="superscript"/>
              </w:rPr>
              <w:footnoteReference w:id="3"/>
            </w:r>
            <w:r w:rsidRPr="00FC06A8">
              <w:t xml:space="preserve"> trực tiếp giảng dạy</w:t>
            </w:r>
          </w:p>
        </w:tc>
        <w:tc>
          <w:tcPr>
            <w:tcW w:w="1212" w:type="dxa"/>
            <w:tcBorders>
              <w:top w:val="single" w:sz="4" w:space="0" w:color="auto"/>
              <w:left w:val="single" w:sz="4" w:space="0" w:color="auto"/>
              <w:bottom w:val="single" w:sz="4" w:space="0" w:color="auto"/>
              <w:right w:val="single" w:sz="4" w:space="0" w:color="auto"/>
            </w:tcBorders>
          </w:tcPr>
          <w:p w:rsidR="00E92243" w:rsidRPr="00FC06A8" w:rsidRDefault="00E92243" w:rsidP="00BE63FB">
            <w:pPr>
              <w:pStyle w:val="TiuBng"/>
              <w:spacing w:line="276" w:lineRule="auto"/>
            </w:pPr>
            <w:r w:rsidRPr="00FC06A8">
              <w:t>GV kiêm nhiệm là cán bộ quản lý</w:t>
            </w:r>
          </w:p>
        </w:tc>
        <w:tc>
          <w:tcPr>
            <w:tcW w:w="959" w:type="dxa"/>
            <w:vMerge/>
            <w:tcBorders>
              <w:top w:val="single" w:sz="4" w:space="0" w:color="auto"/>
              <w:left w:val="single" w:sz="4" w:space="0" w:color="auto"/>
              <w:bottom w:val="single" w:sz="4" w:space="0" w:color="auto"/>
              <w:right w:val="single" w:sz="4" w:space="0" w:color="auto"/>
            </w:tcBorders>
          </w:tcPr>
          <w:p w:rsidR="00E92243" w:rsidRPr="004202B3" w:rsidRDefault="00E92243" w:rsidP="00E92243">
            <w:pPr>
              <w:widowControl w:val="0"/>
              <w:spacing w:before="140" w:after="120" w:line="320" w:lineRule="exact"/>
              <w:rPr>
                <w:rFonts w:cs="Times New Roman"/>
                <w:b/>
                <w:sz w:val="24"/>
                <w:szCs w:val="24"/>
                <w:lang w:val="vi-VN"/>
              </w:rPr>
            </w:pPr>
          </w:p>
        </w:tc>
        <w:tc>
          <w:tcPr>
            <w:tcW w:w="884" w:type="dxa"/>
            <w:vMerge/>
            <w:tcBorders>
              <w:top w:val="single" w:sz="4" w:space="0" w:color="auto"/>
              <w:left w:val="single" w:sz="4" w:space="0" w:color="auto"/>
              <w:bottom w:val="single" w:sz="4" w:space="0" w:color="auto"/>
              <w:right w:val="single" w:sz="4" w:space="0" w:color="auto"/>
            </w:tcBorders>
          </w:tcPr>
          <w:p w:rsidR="00E92243" w:rsidRPr="004202B3" w:rsidRDefault="00E92243" w:rsidP="00E92243">
            <w:pPr>
              <w:widowControl w:val="0"/>
              <w:spacing w:before="140" w:after="120" w:line="320" w:lineRule="exact"/>
              <w:rPr>
                <w:rFonts w:cs="Times New Roman"/>
                <w:b/>
                <w:sz w:val="24"/>
                <w:szCs w:val="24"/>
                <w:lang w:val="vi-VN"/>
              </w:rPr>
            </w:pPr>
          </w:p>
        </w:tc>
      </w:tr>
      <w:tr w:rsidR="00E92243" w:rsidRPr="00FC06A8" w:rsidTr="005575BE">
        <w:trPr>
          <w:trHeight w:val="262"/>
        </w:trPr>
        <w:tc>
          <w:tcPr>
            <w:tcW w:w="64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lastRenderedPageBreak/>
              <w:t>(1)</w:t>
            </w:r>
          </w:p>
        </w:tc>
        <w:tc>
          <w:tcPr>
            <w:tcW w:w="195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(2)</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BE63FB">
            <w:pPr>
              <w:pStyle w:val="NDbng"/>
              <w:spacing w:line="276" w:lineRule="auto"/>
            </w:pPr>
            <w:r w:rsidRPr="00FC06A8">
              <w:t>(3)</w:t>
            </w:r>
          </w:p>
        </w:tc>
        <w:tc>
          <w:tcPr>
            <w:tcW w:w="123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(4)</w:t>
            </w:r>
          </w:p>
        </w:tc>
        <w:tc>
          <w:tcPr>
            <w:tcW w:w="16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(5)</w:t>
            </w:r>
          </w:p>
        </w:tc>
        <w:tc>
          <w:tcPr>
            <w:tcW w:w="121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(6)</w:t>
            </w:r>
          </w:p>
        </w:tc>
        <w:tc>
          <w:tcPr>
            <w:tcW w:w="9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(7)</w:t>
            </w:r>
          </w:p>
        </w:tc>
        <w:tc>
          <w:tcPr>
            <w:tcW w:w="88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(8)</w:t>
            </w:r>
          </w:p>
        </w:tc>
      </w:tr>
      <w:tr w:rsidR="00E92243" w:rsidRPr="00FC06A8" w:rsidTr="005575BE">
        <w:trPr>
          <w:trHeight w:val="262"/>
        </w:trPr>
        <w:tc>
          <w:tcPr>
            <w:tcW w:w="64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1</w:t>
            </w:r>
          </w:p>
        </w:tc>
        <w:tc>
          <w:tcPr>
            <w:tcW w:w="195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Giáo sư, Viện sĩ</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BE63FB">
            <w:pPr>
              <w:pStyle w:val="NDbng"/>
              <w:spacing w:line="276" w:lineRule="auto"/>
              <w:rPr>
                <w:sz w:val="26"/>
              </w:rPr>
            </w:pPr>
            <w:r w:rsidRPr="00966C66">
              <w:rPr>
                <w:sz w:val="26"/>
              </w:rPr>
              <w:t>0</w:t>
            </w:r>
          </w:p>
        </w:tc>
        <w:tc>
          <w:tcPr>
            <w:tcW w:w="123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16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121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9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88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r>
      <w:tr w:rsidR="00E92243" w:rsidRPr="00FC06A8" w:rsidTr="005575BE">
        <w:trPr>
          <w:trHeight w:val="262"/>
        </w:trPr>
        <w:tc>
          <w:tcPr>
            <w:tcW w:w="64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2</w:t>
            </w:r>
          </w:p>
        </w:tc>
        <w:tc>
          <w:tcPr>
            <w:tcW w:w="195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Phó Giáo sư</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BE63FB">
            <w:pPr>
              <w:pStyle w:val="NDbng"/>
              <w:spacing w:line="276" w:lineRule="auto"/>
              <w:rPr>
                <w:sz w:val="26"/>
              </w:rPr>
            </w:pPr>
            <w:r w:rsidRPr="00966C66">
              <w:rPr>
                <w:sz w:val="26"/>
              </w:rPr>
              <w:t>1</w:t>
            </w:r>
          </w:p>
        </w:tc>
        <w:tc>
          <w:tcPr>
            <w:tcW w:w="123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8B6223">
              <w:t>0</w:t>
            </w:r>
          </w:p>
        </w:tc>
        <w:tc>
          <w:tcPr>
            <w:tcW w:w="16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1</w:t>
            </w:r>
          </w:p>
        </w:tc>
        <w:tc>
          <w:tcPr>
            <w:tcW w:w="121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9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88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r>
      <w:tr w:rsidR="00E92243" w:rsidRPr="00FC06A8" w:rsidTr="005575BE">
        <w:trPr>
          <w:trHeight w:val="277"/>
        </w:trPr>
        <w:tc>
          <w:tcPr>
            <w:tcW w:w="64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3</w:t>
            </w:r>
          </w:p>
        </w:tc>
        <w:tc>
          <w:tcPr>
            <w:tcW w:w="195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Tiến sĩ khoa học</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BE63FB">
            <w:pPr>
              <w:pStyle w:val="NDbng"/>
              <w:spacing w:line="276" w:lineRule="auto"/>
              <w:rPr>
                <w:sz w:val="26"/>
              </w:rPr>
            </w:pPr>
            <w:r w:rsidRPr="00966C66">
              <w:rPr>
                <w:sz w:val="26"/>
              </w:rPr>
              <w:t>0</w:t>
            </w:r>
          </w:p>
        </w:tc>
        <w:tc>
          <w:tcPr>
            <w:tcW w:w="123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8B6223">
              <w:t>0</w:t>
            </w:r>
          </w:p>
        </w:tc>
        <w:tc>
          <w:tcPr>
            <w:tcW w:w="16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121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9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c>
          <w:tcPr>
            <w:tcW w:w="88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r>
      <w:tr w:rsidR="00E92243" w:rsidRPr="00FC06A8" w:rsidTr="005575BE">
        <w:trPr>
          <w:trHeight w:val="262"/>
        </w:trPr>
        <w:tc>
          <w:tcPr>
            <w:tcW w:w="64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4</w:t>
            </w:r>
          </w:p>
        </w:tc>
        <w:tc>
          <w:tcPr>
            <w:tcW w:w="195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Tiến sĩ</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BE63FB">
            <w:pPr>
              <w:pStyle w:val="NDbng"/>
              <w:spacing w:line="276" w:lineRule="auto"/>
              <w:rPr>
                <w:sz w:val="26"/>
              </w:rPr>
            </w:pPr>
            <w:r w:rsidRPr="00966C66">
              <w:rPr>
                <w:sz w:val="26"/>
              </w:rPr>
              <w:t>4</w:t>
            </w:r>
          </w:p>
        </w:tc>
        <w:tc>
          <w:tcPr>
            <w:tcW w:w="123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8B6223">
              <w:t>0</w:t>
            </w:r>
          </w:p>
        </w:tc>
        <w:tc>
          <w:tcPr>
            <w:tcW w:w="16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3</w:t>
            </w:r>
          </w:p>
        </w:tc>
        <w:tc>
          <w:tcPr>
            <w:tcW w:w="121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1</w:t>
            </w:r>
          </w:p>
        </w:tc>
        <w:tc>
          <w:tcPr>
            <w:tcW w:w="9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c>
          <w:tcPr>
            <w:tcW w:w="88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r>
      <w:tr w:rsidR="00E92243" w:rsidRPr="00FC06A8" w:rsidTr="005575BE">
        <w:trPr>
          <w:trHeight w:val="262"/>
        </w:trPr>
        <w:tc>
          <w:tcPr>
            <w:tcW w:w="64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5</w:t>
            </w:r>
          </w:p>
        </w:tc>
        <w:tc>
          <w:tcPr>
            <w:tcW w:w="195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Thạc sĩ</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BE63FB">
            <w:pPr>
              <w:pStyle w:val="NDbng"/>
              <w:spacing w:line="276" w:lineRule="auto"/>
              <w:rPr>
                <w:sz w:val="26"/>
              </w:rPr>
            </w:pPr>
            <w:r w:rsidRPr="00966C66">
              <w:rPr>
                <w:sz w:val="26"/>
              </w:rPr>
              <w:t>17</w:t>
            </w:r>
          </w:p>
        </w:tc>
        <w:tc>
          <w:tcPr>
            <w:tcW w:w="123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8B6223">
              <w:t>0</w:t>
            </w:r>
          </w:p>
        </w:tc>
        <w:tc>
          <w:tcPr>
            <w:tcW w:w="16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16</w:t>
            </w:r>
          </w:p>
        </w:tc>
        <w:tc>
          <w:tcPr>
            <w:tcW w:w="121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1</w:t>
            </w:r>
          </w:p>
        </w:tc>
        <w:tc>
          <w:tcPr>
            <w:tcW w:w="9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c>
          <w:tcPr>
            <w:tcW w:w="88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r>
      <w:tr w:rsidR="00E92243" w:rsidRPr="00FC06A8" w:rsidTr="005575BE">
        <w:trPr>
          <w:trHeight w:val="262"/>
        </w:trPr>
        <w:tc>
          <w:tcPr>
            <w:tcW w:w="64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6</w:t>
            </w:r>
          </w:p>
        </w:tc>
        <w:tc>
          <w:tcPr>
            <w:tcW w:w="195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Đại học</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BE63FB">
            <w:pPr>
              <w:pStyle w:val="NDbng"/>
              <w:spacing w:line="276" w:lineRule="auto"/>
              <w:rPr>
                <w:sz w:val="26"/>
              </w:rPr>
            </w:pPr>
            <w:r w:rsidRPr="00966C66">
              <w:rPr>
                <w:sz w:val="26"/>
              </w:rPr>
              <w:t>1</w:t>
            </w:r>
          </w:p>
        </w:tc>
        <w:tc>
          <w:tcPr>
            <w:tcW w:w="123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8B6223">
              <w:t>0</w:t>
            </w:r>
          </w:p>
        </w:tc>
        <w:tc>
          <w:tcPr>
            <w:tcW w:w="16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1</w:t>
            </w:r>
          </w:p>
        </w:tc>
        <w:tc>
          <w:tcPr>
            <w:tcW w:w="121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9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c>
          <w:tcPr>
            <w:tcW w:w="88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r>
      <w:tr w:rsidR="00E92243" w:rsidRPr="00FC06A8" w:rsidTr="005575BE">
        <w:trPr>
          <w:trHeight w:val="262"/>
        </w:trPr>
        <w:tc>
          <w:tcPr>
            <w:tcW w:w="64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7</w:t>
            </w:r>
          </w:p>
        </w:tc>
        <w:tc>
          <w:tcPr>
            <w:tcW w:w="195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Cao đẳng</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BE63FB">
            <w:pPr>
              <w:pStyle w:val="NDbng"/>
              <w:spacing w:line="276" w:lineRule="auto"/>
              <w:rPr>
                <w:sz w:val="26"/>
              </w:rPr>
            </w:pPr>
            <w:r>
              <w:rPr>
                <w:sz w:val="26"/>
              </w:rPr>
              <w:t>0</w:t>
            </w:r>
          </w:p>
        </w:tc>
        <w:tc>
          <w:tcPr>
            <w:tcW w:w="123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8B6223">
              <w:t>0</w:t>
            </w:r>
          </w:p>
        </w:tc>
        <w:tc>
          <w:tcPr>
            <w:tcW w:w="16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121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9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c>
          <w:tcPr>
            <w:tcW w:w="88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r>
      <w:tr w:rsidR="00E92243" w:rsidRPr="00FC06A8" w:rsidTr="005575BE">
        <w:trPr>
          <w:trHeight w:val="262"/>
        </w:trPr>
        <w:tc>
          <w:tcPr>
            <w:tcW w:w="64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8</w:t>
            </w:r>
          </w:p>
        </w:tc>
        <w:tc>
          <w:tcPr>
            <w:tcW w:w="195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FC06A8">
              <w:t>Trình độ khác</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BE63FB">
            <w:pPr>
              <w:pStyle w:val="NDbng"/>
              <w:spacing w:line="276" w:lineRule="auto"/>
              <w:rPr>
                <w:sz w:val="26"/>
              </w:rPr>
            </w:pPr>
            <w:r>
              <w:rPr>
                <w:sz w:val="26"/>
              </w:rPr>
              <w:t>0</w:t>
            </w:r>
          </w:p>
        </w:tc>
        <w:tc>
          <w:tcPr>
            <w:tcW w:w="123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8B6223">
              <w:t>0</w:t>
            </w:r>
          </w:p>
        </w:tc>
        <w:tc>
          <w:tcPr>
            <w:tcW w:w="16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121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t>0</w:t>
            </w:r>
          </w:p>
        </w:tc>
        <w:tc>
          <w:tcPr>
            <w:tcW w:w="9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c>
          <w:tcPr>
            <w:tcW w:w="88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r w:rsidRPr="00930340">
              <w:t>0</w:t>
            </w:r>
          </w:p>
        </w:tc>
      </w:tr>
      <w:tr w:rsidR="00E92243" w:rsidRPr="00FC06A8" w:rsidTr="005575BE">
        <w:trPr>
          <w:trHeight w:val="277"/>
        </w:trPr>
        <w:tc>
          <w:tcPr>
            <w:tcW w:w="643"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BE63FB">
            <w:pPr>
              <w:pStyle w:val="NDbng"/>
              <w:spacing w:line="276" w:lineRule="auto"/>
            </w:pPr>
          </w:p>
        </w:tc>
        <w:tc>
          <w:tcPr>
            <w:tcW w:w="1953"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5575BE" w:rsidRDefault="00E92243" w:rsidP="00BE63FB">
            <w:pPr>
              <w:pStyle w:val="NDbng"/>
              <w:spacing w:line="276" w:lineRule="auto"/>
              <w:rPr>
                <w:b/>
              </w:rPr>
            </w:pPr>
            <w:r w:rsidRPr="005575BE">
              <w:rPr>
                <w:b/>
              </w:rPr>
              <w:t>Tổng số</w:t>
            </w:r>
          </w:p>
        </w:tc>
        <w:tc>
          <w:tcPr>
            <w:tcW w:w="814"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5575BE" w:rsidRDefault="00E92243" w:rsidP="00BE63FB">
            <w:pPr>
              <w:pStyle w:val="NDbng"/>
              <w:spacing w:line="276" w:lineRule="auto"/>
              <w:rPr>
                <w:b/>
                <w:sz w:val="26"/>
              </w:rPr>
            </w:pPr>
            <w:r w:rsidRPr="005575BE">
              <w:rPr>
                <w:b/>
                <w:sz w:val="26"/>
              </w:rPr>
              <w:t>23</w:t>
            </w:r>
          </w:p>
        </w:tc>
        <w:tc>
          <w:tcPr>
            <w:tcW w:w="1235"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5575BE" w:rsidRDefault="00E92243" w:rsidP="00BE63FB">
            <w:pPr>
              <w:pStyle w:val="NDbng"/>
              <w:spacing w:line="276" w:lineRule="auto"/>
              <w:rPr>
                <w:b/>
              </w:rPr>
            </w:pPr>
            <w:r w:rsidRPr="005575BE">
              <w:rPr>
                <w:b/>
              </w:rPr>
              <w:t>0</w:t>
            </w:r>
          </w:p>
        </w:tc>
        <w:tc>
          <w:tcPr>
            <w:tcW w:w="1622"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5575BE" w:rsidRDefault="00E92243" w:rsidP="00BE63FB">
            <w:pPr>
              <w:pStyle w:val="NDbng"/>
              <w:spacing w:line="276" w:lineRule="auto"/>
              <w:rPr>
                <w:b/>
              </w:rPr>
            </w:pPr>
            <w:r w:rsidRPr="005575BE">
              <w:rPr>
                <w:b/>
              </w:rPr>
              <w:t>21</w:t>
            </w:r>
          </w:p>
        </w:tc>
        <w:tc>
          <w:tcPr>
            <w:tcW w:w="1212"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5575BE" w:rsidRDefault="00E92243" w:rsidP="00BE63FB">
            <w:pPr>
              <w:pStyle w:val="NDbng"/>
              <w:spacing w:line="276" w:lineRule="auto"/>
              <w:rPr>
                <w:b/>
              </w:rPr>
            </w:pPr>
            <w:r w:rsidRPr="005575BE">
              <w:rPr>
                <w:b/>
              </w:rPr>
              <w:t>2</w:t>
            </w:r>
          </w:p>
        </w:tc>
        <w:tc>
          <w:tcPr>
            <w:tcW w:w="959"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5575BE" w:rsidRDefault="00E92243" w:rsidP="00BE63FB">
            <w:pPr>
              <w:pStyle w:val="NDbng"/>
              <w:spacing w:line="276" w:lineRule="auto"/>
              <w:rPr>
                <w:b/>
              </w:rPr>
            </w:pPr>
            <w:r w:rsidRPr="005575BE">
              <w:rPr>
                <w:b/>
              </w:rPr>
              <w:t>0</w:t>
            </w:r>
          </w:p>
        </w:tc>
        <w:tc>
          <w:tcPr>
            <w:tcW w:w="884"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5575BE" w:rsidRDefault="00E92243" w:rsidP="00BE63FB">
            <w:pPr>
              <w:pStyle w:val="NDbng"/>
              <w:spacing w:line="276" w:lineRule="auto"/>
              <w:rPr>
                <w:b/>
              </w:rPr>
            </w:pPr>
            <w:r w:rsidRPr="005575BE">
              <w:rPr>
                <w:b/>
              </w:rPr>
              <w:t>0</w:t>
            </w:r>
          </w:p>
        </w:tc>
      </w:tr>
    </w:tbl>
    <w:p w:rsidR="00E92243" w:rsidRPr="00927481" w:rsidRDefault="00E92243" w:rsidP="00EA4B14">
      <w:pPr>
        <w:rPr>
          <w:i/>
        </w:rPr>
      </w:pPr>
      <w:r w:rsidRPr="00EA4B14">
        <w:rPr>
          <w:i/>
        </w:rPr>
        <w:t xml:space="preserve">(Khi tính số lượng các TSKH, TS thì không bao gồm những giảng viên vừa có học vị vừa có chức danh </w:t>
      </w:r>
      <w:r w:rsidRPr="00927481">
        <w:rPr>
          <w:i/>
        </w:rPr>
        <w:t>khoa học vì đã tính ở 2 dòng trên)</w:t>
      </w:r>
    </w:p>
    <w:p w:rsidR="00E92243" w:rsidRPr="00927481" w:rsidRDefault="00E92243" w:rsidP="00EA4B14">
      <w:r w:rsidRPr="00927481">
        <w:t>Tổng số giảng viên cơ hữu = Cột (3) - cột (7) - cột (8) = 23 người</w:t>
      </w:r>
    </w:p>
    <w:p w:rsidR="00E92243" w:rsidRPr="00F458C7" w:rsidRDefault="00E92243" w:rsidP="00EA4B14">
      <w:r w:rsidRPr="00927481">
        <w:t>Tỷ lệ giảng viên cơ hữu trên tổng số cán bộ cơ hữu: 100%</w:t>
      </w:r>
    </w:p>
    <w:p w:rsidR="00E92243" w:rsidRPr="00F458C7" w:rsidRDefault="00E92243" w:rsidP="00EA4B14">
      <w:r w:rsidRPr="00F458C7">
        <w:t xml:space="preserve">35. Quy đổi số lượng giảng viên của đơn vị thực hiện CTĐT theo quy định hiện hành của Bộ GDĐT (nếu đơn vị có giảng viên có trình độ TSKH nhưng không có học hàm thì tính ngang với Phó Giáo sư theo thứ tự như cột 3 trong Bảng 35). </w:t>
      </w:r>
    </w:p>
    <w:p w:rsidR="00E92243" w:rsidRPr="00EA4B14" w:rsidRDefault="00E92243" w:rsidP="00EA4B14">
      <w:pPr>
        <w:rPr>
          <w:i/>
        </w:rPr>
      </w:pPr>
      <w:r w:rsidRPr="00F458C7">
        <w:t xml:space="preserve">Số liệu Bảng 35 được lấy từ Bảng 35 nhân với hệ số quy đổi </w:t>
      </w:r>
      <w:r w:rsidRPr="00EA4B14">
        <w:rPr>
          <w:i/>
        </w:rPr>
        <w:t>(Ví dụ đối với cơ sở giáo dục đại học, học viện: áp dụng Thông tư số 06/2018/TT-BGDĐT ngày 28/02/2018 của Bộ trưởng Bộ GDĐT).</w:t>
      </w:r>
    </w:p>
    <w:tbl>
      <w:tblPr>
        <w:tblW w:w="9252" w:type="dxa"/>
        <w:jc w:val="center"/>
        <w:tblLayout w:type="fixed"/>
        <w:tblLook w:val="01E0" w:firstRow="1" w:lastRow="1" w:firstColumn="1" w:lastColumn="1" w:noHBand="0" w:noVBand="0"/>
      </w:tblPr>
      <w:tblGrid>
        <w:gridCol w:w="658"/>
        <w:gridCol w:w="1145"/>
        <w:gridCol w:w="709"/>
        <w:gridCol w:w="787"/>
        <w:gridCol w:w="1197"/>
        <w:gridCol w:w="1276"/>
        <w:gridCol w:w="1134"/>
        <w:gridCol w:w="850"/>
        <w:gridCol w:w="787"/>
        <w:gridCol w:w="709"/>
      </w:tblGrid>
      <w:tr w:rsidR="00E92243" w:rsidRPr="00FC06A8" w:rsidTr="00EA4B14">
        <w:trPr>
          <w:trHeight w:val="294"/>
          <w:tblHeade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458C7">
              <w:br w:type="page"/>
            </w:r>
            <w:r w:rsidRPr="00FC06A8">
              <w:t>TT</w:t>
            </w:r>
          </w:p>
        </w:tc>
        <w:tc>
          <w:tcPr>
            <w:tcW w:w="1145"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C06A8">
              <w:t xml:space="preserve">Trình </w:t>
            </w:r>
            <w:r w:rsidRPr="00FC06A8">
              <w:lastRenderedPageBreak/>
              <w:t>độ, học vị, chức danh</w:t>
            </w:r>
          </w:p>
        </w:tc>
        <w:tc>
          <w:tcPr>
            <w:tcW w:w="709" w:type="dxa"/>
            <w:vMerge w:val="restart"/>
            <w:tcBorders>
              <w:top w:val="single" w:sz="4" w:space="0" w:color="auto"/>
              <w:left w:val="single" w:sz="4" w:space="0" w:color="auto"/>
              <w:right w:val="single" w:sz="4" w:space="0" w:color="auto"/>
            </w:tcBorders>
            <w:vAlign w:val="center"/>
          </w:tcPr>
          <w:p w:rsidR="00E92243" w:rsidRPr="00FC06A8" w:rsidRDefault="00E92243" w:rsidP="00EA4B14">
            <w:pPr>
              <w:pStyle w:val="TiuBng"/>
              <w:spacing w:line="276" w:lineRule="auto"/>
            </w:pPr>
            <w:r w:rsidRPr="00FC06A8">
              <w:lastRenderedPageBreak/>
              <w:t xml:space="preserve">Hệ </w:t>
            </w:r>
            <w:r w:rsidRPr="00FC06A8">
              <w:lastRenderedPageBreak/>
              <w:t>số quy đổi</w:t>
            </w:r>
          </w:p>
        </w:tc>
        <w:tc>
          <w:tcPr>
            <w:tcW w:w="787" w:type="dxa"/>
            <w:vMerge w:val="restart"/>
            <w:tcBorders>
              <w:top w:val="single" w:sz="4" w:space="0" w:color="auto"/>
              <w:left w:val="single" w:sz="4" w:space="0" w:color="auto"/>
              <w:right w:val="single" w:sz="4" w:space="0" w:color="auto"/>
            </w:tcBorders>
            <w:vAlign w:val="center"/>
          </w:tcPr>
          <w:p w:rsidR="00E92243" w:rsidRPr="00FC06A8" w:rsidRDefault="00E92243" w:rsidP="00EA4B14">
            <w:pPr>
              <w:pStyle w:val="TiuBng"/>
              <w:spacing w:line="276" w:lineRule="auto"/>
            </w:pPr>
            <w:r w:rsidRPr="00FC06A8">
              <w:lastRenderedPageBreak/>
              <w:t xml:space="preserve">Số </w:t>
            </w:r>
            <w:r w:rsidRPr="00FC06A8">
              <w:lastRenderedPageBreak/>
              <w:t>lượng GV</w:t>
            </w:r>
          </w:p>
        </w:tc>
        <w:tc>
          <w:tcPr>
            <w:tcW w:w="3607" w:type="dxa"/>
            <w:gridSpan w:val="3"/>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C06A8">
              <w:lastRenderedPageBreak/>
              <w:t>GV cơ hữu</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C06A8">
              <w:t xml:space="preserve">GV </w:t>
            </w:r>
            <w:r w:rsidRPr="00FC06A8">
              <w:lastRenderedPageBreak/>
              <w:t>thỉnh giảng</w:t>
            </w:r>
          </w:p>
        </w:tc>
        <w:tc>
          <w:tcPr>
            <w:tcW w:w="787"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C06A8">
              <w:lastRenderedPageBreak/>
              <w:t xml:space="preserve">GV </w:t>
            </w:r>
            <w:r w:rsidRPr="00FC06A8">
              <w:lastRenderedPageBreak/>
              <w:t>quốc tế</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C06A8">
              <w:lastRenderedPageBreak/>
              <w:t xml:space="preserve">GV </w:t>
            </w:r>
            <w:r w:rsidRPr="00FC06A8">
              <w:lastRenderedPageBreak/>
              <w:t>quy đổi</w:t>
            </w:r>
          </w:p>
        </w:tc>
      </w:tr>
      <w:tr w:rsidR="00E92243" w:rsidRPr="00526DED" w:rsidTr="00EA4B14">
        <w:trPr>
          <w:trHeight w:val="156"/>
          <w:tblHeade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p>
        </w:tc>
        <w:tc>
          <w:tcPr>
            <w:tcW w:w="1145" w:type="dxa"/>
            <w:vMerge/>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p>
        </w:tc>
        <w:tc>
          <w:tcPr>
            <w:tcW w:w="709" w:type="dxa"/>
            <w:vMerge/>
            <w:tcBorders>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p>
        </w:tc>
        <w:tc>
          <w:tcPr>
            <w:tcW w:w="787" w:type="dxa"/>
            <w:vMerge/>
            <w:tcBorders>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p>
        </w:tc>
        <w:tc>
          <w:tcPr>
            <w:tcW w:w="11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C06A8">
              <w:t>GV trong biên chế trực tiếp giảng dạy</w:t>
            </w:r>
          </w:p>
        </w:tc>
        <w:tc>
          <w:tcPr>
            <w:tcW w:w="1276"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C06A8">
              <w:t>GV hợp đồng dài hạn trực tiếp giảng dạy</w:t>
            </w:r>
          </w:p>
        </w:tc>
        <w:tc>
          <w:tcPr>
            <w:tcW w:w="113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C06A8">
              <w:t>GV kiêm nhiệm là cán bộ quản lý</w:t>
            </w:r>
          </w:p>
        </w:tc>
        <w:tc>
          <w:tcPr>
            <w:tcW w:w="850" w:type="dxa"/>
            <w:vMerge/>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p>
        </w:tc>
        <w:tc>
          <w:tcPr>
            <w:tcW w:w="787" w:type="dxa"/>
            <w:vMerge/>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p>
        </w:tc>
        <w:tc>
          <w:tcPr>
            <w:tcW w:w="709" w:type="dxa"/>
            <w:vMerge/>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p>
        </w:tc>
      </w:tr>
      <w:tr w:rsidR="00E92243" w:rsidRPr="00FC06A8" w:rsidTr="00EA4B14">
        <w:trPr>
          <w:trHeight w:val="294"/>
          <w:tblHeader/>
          <w:jc w:val="center"/>
        </w:trPr>
        <w:tc>
          <w:tcPr>
            <w:tcW w:w="65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lastRenderedPageBreak/>
              <w:t>(1)</w:t>
            </w:r>
          </w:p>
        </w:tc>
        <w:tc>
          <w:tcPr>
            <w:tcW w:w="114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(2)</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(3)</w:t>
            </w:r>
          </w:p>
        </w:tc>
        <w:tc>
          <w:tcPr>
            <w:tcW w:w="7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(4)</w:t>
            </w:r>
          </w:p>
        </w:tc>
        <w:tc>
          <w:tcPr>
            <w:tcW w:w="11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(5)</w:t>
            </w:r>
          </w:p>
        </w:tc>
        <w:tc>
          <w:tcPr>
            <w:tcW w:w="1276"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(6)</w:t>
            </w:r>
          </w:p>
        </w:tc>
        <w:tc>
          <w:tcPr>
            <w:tcW w:w="113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(7)</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(8)</w:t>
            </w:r>
          </w:p>
        </w:tc>
        <w:tc>
          <w:tcPr>
            <w:tcW w:w="7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(9)</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(10)</w:t>
            </w:r>
          </w:p>
        </w:tc>
      </w:tr>
      <w:tr w:rsidR="00E92243" w:rsidRPr="00FC06A8" w:rsidTr="00EA4B14">
        <w:trPr>
          <w:trHeight w:val="294"/>
          <w:tblHeader/>
          <w:jc w:val="center"/>
        </w:trPr>
        <w:tc>
          <w:tcPr>
            <w:tcW w:w="65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p>
        </w:tc>
        <w:tc>
          <w:tcPr>
            <w:tcW w:w="114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Hệ số quy đổi</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p>
        </w:tc>
        <w:tc>
          <w:tcPr>
            <w:tcW w:w="7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p>
        </w:tc>
        <w:tc>
          <w:tcPr>
            <w:tcW w:w="11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1,0</w:t>
            </w:r>
          </w:p>
        </w:tc>
        <w:tc>
          <w:tcPr>
            <w:tcW w:w="1276"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1,0</w:t>
            </w:r>
          </w:p>
        </w:tc>
        <w:tc>
          <w:tcPr>
            <w:tcW w:w="113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0,3</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0,2</w:t>
            </w:r>
          </w:p>
        </w:tc>
        <w:tc>
          <w:tcPr>
            <w:tcW w:w="7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0,2</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FC06A8" w:rsidRDefault="00E92243" w:rsidP="00EA4B14">
            <w:pPr>
              <w:pStyle w:val="NDbng"/>
              <w:spacing w:line="276" w:lineRule="auto"/>
            </w:pPr>
          </w:p>
        </w:tc>
      </w:tr>
      <w:tr w:rsidR="00E92243" w:rsidRPr="00FC06A8" w:rsidTr="00EA4B14">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1</w:t>
            </w:r>
          </w:p>
        </w:tc>
        <w:tc>
          <w:tcPr>
            <w:tcW w:w="114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Giáo sư, Viện sĩ</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5,0</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EA4B14">
            <w:pPr>
              <w:pStyle w:val="NDbng"/>
              <w:spacing w:line="276" w:lineRule="auto"/>
            </w:pPr>
            <w:r>
              <w:t>0</w:t>
            </w:r>
          </w:p>
        </w:tc>
        <w:tc>
          <w:tcPr>
            <w:tcW w:w="11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1276"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113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FC06A8" w:rsidRDefault="00E92243" w:rsidP="00EA4B14">
            <w:pPr>
              <w:pStyle w:val="NDbng"/>
              <w:spacing w:line="276" w:lineRule="auto"/>
            </w:pPr>
            <w:r>
              <w:t>0</w:t>
            </w:r>
          </w:p>
        </w:tc>
      </w:tr>
      <w:tr w:rsidR="00E92243" w:rsidRPr="00FC06A8" w:rsidTr="00EA4B14">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2</w:t>
            </w:r>
          </w:p>
        </w:tc>
        <w:tc>
          <w:tcPr>
            <w:tcW w:w="114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Phó Giáo sư</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3,0</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EA4B14">
            <w:pPr>
              <w:pStyle w:val="NDbng"/>
              <w:spacing w:line="276" w:lineRule="auto"/>
            </w:pPr>
            <w:r w:rsidRPr="00966C66">
              <w:rPr>
                <w:sz w:val="26"/>
              </w:rPr>
              <w:t>1</w:t>
            </w:r>
          </w:p>
        </w:tc>
        <w:tc>
          <w:tcPr>
            <w:tcW w:w="11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1276"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1</w:t>
            </w:r>
          </w:p>
        </w:tc>
        <w:tc>
          <w:tcPr>
            <w:tcW w:w="113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FC06A8" w:rsidRDefault="00E92243" w:rsidP="00EA4B14">
            <w:pPr>
              <w:pStyle w:val="NDbng"/>
              <w:spacing w:line="276" w:lineRule="auto"/>
            </w:pPr>
            <w:r>
              <w:t>3</w:t>
            </w:r>
          </w:p>
        </w:tc>
      </w:tr>
      <w:tr w:rsidR="00E92243" w:rsidRPr="00FC06A8" w:rsidTr="00EA4B14">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3</w:t>
            </w:r>
          </w:p>
        </w:tc>
        <w:tc>
          <w:tcPr>
            <w:tcW w:w="114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Tiến sĩ khoa học</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3,0</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EA4B14">
            <w:pPr>
              <w:pStyle w:val="NDbng"/>
              <w:spacing w:line="276" w:lineRule="auto"/>
            </w:pPr>
            <w:r w:rsidRPr="00966C66">
              <w:rPr>
                <w:sz w:val="26"/>
              </w:rPr>
              <w:t>0</w:t>
            </w:r>
          </w:p>
        </w:tc>
        <w:tc>
          <w:tcPr>
            <w:tcW w:w="11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1276"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113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FC06A8" w:rsidRDefault="00E92243" w:rsidP="00EA4B14">
            <w:pPr>
              <w:pStyle w:val="NDbng"/>
              <w:spacing w:line="276" w:lineRule="auto"/>
            </w:pPr>
            <w:r>
              <w:t>0</w:t>
            </w:r>
          </w:p>
        </w:tc>
      </w:tr>
      <w:tr w:rsidR="00E92243" w:rsidRPr="00FC06A8" w:rsidTr="00EA4B14">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4</w:t>
            </w:r>
          </w:p>
        </w:tc>
        <w:tc>
          <w:tcPr>
            <w:tcW w:w="114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Tiến sĩ</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2</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EA4B14">
            <w:pPr>
              <w:pStyle w:val="NDbng"/>
              <w:spacing w:line="276" w:lineRule="auto"/>
            </w:pPr>
            <w:r w:rsidRPr="00966C66">
              <w:rPr>
                <w:sz w:val="26"/>
              </w:rPr>
              <w:t>4</w:t>
            </w:r>
          </w:p>
        </w:tc>
        <w:tc>
          <w:tcPr>
            <w:tcW w:w="11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1276"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3</w:t>
            </w:r>
          </w:p>
        </w:tc>
        <w:tc>
          <w:tcPr>
            <w:tcW w:w="113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1</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FC06A8" w:rsidRDefault="00E92243" w:rsidP="00EA4B14">
            <w:pPr>
              <w:pStyle w:val="NDbng"/>
              <w:spacing w:line="276" w:lineRule="auto"/>
            </w:pPr>
            <w:r>
              <w:t>6,6</w:t>
            </w:r>
          </w:p>
        </w:tc>
      </w:tr>
      <w:tr w:rsidR="00E92243" w:rsidRPr="00FC06A8" w:rsidTr="00EA4B14">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5</w:t>
            </w:r>
          </w:p>
        </w:tc>
        <w:tc>
          <w:tcPr>
            <w:tcW w:w="114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Thạc sĩ</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1</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EA4B14">
            <w:pPr>
              <w:pStyle w:val="NDbng"/>
              <w:spacing w:line="276" w:lineRule="auto"/>
            </w:pPr>
            <w:r w:rsidRPr="00966C66">
              <w:rPr>
                <w:sz w:val="26"/>
              </w:rPr>
              <w:t>17</w:t>
            </w:r>
          </w:p>
        </w:tc>
        <w:tc>
          <w:tcPr>
            <w:tcW w:w="11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1276"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16</w:t>
            </w:r>
          </w:p>
        </w:tc>
        <w:tc>
          <w:tcPr>
            <w:tcW w:w="113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1</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FC06A8" w:rsidRDefault="00E92243" w:rsidP="00EA4B14">
            <w:pPr>
              <w:pStyle w:val="NDbng"/>
              <w:spacing w:line="276" w:lineRule="auto"/>
            </w:pPr>
            <w:r>
              <w:t>16,3</w:t>
            </w:r>
          </w:p>
        </w:tc>
      </w:tr>
      <w:tr w:rsidR="00E92243" w:rsidRPr="00FC06A8" w:rsidTr="00EA4B14">
        <w:trPr>
          <w:trHeight w:val="294"/>
          <w:jc w:val="center"/>
        </w:trPr>
        <w:tc>
          <w:tcPr>
            <w:tcW w:w="65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6</w:t>
            </w:r>
          </w:p>
        </w:tc>
        <w:tc>
          <w:tcPr>
            <w:tcW w:w="1145"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Đại học</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rsidRPr="00FC06A8">
              <w:t>0,3</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E92243" w:rsidRPr="00FC06A8" w:rsidRDefault="00E92243" w:rsidP="00EA4B14">
            <w:pPr>
              <w:pStyle w:val="NDbng"/>
              <w:spacing w:line="276" w:lineRule="auto"/>
            </w:pPr>
            <w:r w:rsidRPr="00966C66">
              <w:rPr>
                <w:sz w:val="26"/>
              </w:rPr>
              <w:t>1</w:t>
            </w:r>
          </w:p>
        </w:tc>
        <w:tc>
          <w:tcPr>
            <w:tcW w:w="11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1276"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1</w:t>
            </w:r>
          </w:p>
        </w:tc>
        <w:tc>
          <w:tcPr>
            <w:tcW w:w="1134"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8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r>
              <w:t>0</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FC06A8" w:rsidRDefault="00E92243" w:rsidP="00EA4B14">
            <w:pPr>
              <w:pStyle w:val="NDbng"/>
              <w:spacing w:line="276" w:lineRule="auto"/>
            </w:pPr>
            <w:r>
              <w:t>0,3</w:t>
            </w:r>
          </w:p>
        </w:tc>
      </w:tr>
      <w:tr w:rsidR="00E92243" w:rsidRPr="00FC06A8" w:rsidTr="00EA4B14">
        <w:trPr>
          <w:trHeight w:val="311"/>
          <w:jc w:val="center"/>
        </w:trPr>
        <w:tc>
          <w:tcPr>
            <w:tcW w:w="65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pPr>
          </w:p>
        </w:tc>
        <w:tc>
          <w:tcPr>
            <w:tcW w:w="1145" w:type="dxa"/>
            <w:tcBorders>
              <w:top w:val="single" w:sz="4" w:space="0" w:color="auto"/>
              <w:left w:val="single" w:sz="4" w:space="0" w:color="auto"/>
              <w:bottom w:val="single" w:sz="4" w:space="0" w:color="auto"/>
              <w:right w:val="single" w:sz="4" w:space="0" w:color="auto"/>
            </w:tcBorders>
            <w:vAlign w:val="center"/>
          </w:tcPr>
          <w:p w:rsidR="00E92243" w:rsidRPr="00EA4B14" w:rsidRDefault="00E92243" w:rsidP="00EA4B14">
            <w:pPr>
              <w:pStyle w:val="NDbng"/>
              <w:spacing w:line="276" w:lineRule="auto"/>
              <w:rPr>
                <w:b/>
              </w:rPr>
            </w:pPr>
            <w:r w:rsidRPr="00EA4B14">
              <w:rPr>
                <w:b/>
              </w:rPr>
              <w:t>Tổng</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EA4B14" w:rsidRDefault="00E92243" w:rsidP="00EA4B14">
            <w:pPr>
              <w:pStyle w:val="NDbng"/>
              <w:spacing w:line="276" w:lineRule="auto"/>
              <w:rPr>
                <w:b/>
              </w:rPr>
            </w:pPr>
          </w:p>
        </w:tc>
        <w:tc>
          <w:tcPr>
            <w:tcW w:w="787"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EA4B14" w:rsidRDefault="00E92243" w:rsidP="00EA4B14">
            <w:pPr>
              <w:pStyle w:val="NDbng"/>
              <w:spacing w:line="276" w:lineRule="auto"/>
              <w:rPr>
                <w:b/>
              </w:rPr>
            </w:pPr>
            <w:r w:rsidRPr="00EA4B14">
              <w:rPr>
                <w:b/>
              </w:rPr>
              <w:t>23</w:t>
            </w:r>
          </w:p>
        </w:tc>
        <w:tc>
          <w:tcPr>
            <w:tcW w:w="1197"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EA4B14" w:rsidRDefault="00E92243" w:rsidP="00EA4B14">
            <w:pPr>
              <w:pStyle w:val="NDbng"/>
              <w:spacing w:line="276" w:lineRule="auto"/>
              <w:rPr>
                <w:b/>
              </w:rPr>
            </w:pPr>
            <w:r w:rsidRPr="00EA4B14">
              <w:rPr>
                <w:b/>
              </w:rPr>
              <w:t>0</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EA4B14" w:rsidRDefault="00E92243" w:rsidP="00EA4B14">
            <w:pPr>
              <w:pStyle w:val="NDbng"/>
              <w:spacing w:line="276" w:lineRule="auto"/>
              <w:rPr>
                <w:b/>
              </w:rPr>
            </w:pPr>
            <w:r w:rsidRPr="00EA4B14">
              <w:rPr>
                <w:b/>
              </w:rPr>
              <w:t>21</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EA4B14" w:rsidRDefault="00E92243" w:rsidP="00EA4B14">
            <w:pPr>
              <w:pStyle w:val="NDbng"/>
              <w:spacing w:line="276" w:lineRule="auto"/>
              <w:rPr>
                <w:b/>
              </w:rPr>
            </w:pPr>
            <w:r w:rsidRPr="00EA4B14">
              <w:rPr>
                <w:b/>
              </w:rPr>
              <w:t>2</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EA4B14" w:rsidRDefault="00E92243" w:rsidP="00EA4B14">
            <w:pPr>
              <w:pStyle w:val="NDbng"/>
              <w:spacing w:line="276" w:lineRule="auto"/>
              <w:rPr>
                <w:b/>
              </w:rPr>
            </w:pPr>
            <w:r w:rsidRPr="00EA4B14">
              <w:rPr>
                <w:b/>
              </w:rPr>
              <w:t>0</w:t>
            </w:r>
          </w:p>
        </w:tc>
        <w:tc>
          <w:tcPr>
            <w:tcW w:w="787"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EA4B14" w:rsidRDefault="00E92243" w:rsidP="00EA4B14">
            <w:pPr>
              <w:pStyle w:val="NDbng"/>
              <w:spacing w:line="276" w:lineRule="auto"/>
              <w:rPr>
                <w:b/>
              </w:rPr>
            </w:pPr>
            <w:r w:rsidRPr="00EA4B14">
              <w:rPr>
                <w:b/>
              </w:rPr>
              <w:t>0</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2243" w:rsidRPr="00EA4B14" w:rsidRDefault="00E92243" w:rsidP="00EA4B14">
            <w:pPr>
              <w:pStyle w:val="NDbng"/>
              <w:spacing w:line="276" w:lineRule="auto"/>
              <w:rPr>
                <w:b/>
              </w:rPr>
            </w:pPr>
            <w:r w:rsidRPr="00EA4B14">
              <w:rPr>
                <w:b/>
              </w:rPr>
              <w:t>23,2</w:t>
            </w:r>
          </w:p>
        </w:tc>
      </w:tr>
    </w:tbl>
    <w:p w:rsidR="00EA4B14" w:rsidRDefault="00EA4B14" w:rsidP="00EA4B14"/>
    <w:p w:rsidR="00E92243" w:rsidRPr="00F458C7" w:rsidRDefault="00E92243" w:rsidP="004202B3">
      <w:pPr>
        <w:ind w:firstLine="0"/>
        <w:jc w:val="center"/>
      </w:pPr>
      <w:r w:rsidRPr="00F458C7">
        <w:t>Cách tính: Cột 10 = cột 3*(cột 5 + cột 6 + 0,3*cột 7 + 0,2*cột 8 + 0,2*cột 9)</w:t>
      </w:r>
    </w:p>
    <w:p w:rsidR="00E92243" w:rsidRPr="00F458C7" w:rsidRDefault="00E92243" w:rsidP="00EA4B14">
      <w:r w:rsidRPr="00F458C7">
        <w:t>36. Thống kê, phân loại giảng viên cơ hữu theo trình độ, giới tính và độ tuổi (số người):</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559"/>
        <w:gridCol w:w="992"/>
        <w:gridCol w:w="880"/>
        <w:gridCol w:w="822"/>
        <w:gridCol w:w="708"/>
        <w:gridCol w:w="709"/>
        <w:gridCol w:w="851"/>
        <w:gridCol w:w="850"/>
        <w:gridCol w:w="709"/>
        <w:gridCol w:w="709"/>
      </w:tblGrid>
      <w:tr w:rsidR="00E92243" w:rsidRPr="006C7E43" w:rsidTr="00EF14A4">
        <w:trPr>
          <w:trHeight w:val="307"/>
          <w:tblHeader/>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C06A8">
              <w:t>TT</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C06A8">
              <w:t>Trình độ/học vị</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pPr>
            <w:r w:rsidRPr="00FC06A8">
              <w:t>Số lượng</w:t>
            </w:r>
          </w:p>
          <w:p w:rsidR="00E92243" w:rsidRPr="00FC06A8" w:rsidRDefault="00E92243" w:rsidP="00EA4B14">
            <w:pPr>
              <w:pStyle w:val="TiuBng"/>
              <w:spacing w:line="276" w:lineRule="auto"/>
            </w:pPr>
          </w:p>
        </w:tc>
        <w:tc>
          <w:tcPr>
            <w:tcW w:w="880"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EA4B14">
            <w:pPr>
              <w:pStyle w:val="TiuBng"/>
              <w:spacing w:line="276" w:lineRule="auto"/>
              <w:rPr>
                <w:lang w:val="pt-BR"/>
              </w:rPr>
            </w:pPr>
            <w:r w:rsidRPr="00FC06A8">
              <w:t xml:space="preserve">Tỷ </w:t>
            </w:r>
            <w:r w:rsidRPr="00FC06A8">
              <w:rPr>
                <w:lang w:val="pt-BR"/>
              </w:rPr>
              <w:t>lệ</w:t>
            </w:r>
          </w:p>
          <w:p w:rsidR="00E92243" w:rsidRPr="00FC06A8" w:rsidRDefault="00E92243" w:rsidP="00EA4B14">
            <w:pPr>
              <w:pStyle w:val="TiuBng"/>
              <w:spacing w:line="276" w:lineRule="auto"/>
              <w:rPr>
                <w:lang w:val="pt-BR"/>
              </w:rPr>
            </w:pPr>
            <w:r w:rsidRPr="00FC06A8">
              <w:rPr>
                <w:lang w:val="pt-BR"/>
              </w:rPr>
              <w:t>(%)</w:t>
            </w: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rPr>
                <w:lang w:val="pt-BR"/>
              </w:rPr>
            </w:pPr>
            <w:r w:rsidRPr="00FC06A8">
              <w:rPr>
                <w:lang w:val="pt-BR"/>
              </w:rPr>
              <w:t>Phân loại theo giới tính (ng)</w:t>
            </w:r>
          </w:p>
        </w:tc>
        <w:tc>
          <w:tcPr>
            <w:tcW w:w="3828" w:type="dxa"/>
            <w:gridSpan w:val="5"/>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rPr>
                <w:lang w:val="pt-BR"/>
              </w:rPr>
            </w:pPr>
            <w:r w:rsidRPr="00FC06A8">
              <w:rPr>
                <w:lang w:val="pt-BR"/>
              </w:rPr>
              <w:t>Phân loại theo tuổi (người)</w:t>
            </w:r>
          </w:p>
        </w:tc>
      </w:tr>
      <w:tr w:rsidR="00E92243" w:rsidRPr="00FC06A8" w:rsidTr="00EF14A4">
        <w:trPr>
          <w:trHeight w:val="140"/>
          <w:tblHeader/>
        </w:trPr>
        <w:tc>
          <w:tcPr>
            <w:tcW w:w="709" w:type="dxa"/>
            <w:vMerge/>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TiuBng"/>
              <w:spacing w:line="276" w:lineRule="auto"/>
              <w:rPr>
                <w:lang w:val="pt-BR"/>
              </w:rPr>
            </w:pPr>
          </w:p>
        </w:tc>
        <w:tc>
          <w:tcPr>
            <w:tcW w:w="1559" w:type="dxa"/>
            <w:vMerge/>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TiuBng"/>
              <w:spacing w:line="276" w:lineRule="auto"/>
              <w:rPr>
                <w:lang w:val="pt-BR"/>
              </w:rPr>
            </w:pPr>
          </w:p>
        </w:tc>
        <w:tc>
          <w:tcPr>
            <w:tcW w:w="992" w:type="dxa"/>
            <w:vMerge/>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TiuBng"/>
              <w:spacing w:line="276" w:lineRule="auto"/>
              <w:rPr>
                <w:lang w:val="pt-BR"/>
              </w:rPr>
            </w:pPr>
          </w:p>
        </w:tc>
        <w:tc>
          <w:tcPr>
            <w:tcW w:w="880" w:type="dxa"/>
            <w:vMerge/>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EA4B14">
            <w:pPr>
              <w:pStyle w:val="TiuBng"/>
              <w:spacing w:line="276" w:lineRule="auto"/>
              <w:rPr>
                <w:lang w:val="pt-BR"/>
              </w:rPr>
            </w:pPr>
          </w:p>
        </w:tc>
        <w:tc>
          <w:tcPr>
            <w:tcW w:w="8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rPr>
                <w:lang w:val="pt-BR"/>
              </w:rPr>
            </w:pPr>
            <w:r w:rsidRPr="00FC06A8">
              <w:rPr>
                <w:lang w:val="pt-BR"/>
              </w:rPr>
              <w:t>Nam</w:t>
            </w:r>
          </w:p>
        </w:tc>
        <w:tc>
          <w:tcPr>
            <w:tcW w:w="70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rPr>
                <w:lang w:val="pt-BR"/>
              </w:rPr>
            </w:pPr>
            <w:r w:rsidRPr="00FC06A8">
              <w:rPr>
                <w:lang w:val="pt-BR"/>
              </w:rPr>
              <w:t>Nữ</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rPr>
                <w:lang w:val="pt-BR"/>
              </w:rPr>
            </w:pPr>
            <w:r w:rsidRPr="00FC06A8">
              <w:rPr>
                <w:lang w:val="pt-BR"/>
              </w:rPr>
              <w:t>&lt; 30</w:t>
            </w:r>
          </w:p>
        </w:tc>
        <w:tc>
          <w:tcPr>
            <w:tcW w:w="851"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rPr>
                <w:lang w:val="pt-BR"/>
              </w:rPr>
            </w:pPr>
            <w:r w:rsidRPr="00FC06A8">
              <w:rPr>
                <w:lang w:val="pt-BR"/>
              </w:rPr>
              <w:t>30-40</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rPr>
                <w:lang w:val="pt-BR"/>
              </w:rPr>
            </w:pPr>
            <w:r w:rsidRPr="00FC06A8">
              <w:rPr>
                <w:lang w:val="pt-BR"/>
              </w:rPr>
              <w:t>41-50</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rPr>
                <w:lang w:val="pt-BR"/>
              </w:rPr>
            </w:pPr>
            <w:r w:rsidRPr="00FC06A8">
              <w:rPr>
                <w:lang w:val="pt-BR"/>
              </w:rPr>
              <w:t>51-60</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TiuBng"/>
              <w:spacing w:line="276" w:lineRule="auto"/>
              <w:rPr>
                <w:lang w:val="pt-BR"/>
              </w:rPr>
            </w:pPr>
            <w:r w:rsidRPr="00FC06A8">
              <w:rPr>
                <w:lang w:val="pt-BR"/>
              </w:rPr>
              <w:t>&gt; 60</w:t>
            </w:r>
          </w:p>
        </w:tc>
      </w:tr>
      <w:tr w:rsidR="00E92243" w:rsidRPr="00FC06A8" w:rsidTr="00EF14A4">
        <w:trPr>
          <w:trHeight w:val="208"/>
        </w:trPr>
        <w:tc>
          <w:tcPr>
            <w:tcW w:w="70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t>1</w:t>
            </w:r>
          </w:p>
        </w:tc>
        <w:tc>
          <w:tcPr>
            <w:tcW w:w="155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t>Giáo sư, Viện sĩ</w:t>
            </w:r>
          </w:p>
        </w:tc>
        <w:tc>
          <w:tcPr>
            <w:tcW w:w="99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EA4B14">
            <w:pPr>
              <w:pStyle w:val="NDbng"/>
              <w:spacing w:line="276" w:lineRule="auto"/>
              <w:rPr>
                <w:sz w:val="26"/>
                <w:lang w:val="pt-BR"/>
              </w:rPr>
            </w:pPr>
            <w:r w:rsidRPr="00C323F0">
              <w:rPr>
                <w:sz w:val="26"/>
              </w:rPr>
              <w:t>0</w:t>
            </w:r>
          </w:p>
        </w:tc>
        <w:tc>
          <w:tcPr>
            <w:tcW w:w="8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851"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r>
      <w:tr w:rsidR="00E92243" w:rsidRPr="00FC06A8" w:rsidTr="00EF14A4">
        <w:trPr>
          <w:trHeight w:val="307"/>
        </w:trPr>
        <w:tc>
          <w:tcPr>
            <w:tcW w:w="70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t>2</w:t>
            </w:r>
          </w:p>
        </w:tc>
        <w:tc>
          <w:tcPr>
            <w:tcW w:w="155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t>Phó Giáo sư</w:t>
            </w:r>
          </w:p>
        </w:tc>
        <w:tc>
          <w:tcPr>
            <w:tcW w:w="99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1</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EA4B14">
            <w:pPr>
              <w:pStyle w:val="NDbng"/>
              <w:spacing w:line="276" w:lineRule="auto"/>
              <w:rPr>
                <w:sz w:val="26"/>
                <w:lang w:val="pt-BR"/>
              </w:rPr>
            </w:pPr>
            <w:r w:rsidRPr="00C323F0">
              <w:rPr>
                <w:sz w:val="26"/>
              </w:rPr>
              <w:t>4,3</w:t>
            </w:r>
          </w:p>
        </w:tc>
        <w:tc>
          <w:tcPr>
            <w:tcW w:w="8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1</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851"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1</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r>
      <w:tr w:rsidR="00E92243" w:rsidRPr="00FC06A8" w:rsidTr="00EF14A4">
        <w:trPr>
          <w:trHeight w:val="350"/>
        </w:trPr>
        <w:tc>
          <w:tcPr>
            <w:tcW w:w="70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t>3</w:t>
            </w:r>
          </w:p>
        </w:tc>
        <w:tc>
          <w:tcPr>
            <w:tcW w:w="155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t xml:space="preserve">Tiến sĩ </w:t>
            </w:r>
            <w:r w:rsidRPr="00FC06A8">
              <w:lastRenderedPageBreak/>
              <w:t>khoa học</w:t>
            </w:r>
          </w:p>
        </w:tc>
        <w:tc>
          <w:tcPr>
            <w:tcW w:w="99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lastRenderedPageBreak/>
              <w:t>0</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EA4B14">
            <w:pPr>
              <w:pStyle w:val="NDbng"/>
              <w:spacing w:line="276" w:lineRule="auto"/>
              <w:rPr>
                <w:sz w:val="26"/>
                <w:lang w:val="pt-BR"/>
              </w:rPr>
            </w:pPr>
            <w:r w:rsidRPr="00C323F0">
              <w:rPr>
                <w:sz w:val="26"/>
              </w:rPr>
              <w:t>0</w:t>
            </w:r>
          </w:p>
        </w:tc>
        <w:tc>
          <w:tcPr>
            <w:tcW w:w="8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851"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r>
      <w:tr w:rsidR="00E92243" w:rsidRPr="00FC06A8" w:rsidTr="00EF14A4">
        <w:trPr>
          <w:trHeight w:val="307"/>
        </w:trPr>
        <w:tc>
          <w:tcPr>
            <w:tcW w:w="70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lastRenderedPageBreak/>
              <w:t>4</w:t>
            </w:r>
          </w:p>
        </w:tc>
        <w:tc>
          <w:tcPr>
            <w:tcW w:w="155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t>Tiến sĩ</w:t>
            </w:r>
          </w:p>
        </w:tc>
        <w:tc>
          <w:tcPr>
            <w:tcW w:w="99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4</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EA4B14">
            <w:pPr>
              <w:pStyle w:val="NDbng"/>
              <w:spacing w:line="276" w:lineRule="auto"/>
              <w:rPr>
                <w:sz w:val="26"/>
                <w:lang w:val="pt-BR"/>
              </w:rPr>
            </w:pPr>
            <w:r w:rsidRPr="00C323F0">
              <w:rPr>
                <w:sz w:val="26"/>
              </w:rPr>
              <w:t>17,4</w:t>
            </w:r>
          </w:p>
        </w:tc>
        <w:tc>
          <w:tcPr>
            <w:tcW w:w="8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2</w:t>
            </w:r>
          </w:p>
        </w:tc>
        <w:tc>
          <w:tcPr>
            <w:tcW w:w="70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2</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851"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3</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1</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r>
      <w:tr w:rsidR="00E92243" w:rsidRPr="00FC06A8" w:rsidTr="00EF14A4">
        <w:trPr>
          <w:trHeight w:val="307"/>
        </w:trPr>
        <w:tc>
          <w:tcPr>
            <w:tcW w:w="70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t>5</w:t>
            </w:r>
          </w:p>
        </w:tc>
        <w:tc>
          <w:tcPr>
            <w:tcW w:w="155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t>Thạc sĩ</w:t>
            </w:r>
          </w:p>
        </w:tc>
        <w:tc>
          <w:tcPr>
            <w:tcW w:w="99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17</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EA4B14">
            <w:pPr>
              <w:pStyle w:val="NDbng"/>
              <w:spacing w:line="276" w:lineRule="auto"/>
              <w:rPr>
                <w:sz w:val="26"/>
                <w:lang w:val="pt-BR"/>
              </w:rPr>
            </w:pPr>
            <w:r w:rsidRPr="00C323F0">
              <w:rPr>
                <w:sz w:val="26"/>
              </w:rPr>
              <w:t>74,0</w:t>
            </w:r>
          </w:p>
        </w:tc>
        <w:tc>
          <w:tcPr>
            <w:tcW w:w="8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5</w:t>
            </w:r>
          </w:p>
        </w:tc>
        <w:tc>
          <w:tcPr>
            <w:tcW w:w="70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12</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12</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2</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1</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r>
      <w:tr w:rsidR="00E92243" w:rsidRPr="00FC06A8" w:rsidTr="00EF14A4">
        <w:trPr>
          <w:trHeight w:val="322"/>
        </w:trPr>
        <w:tc>
          <w:tcPr>
            <w:tcW w:w="70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t>6</w:t>
            </w:r>
          </w:p>
        </w:tc>
        <w:tc>
          <w:tcPr>
            <w:tcW w:w="155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pPr>
            <w:r w:rsidRPr="00FC06A8">
              <w:t>Đại học</w:t>
            </w:r>
          </w:p>
        </w:tc>
        <w:tc>
          <w:tcPr>
            <w:tcW w:w="99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1</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EA4B14">
            <w:pPr>
              <w:pStyle w:val="NDbng"/>
              <w:spacing w:line="276" w:lineRule="auto"/>
              <w:rPr>
                <w:sz w:val="26"/>
                <w:lang w:val="pt-BR"/>
              </w:rPr>
            </w:pPr>
            <w:r w:rsidRPr="00C323F0">
              <w:rPr>
                <w:sz w:val="26"/>
              </w:rPr>
              <w:t>4,3</w:t>
            </w:r>
          </w:p>
        </w:tc>
        <w:tc>
          <w:tcPr>
            <w:tcW w:w="822"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1</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1</w:t>
            </w:r>
          </w:p>
        </w:tc>
        <w:tc>
          <w:tcPr>
            <w:tcW w:w="851"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85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c>
          <w:tcPr>
            <w:tcW w:w="70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EA4B14">
            <w:pPr>
              <w:pStyle w:val="NDbng"/>
              <w:spacing w:line="276" w:lineRule="auto"/>
              <w:rPr>
                <w:sz w:val="26"/>
                <w:lang w:val="pt-BR"/>
              </w:rPr>
            </w:pPr>
            <w:r w:rsidRPr="00C323F0">
              <w:rPr>
                <w:sz w:val="26"/>
              </w:rPr>
              <w:t>0</w:t>
            </w:r>
          </w:p>
        </w:tc>
      </w:tr>
      <w:tr w:rsidR="00E92243" w:rsidRPr="00FC06A8" w:rsidTr="00EF14A4">
        <w:trPr>
          <w:trHeight w:val="322"/>
        </w:trPr>
        <w:tc>
          <w:tcPr>
            <w:tcW w:w="70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rPr>
                <w:lang w:val="pt-BR"/>
              </w:rPr>
            </w:pPr>
          </w:p>
        </w:tc>
        <w:tc>
          <w:tcPr>
            <w:tcW w:w="1559" w:type="dxa"/>
            <w:tcBorders>
              <w:top w:val="single" w:sz="4" w:space="0" w:color="auto"/>
              <w:left w:val="single" w:sz="4" w:space="0" w:color="auto"/>
              <w:bottom w:val="single" w:sz="4" w:space="0" w:color="auto"/>
              <w:right w:val="single" w:sz="4" w:space="0" w:color="auto"/>
            </w:tcBorders>
          </w:tcPr>
          <w:p w:rsidR="00E92243" w:rsidRPr="00FC06A8" w:rsidRDefault="00E92243" w:rsidP="00EA4B14">
            <w:pPr>
              <w:pStyle w:val="NDbng"/>
              <w:spacing w:line="276" w:lineRule="auto"/>
              <w:rPr>
                <w:b/>
                <w:lang w:val="pt-BR"/>
              </w:rPr>
            </w:pPr>
            <w:r w:rsidRPr="00FC06A8">
              <w:rPr>
                <w:b/>
                <w:lang w:val="pt-BR"/>
              </w:rPr>
              <w:t>Tổng</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EA4B14" w:rsidRDefault="00E92243" w:rsidP="00EA4B14">
            <w:pPr>
              <w:pStyle w:val="NDbng"/>
              <w:spacing w:line="276" w:lineRule="auto"/>
              <w:rPr>
                <w:b/>
                <w:sz w:val="26"/>
                <w:lang w:val="pt-BR"/>
              </w:rPr>
            </w:pPr>
            <w:r w:rsidRPr="00EA4B14">
              <w:rPr>
                <w:b/>
                <w:sz w:val="26"/>
              </w:rPr>
              <w:t>23</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EA4B14" w:rsidRDefault="00E92243" w:rsidP="00EA4B14">
            <w:pPr>
              <w:pStyle w:val="NDbng"/>
              <w:spacing w:line="276" w:lineRule="auto"/>
              <w:rPr>
                <w:b/>
                <w:sz w:val="26"/>
                <w:lang w:val="pt-BR"/>
              </w:rPr>
            </w:pPr>
            <w:r w:rsidRPr="00EA4B14">
              <w:rPr>
                <w:b/>
                <w:sz w:val="26"/>
              </w:rPr>
              <w:t>100%</w:t>
            </w:r>
          </w:p>
        </w:tc>
        <w:tc>
          <w:tcPr>
            <w:tcW w:w="822"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EA4B14" w:rsidRDefault="00E92243" w:rsidP="00EA4B14">
            <w:pPr>
              <w:pStyle w:val="NDbng"/>
              <w:spacing w:line="276" w:lineRule="auto"/>
              <w:rPr>
                <w:b/>
                <w:sz w:val="26"/>
                <w:lang w:val="pt-BR"/>
              </w:rPr>
            </w:pPr>
            <w:r w:rsidRPr="00EA4B14">
              <w:rPr>
                <w:b/>
                <w:sz w:val="26"/>
              </w:rPr>
              <w:t>07</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EA4B14" w:rsidRDefault="00E92243" w:rsidP="00EA4B14">
            <w:pPr>
              <w:pStyle w:val="NDbng"/>
              <w:spacing w:line="276" w:lineRule="auto"/>
              <w:rPr>
                <w:b/>
                <w:sz w:val="26"/>
                <w:lang w:val="pt-BR"/>
              </w:rPr>
            </w:pPr>
            <w:r w:rsidRPr="00EA4B14">
              <w:rPr>
                <w:b/>
                <w:sz w:val="26"/>
              </w:rPr>
              <w:t>16</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EA4B14" w:rsidRDefault="00E92243" w:rsidP="00EA4B14">
            <w:pPr>
              <w:pStyle w:val="NDbng"/>
              <w:spacing w:line="276" w:lineRule="auto"/>
              <w:rPr>
                <w:b/>
                <w:sz w:val="26"/>
                <w:lang w:val="pt-BR"/>
              </w:rPr>
            </w:pPr>
            <w:r w:rsidRPr="00EA4B14">
              <w:rPr>
                <w:b/>
                <w:sz w:val="26"/>
              </w:rPr>
              <w:t>03</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EA4B14" w:rsidRDefault="00E92243" w:rsidP="00EA4B14">
            <w:pPr>
              <w:pStyle w:val="NDbng"/>
              <w:spacing w:line="276" w:lineRule="auto"/>
              <w:rPr>
                <w:b/>
                <w:sz w:val="26"/>
                <w:lang w:val="pt-BR"/>
              </w:rPr>
            </w:pPr>
            <w:r w:rsidRPr="00EA4B14">
              <w:rPr>
                <w:b/>
                <w:sz w:val="26"/>
              </w:rPr>
              <w:t>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EA4B14" w:rsidRDefault="00E92243" w:rsidP="00EA4B14">
            <w:pPr>
              <w:pStyle w:val="NDbng"/>
              <w:spacing w:line="276" w:lineRule="auto"/>
              <w:rPr>
                <w:b/>
                <w:sz w:val="26"/>
                <w:lang w:val="pt-BR"/>
              </w:rPr>
            </w:pPr>
            <w:r w:rsidRPr="00EA4B14">
              <w:rPr>
                <w:b/>
                <w:sz w:val="26"/>
              </w:rPr>
              <w:t>06</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EA4B14" w:rsidRDefault="00E92243" w:rsidP="00EA4B14">
            <w:pPr>
              <w:pStyle w:val="NDbng"/>
              <w:spacing w:line="276" w:lineRule="auto"/>
              <w:rPr>
                <w:b/>
                <w:sz w:val="26"/>
                <w:lang w:val="pt-BR"/>
              </w:rPr>
            </w:pPr>
            <w:r w:rsidRPr="00EA4B14">
              <w:rPr>
                <w:b/>
                <w:sz w:val="26"/>
              </w:rPr>
              <w:t>02</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EA4B14" w:rsidRDefault="00E92243" w:rsidP="00EA4B14">
            <w:pPr>
              <w:pStyle w:val="NDbng"/>
              <w:spacing w:line="276" w:lineRule="auto"/>
              <w:rPr>
                <w:b/>
                <w:sz w:val="26"/>
                <w:lang w:val="pt-BR"/>
              </w:rPr>
            </w:pPr>
            <w:r w:rsidRPr="00EA4B14">
              <w:rPr>
                <w:b/>
                <w:sz w:val="26"/>
              </w:rPr>
              <w:t>0</w:t>
            </w:r>
          </w:p>
        </w:tc>
      </w:tr>
    </w:tbl>
    <w:p w:rsidR="001B53E8" w:rsidRDefault="001B53E8" w:rsidP="001B53E8">
      <w:pPr>
        <w:rPr>
          <w:lang w:val="pt-BR"/>
        </w:rPr>
      </w:pPr>
    </w:p>
    <w:p w:rsidR="00E92243" w:rsidRPr="00FC06A8" w:rsidRDefault="00E92243" w:rsidP="001B53E8">
      <w:pPr>
        <w:rPr>
          <w:lang w:val="pt-BR"/>
        </w:rPr>
      </w:pPr>
      <w:r w:rsidRPr="00FC06A8">
        <w:rPr>
          <w:lang w:val="pt-BR"/>
        </w:rPr>
        <w:t>36.1. Tuổi trung bình của giảng viên cơ hữu:</w:t>
      </w:r>
      <w:r>
        <w:rPr>
          <w:lang w:val="pt-BR"/>
        </w:rPr>
        <w:t xml:space="preserve"> </w:t>
      </w:r>
      <w:r w:rsidRPr="008C78F4">
        <w:rPr>
          <w:rFonts w:eastAsia="Calibri"/>
          <w:sz w:val="26"/>
          <w:szCs w:val="26"/>
          <w:lang w:val="pt-BR"/>
        </w:rPr>
        <w:t>3</w:t>
      </w:r>
      <w:r>
        <w:rPr>
          <w:rFonts w:eastAsia="Calibri"/>
          <w:sz w:val="26"/>
          <w:szCs w:val="26"/>
          <w:lang w:val="pt-BR"/>
        </w:rPr>
        <w:t>7</w:t>
      </w:r>
      <w:r w:rsidRPr="008C78F4">
        <w:rPr>
          <w:rFonts w:eastAsia="Calibri"/>
          <w:sz w:val="26"/>
          <w:szCs w:val="26"/>
          <w:lang w:val="pt-BR"/>
        </w:rPr>
        <w:t>,</w:t>
      </w:r>
      <w:r>
        <w:rPr>
          <w:rFonts w:eastAsia="Calibri"/>
          <w:sz w:val="26"/>
          <w:szCs w:val="26"/>
          <w:lang w:val="pt-BR"/>
        </w:rPr>
        <w:t>9</w:t>
      </w:r>
      <w:r w:rsidRPr="008C78F4">
        <w:rPr>
          <w:rFonts w:eastAsia="Calibri"/>
          <w:sz w:val="26"/>
          <w:szCs w:val="26"/>
          <w:lang w:val="pt-BR"/>
        </w:rPr>
        <w:t xml:space="preserve"> </w:t>
      </w:r>
      <w:r w:rsidRPr="00FC06A8">
        <w:rPr>
          <w:lang w:val="pt-BR"/>
        </w:rPr>
        <w:t xml:space="preserve"> tuổi</w:t>
      </w:r>
    </w:p>
    <w:p w:rsidR="00E92243" w:rsidRPr="00FC06A8" w:rsidRDefault="00E92243" w:rsidP="001B53E8">
      <w:pPr>
        <w:rPr>
          <w:lang w:val="pt-BR"/>
        </w:rPr>
      </w:pPr>
      <w:r w:rsidRPr="00FC06A8">
        <w:rPr>
          <w:lang w:val="pt-BR"/>
        </w:rPr>
        <w:t xml:space="preserve">36.2. Tỷ lệ giảng viên cơ hữu có trình độ tiến sĩ trở lên trên tổng số giảng viên cơ hữu của đơn vị thực hiện CTĐT: </w:t>
      </w:r>
      <w:r>
        <w:rPr>
          <w:rFonts w:eastAsia="Calibri"/>
          <w:sz w:val="26"/>
          <w:szCs w:val="26"/>
          <w:lang w:val="pt-BR"/>
        </w:rPr>
        <w:t>21</w:t>
      </w:r>
      <w:r w:rsidRPr="008C78F4">
        <w:rPr>
          <w:rFonts w:eastAsia="Calibri"/>
          <w:sz w:val="26"/>
          <w:szCs w:val="26"/>
          <w:lang w:val="pt-BR"/>
        </w:rPr>
        <w:t>,</w:t>
      </w:r>
      <w:r>
        <w:rPr>
          <w:rFonts w:eastAsia="Calibri"/>
          <w:sz w:val="26"/>
          <w:szCs w:val="26"/>
          <w:lang w:val="pt-BR"/>
        </w:rPr>
        <w:t>7</w:t>
      </w:r>
      <w:r w:rsidRPr="008C78F4">
        <w:rPr>
          <w:rFonts w:eastAsia="Calibri"/>
          <w:sz w:val="26"/>
          <w:szCs w:val="26"/>
          <w:lang w:val="pt-BR"/>
        </w:rPr>
        <w:t>%</w:t>
      </w:r>
    </w:p>
    <w:p w:rsidR="00E92243" w:rsidRPr="00FC06A8" w:rsidRDefault="00E92243" w:rsidP="001B53E8">
      <w:pPr>
        <w:rPr>
          <w:lang w:val="pt-BR"/>
        </w:rPr>
      </w:pPr>
      <w:r w:rsidRPr="00FC06A8">
        <w:rPr>
          <w:lang w:val="pt-BR"/>
        </w:rPr>
        <w:t xml:space="preserve">36.3. Tỷ lệ giảng viên cơ hữu có trình độ thạc sĩ trên tổng số giảng viên cơ hữu của đơn vị thực hiện CTĐT: </w:t>
      </w:r>
      <w:r w:rsidRPr="008C78F4">
        <w:rPr>
          <w:rFonts w:eastAsia="Calibri"/>
          <w:sz w:val="26"/>
          <w:szCs w:val="26"/>
          <w:lang w:val="pt-BR"/>
        </w:rPr>
        <w:t>7</w:t>
      </w:r>
      <w:r>
        <w:rPr>
          <w:rFonts w:eastAsia="Calibri"/>
          <w:sz w:val="26"/>
          <w:szCs w:val="26"/>
          <w:lang w:val="pt-BR"/>
        </w:rPr>
        <w:t>4</w:t>
      </w:r>
      <w:r w:rsidRPr="008C78F4">
        <w:rPr>
          <w:rFonts w:eastAsia="Calibri"/>
          <w:sz w:val="26"/>
          <w:szCs w:val="26"/>
          <w:lang w:val="pt-BR"/>
        </w:rPr>
        <w:t>,</w:t>
      </w:r>
      <w:r>
        <w:rPr>
          <w:rFonts w:eastAsia="Calibri"/>
          <w:sz w:val="26"/>
          <w:szCs w:val="26"/>
          <w:lang w:val="pt-BR"/>
        </w:rPr>
        <w:t>0</w:t>
      </w:r>
      <w:r w:rsidRPr="008C78F4">
        <w:rPr>
          <w:rFonts w:eastAsia="Calibri"/>
          <w:sz w:val="26"/>
          <w:szCs w:val="26"/>
          <w:lang w:val="pt-BR"/>
        </w:rPr>
        <w:t>%</w:t>
      </w:r>
    </w:p>
    <w:p w:rsidR="00E92243" w:rsidRPr="00FC06A8" w:rsidRDefault="00E92243" w:rsidP="001B53E8">
      <w:pPr>
        <w:rPr>
          <w:lang w:val="pt-BR"/>
        </w:rPr>
      </w:pPr>
      <w:r w:rsidRPr="00FC06A8">
        <w:rPr>
          <w:lang w:val="pt-BR"/>
        </w:rPr>
        <w:t>37. Thống kê, phân loại giảng viên cơ hữu theo mức độ thường xuyên sử dụng ngoại ngữ và tin học cho công tác giảng dạy và nghiên cứu</w:t>
      </w:r>
    </w:p>
    <w:tbl>
      <w:tblPr>
        <w:tblW w:w="9214" w:type="dxa"/>
        <w:tblInd w:w="108" w:type="dxa"/>
        <w:tblLook w:val="01E0" w:firstRow="1" w:lastRow="1" w:firstColumn="1" w:lastColumn="1" w:noHBand="0" w:noVBand="0"/>
      </w:tblPr>
      <w:tblGrid>
        <w:gridCol w:w="590"/>
        <w:gridCol w:w="5659"/>
        <w:gridCol w:w="1414"/>
        <w:gridCol w:w="1551"/>
      </w:tblGrid>
      <w:tr w:rsidR="00E92243" w:rsidRPr="00526DED" w:rsidTr="001B53E8">
        <w:tc>
          <w:tcPr>
            <w:tcW w:w="540"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TiuBng"/>
              <w:spacing w:line="276" w:lineRule="auto"/>
            </w:pPr>
            <w:r w:rsidRPr="00FC06A8">
              <w:t>TT</w:t>
            </w:r>
          </w:p>
        </w:tc>
        <w:tc>
          <w:tcPr>
            <w:tcW w:w="5697" w:type="dxa"/>
            <w:vMerge w:val="restart"/>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TiuBng"/>
              <w:spacing w:line="276" w:lineRule="auto"/>
            </w:pPr>
            <w:r w:rsidRPr="00FC06A8">
              <w:t>Tần suất sử dụng</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TiuBng"/>
              <w:spacing w:line="276" w:lineRule="auto"/>
            </w:pPr>
            <w:r w:rsidRPr="00FC06A8">
              <w:t>Tỷ lệ (%) GV cơ hữu sử dụng ngoại ngữ và tin học</w:t>
            </w:r>
          </w:p>
        </w:tc>
      </w:tr>
      <w:tr w:rsidR="00E92243" w:rsidRPr="00FC06A8" w:rsidTr="001B53E8">
        <w:tc>
          <w:tcPr>
            <w:tcW w:w="540" w:type="dxa"/>
            <w:vMerge/>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TiuBng"/>
              <w:spacing w:line="276" w:lineRule="auto"/>
            </w:pPr>
          </w:p>
        </w:tc>
        <w:tc>
          <w:tcPr>
            <w:tcW w:w="5697" w:type="dxa"/>
            <w:vMerge/>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TiuBng"/>
              <w:spacing w:line="276" w:lineRule="auto"/>
            </w:pPr>
          </w:p>
        </w:tc>
        <w:tc>
          <w:tcPr>
            <w:tcW w:w="141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TiuBng"/>
              <w:spacing w:line="276" w:lineRule="auto"/>
            </w:pPr>
            <w:r w:rsidRPr="00FC06A8">
              <w:t>Ngoại ngữ</w:t>
            </w:r>
          </w:p>
        </w:tc>
        <w:tc>
          <w:tcPr>
            <w:tcW w:w="15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TiuBng"/>
              <w:spacing w:line="276" w:lineRule="auto"/>
            </w:pPr>
            <w:r w:rsidRPr="00FC06A8">
              <w:t>Tin học</w:t>
            </w:r>
          </w:p>
        </w:tc>
      </w:tr>
      <w:tr w:rsidR="00E92243" w:rsidRPr="00FC06A8" w:rsidTr="001B53E8">
        <w:tc>
          <w:tcPr>
            <w:tcW w:w="54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FC06A8">
              <w:t>1</w:t>
            </w:r>
          </w:p>
        </w:tc>
        <w:tc>
          <w:tcPr>
            <w:tcW w:w="56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jc w:val="both"/>
            </w:pPr>
            <w:r w:rsidRPr="00FC06A8">
              <w:t>Luôn sử dụng (trên 80% thời gian của công việc)</w:t>
            </w:r>
          </w:p>
        </w:tc>
        <w:tc>
          <w:tcPr>
            <w:tcW w:w="141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482F38">
              <w:t>40</w:t>
            </w:r>
          </w:p>
        </w:tc>
        <w:tc>
          <w:tcPr>
            <w:tcW w:w="15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482F38">
              <w:t>100</w:t>
            </w:r>
          </w:p>
        </w:tc>
      </w:tr>
      <w:tr w:rsidR="00E92243" w:rsidRPr="00FC06A8" w:rsidTr="001B53E8">
        <w:tc>
          <w:tcPr>
            <w:tcW w:w="54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FC06A8">
              <w:t>2</w:t>
            </w:r>
          </w:p>
        </w:tc>
        <w:tc>
          <w:tcPr>
            <w:tcW w:w="56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jc w:val="both"/>
            </w:pPr>
            <w:r w:rsidRPr="00FC06A8">
              <w:t>Thường sử dụng (trên 60-80% thời gian của công việc)</w:t>
            </w:r>
          </w:p>
        </w:tc>
        <w:tc>
          <w:tcPr>
            <w:tcW w:w="141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482F38">
              <w:t>40</w:t>
            </w:r>
          </w:p>
        </w:tc>
        <w:tc>
          <w:tcPr>
            <w:tcW w:w="15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482F38">
              <w:t>-</w:t>
            </w:r>
          </w:p>
        </w:tc>
      </w:tr>
      <w:tr w:rsidR="00E92243" w:rsidRPr="00FC06A8" w:rsidTr="001B53E8">
        <w:tc>
          <w:tcPr>
            <w:tcW w:w="54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FC06A8">
              <w:t>3</w:t>
            </w:r>
          </w:p>
        </w:tc>
        <w:tc>
          <w:tcPr>
            <w:tcW w:w="56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jc w:val="both"/>
            </w:pPr>
            <w:r w:rsidRPr="00FC06A8">
              <w:t>Đôi khi sử dụng (trên 40-60% thời gian của công việc)</w:t>
            </w:r>
          </w:p>
        </w:tc>
        <w:tc>
          <w:tcPr>
            <w:tcW w:w="141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482F38">
              <w:t>13</w:t>
            </w:r>
          </w:p>
        </w:tc>
        <w:tc>
          <w:tcPr>
            <w:tcW w:w="15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482F38">
              <w:t>-</w:t>
            </w:r>
          </w:p>
        </w:tc>
      </w:tr>
      <w:tr w:rsidR="00E92243" w:rsidRPr="00FC06A8" w:rsidTr="001B53E8">
        <w:tc>
          <w:tcPr>
            <w:tcW w:w="54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FC06A8">
              <w:t>4</w:t>
            </w:r>
          </w:p>
        </w:tc>
        <w:tc>
          <w:tcPr>
            <w:tcW w:w="56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jc w:val="both"/>
            </w:pPr>
            <w:r w:rsidRPr="00FC06A8">
              <w:t>Ít khi sử dụng (trên 20-40% thời gian của công việc)</w:t>
            </w:r>
          </w:p>
        </w:tc>
        <w:tc>
          <w:tcPr>
            <w:tcW w:w="141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482F38">
              <w:t>7</w:t>
            </w:r>
          </w:p>
        </w:tc>
        <w:tc>
          <w:tcPr>
            <w:tcW w:w="15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482F38">
              <w:t>-</w:t>
            </w:r>
          </w:p>
        </w:tc>
      </w:tr>
      <w:tr w:rsidR="00E92243" w:rsidRPr="00FC06A8" w:rsidTr="001B53E8">
        <w:tc>
          <w:tcPr>
            <w:tcW w:w="54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FC06A8">
              <w:t>5</w:t>
            </w:r>
          </w:p>
        </w:tc>
        <w:tc>
          <w:tcPr>
            <w:tcW w:w="5697"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jc w:val="both"/>
            </w:pPr>
            <w:r w:rsidRPr="00FC06A8">
              <w:t>Hiếm khi sử dụng hoặc không sử dụng (0-20% thời gian của công việc)</w:t>
            </w:r>
          </w:p>
        </w:tc>
        <w:tc>
          <w:tcPr>
            <w:tcW w:w="1418"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482F38">
              <w:t>-</w:t>
            </w:r>
          </w:p>
        </w:tc>
        <w:tc>
          <w:tcPr>
            <w:tcW w:w="1559"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r w:rsidRPr="00482F38">
              <w:t>-</w:t>
            </w:r>
          </w:p>
        </w:tc>
      </w:tr>
      <w:tr w:rsidR="00E92243" w:rsidRPr="00FC06A8" w:rsidTr="001B53E8">
        <w:tc>
          <w:tcPr>
            <w:tcW w:w="540" w:type="dxa"/>
            <w:tcBorders>
              <w:top w:val="single" w:sz="4" w:space="0" w:color="auto"/>
              <w:left w:val="single" w:sz="4" w:space="0" w:color="auto"/>
              <w:bottom w:val="single" w:sz="4" w:space="0" w:color="auto"/>
              <w:right w:val="single" w:sz="4" w:space="0" w:color="auto"/>
            </w:tcBorders>
            <w:vAlign w:val="center"/>
          </w:tcPr>
          <w:p w:rsidR="00E92243" w:rsidRPr="00FC06A8" w:rsidRDefault="00E92243" w:rsidP="001B53E8">
            <w:pPr>
              <w:pStyle w:val="NDbng"/>
              <w:spacing w:line="276" w:lineRule="auto"/>
            </w:pPr>
          </w:p>
        </w:tc>
        <w:tc>
          <w:tcPr>
            <w:tcW w:w="5697"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FC06A8" w:rsidRDefault="00E92243" w:rsidP="001B53E8">
            <w:pPr>
              <w:pStyle w:val="NDbng"/>
              <w:spacing w:line="276" w:lineRule="auto"/>
              <w:rPr>
                <w:b/>
              </w:rPr>
            </w:pPr>
            <w:r w:rsidRPr="00FC06A8">
              <w:rPr>
                <w:b/>
              </w:rPr>
              <w:t>Tổng</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6E2A6D" w:rsidRDefault="00E92243" w:rsidP="001B53E8">
            <w:pPr>
              <w:pStyle w:val="NDbng"/>
              <w:spacing w:line="276" w:lineRule="auto"/>
              <w:rPr>
                <w:b/>
              </w:rPr>
            </w:pPr>
            <w:r w:rsidRPr="006E2A6D">
              <w:rPr>
                <w:b/>
              </w:rPr>
              <w:t>100</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E92243" w:rsidRPr="006E2A6D" w:rsidRDefault="00E92243" w:rsidP="001B53E8">
            <w:pPr>
              <w:pStyle w:val="NDbng"/>
              <w:spacing w:line="276" w:lineRule="auto"/>
              <w:rPr>
                <w:b/>
              </w:rPr>
            </w:pPr>
            <w:r w:rsidRPr="006E2A6D">
              <w:rPr>
                <w:b/>
              </w:rPr>
              <w:t>100</w:t>
            </w:r>
          </w:p>
        </w:tc>
      </w:tr>
    </w:tbl>
    <w:p w:rsidR="00877107" w:rsidRDefault="00877107" w:rsidP="002A16AD">
      <w:pPr>
        <w:rPr>
          <w:rFonts w:cs="Times New Roman"/>
          <w:noProof/>
        </w:rPr>
      </w:pPr>
    </w:p>
    <w:p w:rsidR="00417DE2" w:rsidRDefault="00417DE2" w:rsidP="00A32049"/>
    <w:p w:rsidR="00417DE2" w:rsidRPr="00417DE2" w:rsidRDefault="00417DE2" w:rsidP="00417DE2">
      <w:pPr>
        <w:rPr>
          <w:b/>
          <w:lang w:val="pt-BR"/>
        </w:rPr>
      </w:pPr>
      <w:r w:rsidRPr="00417DE2">
        <w:rPr>
          <w:b/>
          <w:lang w:val="pt-BR"/>
        </w:rPr>
        <w:lastRenderedPageBreak/>
        <w:t>V. Người học (chỉ tính số lượng người học của chương trình đào tạo)</w:t>
      </w:r>
    </w:p>
    <w:p w:rsidR="00A32049" w:rsidRPr="00417DE2" w:rsidRDefault="00A32049" w:rsidP="00A32049">
      <w:pPr>
        <w:rPr>
          <w:lang w:val="pt-BR"/>
        </w:rPr>
      </w:pPr>
      <w:r w:rsidRPr="00417DE2">
        <w:rPr>
          <w:lang w:val="pt-BR"/>
        </w:rPr>
        <w:t>38. Người học bao gồm học sinh, sinh viên, học viên cao học và nghiên cứu sinh</w:t>
      </w:r>
    </w:p>
    <w:p w:rsidR="00A32049" w:rsidRPr="006C7E43" w:rsidRDefault="00A32049" w:rsidP="00A32049">
      <w:pPr>
        <w:rPr>
          <w:lang w:val="pt-BR"/>
        </w:rPr>
      </w:pPr>
      <w:r w:rsidRPr="006C7E43">
        <w:rPr>
          <w:lang w:val="pt-BR"/>
        </w:rPr>
        <w:t>Tổng số người đăng ký dự tuyển vào CTĐT, số người học trúng tuyển và nhập học trong 5 năm gần đây (hệ chính quy):</w:t>
      </w:r>
    </w:p>
    <w:tbl>
      <w:tblPr>
        <w:tblW w:w="921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8"/>
        <w:gridCol w:w="1052"/>
        <w:gridCol w:w="1061"/>
        <w:gridCol w:w="790"/>
        <w:gridCol w:w="1094"/>
        <w:gridCol w:w="1248"/>
        <w:gridCol w:w="1349"/>
        <w:gridCol w:w="1372"/>
      </w:tblGrid>
      <w:tr w:rsidR="00A32049" w:rsidRPr="00526DED" w:rsidTr="00BB59EA">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TiuBng"/>
            </w:pPr>
            <w:r>
              <w:t>Năm học</w:t>
            </w:r>
          </w:p>
        </w:tc>
        <w:tc>
          <w:tcPr>
            <w:tcW w:w="105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TiuBng"/>
            </w:pPr>
            <w:r>
              <w:t>Số thí sinh đăng ký vào CTĐT</w:t>
            </w:r>
          </w:p>
          <w:p w:rsidR="00A32049" w:rsidRDefault="00A32049" w:rsidP="00A32049">
            <w:pPr>
              <w:pStyle w:val="TiuBng"/>
            </w:pPr>
            <w:r>
              <w:t>(người)</w:t>
            </w:r>
          </w:p>
        </w:tc>
        <w:tc>
          <w:tcPr>
            <w:tcW w:w="1061"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TiuBng"/>
            </w:pPr>
            <w:r>
              <w:t xml:space="preserve">Số </w:t>
            </w:r>
            <w:r>
              <w:br/>
              <w:t>trúng tuyển</w:t>
            </w:r>
          </w:p>
          <w:p w:rsidR="00A32049" w:rsidRDefault="00A32049" w:rsidP="00A32049">
            <w:pPr>
              <w:pStyle w:val="TiuBng"/>
            </w:pPr>
            <w:r>
              <w:t>(người)</w:t>
            </w:r>
          </w:p>
        </w:tc>
        <w:tc>
          <w:tcPr>
            <w:tcW w:w="79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32049" w:rsidRDefault="00A32049" w:rsidP="00A32049">
            <w:pPr>
              <w:pStyle w:val="TiuBng"/>
            </w:pPr>
            <w:r>
              <w:t>Tỷ lệ cạnh tranh</w:t>
            </w:r>
          </w:p>
        </w:tc>
        <w:tc>
          <w:tcPr>
            <w:tcW w:w="1094"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TiuBng"/>
            </w:pPr>
            <w:r>
              <w:t>Số nhập học thực tế</w:t>
            </w:r>
          </w:p>
          <w:p w:rsidR="00A32049" w:rsidRDefault="00A32049" w:rsidP="00A32049">
            <w:pPr>
              <w:pStyle w:val="TiuBng"/>
            </w:pPr>
            <w:r>
              <w:t>(người)</w:t>
            </w:r>
          </w:p>
        </w:tc>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TiuBng"/>
            </w:pPr>
            <w:r>
              <w:t>Điểm tuyển đầu vào/ thang điểm</w:t>
            </w:r>
          </w:p>
        </w:tc>
        <w:tc>
          <w:tcPr>
            <w:tcW w:w="1349"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TiuBng"/>
            </w:pPr>
            <w:r>
              <w:t>Điểm trung bình của sinh viên được tuyển</w:t>
            </w:r>
          </w:p>
        </w:tc>
        <w:tc>
          <w:tcPr>
            <w:tcW w:w="137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TiuBng"/>
            </w:pPr>
            <w:r>
              <w:t>Số lượng sinh viên quốc tế nhập học (người)</w:t>
            </w:r>
          </w:p>
        </w:tc>
      </w:tr>
      <w:tr w:rsidR="00A32049" w:rsidTr="00BB59EA">
        <w:trPr>
          <w:trHeight w:val="303"/>
        </w:trPr>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2019</w:t>
            </w:r>
          </w:p>
        </w:tc>
        <w:tc>
          <w:tcPr>
            <w:tcW w:w="105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13</w:t>
            </w:r>
          </w:p>
        </w:tc>
        <w:tc>
          <w:tcPr>
            <w:tcW w:w="1061"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10</w:t>
            </w:r>
          </w:p>
        </w:tc>
        <w:tc>
          <w:tcPr>
            <w:tcW w:w="79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32049" w:rsidRDefault="00A32049" w:rsidP="00A32049">
            <w:pPr>
              <w:pStyle w:val="NDbng"/>
            </w:pPr>
            <w:r>
              <w:t>0.65</w:t>
            </w:r>
          </w:p>
        </w:tc>
        <w:tc>
          <w:tcPr>
            <w:tcW w:w="1094"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08</w:t>
            </w:r>
          </w:p>
        </w:tc>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20</w:t>
            </w:r>
          </w:p>
        </w:tc>
        <w:tc>
          <w:tcPr>
            <w:tcW w:w="1349"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13.28</w:t>
            </w:r>
          </w:p>
        </w:tc>
        <w:tc>
          <w:tcPr>
            <w:tcW w:w="137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0</w:t>
            </w:r>
          </w:p>
        </w:tc>
      </w:tr>
      <w:tr w:rsidR="00A32049" w:rsidTr="00BB59EA">
        <w:trPr>
          <w:trHeight w:val="303"/>
        </w:trPr>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2020</w:t>
            </w:r>
          </w:p>
        </w:tc>
        <w:tc>
          <w:tcPr>
            <w:tcW w:w="105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16</w:t>
            </w:r>
          </w:p>
        </w:tc>
        <w:tc>
          <w:tcPr>
            <w:tcW w:w="1061"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11</w:t>
            </w:r>
          </w:p>
        </w:tc>
        <w:tc>
          <w:tcPr>
            <w:tcW w:w="79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32049" w:rsidRDefault="00A32049" w:rsidP="00A32049">
            <w:pPr>
              <w:pStyle w:val="NDbng"/>
            </w:pPr>
            <w:r>
              <w:t>0.80</w:t>
            </w:r>
          </w:p>
        </w:tc>
        <w:tc>
          <w:tcPr>
            <w:tcW w:w="1094"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11</w:t>
            </w:r>
          </w:p>
        </w:tc>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20</w:t>
            </w:r>
          </w:p>
        </w:tc>
        <w:tc>
          <w:tcPr>
            <w:tcW w:w="1349"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12.2</w:t>
            </w:r>
          </w:p>
        </w:tc>
        <w:tc>
          <w:tcPr>
            <w:tcW w:w="137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0</w:t>
            </w:r>
          </w:p>
        </w:tc>
      </w:tr>
      <w:tr w:rsidR="00A32049" w:rsidTr="00BB59EA">
        <w:trPr>
          <w:trHeight w:val="303"/>
        </w:trPr>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2021</w:t>
            </w:r>
          </w:p>
        </w:tc>
        <w:tc>
          <w:tcPr>
            <w:tcW w:w="105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0</w:t>
            </w:r>
          </w:p>
        </w:tc>
        <w:tc>
          <w:tcPr>
            <w:tcW w:w="1061"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0</w:t>
            </w:r>
          </w:p>
        </w:tc>
        <w:tc>
          <w:tcPr>
            <w:tcW w:w="79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32049" w:rsidRDefault="00A32049" w:rsidP="00A32049">
            <w:pPr>
              <w:pStyle w:val="NDbng"/>
            </w:pPr>
            <w:r>
              <w:t>0</w:t>
            </w:r>
          </w:p>
        </w:tc>
        <w:tc>
          <w:tcPr>
            <w:tcW w:w="1094"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0</w:t>
            </w:r>
          </w:p>
        </w:tc>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0</w:t>
            </w:r>
          </w:p>
        </w:tc>
        <w:tc>
          <w:tcPr>
            <w:tcW w:w="1349"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0</w:t>
            </w:r>
          </w:p>
        </w:tc>
        <w:tc>
          <w:tcPr>
            <w:tcW w:w="137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0</w:t>
            </w:r>
          </w:p>
        </w:tc>
      </w:tr>
      <w:tr w:rsidR="00A32049" w:rsidTr="00BB59EA">
        <w:trPr>
          <w:trHeight w:val="303"/>
        </w:trPr>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2022</w:t>
            </w:r>
          </w:p>
        </w:tc>
        <w:tc>
          <w:tcPr>
            <w:tcW w:w="105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22</w:t>
            </w:r>
          </w:p>
        </w:tc>
        <w:tc>
          <w:tcPr>
            <w:tcW w:w="1061"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11</w:t>
            </w:r>
          </w:p>
        </w:tc>
        <w:tc>
          <w:tcPr>
            <w:tcW w:w="79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32049" w:rsidRDefault="00A32049" w:rsidP="00A32049">
            <w:pPr>
              <w:pStyle w:val="NDbng"/>
            </w:pPr>
            <w:r>
              <w:t>0.73</w:t>
            </w:r>
          </w:p>
        </w:tc>
        <w:tc>
          <w:tcPr>
            <w:tcW w:w="1094"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11</w:t>
            </w:r>
          </w:p>
        </w:tc>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Xét tuyển hồ sơ</w:t>
            </w:r>
          </w:p>
        </w:tc>
        <w:tc>
          <w:tcPr>
            <w:tcW w:w="1349"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w:t>
            </w:r>
          </w:p>
        </w:tc>
        <w:tc>
          <w:tcPr>
            <w:tcW w:w="137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0</w:t>
            </w:r>
          </w:p>
        </w:tc>
      </w:tr>
      <w:tr w:rsidR="00A32049" w:rsidTr="00BB59EA">
        <w:trPr>
          <w:trHeight w:val="303"/>
        </w:trPr>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2023</w:t>
            </w:r>
          </w:p>
        </w:tc>
        <w:tc>
          <w:tcPr>
            <w:tcW w:w="105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27</w:t>
            </w:r>
          </w:p>
        </w:tc>
        <w:tc>
          <w:tcPr>
            <w:tcW w:w="1061"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20</w:t>
            </w:r>
          </w:p>
        </w:tc>
        <w:tc>
          <w:tcPr>
            <w:tcW w:w="79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32049" w:rsidRDefault="00A32049" w:rsidP="00A32049">
            <w:pPr>
              <w:pStyle w:val="NDbng"/>
            </w:pPr>
            <w:r>
              <w:t>0.90</w:t>
            </w:r>
          </w:p>
        </w:tc>
        <w:tc>
          <w:tcPr>
            <w:tcW w:w="1094"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19</w:t>
            </w:r>
          </w:p>
        </w:tc>
        <w:tc>
          <w:tcPr>
            <w:tcW w:w="1248"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Xét tuyển hồ sơ</w:t>
            </w:r>
          </w:p>
        </w:tc>
        <w:tc>
          <w:tcPr>
            <w:tcW w:w="1349"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w:t>
            </w:r>
          </w:p>
        </w:tc>
        <w:tc>
          <w:tcPr>
            <w:tcW w:w="1372" w:type="dxa"/>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NDbng"/>
            </w:pPr>
            <w:r>
              <w:t>0</w:t>
            </w:r>
          </w:p>
        </w:tc>
      </w:tr>
    </w:tbl>
    <w:p w:rsidR="00544E72" w:rsidRDefault="00544E72" w:rsidP="002A16AD">
      <w:pPr>
        <w:rPr>
          <w:rFonts w:cs="Times New Roman"/>
          <w:noProof/>
        </w:rPr>
      </w:pPr>
    </w:p>
    <w:p w:rsidR="002D5C6B" w:rsidRDefault="00B23CEE" w:rsidP="002B11AC">
      <w:r w:rsidRPr="00B23CEE">
        <w:t>39. Thống kê, phân loại số lượng người học theo học CTĐT trong 5 năm gần đây các hệ chính quy và không chính quy.</w:t>
      </w:r>
    </w:p>
    <w:p w:rsidR="00B23CEE" w:rsidRDefault="00B23CEE" w:rsidP="00B23CEE">
      <w:pPr>
        <w:jc w:val="right"/>
        <w:rPr>
          <w:i/>
        </w:rPr>
      </w:pPr>
      <w:r w:rsidRPr="00B23CEE">
        <w:rPr>
          <w:i/>
        </w:rPr>
        <w:t>Đơn vị: người</w:t>
      </w:r>
    </w:p>
    <w:tbl>
      <w:tblPr>
        <w:tblW w:w="9582" w:type="dxa"/>
        <w:jc w:val="right"/>
        <w:tblLayout w:type="fixed"/>
        <w:tblLook w:val="0000" w:firstRow="0" w:lastRow="0" w:firstColumn="0" w:lastColumn="0" w:noHBand="0" w:noVBand="0"/>
      </w:tblPr>
      <w:tblGrid>
        <w:gridCol w:w="3595"/>
        <w:gridCol w:w="1240"/>
        <w:gridCol w:w="1240"/>
        <w:gridCol w:w="1220"/>
        <w:gridCol w:w="1215"/>
        <w:gridCol w:w="1072"/>
      </w:tblGrid>
      <w:tr w:rsidR="00B23CEE" w:rsidTr="00741FD8">
        <w:trPr>
          <w:trHeight w:val="621"/>
          <w:tblHeader/>
          <w:jc w:val="right"/>
        </w:trPr>
        <w:tc>
          <w:tcPr>
            <w:tcW w:w="3595" w:type="dxa"/>
            <w:tcBorders>
              <w:top w:val="single" w:sz="4" w:space="0" w:color="000000"/>
              <w:left w:val="single" w:sz="4" w:space="0" w:color="000000"/>
              <w:bottom w:val="single" w:sz="4" w:space="0" w:color="000000"/>
              <w:right w:val="single" w:sz="4" w:space="0" w:color="000000"/>
            </w:tcBorders>
            <w:vAlign w:val="center"/>
          </w:tcPr>
          <w:p w:rsidR="00B23CEE" w:rsidRDefault="00B23CEE" w:rsidP="00B23CEE">
            <w:pPr>
              <w:pStyle w:val="TiuBng"/>
            </w:pPr>
            <w:r>
              <w:t>Các tiêu chí</w:t>
            </w:r>
          </w:p>
        </w:tc>
        <w:tc>
          <w:tcPr>
            <w:tcW w:w="1240" w:type="dxa"/>
            <w:tcBorders>
              <w:top w:val="single" w:sz="4" w:space="0" w:color="000000"/>
              <w:left w:val="single" w:sz="4" w:space="0" w:color="000000"/>
              <w:bottom w:val="single" w:sz="4" w:space="0" w:color="000000"/>
              <w:right w:val="single" w:sz="4" w:space="0" w:color="000000"/>
            </w:tcBorders>
            <w:vAlign w:val="center"/>
          </w:tcPr>
          <w:p w:rsidR="00B23CEE" w:rsidRDefault="00B23CEE" w:rsidP="00B23CEE">
            <w:pPr>
              <w:pStyle w:val="TiuBng"/>
            </w:pPr>
            <w:r>
              <w:t>2018 -2019</w:t>
            </w:r>
          </w:p>
        </w:tc>
        <w:tc>
          <w:tcPr>
            <w:tcW w:w="1240" w:type="dxa"/>
            <w:tcBorders>
              <w:top w:val="single" w:sz="4" w:space="0" w:color="000000"/>
              <w:left w:val="single" w:sz="4" w:space="0" w:color="000000"/>
              <w:bottom w:val="single" w:sz="4" w:space="0" w:color="000000"/>
              <w:right w:val="single" w:sz="4" w:space="0" w:color="000000"/>
            </w:tcBorders>
            <w:vAlign w:val="center"/>
          </w:tcPr>
          <w:p w:rsidR="00B23CEE" w:rsidRDefault="00B23CEE" w:rsidP="00B23CEE">
            <w:pPr>
              <w:pStyle w:val="TiuBng"/>
            </w:pPr>
            <w:r>
              <w:t>2019-2020</w:t>
            </w:r>
          </w:p>
        </w:tc>
        <w:tc>
          <w:tcPr>
            <w:tcW w:w="1220" w:type="dxa"/>
            <w:tcBorders>
              <w:top w:val="single" w:sz="4" w:space="0" w:color="000000"/>
              <w:left w:val="single" w:sz="4" w:space="0" w:color="000000"/>
              <w:bottom w:val="single" w:sz="4" w:space="0" w:color="000000"/>
              <w:right w:val="single" w:sz="4" w:space="0" w:color="000000"/>
            </w:tcBorders>
            <w:vAlign w:val="center"/>
          </w:tcPr>
          <w:p w:rsidR="00B23CEE" w:rsidRDefault="00B23CEE" w:rsidP="00B23CEE">
            <w:pPr>
              <w:pStyle w:val="TiuBng"/>
            </w:pPr>
            <w:r>
              <w:t>2020-2021</w:t>
            </w:r>
          </w:p>
        </w:tc>
        <w:tc>
          <w:tcPr>
            <w:tcW w:w="1215" w:type="dxa"/>
            <w:tcBorders>
              <w:top w:val="single" w:sz="4" w:space="0" w:color="000000"/>
              <w:left w:val="single" w:sz="4" w:space="0" w:color="000000"/>
              <w:bottom w:val="single" w:sz="4" w:space="0" w:color="000000"/>
              <w:right w:val="single" w:sz="4" w:space="0" w:color="000000"/>
            </w:tcBorders>
            <w:vAlign w:val="center"/>
          </w:tcPr>
          <w:p w:rsidR="00B23CEE" w:rsidRDefault="00B23CEE" w:rsidP="00B23CEE">
            <w:pPr>
              <w:pStyle w:val="TiuBng"/>
            </w:pPr>
            <w:r>
              <w:t>2021-2022</w:t>
            </w:r>
          </w:p>
        </w:tc>
        <w:tc>
          <w:tcPr>
            <w:tcW w:w="1072" w:type="dxa"/>
            <w:tcBorders>
              <w:top w:val="single" w:sz="4" w:space="0" w:color="000000"/>
              <w:left w:val="single" w:sz="4" w:space="0" w:color="000000"/>
              <w:bottom w:val="single" w:sz="4" w:space="0" w:color="000000"/>
              <w:right w:val="single" w:sz="4" w:space="0" w:color="000000"/>
            </w:tcBorders>
            <w:vAlign w:val="center"/>
          </w:tcPr>
          <w:p w:rsidR="00B23CEE" w:rsidRDefault="00B23CEE" w:rsidP="00B23CEE">
            <w:pPr>
              <w:pStyle w:val="TiuBng"/>
            </w:pPr>
            <w:r>
              <w:t>2022-2023</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t>1. Nghiên cứu sinh</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t>2. Học viên cao học</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23</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08</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19</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19</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22</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lastRenderedPageBreak/>
              <w:t>3. Sinh viên đại học</w:t>
            </w:r>
          </w:p>
          <w:p w:rsidR="00B23CEE" w:rsidRPr="00B23CEE" w:rsidRDefault="00B23CEE" w:rsidP="00B23CEE">
            <w:pPr>
              <w:pStyle w:val="NDbng"/>
              <w:jc w:val="left"/>
            </w:pPr>
            <w:r w:rsidRPr="00B23CEE">
              <w:t>Trong đó:</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1937</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1848</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1748</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1747</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1747</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t>Hệ chính quy</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t>Hệ không chính quy</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t>4. Sinh viên cao đẳng</w:t>
            </w:r>
          </w:p>
          <w:p w:rsidR="00B23CEE" w:rsidRPr="00B23CEE" w:rsidRDefault="00B23CEE" w:rsidP="00B23CEE">
            <w:pPr>
              <w:pStyle w:val="NDbng"/>
              <w:jc w:val="left"/>
            </w:pPr>
            <w:r w:rsidRPr="00B23CEE">
              <w:t>Trong đó:</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t xml:space="preserve"> Hệ chính quy</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t xml:space="preserve"> Hệ không chính quy</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t>5. Học sinh TCCN</w:t>
            </w:r>
          </w:p>
          <w:p w:rsidR="00B23CEE" w:rsidRPr="00B23CEE" w:rsidRDefault="00B23CEE" w:rsidP="00B23CEE">
            <w:pPr>
              <w:pStyle w:val="NDbng"/>
              <w:jc w:val="left"/>
            </w:pPr>
            <w:r w:rsidRPr="00B23CEE">
              <w:t>Trong đó:</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t xml:space="preserve">  Hệ chính quy</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t xml:space="preserve">  Hệ không chính quy</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r>
      <w:tr w:rsidR="00B23CEE" w:rsidTr="00741FD8">
        <w:trPr>
          <w:jc w:val="right"/>
        </w:trPr>
        <w:tc>
          <w:tcPr>
            <w:tcW w:w="359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jc w:val="left"/>
            </w:pPr>
            <w:r w:rsidRPr="00B23CEE">
              <w:t>6. Khác …</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4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20"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215"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c>
          <w:tcPr>
            <w:tcW w:w="1072" w:type="dxa"/>
            <w:tcBorders>
              <w:top w:val="single" w:sz="4" w:space="0" w:color="000000"/>
              <w:left w:val="single" w:sz="4" w:space="0" w:color="000000"/>
              <w:bottom w:val="single" w:sz="4" w:space="0" w:color="000000"/>
              <w:right w:val="single" w:sz="4" w:space="0" w:color="000000"/>
            </w:tcBorders>
          </w:tcPr>
          <w:p w:rsidR="00B23CEE" w:rsidRPr="00B23CEE" w:rsidRDefault="00B23CEE" w:rsidP="00B23CEE">
            <w:pPr>
              <w:pStyle w:val="NDbng"/>
            </w:pPr>
            <w:r w:rsidRPr="00B23CEE">
              <w:t>0</w:t>
            </w:r>
          </w:p>
        </w:tc>
      </w:tr>
    </w:tbl>
    <w:p w:rsidR="00B23CEE" w:rsidRPr="00B23CEE" w:rsidRDefault="00B23CEE" w:rsidP="00620278">
      <w:r w:rsidRPr="00B23CEE">
        <w:t>Năm học 2018-2019: Khóa 2015, 2016, 2017, 2018</w:t>
      </w:r>
    </w:p>
    <w:p w:rsidR="00B23CEE" w:rsidRPr="00B23CEE" w:rsidRDefault="00B23CEE" w:rsidP="00620278">
      <w:r w:rsidRPr="00B23CEE">
        <w:t>Năm học 2019-2020: Khóa 2016, 2017, 2018, 2019</w:t>
      </w:r>
    </w:p>
    <w:p w:rsidR="00B23CEE" w:rsidRPr="00B23CEE" w:rsidRDefault="00B23CEE" w:rsidP="00620278">
      <w:r w:rsidRPr="00B23CEE">
        <w:t>Năm học 2020-2021: Khóa 2017, 2018, 2019, 2020</w:t>
      </w:r>
    </w:p>
    <w:p w:rsidR="00B23CEE" w:rsidRPr="00B23CEE" w:rsidRDefault="00B23CEE" w:rsidP="00620278">
      <w:r w:rsidRPr="00B23CEE">
        <w:t>Năm học 2021-2022: Khóa 2018, 2019, 2020, 2021</w:t>
      </w:r>
    </w:p>
    <w:p w:rsidR="00B23CEE" w:rsidRPr="00B23CEE" w:rsidRDefault="00B23CEE" w:rsidP="00620278">
      <w:r w:rsidRPr="00B23CEE">
        <w:t>40. Số sinh viên quốc tế theo học CTĐT trong 5 năm gần đây:</w:t>
      </w:r>
    </w:p>
    <w:p w:rsidR="00B23CEE" w:rsidRPr="00620278" w:rsidRDefault="00B23CEE" w:rsidP="00620278">
      <w:pPr>
        <w:jc w:val="right"/>
        <w:rPr>
          <w:i/>
        </w:rPr>
      </w:pPr>
      <w:r w:rsidRPr="00620278">
        <w:rPr>
          <w:i/>
        </w:rPr>
        <w:t>Đơn vị: người</w:t>
      </w:r>
    </w:p>
    <w:tbl>
      <w:tblPr>
        <w:tblW w:w="9653" w:type="dxa"/>
        <w:tblInd w:w="-6" w:type="dxa"/>
        <w:tblLayout w:type="fixed"/>
        <w:tblLook w:val="0000" w:firstRow="0" w:lastRow="0" w:firstColumn="0" w:lastColumn="0" w:noHBand="0" w:noVBand="0"/>
      </w:tblPr>
      <w:tblGrid>
        <w:gridCol w:w="3421"/>
        <w:gridCol w:w="1261"/>
        <w:gridCol w:w="1260"/>
        <w:gridCol w:w="1260"/>
        <w:gridCol w:w="1260"/>
        <w:gridCol w:w="1191"/>
      </w:tblGrid>
      <w:tr w:rsidR="00B23CEE" w:rsidTr="00741FD8">
        <w:trPr>
          <w:tblHeader/>
        </w:trPr>
        <w:tc>
          <w:tcPr>
            <w:tcW w:w="3421" w:type="dxa"/>
            <w:vMerge w:val="restart"/>
            <w:tcBorders>
              <w:top w:val="single" w:sz="4" w:space="0" w:color="000000"/>
              <w:left w:val="single" w:sz="4" w:space="0" w:color="000000"/>
              <w:bottom w:val="single" w:sz="4" w:space="0" w:color="000000"/>
              <w:right w:val="single" w:sz="4" w:space="0" w:color="000000"/>
            </w:tcBorders>
          </w:tcPr>
          <w:p w:rsidR="00B23CEE" w:rsidRDefault="00B23CEE" w:rsidP="00620278">
            <w:pPr>
              <w:pStyle w:val="TiuBng"/>
            </w:pPr>
          </w:p>
        </w:tc>
        <w:tc>
          <w:tcPr>
            <w:tcW w:w="6232" w:type="dxa"/>
            <w:gridSpan w:val="5"/>
            <w:tcBorders>
              <w:top w:val="single" w:sz="4" w:space="0" w:color="000000"/>
              <w:left w:val="single" w:sz="4" w:space="0" w:color="000000"/>
              <w:bottom w:val="single" w:sz="4" w:space="0" w:color="000000"/>
              <w:right w:val="single" w:sz="4" w:space="0" w:color="000000"/>
            </w:tcBorders>
          </w:tcPr>
          <w:p w:rsidR="00B23CEE" w:rsidRDefault="00B23CEE" w:rsidP="00620278">
            <w:pPr>
              <w:pStyle w:val="TiuBng"/>
            </w:pPr>
            <w:r>
              <w:t>Năm học</w:t>
            </w:r>
          </w:p>
        </w:tc>
      </w:tr>
      <w:tr w:rsidR="00B23CEE" w:rsidTr="00741FD8">
        <w:trPr>
          <w:tblHeader/>
        </w:trPr>
        <w:tc>
          <w:tcPr>
            <w:tcW w:w="3421" w:type="dxa"/>
            <w:vMerge/>
            <w:tcBorders>
              <w:top w:val="single" w:sz="4" w:space="0" w:color="000000"/>
              <w:left w:val="single" w:sz="4" w:space="0" w:color="000000"/>
              <w:bottom w:val="single" w:sz="4" w:space="0" w:color="000000"/>
              <w:right w:val="single" w:sz="4" w:space="0" w:color="000000"/>
            </w:tcBorders>
          </w:tcPr>
          <w:p w:rsidR="00B23CEE" w:rsidRDefault="00B23CEE" w:rsidP="00620278">
            <w:pPr>
              <w:pStyle w:val="TiuBng"/>
            </w:pPr>
          </w:p>
        </w:tc>
        <w:tc>
          <w:tcPr>
            <w:tcW w:w="1261" w:type="dxa"/>
            <w:tcBorders>
              <w:top w:val="single" w:sz="4" w:space="0" w:color="000000"/>
              <w:left w:val="single" w:sz="4" w:space="0" w:color="000000"/>
              <w:bottom w:val="single" w:sz="4" w:space="0" w:color="000000"/>
              <w:right w:val="single" w:sz="4" w:space="0" w:color="000000"/>
            </w:tcBorders>
          </w:tcPr>
          <w:p w:rsidR="00B23CEE" w:rsidRDefault="00B23CEE" w:rsidP="00620278">
            <w:pPr>
              <w:pStyle w:val="TiuBng"/>
            </w:pPr>
            <w:r>
              <w:t>2018-2019</w:t>
            </w:r>
          </w:p>
        </w:tc>
        <w:tc>
          <w:tcPr>
            <w:tcW w:w="1260" w:type="dxa"/>
            <w:tcBorders>
              <w:top w:val="single" w:sz="4" w:space="0" w:color="000000"/>
              <w:left w:val="single" w:sz="4" w:space="0" w:color="000000"/>
              <w:bottom w:val="single" w:sz="4" w:space="0" w:color="000000"/>
              <w:right w:val="single" w:sz="4" w:space="0" w:color="000000"/>
            </w:tcBorders>
          </w:tcPr>
          <w:p w:rsidR="00B23CEE" w:rsidRDefault="00B23CEE" w:rsidP="00620278">
            <w:pPr>
              <w:pStyle w:val="TiuBng"/>
            </w:pPr>
            <w:r>
              <w:t>2019-2020</w:t>
            </w:r>
          </w:p>
        </w:tc>
        <w:tc>
          <w:tcPr>
            <w:tcW w:w="1260" w:type="dxa"/>
            <w:tcBorders>
              <w:top w:val="single" w:sz="4" w:space="0" w:color="000000"/>
              <w:left w:val="single" w:sz="4" w:space="0" w:color="000000"/>
              <w:bottom w:val="single" w:sz="4" w:space="0" w:color="000000"/>
              <w:right w:val="single" w:sz="4" w:space="0" w:color="000000"/>
            </w:tcBorders>
          </w:tcPr>
          <w:p w:rsidR="00B23CEE" w:rsidRDefault="00B23CEE" w:rsidP="00620278">
            <w:pPr>
              <w:pStyle w:val="TiuBng"/>
            </w:pPr>
            <w:r>
              <w:t>2020-2021</w:t>
            </w:r>
          </w:p>
        </w:tc>
        <w:tc>
          <w:tcPr>
            <w:tcW w:w="1260" w:type="dxa"/>
            <w:tcBorders>
              <w:top w:val="single" w:sz="4" w:space="0" w:color="000000"/>
              <w:left w:val="single" w:sz="4" w:space="0" w:color="000000"/>
              <w:bottom w:val="single" w:sz="4" w:space="0" w:color="000000"/>
              <w:right w:val="single" w:sz="4" w:space="0" w:color="000000"/>
            </w:tcBorders>
          </w:tcPr>
          <w:p w:rsidR="00B23CEE" w:rsidRDefault="00B23CEE" w:rsidP="00620278">
            <w:pPr>
              <w:pStyle w:val="TiuBng"/>
            </w:pPr>
            <w:r>
              <w:t>2021-2022</w:t>
            </w:r>
          </w:p>
        </w:tc>
        <w:tc>
          <w:tcPr>
            <w:tcW w:w="1191" w:type="dxa"/>
            <w:tcBorders>
              <w:top w:val="single" w:sz="4" w:space="0" w:color="000000"/>
              <w:left w:val="single" w:sz="4" w:space="0" w:color="000000"/>
              <w:bottom w:val="single" w:sz="4" w:space="0" w:color="000000"/>
              <w:right w:val="single" w:sz="4" w:space="0" w:color="000000"/>
            </w:tcBorders>
          </w:tcPr>
          <w:p w:rsidR="00B23CEE" w:rsidRDefault="00B23CEE" w:rsidP="00620278">
            <w:pPr>
              <w:pStyle w:val="TiuBng"/>
            </w:pPr>
            <w:r>
              <w:t>2022- 2023</w:t>
            </w:r>
          </w:p>
        </w:tc>
      </w:tr>
      <w:tr w:rsidR="00B23CEE" w:rsidTr="00620278">
        <w:tc>
          <w:tcPr>
            <w:tcW w:w="3421" w:type="dxa"/>
            <w:tcBorders>
              <w:top w:val="single" w:sz="4" w:space="0" w:color="000000"/>
              <w:left w:val="single" w:sz="4" w:space="0" w:color="000000"/>
              <w:bottom w:val="single" w:sz="4" w:space="0" w:color="000000"/>
              <w:right w:val="single" w:sz="4" w:space="0" w:color="000000"/>
            </w:tcBorders>
            <w:vAlign w:val="center"/>
          </w:tcPr>
          <w:p w:rsidR="00B23CEE" w:rsidRDefault="00B23CEE" w:rsidP="00620278">
            <w:pPr>
              <w:pStyle w:val="NDbng"/>
            </w:pPr>
            <w:r>
              <w:t>Số lượng (người)</w:t>
            </w:r>
          </w:p>
        </w:tc>
        <w:tc>
          <w:tcPr>
            <w:tcW w:w="1261" w:type="dxa"/>
            <w:tcBorders>
              <w:top w:val="single" w:sz="4" w:space="0" w:color="000000"/>
              <w:left w:val="single" w:sz="4" w:space="0" w:color="000000"/>
              <w:bottom w:val="single" w:sz="4" w:space="0" w:color="000000"/>
              <w:right w:val="single" w:sz="4" w:space="0" w:color="000000"/>
            </w:tcBorders>
            <w:vAlign w:val="center"/>
          </w:tcPr>
          <w:p w:rsidR="00B23CEE" w:rsidRPr="00620278" w:rsidRDefault="00B23CEE" w:rsidP="00620278">
            <w:pPr>
              <w:pStyle w:val="NDbng"/>
            </w:pPr>
            <w:r w:rsidRPr="00620278">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B23CEE" w:rsidRPr="00620278" w:rsidRDefault="00B23CEE" w:rsidP="00620278">
            <w:pPr>
              <w:pStyle w:val="NDbng"/>
            </w:pPr>
            <w:r w:rsidRPr="00620278">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B23CEE" w:rsidRPr="00620278" w:rsidRDefault="00B23CEE" w:rsidP="00620278">
            <w:pPr>
              <w:pStyle w:val="NDbng"/>
            </w:pPr>
            <w:r w:rsidRPr="00620278">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B23CEE" w:rsidRPr="00620278" w:rsidRDefault="00B23CEE" w:rsidP="00620278">
            <w:pPr>
              <w:pStyle w:val="NDbng"/>
            </w:pPr>
            <w:r w:rsidRPr="00620278">
              <w:t>0</w:t>
            </w:r>
          </w:p>
        </w:tc>
        <w:tc>
          <w:tcPr>
            <w:tcW w:w="1191" w:type="dxa"/>
            <w:tcBorders>
              <w:top w:val="single" w:sz="4" w:space="0" w:color="000000"/>
              <w:left w:val="single" w:sz="4" w:space="0" w:color="000000"/>
              <w:bottom w:val="single" w:sz="4" w:space="0" w:color="000000"/>
              <w:right w:val="single" w:sz="4" w:space="0" w:color="000000"/>
            </w:tcBorders>
            <w:vAlign w:val="center"/>
          </w:tcPr>
          <w:p w:rsidR="00B23CEE" w:rsidRPr="00620278" w:rsidRDefault="00B23CEE" w:rsidP="00620278">
            <w:pPr>
              <w:pStyle w:val="NDbng"/>
            </w:pPr>
            <w:r w:rsidRPr="00620278">
              <w:t>0</w:t>
            </w:r>
          </w:p>
        </w:tc>
      </w:tr>
      <w:tr w:rsidR="00B23CEE" w:rsidTr="00620278">
        <w:trPr>
          <w:trHeight w:val="395"/>
        </w:trPr>
        <w:tc>
          <w:tcPr>
            <w:tcW w:w="3421" w:type="dxa"/>
            <w:tcBorders>
              <w:top w:val="single" w:sz="4" w:space="0" w:color="000000"/>
              <w:left w:val="single" w:sz="4" w:space="0" w:color="000000"/>
              <w:bottom w:val="single" w:sz="4" w:space="0" w:color="000000"/>
              <w:right w:val="single" w:sz="4" w:space="0" w:color="000000"/>
            </w:tcBorders>
            <w:vAlign w:val="center"/>
          </w:tcPr>
          <w:p w:rsidR="00B23CEE" w:rsidRDefault="00B23CEE" w:rsidP="00620278">
            <w:pPr>
              <w:pStyle w:val="NDbng"/>
            </w:pPr>
            <w:r>
              <w:t>Tỷ lệ (%) trên tổng số người học</w:t>
            </w:r>
          </w:p>
        </w:tc>
        <w:tc>
          <w:tcPr>
            <w:tcW w:w="1261" w:type="dxa"/>
            <w:tcBorders>
              <w:top w:val="single" w:sz="4" w:space="0" w:color="000000"/>
              <w:left w:val="single" w:sz="4" w:space="0" w:color="000000"/>
              <w:bottom w:val="single" w:sz="4" w:space="0" w:color="000000"/>
              <w:right w:val="single" w:sz="4" w:space="0" w:color="000000"/>
            </w:tcBorders>
            <w:vAlign w:val="center"/>
          </w:tcPr>
          <w:p w:rsidR="00B23CEE" w:rsidRPr="00620278" w:rsidRDefault="00B23CEE" w:rsidP="00620278">
            <w:pPr>
              <w:pStyle w:val="NDbng"/>
            </w:pPr>
            <w:r w:rsidRPr="00620278">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B23CEE" w:rsidRPr="00620278" w:rsidRDefault="00B23CEE" w:rsidP="00620278">
            <w:pPr>
              <w:pStyle w:val="NDbng"/>
            </w:pPr>
            <w:r w:rsidRPr="00620278">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B23CEE" w:rsidRPr="00620278" w:rsidRDefault="00B23CEE" w:rsidP="00620278">
            <w:pPr>
              <w:pStyle w:val="NDbng"/>
            </w:pPr>
            <w:r w:rsidRPr="00620278">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B23CEE" w:rsidRPr="00620278" w:rsidRDefault="00B23CEE" w:rsidP="00620278">
            <w:pPr>
              <w:pStyle w:val="NDbng"/>
            </w:pPr>
            <w:r w:rsidRPr="00620278">
              <w:t>0</w:t>
            </w:r>
          </w:p>
        </w:tc>
        <w:tc>
          <w:tcPr>
            <w:tcW w:w="1191" w:type="dxa"/>
            <w:tcBorders>
              <w:top w:val="single" w:sz="4" w:space="0" w:color="000000"/>
              <w:left w:val="single" w:sz="4" w:space="0" w:color="000000"/>
              <w:bottom w:val="single" w:sz="4" w:space="0" w:color="000000"/>
              <w:right w:val="single" w:sz="4" w:space="0" w:color="000000"/>
            </w:tcBorders>
            <w:vAlign w:val="center"/>
          </w:tcPr>
          <w:p w:rsidR="00B23CEE" w:rsidRPr="00620278" w:rsidRDefault="00B23CEE" w:rsidP="00620278">
            <w:pPr>
              <w:pStyle w:val="NDbng"/>
            </w:pPr>
            <w:r w:rsidRPr="00620278">
              <w:t>0</w:t>
            </w:r>
          </w:p>
        </w:tc>
      </w:tr>
    </w:tbl>
    <w:p w:rsidR="00B23CEE" w:rsidRDefault="00B23CEE" w:rsidP="002B11AC"/>
    <w:p w:rsidR="002B11AC" w:rsidRPr="006A1FE0" w:rsidRDefault="002B11AC" w:rsidP="002B11AC">
      <w:r w:rsidRPr="006A1FE0">
        <w:t>42. Số lượng (người) và tỷ lệ (%) người học của CTĐT tham gia nghiên cứu khoa học</w:t>
      </w:r>
      <w:r>
        <w:t xml:space="preserve"> (Khoa QTKD)</w:t>
      </w:r>
      <w:r w:rsidR="00EF1600">
        <w:t>.</w:t>
      </w:r>
    </w:p>
    <w:tbl>
      <w:tblPr>
        <w:tblW w:w="9640" w:type="dxa"/>
        <w:tblInd w:w="-318" w:type="dxa"/>
        <w:tblLayout w:type="fixed"/>
        <w:tblLook w:val="01E0" w:firstRow="1" w:lastRow="1" w:firstColumn="1" w:lastColumn="1" w:noHBand="0" w:noVBand="0"/>
      </w:tblPr>
      <w:tblGrid>
        <w:gridCol w:w="1986"/>
        <w:gridCol w:w="992"/>
        <w:gridCol w:w="992"/>
        <w:gridCol w:w="1985"/>
        <w:gridCol w:w="1701"/>
        <w:gridCol w:w="1984"/>
      </w:tblGrid>
      <w:tr w:rsidR="002B11AC" w:rsidRPr="006A1FE0" w:rsidTr="001A1309">
        <w:tc>
          <w:tcPr>
            <w:tcW w:w="1986" w:type="dxa"/>
            <w:vMerge w:val="restart"/>
            <w:tcBorders>
              <w:top w:val="single" w:sz="4" w:space="0" w:color="auto"/>
              <w:left w:val="single" w:sz="4" w:space="0" w:color="auto"/>
              <w:bottom w:val="single" w:sz="4" w:space="0" w:color="auto"/>
              <w:right w:val="single" w:sz="4" w:space="0" w:color="auto"/>
            </w:tcBorders>
            <w:vAlign w:val="center"/>
          </w:tcPr>
          <w:p w:rsidR="002B11AC" w:rsidRPr="002B11AC" w:rsidRDefault="002B11AC" w:rsidP="001A1309">
            <w:pPr>
              <w:pStyle w:val="TiuBng"/>
            </w:pP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TiuBng"/>
              <w:rPr>
                <w:lang w:val="pt-BR"/>
              </w:rPr>
            </w:pPr>
            <w:r w:rsidRPr="006A1FE0">
              <w:t>Năm học</w:t>
            </w:r>
          </w:p>
        </w:tc>
      </w:tr>
      <w:tr w:rsidR="001A1309" w:rsidRPr="006A1FE0" w:rsidTr="001A1309">
        <w:trPr>
          <w:trHeight w:val="477"/>
        </w:trPr>
        <w:tc>
          <w:tcPr>
            <w:tcW w:w="1986" w:type="dxa"/>
            <w:vMerge/>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TiuBng"/>
              <w:rPr>
                <w:lang w:val="pt-BR"/>
              </w:rPr>
            </w:pPr>
          </w:p>
        </w:tc>
        <w:tc>
          <w:tcPr>
            <w:tcW w:w="992" w:type="dxa"/>
            <w:tcBorders>
              <w:top w:val="single" w:sz="4" w:space="0" w:color="auto"/>
              <w:left w:val="single" w:sz="4" w:space="0" w:color="auto"/>
              <w:right w:val="single" w:sz="4" w:space="0" w:color="auto"/>
            </w:tcBorders>
            <w:vAlign w:val="center"/>
          </w:tcPr>
          <w:p w:rsidR="002B11AC" w:rsidRPr="006A1FE0" w:rsidRDefault="002B11AC" w:rsidP="001A1309">
            <w:pPr>
              <w:pStyle w:val="TiuBng"/>
            </w:pPr>
            <w:r w:rsidRPr="006A1FE0">
              <w:rPr>
                <w:lang w:val="pt-BR"/>
              </w:rPr>
              <w:t>20</w:t>
            </w:r>
            <w:r>
              <w:rPr>
                <w:lang w:val="pt-BR"/>
              </w:rPr>
              <w:t>18</w:t>
            </w:r>
            <w:r w:rsidRPr="006A1FE0">
              <w:rPr>
                <w:lang w:val="pt-BR"/>
              </w:rPr>
              <w:t>-20</w:t>
            </w:r>
            <w:r>
              <w:rPr>
                <w:lang w:val="pt-BR"/>
              </w:rPr>
              <w:t>19</w:t>
            </w:r>
          </w:p>
        </w:tc>
        <w:tc>
          <w:tcPr>
            <w:tcW w:w="992" w:type="dxa"/>
            <w:tcBorders>
              <w:top w:val="single" w:sz="4" w:space="0" w:color="auto"/>
              <w:left w:val="single" w:sz="4" w:space="0" w:color="auto"/>
              <w:right w:val="single" w:sz="4" w:space="0" w:color="auto"/>
            </w:tcBorders>
            <w:vAlign w:val="center"/>
          </w:tcPr>
          <w:p w:rsidR="002B11AC" w:rsidRPr="006A1FE0" w:rsidRDefault="002B11AC" w:rsidP="001A1309">
            <w:pPr>
              <w:pStyle w:val="TiuBng"/>
            </w:pPr>
            <w:r w:rsidRPr="006A1FE0">
              <w:rPr>
                <w:lang w:val="pt-BR"/>
              </w:rPr>
              <w:t>2</w:t>
            </w:r>
            <w:r>
              <w:rPr>
                <w:lang w:val="pt-BR"/>
              </w:rPr>
              <w:t>019</w:t>
            </w:r>
            <w:r w:rsidRPr="006A1FE0">
              <w:rPr>
                <w:lang w:val="pt-BR"/>
              </w:rPr>
              <w:t>-20</w:t>
            </w:r>
            <w:r>
              <w:rPr>
                <w:lang w:val="pt-BR"/>
              </w:rPr>
              <w:t>20</w:t>
            </w:r>
          </w:p>
        </w:tc>
        <w:tc>
          <w:tcPr>
            <w:tcW w:w="1985" w:type="dxa"/>
            <w:tcBorders>
              <w:top w:val="single" w:sz="4" w:space="0" w:color="auto"/>
              <w:left w:val="single" w:sz="4" w:space="0" w:color="auto"/>
              <w:right w:val="single" w:sz="4" w:space="0" w:color="auto"/>
            </w:tcBorders>
            <w:vAlign w:val="center"/>
          </w:tcPr>
          <w:p w:rsidR="002B11AC" w:rsidRPr="006A1FE0" w:rsidRDefault="002B11AC" w:rsidP="001A1309">
            <w:pPr>
              <w:pStyle w:val="TiuBng"/>
              <w:rPr>
                <w:lang w:val="pt-BR"/>
              </w:rPr>
            </w:pPr>
            <w:r w:rsidRPr="006A1FE0">
              <w:rPr>
                <w:lang w:val="pt-BR"/>
              </w:rPr>
              <w:t>20</w:t>
            </w:r>
            <w:r>
              <w:rPr>
                <w:lang w:val="pt-BR"/>
              </w:rPr>
              <w:t>20</w:t>
            </w:r>
            <w:r w:rsidRPr="006A1FE0">
              <w:rPr>
                <w:lang w:val="pt-BR"/>
              </w:rPr>
              <w:t>-20</w:t>
            </w:r>
            <w:r>
              <w:rPr>
                <w:lang w:val="pt-BR"/>
              </w:rPr>
              <w:t>21</w:t>
            </w:r>
          </w:p>
        </w:tc>
        <w:tc>
          <w:tcPr>
            <w:tcW w:w="1701" w:type="dxa"/>
            <w:tcBorders>
              <w:top w:val="single" w:sz="4" w:space="0" w:color="auto"/>
              <w:left w:val="single" w:sz="4" w:space="0" w:color="auto"/>
              <w:right w:val="single" w:sz="4" w:space="0" w:color="auto"/>
            </w:tcBorders>
            <w:vAlign w:val="center"/>
          </w:tcPr>
          <w:p w:rsidR="002B11AC" w:rsidRPr="006A1FE0" w:rsidRDefault="002B11AC" w:rsidP="001A1309">
            <w:pPr>
              <w:pStyle w:val="TiuBng"/>
            </w:pPr>
            <w:r w:rsidRPr="006A1FE0">
              <w:rPr>
                <w:lang w:val="pt-BR"/>
              </w:rPr>
              <w:t>20</w:t>
            </w:r>
            <w:r>
              <w:rPr>
                <w:lang w:val="pt-BR"/>
              </w:rPr>
              <w:t>21</w:t>
            </w:r>
            <w:r w:rsidRPr="006A1FE0">
              <w:rPr>
                <w:lang w:val="pt-BR"/>
              </w:rPr>
              <w:t>-20</w:t>
            </w:r>
            <w:r>
              <w:rPr>
                <w:lang w:val="pt-BR"/>
              </w:rPr>
              <w:t>22</w:t>
            </w:r>
          </w:p>
        </w:tc>
        <w:tc>
          <w:tcPr>
            <w:tcW w:w="1984" w:type="dxa"/>
            <w:tcBorders>
              <w:top w:val="single" w:sz="4" w:space="0" w:color="auto"/>
              <w:left w:val="single" w:sz="4" w:space="0" w:color="auto"/>
              <w:right w:val="single" w:sz="4" w:space="0" w:color="auto"/>
            </w:tcBorders>
            <w:vAlign w:val="center"/>
          </w:tcPr>
          <w:p w:rsidR="002B11AC" w:rsidRPr="006A1FE0" w:rsidRDefault="002B11AC" w:rsidP="001A1309">
            <w:pPr>
              <w:pStyle w:val="TiuBng"/>
            </w:pPr>
            <w:r w:rsidRPr="006A1FE0">
              <w:rPr>
                <w:lang w:val="pt-BR"/>
              </w:rPr>
              <w:t>20</w:t>
            </w:r>
            <w:r>
              <w:rPr>
                <w:lang w:val="pt-BR"/>
              </w:rPr>
              <w:t>22</w:t>
            </w:r>
            <w:r w:rsidRPr="006A1FE0">
              <w:rPr>
                <w:lang w:val="pt-BR"/>
              </w:rPr>
              <w:t>-20</w:t>
            </w:r>
            <w:r>
              <w:rPr>
                <w:lang w:val="pt-BR"/>
              </w:rPr>
              <w:t>23</w:t>
            </w:r>
          </w:p>
        </w:tc>
      </w:tr>
      <w:tr w:rsidR="001A1309" w:rsidRPr="006A1FE0" w:rsidTr="001A1309">
        <w:tc>
          <w:tcPr>
            <w:tcW w:w="1986"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r w:rsidRPr="006A1FE0">
              <w:t>Số lượng</w:t>
            </w:r>
            <w:r w:rsidRPr="006A1FE0" w:rsidDel="005B2059">
              <w:t xml:space="preserve"> </w:t>
            </w:r>
            <w:r w:rsidRPr="006A1FE0">
              <w:t>(người)</w:t>
            </w:r>
          </w:p>
        </w:tc>
        <w:tc>
          <w:tcPr>
            <w:tcW w:w="992"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p>
        </w:tc>
        <w:tc>
          <w:tcPr>
            <w:tcW w:w="992"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p>
        </w:tc>
        <w:tc>
          <w:tcPr>
            <w:tcW w:w="1985"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r>
              <w:t>10</w:t>
            </w:r>
          </w:p>
        </w:tc>
        <w:tc>
          <w:tcPr>
            <w:tcW w:w="1984"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r>
              <w:t>10</w:t>
            </w:r>
          </w:p>
        </w:tc>
      </w:tr>
      <w:tr w:rsidR="001A1309" w:rsidRPr="006A1FE0" w:rsidTr="001A1309">
        <w:tc>
          <w:tcPr>
            <w:tcW w:w="1986"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r w:rsidRPr="006A1FE0">
              <w:t xml:space="preserve">Tỷ lệ (%) trên tổng số </w:t>
            </w:r>
            <w:r>
              <w:t>học</w:t>
            </w:r>
            <w:r w:rsidRPr="006A1FE0">
              <w:t xml:space="preserve"> viên </w:t>
            </w:r>
            <w:r>
              <w:t>cao học</w:t>
            </w:r>
          </w:p>
        </w:tc>
        <w:tc>
          <w:tcPr>
            <w:tcW w:w="992"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p>
        </w:tc>
        <w:tc>
          <w:tcPr>
            <w:tcW w:w="992"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p>
        </w:tc>
        <w:tc>
          <w:tcPr>
            <w:tcW w:w="1985"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r>
              <w:t>10/31=32,26%</w:t>
            </w:r>
          </w:p>
        </w:tc>
        <w:tc>
          <w:tcPr>
            <w:tcW w:w="1701"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r>
              <w:t>10/10=100%</w:t>
            </w:r>
          </w:p>
        </w:tc>
        <w:tc>
          <w:tcPr>
            <w:tcW w:w="1984" w:type="dxa"/>
            <w:tcBorders>
              <w:top w:val="single" w:sz="4" w:space="0" w:color="auto"/>
              <w:left w:val="single" w:sz="4" w:space="0" w:color="auto"/>
              <w:bottom w:val="single" w:sz="4" w:space="0" w:color="auto"/>
              <w:right w:val="single" w:sz="4" w:space="0" w:color="auto"/>
            </w:tcBorders>
            <w:vAlign w:val="center"/>
          </w:tcPr>
          <w:p w:rsidR="002B11AC" w:rsidRPr="006A1FE0" w:rsidRDefault="002B11AC" w:rsidP="001A1309">
            <w:pPr>
              <w:pStyle w:val="NDbng"/>
            </w:pPr>
            <w:r>
              <w:t>10/24=41,67%</w:t>
            </w:r>
          </w:p>
        </w:tc>
      </w:tr>
    </w:tbl>
    <w:p w:rsidR="00010D9F" w:rsidRDefault="00010D9F" w:rsidP="002A16AD">
      <w:pPr>
        <w:rPr>
          <w:rFonts w:cs="Times New Roman"/>
          <w:noProof/>
        </w:rPr>
      </w:pPr>
    </w:p>
    <w:p w:rsidR="00A32049" w:rsidRDefault="00A32049" w:rsidP="00A32049">
      <w:r>
        <w:t>43. Thống kê số lượng người học của CTĐT tốt nghiệp trong 5 năm gần đây:</w:t>
      </w:r>
    </w:p>
    <w:p w:rsidR="00A32049" w:rsidRPr="00A32049" w:rsidRDefault="00A32049" w:rsidP="00A32049">
      <w:pPr>
        <w:jc w:val="right"/>
        <w:rPr>
          <w:i/>
        </w:rPr>
      </w:pPr>
      <w:r w:rsidRPr="00A32049">
        <w:rPr>
          <w:i/>
        </w:rPr>
        <w:t>Đơn vị: người</w:t>
      </w:r>
    </w:p>
    <w:tbl>
      <w:tblPr>
        <w:tblW w:w="9179" w:type="dxa"/>
        <w:jc w:val="right"/>
        <w:tblLayout w:type="fixed"/>
        <w:tblLook w:val="0000" w:firstRow="0" w:lastRow="0" w:firstColumn="0" w:lastColumn="0" w:noHBand="0" w:noVBand="0"/>
      </w:tblPr>
      <w:tblGrid>
        <w:gridCol w:w="4222"/>
        <w:gridCol w:w="940"/>
        <w:gridCol w:w="1004"/>
        <w:gridCol w:w="1004"/>
        <w:gridCol w:w="1004"/>
        <w:gridCol w:w="1005"/>
      </w:tblGrid>
      <w:tr w:rsidR="00A32049" w:rsidTr="00BB59EA">
        <w:trPr>
          <w:tblHeader/>
          <w:jc w:val="right"/>
        </w:trPr>
        <w:tc>
          <w:tcPr>
            <w:tcW w:w="4222" w:type="dxa"/>
            <w:vMerge w:val="restart"/>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TiuBng"/>
            </w:pPr>
            <w:r>
              <w:t>Các tiêu chí</w:t>
            </w:r>
          </w:p>
        </w:tc>
        <w:tc>
          <w:tcPr>
            <w:tcW w:w="4957" w:type="dxa"/>
            <w:gridSpan w:val="5"/>
            <w:tcBorders>
              <w:top w:val="single" w:sz="4" w:space="0" w:color="000000"/>
              <w:left w:val="single" w:sz="4" w:space="0" w:color="000000"/>
              <w:bottom w:val="single" w:sz="4" w:space="0" w:color="000000"/>
              <w:right w:val="single" w:sz="4" w:space="0" w:color="000000"/>
            </w:tcBorders>
          </w:tcPr>
          <w:p w:rsidR="00A32049" w:rsidRDefault="00A32049" w:rsidP="00A32049">
            <w:pPr>
              <w:pStyle w:val="TiuBng"/>
            </w:pPr>
            <w:r>
              <w:t>Năm tốt nghiệp</w:t>
            </w:r>
          </w:p>
        </w:tc>
      </w:tr>
      <w:tr w:rsidR="00A32049" w:rsidTr="00BB59EA">
        <w:trPr>
          <w:tblHeader/>
          <w:jc w:val="right"/>
        </w:trPr>
        <w:tc>
          <w:tcPr>
            <w:tcW w:w="4222" w:type="dxa"/>
            <w:vMerge/>
            <w:tcBorders>
              <w:top w:val="single" w:sz="4" w:space="0" w:color="000000"/>
              <w:left w:val="single" w:sz="4" w:space="0" w:color="000000"/>
              <w:bottom w:val="single" w:sz="4" w:space="0" w:color="000000"/>
              <w:right w:val="single" w:sz="4" w:space="0" w:color="000000"/>
            </w:tcBorders>
            <w:vAlign w:val="center"/>
          </w:tcPr>
          <w:p w:rsidR="00A32049" w:rsidRDefault="00A32049" w:rsidP="00A32049">
            <w:pPr>
              <w:pStyle w:val="TiuBng"/>
            </w:pPr>
          </w:p>
        </w:tc>
        <w:tc>
          <w:tcPr>
            <w:tcW w:w="940" w:type="dxa"/>
            <w:tcBorders>
              <w:top w:val="single" w:sz="4" w:space="0" w:color="000000"/>
              <w:left w:val="single" w:sz="4" w:space="0" w:color="000000"/>
              <w:bottom w:val="single" w:sz="4" w:space="0" w:color="000000"/>
              <w:right w:val="single" w:sz="4" w:space="0" w:color="000000"/>
            </w:tcBorders>
          </w:tcPr>
          <w:p w:rsidR="00A32049" w:rsidRDefault="00A32049" w:rsidP="00A32049">
            <w:pPr>
              <w:pStyle w:val="TiuBng"/>
            </w:pPr>
            <w:r>
              <w:t>2018-2019</w:t>
            </w:r>
          </w:p>
        </w:tc>
        <w:tc>
          <w:tcPr>
            <w:tcW w:w="1004" w:type="dxa"/>
            <w:tcBorders>
              <w:top w:val="single" w:sz="4" w:space="0" w:color="000000"/>
              <w:left w:val="single" w:sz="4" w:space="0" w:color="000000"/>
              <w:bottom w:val="single" w:sz="4" w:space="0" w:color="000000"/>
              <w:right w:val="single" w:sz="4" w:space="0" w:color="000000"/>
            </w:tcBorders>
          </w:tcPr>
          <w:p w:rsidR="00A32049" w:rsidRDefault="00A32049" w:rsidP="00A32049">
            <w:pPr>
              <w:pStyle w:val="TiuBng"/>
            </w:pPr>
            <w:r>
              <w:t>2019-2020</w:t>
            </w:r>
          </w:p>
        </w:tc>
        <w:tc>
          <w:tcPr>
            <w:tcW w:w="1004" w:type="dxa"/>
            <w:tcBorders>
              <w:top w:val="single" w:sz="4" w:space="0" w:color="000000"/>
              <w:left w:val="single" w:sz="4" w:space="0" w:color="000000"/>
              <w:bottom w:val="single" w:sz="4" w:space="0" w:color="000000"/>
              <w:right w:val="single" w:sz="4" w:space="0" w:color="000000"/>
            </w:tcBorders>
          </w:tcPr>
          <w:p w:rsidR="00A32049" w:rsidRDefault="00A32049" w:rsidP="00A32049">
            <w:pPr>
              <w:pStyle w:val="TiuBng"/>
            </w:pPr>
            <w:r>
              <w:t>2020-2021</w:t>
            </w:r>
          </w:p>
        </w:tc>
        <w:tc>
          <w:tcPr>
            <w:tcW w:w="1004" w:type="dxa"/>
            <w:tcBorders>
              <w:top w:val="single" w:sz="4" w:space="0" w:color="000000"/>
              <w:left w:val="single" w:sz="4" w:space="0" w:color="000000"/>
              <w:bottom w:val="single" w:sz="4" w:space="0" w:color="000000"/>
              <w:right w:val="single" w:sz="4" w:space="0" w:color="000000"/>
            </w:tcBorders>
          </w:tcPr>
          <w:p w:rsidR="00A32049" w:rsidRDefault="00A32049" w:rsidP="00A32049">
            <w:pPr>
              <w:pStyle w:val="TiuBng"/>
            </w:pPr>
            <w:r>
              <w:t>2021-2022.</w:t>
            </w:r>
          </w:p>
        </w:tc>
        <w:tc>
          <w:tcPr>
            <w:tcW w:w="1005" w:type="dxa"/>
            <w:tcBorders>
              <w:top w:val="single" w:sz="4" w:space="0" w:color="000000"/>
              <w:left w:val="single" w:sz="4" w:space="0" w:color="000000"/>
              <w:bottom w:val="single" w:sz="4" w:space="0" w:color="000000"/>
              <w:right w:val="single" w:sz="4" w:space="0" w:color="000000"/>
            </w:tcBorders>
          </w:tcPr>
          <w:p w:rsidR="00A32049" w:rsidRDefault="00A32049" w:rsidP="00A32049">
            <w:pPr>
              <w:pStyle w:val="TiuBng"/>
            </w:pPr>
            <w:r>
              <w:t>2022-2023</w:t>
            </w:r>
          </w:p>
        </w:tc>
      </w:tr>
      <w:tr w:rsidR="00A32049" w:rsidTr="00E26BE8">
        <w:trPr>
          <w:jc w:val="right"/>
        </w:trPr>
        <w:tc>
          <w:tcPr>
            <w:tcW w:w="4222" w:type="dxa"/>
            <w:tcBorders>
              <w:top w:val="single" w:sz="4" w:space="0" w:color="000000"/>
              <w:left w:val="single" w:sz="4" w:space="0" w:color="000000"/>
              <w:bottom w:val="single" w:sz="4" w:space="0" w:color="000000"/>
              <w:right w:val="single" w:sz="4" w:space="0" w:color="000000"/>
            </w:tcBorders>
          </w:tcPr>
          <w:p w:rsidR="00A32049" w:rsidRDefault="00A32049" w:rsidP="00E26BE8">
            <w:pPr>
              <w:pStyle w:val="NDbng"/>
              <w:jc w:val="both"/>
            </w:pPr>
            <w:r>
              <w:t>Học viên tốt nghiệp cao học:</w:t>
            </w:r>
          </w:p>
        </w:tc>
        <w:tc>
          <w:tcPr>
            <w:tcW w:w="940" w:type="dxa"/>
            <w:tcBorders>
              <w:top w:val="single" w:sz="4" w:space="0" w:color="000000"/>
              <w:left w:val="single" w:sz="4" w:space="0" w:color="000000"/>
              <w:bottom w:val="single" w:sz="4" w:space="0" w:color="000000"/>
              <w:right w:val="single" w:sz="4" w:space="0" w:color="000000"/>
            </w:tcBorders>
            <w:vAlign w:val="center"/>
          </w:tcPr>
          <w:p w:rsidR="00A32049" w:rsidRPr="00840D68" w:rsidRDefault="00840D68" w:rsidP="00E26BE8">
            <w:pPr>
              <w:pStyle w:val="NDbng"/>
              <w:rPr>
                <w:lang w:val="en-US"/>
              </w:rPr>
            </w:pPr>
            <w:r>
              <w:rPr>
                <w:lang w:val="en-US"/>
              </w:rPr>
              <w:t>09</w:t>
            </w:r>
          </w:p>
        </w:tc>
        <w:tc>
          <w:tcPr>
            <w:tcW w:w="1004" w:type="dxa"/>
            <w:tcBorders>
              <w:top w:val="single" w:sz="4" w:space="0" w:color="000000"/>
              <w:left w:val="single" w:sz="4" w:space="0" w:color="000000"/>
              <w:bottom w:val="single" w:sz="4" w:space="0" w:color="000000"/>
              <w:right w:val="single" w:sz="4" w:space="0" w:color="000000"/>
            </w:tcBorders>
            <w:vAlign w:val="center"/>
          </w:tcPr>
          <w:p w:rsidR="00A32049" w:rsidRPr="00840D68" w:rsidRDefault="00840D68" w:rsidP="00E26BE8">
            <w:pPr>
              <w:pStyle w:val="NDbng"/>
              <w:rPr>
                <w:lang w:val="en-US"/>
              </w:rPr>
            </w:pPr>
            <w:r>
              <w:rPr>
                <w:lang w:val="en-US"/>
              </w:rPr>
              <w:t>08</w:t>
            </w:r>
          </w:p>
        </w:tc>
        <w:tc>
          <w:tcPr>
            <w:tcW w:w="1004" w:type="dxa"/>
            <w:tcBorders>
              <w:top w:val="single" w:sz="4" w:space="0" w:color="000000"/>
              <w:left w:val="single" w:sz="4" w:space="0" w:color="000000"/>
              <w:bottom w:val="single" w:sz="4" w:space="0" w:color="000000"/>
              <w:right w:val="single" w:sz="4" w:space="0" w:color="000000"/>
            </w:tcBorders>
            <w:vAlign w:val="center"/>
          </w:tcPr>
          <w:p w:rsidR="00A32049" w:rsidRPr="00840D68" w:rsidRDefault="00840D68" w:rsidP="00E26BE8">
            <w:pPr>
              <w:pStyle w:val="NDbng"/>
              <w:rPr>
                <w:lang w:val="en-US"/>
              </w:rPr>
            </w:pPr>
            <w:r>
              <w:rPr>
                <w:lang w:val="en-US"/>
              </w:rPr>
              <w:t>16</w:t>
            </w:r>
          </w:p>
        </w:tc>
        <w:tc>
          <w:tcPr>
            <w:tcW w:w="1004" w:type="dxa"/>
            <w:tcBorders>
              <w:top w:val="single" w:sz="4" w:space="0" w:color="000000"/>
              <w:left w:val="single" w:sz="4" w:space="0" w:color="000000"/>
              <w:bottom w:val="single" w:sz="4" w:space="0" w:color="000000"/>
              <w:right w:val="single" w:sz="4" w:space="0" w:color="000000"/>
            </w:tcBorders>
            <w:vAlign w:val="center"/>
          </w:tcPr>
          <w:p w:rsidR="00A32049" w:rsidRPr="00840D68" w:rsidRDefault="00840D68" w:rsidP="00E26BE8">
            <w:pPr>
              <w:pStyle w:val="NDbng"/>
              <w:rPr>
                <w:lang w:val="en-US"/>
              </w:rPr>
            </w:pPr>
            <w:r>
              <w:rPr>
                <w:lang w:val="en-US"/>
              </w:rPr>
              <w:t>5</w:t>
            </w:r>
          </w:p>
        </w:tc>
        <w:tc>
          <w:tcPr>
            <w:tcW w:w="1005" w:type="dxa"/>
            <w:tcBorders>
              <w:top w:val="single" w:sz="4" w:space="0" w:color="000000"/>
              <w:left w:val="single" w:sz="4" w:space="0" w:color="000000"/>
              <w:bottom w:val="single" w:sz="4" w:space="0" w:color="000000"/>
              <w:right w:val="single" w:sz="4" w:space="0" w:color="000000"/>
            </w:tcBorders>
            <w:vAlign w:val="center"/>
          </w:tcPr>
          <w:p w:rsidR="00A32049" w:rsidRPr="00840D68" w:rsidRDefault="00840D68" w:rsidP="00E26BE8">
            <w:pPr>
              <w:pStyle w:val="NDbng"/>
              <w:rPr>
                <w:lang w:val="en-US"/>
              </w:rPr>
            </w:pPr>
            <w:r>
              <w:rPr>
                <w:lang w:val="en-US"/>
              </w:rPr>
              <w:t>18</w:t>
            </w:r>
          </w:p>
        </w:tc>
      </w:tr>
    </w:tbl>
    <w:p w:rsidR="00A32049" w:rsidRDefault="00A32049" w:rsidP="00A32049">
      <w:pPr>
        <w:widowControl w:val="0"/>
        <w:spacing w:before="120" w:after="120" w:line="320" w:lineRule="auto"/>
      </w:pPr>
      <w:r>
        <w:rPr>
          <w:i/>
        </w:rPr>
        <w:t>(Tính cả những người học đã đủ điều kiện tốt nghiệp theo quy định nhưng đang chờ cấp bằng).</w:t>
      </w:r>
    </w:p>
    <w:p w:rsidR="00010D9F" w:rsidRDefault="00010D9F" w:rsidP="00010D9F">
      <w:pPr>
        <w:widowControl w:val="0"/>
        <w:spacing w:before="120" w:after="120" w:line="320" w:lineRule="auto"/>
      </w:pPr>
      <w:r>
        <w:t>44. Tình trạng tốt nghiệp của sinh viên hệ chính quy của CTĐT:</w:t>
      </w:r>
    </w:p>
    <w:tbl>
      <w:tblPr>
        <w:tblW w:w="9238" w:type="dxa"/>
        <w:jc w:val="right"/>
        <w:tblLayout w:type="fixed"/>
        <w:tblLook w:val="0000" w:firstRow="0" w:lastRow="0" w:firstColumn="0" w:lastColumn="0" w:noHBand="0" w:noVBand="0"/>
      </w:tblPr>
      <w:tblGrid>
        <w:gridCol w:w="4233"/>
        <w:gridCol w:w="987"/>
        <w:gridCol w:w="1004"/>
        <w:gridCol w:w="1004"/>
        <w:gridCol w:w="1005"/>
        <w:gridCol w:w="1005"/>
      </w:tblGrid>
      <w:tr w:rsidR="00010D9F" w:rsidTr="00010D9F">
        <w:trPr>
          <w:tblHeader/>
          <w:jc w:val="right"/>
        </w:trPr>
        <w:tc>
          <w:tcPr>
            <w:tcW w:w="4233" w:type="dxa"/>
            <w:vMerge w:val="restart"/>
            <w:tcBorders>
              <w:top w:val="single" w:sz="4" w:space="0" w:color="000000"/>
              <w:left w:val="single" w:sz="4" w:space="0" w:color="000000"/>
              <w:right w:val="single" w:sz="4" w:space="0" w:color="000000"/>
            </w:tcBorders>
            <w:vAlign w:val="center"/>
          </w:tcPr>
          <w:p w:rsidR="00010D9F" w:rsidRDefault="00010D9F" w:rsidP="00010D9F">
            <w:pPr>
              <w:pStyle w:val="TiuBng"/>
            </w:pPr>
            <w:r>
              <w:t>Các tiêu chí</w:t>
            </w:r>
          </w:p>
        </w:tc>
        <w:tc>
          <w:tcPr>
            <w:tcW w:w="5005" w:type="dxa"/>
            <w:gridSpan w:val="5"/>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TiuBng"/>
            </w:pPr>
            <w:r>
              <w:t>Năm tốt nghiệp</w:t>
            </w:r>
          </w:p>
        </w:tc>
      </w:tr>
      <w:tr w:rsidR="00010D9F" w:rsidTr="00010D9F">
        <w:trPr>
          <w:tblHeader/>
          <w:jc w:val="right"/>
        </w:trPr>
        <w:tc>
          <w:tcPr>
            <w:tcW w:w="4233" w:type="dxa"/>
            <w:vMerge/>
            <w:tcBorders>
              <w:top w:val="single" w:sz="4" w:space="0" w:color="000000"/>
              <w:left w:val="single" w:sz="4" w:space="0" w:color="000000"/>
              <w:right w:val="single" w:sz="4" w:space="0" w:color="000000"/>
            </w:tcBorders>
            <w:vAlign w:val="center"/>
          </w:tcPr>
          <w:p w:rsidR="00010D9F" w:rsidRDefault="00010D9F" w:rsidP="00010D9F">
            <w:pPr>
              <w:pStyle w:val="TiuBng"/>
            </w:pP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TiuBng"/>
            </w:pPr>
            <w:r>
              <w:t>2018</w:t>
            </w: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TiuBng"/>
            </w:pPr>
            <w:r>
              <w:t>2019</w:t>
            </w: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TiuBng"/>
            </w:pPr>
            <w:r>
              <w:t>2020</w:t>
            </w: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TiuBng"/>
            </w:pPr>
            <w:r>
              <w:t>2021</w:t>
            </w: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Pr="006E2A6D" w:rsidRDefault="00010D9F" w:rsidP="006E2A6D">
            <w:pPr>
              <w:pStyle w:val="TiuBng"/>
              <w:jc w:val="both"/>
              <w:rPr>
                <w:lang w:val="en-US"/>
              </w:rPr>
            </w:pPr>
          </w:p>
        </w:tc>
      </w:tr>
      <w:tr w:rsidR="00010D9F"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1. Số lượng người học tốt nghiệp (người).</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9</w:t>
            </w: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1</w:t>
            </w: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4</w:t>
            </w: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10</w:t>
            </w: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2. Tỷ lệ người học tốt nghiệp so với số tuyển vào (%).</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RPr="00526DED"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3. Đánh giá của người học tốt nghiệp về chất lượng CTĐT:</w:t>
            </w:r>
          </w:p>
          <w:p w:rsidR="00010D9F" w:rsidRDefault="00010D9F" w:rsidP="00010D9F">
            <w:pPr>
              <w:pStyle w:val="NDbng"/>
              <w:jc w:val="both"/>
            </w:pPr>
            <w:r>
              <w:t xml:space="preserve">A. Cơ sở giáo dục/Đơn vị thực hiện CTĐT không điều tra về vấn đề </w:t>
            </w:r>
            <w:r>
              <w:lastRenderedPageBreak/>
              <w:t>này 🡪 chuyển xuống câu 4</w:t>
            </w:r>
          </w:p>
          <w:p w:rsidR="00010D9F" w:rsidRDefault="00010D9F" w:rsidP="00010D9F">
            <w:pPr>
              <w:pStyle w:val="NDbng"/>
              <w:jc w:val="both"/>
            </w:pPr>
            <w:r>
              <w:t>B. Cơ sở giáo dục/Đơn vị thực hiện CTĐT có điều tra về vấn đề này 🡪 điền các thông tin dưới đây:</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RPr="00526DED"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lastRenderedPageBreak/>
              <w:t>3.1. Tỷ lệ người học trả lời đã học được những kiến thức và kỹ năng cần thiết cho công việc theo ngành tốt nghiệp (%).</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RPr="00526DED"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 xml:space="preserve">3.2. Tỷ lệ người học trả lời </w:t>
            </w:r>
            <w:r>
              <w:rPr>
                <w:i/>
              </w:rPr>
              <w:t>chỉ học được một phần</w:t>
            </w:r>
            <w:r>
              <w:t xml:space="preserve"> kiến thức và kỹ năng cần thiết cho công việc theo ngành tốt nghiệp (%).</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RPr="00526DED"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 xml:space="preserve">3.3. Tỷ lệ người học trả lời </w:t>
            </w:r>
            <w:r>
              <w:rPr>
                <w:i/>
              </w:rPr>
              <w:t xml:space="preserve">không </w:t>
            </w:r>
            <w:r>
              <w:t>học được những kiến thức và kỹ năng cần thiết cho công việc theo ngành tốt nghiệp</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4. Người học có việc làm trong năm đầu tiên sau khi tốt nghiệp:</w:t>
            </w:r>
          </w:p>
          <w:p w:rsidR="00010D9F" w:rsidRDefault="00010D9F" w:rsidP="00010D9F">
            <w:pPr>
              <w:pStyle w:val="NDbng"/>
              <w:jc w:val="both"/>
            </w:pPr>
            <w:r>
              <w:t>A. Cơ sở giáo dục/Đơn vị thực hiện CTĐT không điều tra về vấn đề này 🡪 chuyển xuống câu 5</w:t>
            </w:r>
          </w:p>
          <w:p w:rsidR="00010D9F" w:rsidRDefault="00010D9F" w:rsidP="00010D9F">
            <w:pPr>
              <w:pStyle w:val="NDbng"/>
              <w:jc w:val="both"/>
            </w:pPr>
            <w:r>
              <w:t>B. Cơ sở giáo dục/Đơn vị thực hiện CTĐT có điều tra về vấn đề này 🡪 điền các thông tin dưới đây:</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9</w:t>
            </w: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1</w:t>
            </w: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4</w:t>
            </w: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10</w:t>
            </w: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Tr="00010D9F">
        <w:trPr>
          <w:jc w:val="right"/>
        </w:trPr>
        <w:tc>
          <w:tcPr>
            <w:tcW w:w="4233" w:type="dxa"/>
            <w:tcBorders>
              <w:top w:val="single" w:sz="4" w:space="0" w:color="000000"/>
              <w:left w:val="single" w:sz="4" w:space="0" w:color="000000"/>
              <w:bottom w:val="nil"/>
              <w:right w:val="single" w:sz="4" w:space="0" w:color="000000"/>
            </w:tcBorders>
            <w:vAlign w:val="center"/>
          </w:tcPr>
          <w:p w:rsidR="00010D9F" w:rsidRDefault="00010D9F" w:rsidP="00010D9F">
            <w:pPr>
              <w:pStyle w:val="NDbng"/>
              <w:jc w:val="both"/>
            </w:pPr>
            <w:r>
              <w:t>4.1. Tỷ lệ người học có việc làm đúng ngành đào tạo (%).</w:t>
            </w:r>
          </w:p>
        </w:tc>
        <w:tc>
          <w:tcPr>
            <w:tcW w:w="987" w:type="dxa"/>
            <w:tcBorders>
              <w:top w:val="single" w:sz="4" w:space="0" w:color="000000"/>
              <w:left w:val="single" w:sz="4" w:space="0" w:color="000000"/>
              <w:bottom w:val="nil"/>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nil"/>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nil"/>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nil"/>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nil"/>
              <w:right w:val="single" w:sz="4" w:space="0" w:color="000000"/>
            </w:tcBorders>
            <w:vAlign w:val="center"/>
          </w:tcPr>
          <w:p w:rsidR="00010D9F" w:rsidRDefault="00010D9F" w:rsidP="00010D9F">
            <w:pPr>
              <w:pStyle w:val="NDbng"/>
            </w:pPr>
          </w:p>
        </w:tc>
      </w:tr>
      <w:tr w:rsidR="00010D9F" w:rsidTr="00010D9F">
        <w:trPr>
          <w:jc w:val="right"/>
        </w:trPr>
        <w:tc>
          <w:tcPr>
            <w:tcW w:w="4233" w:type="dxa"/>
            <w:tcBorders>
              <w:top w:val="nil"/>
              <w:left w:val="single" w:sz="4" w:space="0" w:color="000000"/>
              <w:bottom w:val="nil"/>
              <w:right w:val="single" w:sz="4" w:space="0" w:color="000000"/>
            </w:tcBorders>
            <w:vAlign w:val="center"/>
          </w:tcPr>
          <w:p w:rsidR="00010D9F" w:rsidRDefault="00010D9F" w:rsidP="00010D9F">
            <w:pPr>
              <w:pStyle w:val="NDbng"/>
              <w:jc w:val="both"/>
            </w:pPr>
            <w:r>
              <w:t>- Sau 6 tháng tốt nghiệp.</w:t>
            </w:r>
          </w:p>
        </w:tc>
        <w:tc>
          <w:tcPr>
            <w:tcW w:w="987" w:type="dxa"/>
            <w:tcBorders>
              <w:top w:val="nil"/>
              <w:left w:val="single" w:sz="4" w:space="0" w:color="000000"/>
              <w:bottom w:val="nil"/>
              <w:right w:val="single" w:sz="4" w:space="0" w:color="000000"/>
            </w:tcBorders>
            <w:vAlign w:val="center"/>
          </w:tcPr>
          <w:p w:rsidR="00010D9F" w:rsidRDefault="00010D9F" w:rsidP="00010D9F">
            <w:pPr>
              <w:pStyle w:val="NDbng"/>
            </w:pPr>
          </w:p>
        </w:tc>
        <w:tc>
          <w:tcPr>
            <w:tcW w:w="1004" w:type="dxa"/>
            <w:tcBorders>
              <w:top w:val="nil"/>
              <w:left w:val="single" w:sz="4" w:space="0" w:color="000000"/>
              <w:bottom w:val="nil"/>
              <w:right w:val="single" w:sz="4" w:space="0" w:color="000000"/>
            </w:tcBorders>
            <w:vAlign w:val="center"/>
          </w:tcPr>
          <w:p w:rsidR="00010D9F" w:rsidRDefault="00010D9F" w:rsidP="00010D9F">
            <w:pPr>
              <w:pStyle w:val="NDbng"/>
            </w:pPr>
          </w:p>
        </w:tc>
        <w:tc>
          <w:tcPr>
            <w:tcW w:w="1004" w:type="dxa"/>
            <w:tcBorders>
              <w:top w:val="nil"/>
              <w:left w:val="single" w:sz="4" w:space="0" w:color="000000"/>
              <w:bottom w:val="nil"/>
              <w:right w:val="single" w:sz="4" w:space="0" w:color="000000"/>
            </w:tcBorders>
            <w:vAlign w:val="center"/>
          </w:tcPr>
          <w:p w:rsidR="00010D9F" w:rsidRDefault="00010D9F" w:rsidP="00010D9F">
            <w:pPr>
              <w:pStyle w:val="NDbng"/>
            </w:pPr>
          </w:p>
        </w:tc>
        <w:tc>
          <w:tcPr>
            <w:tcW w:w="1005" w:type="dxa"/>
            <w:tcBorders>
              <w:top w:val="nil"/>
              <w:left w:val="single" w:sz="4" w:space="0" w:color="000000"/>
              <w:bottom w:val="nil"/>
              <w:right w:val="single" w:sz="4" w:space="0" w:color="000000"/>
            </w:tcBorders>
            <w:vAlign w:val="center"/>
          </w:tcPr>
          <w:p w:rsidR="00010D9F" w:rsidRDefault="00010D9F" w:rsidP="00010D9F">
            <w:pPr>
              <w:pStyle w:val="NDbng"/>
            </w:pPr>
          </w:p>
        </w:tc>
        <w:tc>
          <w:tcPr>
            <w:tcW w:w="1005" w:type="dxa"/>
            <w:tcBorders>
              <w:top w:val="nil"/>
              <w:left w:val="single" w:sz="4" w:space="0" w:color="000000"/>
              <w:bottom w:val="nil"/>
              <w:right w:val="single" w:sz="4" w:space="0" w:color="000000"/>
            </w:tcBorders>
            <w:vAlign w:val="center"/>
          </w:tcPr>
          <w:p w:rsidR="00010D9F" w:rsidRDefault="00010D9F" w:rsidP="00010D9F">
            <w:pPr>
              <w:pStyle w:val="NDbng"/>
            </w:pPr>
          </w:p>
        </w:tc>
      </w:tr>
      <w:tr w:rsidR="00010D9F" w:rsidTr="00010D9F">
        <w:trPr>
          <w:jc w:val="right"/>
        </w:trPr>
        <w:tc>
          <w:tcPr>
            <w:tcW w:w="4233" w:type="dxa"/>
            <w:tcBorders>
              <w:top w:val="nil"/>
              <w:left w:val="single" w:sz="4" w:space="0" w:color="000000"/>
              <w:bottom w:val="single" w:sz="4" w:space="0" w:color="000000"/>
              <w:right w:val="single" w:sz="4" w:space="0" w:color="000000"/>
            </w:tcBorders>
            <w:vAlign w:val="center"/>
          </w:tcPr>
          <w:p w:rsidR="00010D9F" w:rsidRDefault="00010D9F" w:rsidP="00010D9F">
            <w:pPr>
              <w:pStyle w:val="NDbng"/>
              <w:jc w:val="both"/>
            </w:pPr>
            <w:r>
              <w:lastRenderedPageBreak/>
              <w:t>- Sau 12 tháng tốt nghiệp.</w:t>
            </w:r>
          </w:p>
        </w:tc>
        <w:tc>
          <w:tcPr>
            <w:tcW w:w="987" w:type="dxa"/>
            <w:tcBorders>
              <w:top w:val="nil"/>
              <w:left w:val="single" w:sz="4" w:space="0" w:color="000000"/>
              <w:bottom w:val="single" w:sz="4" w:space="0" w:color="000000"/>
              <w:right w:val="single" w:sz="4" w:space="0" w:color="000000"/>
            </w:tcBorders>
            <w:vAlign w:val="center"/>
          </w:tcPr>
          <w:p w:rsidR="00010D9F" w:rsidRDefault="00010D9F" w:rsidP="00010D9F">
            <w:pPr>
              <w:pStyle w:val="NDbng"/>
            </w:pPr>
            <w:r>
              <w:t>70%</w:t>
            </w:r>
          </w:p>
        </w:tc>
        <w:tc>
          <w:tcPr>
            <w:tcW w:w="1004" w:type="dxa"/>
            <w:tcBorders>
              <w:top w:val="nil"/>
              <w:left w:val="single" w:sz="4" w:space="0" w:color="000000"/>
              <w:bottom w:val="single" w:sz="4" w:space="0" w:color="000000"/>
              <w:right w:val="single" w:sz="4" w:space="0" w:color="000000"/>
            </w:tcBorders>
            <w:vAlign w:val="center"/>
          </w:tcPr>
          <w:p w:rsidR="00010D9F" w:rsidRDefault="00010D9F" w:rsidP="00010D9F">
            <w:pPr>
              <w:pStyle w:val="NDbng"/>
            </w:pPr>
            <w:r>
              <w:t>100%</w:t>
            </w:r>
          </w:p>
        </w:tc>
        <w:tc>
          <w:tcPr>
            <w:tcW w:w="1004" w:type="dxa"/>
            <w:tcBorders>
              <w:top w:val="nil"/>
              <w:left w:val="single" w:sz="4" w:space="0" w:color="000000"/>
              <w:bottom w:val="single" w:sz="4" w:space="0" w:color="000000"/>
              <w:right w:val="single" w:sz="4" w:space="0" w:color="000000"/>
            </w:tcBorders>
            <w:vAlign w:val="center"/>
          </w:tcPr>
          <w:p w:rsidR="00010D9F" w:rsidRDefault="00010D9F" w:rsidP="00010D9F">
            <w:pPr>
              <w:pStyle w:val="NDbng"/>
            </w:pPr>
            <w:r>
              <w:t>80%</w:t>
            </w:r>
          </w:p>
        </w:tc>
        <w:tc>
          <w:tcPr>
            <w:tcW w:w="1005" w:type="dxa"/>
            <w:tcBorders>
              <w:top w:val="nil"/>
              <w:left w:val="single" w:sz="4" w:space="0" w:color="000000"/>
              <w:bottom w:val="single" w:sz="4" w:space="0" w:color="000000"/>
              <w:right w:val="single" w:sz="4" w:space="0" w:color="000000"/>
            </w:tcBorders>
            <w:vAlign w:val="center"/>
          </w:tcPr>
          <w:p w:rsidR="00010D9F" w:rsidRDefault="00010D9F" w:rsidP="00010D9F">
            <w:pPr>
              <w:pStyle w:val="NDbng"/>
            </w:pPr>
            <w:r>
              <w:t>75%</w:t>
            </w:r>
          </w:p>
        </w:tc>
        <w:tc>
          <w:tcPr>
            <w:tcW w:w="1005" w:type="dxa"/>
            <w:tcBorders>
              <w:top w:val="nil"/>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4.2. Tỷ lệ người học có việc làm trái ngành đào tạo (%).</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4.3. Thu nhập bình quân/tháng của người học có việc làm.</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11.5tr</w:t>
            </w: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12tr</w:t>
            </w: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11tr</w:t>
            </w: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r>
              <w:t>14tr</w:t>
            </w: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RPr="00526DED"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5. Đánh giá của nhà tuyển dụng về người học tốt nghiệp có việc làm đúng ngành đào tạo:</w:t>
            </w:r>
          </w:p>
          <w:p w:rsidR="00010D9F" w:rsidRDefault="00010D9F" w:rsidP="00010D9F">
            <w:pPr>
              <w:pStyle w:val="NDbng"/>
              <w:jc w:val="both"/>
            </w:pPr>
            <w:r>
              <w:t>A. Cơ sở giáo dục/Đơn vị thực hiện CTĐT không điều tra về vấn đề này 🡪 chuyển xuống kết thúc bảng này.</w:t>
            </w:r>
          </w:p>
          <w:p w:rsidR="00010D9F" w:rsidRDefault="00010D9F" w:rsidP="00010D9F">
            <w:pPr>
              <w:pStyle w:val="NDbng"/>
              <w:jc w:val="both"/>
            </w:pPr>
            <w:r>
              <w:t>B. Cơ sở giáo dục/Đơn vị thực hiện CTĐT có điều tra về vấn đề này 🡪 điền các thông tin dưới đây:</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RPr="00526DED"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5.1. Tỷ lệ người học đáp ứng yêu cầu của công việc, có thể sử dụng được ngay (%).</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RPr="00526DED"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5.2. Tỷ lệ người học cơ bản đáp ứng yêu cầu của công việc, nhưng phải đào tạo thêm (%).</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r w:rsidR="00010D9F" w:rsidRPr="00526DED" w:rsidTr="00010D9F">
        <w:trPr>
          <w:jc w:val="right"/>
        </w:trPr>
        <w:tc>
          <w:tcPr>
            <w:tcW w:w="4233"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jc w:val="both"/>
            </w:pPr>
            <w:r>
              <w:t>5.3. Tỷ lệ người học phải được đào tạo lại hoặc đào tạo bổ sung ít nhất 6 tháng (%).</w:t>
            </w:r>
          </w:p>
        </w:tc>
        <w:tc>
          <w:tcPr>
            <w:tcW w:w="987"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4"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c>
          <w:tcPr>
            <w:tcW w:w="1005" w:type="dxa"/>
            <w:tcBorders>
              <w:top w:val="single" w:sz="4" w:space="0" w:color="000000"/>
              <w:left w:val="single" w:sz="4" w:space="0" w:color="000000"/>
              <w:bottom w:val="single" w:sz="4" w:space="0" w:color="000000"/>
              <w:right w:val="single" w:sz="4" w:space="0" w:color="000000"/>
            </w:tcBorders>
            <w:vAlign w:val="center"/>
          </w:tcPr>
          <w:p w:rsidR="00010D9F" w:rsidRDefault="00010D9F" w:rsidP="00010D9F">
            <w:pPr>
              <w:pStyle w:val="NDbng"/>
            </w:pPr>
          </w:p>
        </w:tc>
      </w:tr>
    </w:tbl>
    <w:p w:rsidR="00010D9F" w:rsidRPr="004202B3" w:rsidRDefault="00010D9F" w:rsidP="00E27C40">
      <w:pPr>
        <w:rPr>
          <w:lang w:val="vi-VN"/>
        </w:rPr>
      </w:pPr>
    </w:p>
    <w:p w:rsidR="00010D9F" w:rsidRPr="004202B3" w:rsidRDefault="00010D9F" w:rsidP="00010D9F">
      <w:pPr>
        <w:rPr>
          <w:i/>
          <w:lang w:val="vi-VN"/>
        </w:rPr>
      </w:pPr>
      <w:r w:rsidRPr="004202B3">
        <w:rPr>
          <w:i/>
          <w:lang w:val="vi-VN"/>
        </w:rPr>
        <w:t xml:space="preserve">Ghi chú: </w:t>
      </w:r>
    </w:p>
    <w:p w:rsidR="00010D9F" w:rsidRPr="004202B3" w:rsidRDefault="00010D9F" w:rsidP="00D025DA">
      <w:pPr>
        <w:rPr>
          <w:lang w:val="vi-VN"/>
        </w:rPr>
      </w:pPr>
      <w:r w:rsidRPr="004202B3">
        <w:rPr>
          <w:lang w:val="vi-VN"/>
        </w:rPr>
        <w:lastRenderedPageBreak/>
        <w:t>- Người học tốt nghiệp là người học có đủ điều kiện để được công nhận tốt nghiệp theo quy định, kể cả những người học chưa nhận được bằng tốt nghiệp;</w:t>
      </w:r>
    </w:p>
    <w:p w:rsidR="00010D9F" w:rsidRPr="004202B3" w:rsidRDefault="00010D9F" w:rsidP="00D025DA">
      <w:pPr>
        <w:rPr>
          <w:lang w:val="vi-VN"/>
        </w:rPr>
      </w:pPr>
      <w:r w:rsidRPr="004202B3">
        <w:rPr>
          <w:lang w:val="vi-VN"/>
        </w:rPr>
        <w:t>- Người học có việc làm là người học tìm được việc làm hoặc tạo được việc làm;</w:t>
      </w:r>
    </w:p>
    <w:p w:rsidR="00010D9F" w:rsidRPr="004202B3" w:rsidRDefault="00010D9F" w:rsidP="00D025DA">
      <w:pPr>
        <w:rPr>
          <w:lang w:val="vi-VN"/>
        </w:rPr>
      </w:pPr>
      <w:r w:rsidRPr="004202B3">
        <w:rPr>
          <w:lang w:val="vi-VN"/>
        </w:rPr>
        <w:t>- Năm đầu tiên sau khi tốt nghiệp: 12 tháng kể từ ngày tốt nghiệp;</w:t>
      </w:r>
    </w:p>
    <w:p w:rsidR="00010D9F" w:rsidRPr="00BB59EA" w:rsidRDefault="00010D9F" w:rsidP="00D025DA">
      <w:pPr>
        <w:rPr>
          <w:lang w:val="vi-VN"/>
        </w:rPr>
      </w:pPr>
      <w:r w:rsidRPr="004202B3">
        <w:rPr>
          <w:lang w:val="vi-VN"/>
        </w:rPr>
        <w:t>- Các mục bỏ trống đều được xem là cơ sở giáo dục/đơn vị thực hiện CTĐT không điều tra về việc này.</w:t>
      </w:r>
    </w:p>
    <w:p w:rsidR="0053643F" w:rsidRPr="00DF4376" w:rsidRDefault="00544E72" w:rsidP="00417DE2">
      <w:pPr>
        <w:rPr>
          <w:b/>
          <w:lang w:val="vi-VN"/>
        </w:rPr>
      </w:pPr>
      <w:r w:rsidRPr="00BB59EA">
        <w:rPr>
          <w:b/>
          <w:lang w:val="vi-VN"/>
        </w:rPr>
        <w:t xml:space="preserve">VI. Nghiên cứu khoa học và chuyển giao </w:t>
      </w:r>
      <w:r w:rsidR="00417DE2">
        <w:rPr>
          <w:b/>
          <w:lang w:val="vi-VN"/>
        </w:rPr>
        <w:t>công nghệ</w:t>
      </w:r>
    </w:p>
    <w:p w:rsidR="0053643F" w:rsidRPr="004202B3" w:rsidRDefault="0053643F" w:rsidP="00D025DA">
      <w:pPr>
        <w:rPr>
          <w:lang w:val="vi-VN"/>
        </w:rPr>
      </w:pPr>
      <w:r w:rsidRPr="004202B3">
        <w:rPr>
          <w:lang w:val="vi-VN"/>
        </w:rPr>
        <w:t>45. Số lượng đề tài nghiên cứu khoa học và chuyển giao khoa học công nghệ của đơn vị thực hiện CTĐT được nghiệm thu trong 5 năm gần đây:</w:t>
      </w:r>
    </w:p>
    <w:tbl>
      <w:tblPr>
        <w:tblW w:w="9214" w:type="dxa"/>
        <w:tblInd w:w="108" w:type="dxa"/>
        <w:tblLayout w:type="fixed"/>
        <w:tblLook w:val="01E0" w:firstRow="1" w:lastRow="1" w:firstColumn="1" w:lastColumn="1" w:noHBand="0" w:noVBand="0"/>
      </w:tblPr>
      <w:tblGrid>
        <w:gridCol w:w="614"/>
        <w:gridCol w:w="2046"/>
        <w:gridCol w:w="840"/>
        <w:gridCol w:w="980"/>
        <w:gridCol w:w="980"/>
        <w:gridCol w:w="980"/>
        <w:gridCol w:w="980"/>
        <w:gridCol w:w="944"/>
        <w:gridCol w:w="850"/>
      </w:tblGrid>
      <w:tr w:rsidR="0053643F" w:rsidRPr="006A1FE0" w:rsidTr="00AD4B2E">
        <w:trPr>
          <w:trHeight w:val="305"/>
        </w:trPr>
        <w:tc>
          <w:tcPr>
            <w:tcW w:w="614"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r w:rsidRPr="006A1FE0">
              <w:t>TT</w:t>
            </w:r>
          </w:p>
        </w:tc>
        <w:tc>
          <w:tcPr>
            <w:tcW w:w="2046"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r w:rsidRPr="006A1FE0">
              <w:t>Phân loại đề tài</w:t>
            </w:r>
          </w:p>
        </w:tc>
        <w:tc>
          <w:tcPr>
            <w:tcW w:w="840"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r w:rsidRPr="006A1FE0">
              <w:t>Hệ</w:t>
            </w:r>
            <w:r w:rsidRPr="006A1FE0">
              <w:br/>
              <w:t xml:space="preserve"> số**</w:t>
            </w:r>
          </w:p>
        </w:tc>
        <w:tc>
          <w:tcPr>
            <w:tcW w:w="5714" w:type="dxa"/>
            <w:gridSpan w:val="6"/>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r w:rsidRPr="006A1FE0">
              <w:t>Số lượng</w:t>
            </w:r>
          </w:p>
        </w:tc>
      </w:tr>
      <w:tr w:rsidR="0053643F" w:rsidRPr="006A1FE0" w:rsidTr="00AD4B2E">
        <w:trPr>
          <w:trHeight w:val="133"/>
        </w:trPr>
        <w:tc>
          <w:tcPr>
            <w:tcW w:w="614"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p>
        </w:tc>
        <w:tc>
          <w:tcPr>
            <w:tcW w:w="2046"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p>
        </w:tc>
        <w:tc>
          <w:tcPr>
            <w:tcW w:w="840"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r w:rsidRPr="006A1FE0">
              <w:t>20</w:t>
            </w:r>
            <w:r>
              <w:t>18</w:t>
            </w:r>
            <w:r w:rsidRPr="006A1FE0">
              <w:t>-20</w:t>
            </w:r>
            <w:r>
              <w:t>19</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r w:rsidRPr="006A1FE0">
              <w:t>2</w:t>
            </w:r>
            <w:r>
              <w:t>019</w:t>
            </w:r>
            <w:r w:rsidRPr="006A1FE0">
              <w:t>-20</w:t>
            </w:r>
            <w:r>
              <w:t>20</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r w:rsidRPr="006A1FE0">
              <w:t>20</w:t>
            </w:r>
            <w:r>
              <w:t>20</w:t>
            </w:r>
            <w:r w:rsidRPr="006A1FE0">
              <w:t>-20</w:t>
            </w:r>
            <w:r>
              <w:t>21</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r w:rsidRPr="006A1FE0">
              <w:t>20</w:t>
            </w:r>
            <w:r>
              <w:t>21</w:t>
            </w:r>
            <w:r w:rsidRPr="006A1FE0">
              <w:t>-20</w:t>
            </w:r>
            <w:r>
              <w:t>22</w:t>
            </w:r>
          </w:p>
        </w:tc>
        <w:tc>
          <w:tcPr>
            <w:tcW w:w="94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pPr>
            <w:r w:rsidRPr="006A1FE0">
              <w:t>20</w:t>
            </w:r>
            <w:r>
              <w:t>22</w:t>
            </w:r>
            <w:r w:rsidRPr="006A1FE0">
              <w:t>-20</w:t>
            </w:r>
            <w:r>
              <w:t>23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6A1FE0" w:rsidRDefault="0053643F" w:rsidP="00AD4B2E">
            <w:pPr>
              <w:pStyle w:val="TiuBng"/>
            </w:pPr>
            <w:r w:rsidRPr="006A1FE0">
              <w:t>Tổng (đã quy đổi)</w:t>
            </w:r>
          </w:p>
        </w:tc>
      </w:tr>
      <w:tr w:rsidR="0053643F" w:rsidRPr="006A1FE0" w:rsidTr="00AD4B2E">
        <w:trPr>
          <w:trHeight w:val="133"/>
        </w:trPr>
        <w:tc>
          <w:tcPr>
            <w:tcW w:w="61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(1)</w:t>
            </w:r>
          </w:p>
        </w:tc>
        <w:tc>
          <w:tcPr>
            <w:tcW w:w="204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(2)</w:t>
            </w:r>
          </w:p>
        </w:tc>
        <w:tc>
          <w:tcPr>
            <w:tcW w:w="84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(3)</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(4)</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(5)</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(6)</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(7)</w:t>
            </w:r>
          </w:p>
        </w:tc>
        <w:tc>
          <w:tcPr>
            <w:tcW w:w="94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6A1FE0" w:rsidRDefault="0053643F" w:rsidP="00AD4B2E">
            <w:pPr>
              <w:pStyle w:val="NDbng"/>
            </w:pPr>
            <w:r w:rsidRPr="006A1FE0">
              <w:t>(9)</w:t>
            </w:r>
          </w:p>
        </w:tc>
      </w:tr>
      <w:tr w:rsidR="0053643F" w:rsidRPr="006A1FE0" w:rsidTr="00AD4B2E">
        <w:tc>
          <w:tcPr>
            <w:tcW w:w="61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1</w:t>
            </w:r>
          </w:p>
        </w:tc>
        <w:tc>
          <w:tcPr>
            <w:tcW w:w="204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Đề tài cấp NN</w:t>
            </w:r>
          </w:p>
        </w:tc>
        <w:tc>
          <w:tcPr>
            <w:tcW w:w="84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2,0</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p>
        </w:tc>
        <w:tc>
          <w:tcPr>
            <w:tcW w:w="94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6A1FE0" w:rsidRDefault="0053643F" w:rsidP="00AD4B2E">
            <w:pPr>
              <w:pStyle w:val="NDbng"/>
            </w:pPr>
          </w:p>
        </w:tc>
      </w:tr>
      <w:tr w:rsidR="0053643F" w:rsidRPr="006A1FE0" w:rsidTr="00AD4B2E">
        <w:tc>
          <w:tcPr>
            <w:tcW w:w="61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2</w:t>
            </w:r>
          </w:p>
        </w:tc>
        <w:tc>
          <w:tcPr>
            <w:tcW w:w="204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Đề tài cấp Bộ/Tỉnh*</w:t>
            </w:r>
          </w:p>
        </w:tc>
        <w:tc>
          <w:tcPr>
            <w:tcW w:w="84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1,0</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t>1</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t>1</w:t>
            </w:r>
          </w:p>
        </w:tc>
        <w:tc>
          <w:tcPr>
            <w:tcW w:w="94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t>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6A1FE0" w:rsidRDefault="0053643F" w:rsidP="00AD4B2E">
            <w:pPr>
              <w:pStyle w:val="NDbng"/>
            </w:pPr>
            <w:r>
              <w:t>3</w:t>
            </w:r>
          </w:p>
        </w:tc>
      </w:tr>
      <w:tr w:rsidR="0053643F" w:rsidRPr="006A1FE0" w:rsidTr="00AD4B2E">
        <w:tc>
          <w:tcPr>
            <w:tcW w:w="61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3</w:t>
            </w:r>
          </w:p>
        </w:tc>
        <w:tc>
          <w:tcPr>
            <w:tcW w:w="204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Đề tài cấp trường</w:t>
            </w:r>
          </w:p>
        </w:tc>
        <w:tc>
          <w:tcPr>
            <w:tcW w:w="84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rsidRPr="006A1FE0">
              <w:t>0,5</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t>1</w:t>
            </w: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p>
        </w:tc>
        <w:tc>
          <w:tcPr>
            <w:tcW w:w="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t>3</w:t>
            </w:r>
          </w:p>
        </w:tc>
        <w:tc>
          <w:tcPr>
            <w:tcW w:w="94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r>
              <w:t>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6A1FE0" w:rsidRDefault="0053643F" w:rsidP="00AD4B2E">
            <w:pPr>
              <w:pStyle w:val="NDbng"/>
            </w:pPr>
            <w:r>
              <w:t>4.5</w:t>
            </w:r>
          </w:p>
        </w:tc>
      </w:tr>
      <w:tr w:rsidR="0053643F" w:rsidRPr="006A1FE0" w:rsidTr="00AD4B2E">
        <w:tc>
          <w:tcPr>
            <w:tcW w:w="61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NDbng"/>
            </w:pPr>
          </w:p>
        </w:tc>
        <w:tc>
          <w:tcPr>
            <w:tcW w:w="2046"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AD4B2E" w:rsidRDefault="0053643F" w:rsidP="00AD4B2E">
            <w:pPr>
              <w:pStyle w:val="NDbng"/>
              <w:rPr>
                <w:b/>
              </w:rPr>
            </w:pPr>
            <w:r w:rsidRPr="00AD4B2E">
              <w:rPr>
                <w:b/>
              </w:rPr>
              <w:t>Tổng</w:t>
            </w:r>
          </w:p>
        </w:tc>
        <w:tc>
          <w:tcPr>
            <w:tcW w:w="84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AD4B2E" w:rsidRDefault="0053643F" w:rsidP="00AD4B2E">
            <w:pPr>
              <w:pStyle w:val="NDbng"/>
              <w:rPr>
                <w:b/>
              </w:rPr>
            </w:pPr>
          </w:p>
        </w:tc>
        <w:tc>
          <w:tcPr>
            <w:tcW w:w="98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AD4B2E" w:rsidRDefault="0053643F" w:rsidP="00AD4B2E">
            <w:pPr>
              <w:pStyle w:val="NDbng"/>
              <w:rPr>
                <w:b/>
              </w:rPr>
            </w:pPr>
          </w:p>
        </w:tc>
        <w:tc>
          <w:tcPr>
            <w:tcW w:w="98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AD4B2E" w:rsidRDefault="0053643F" w:rsidP="00AD4B2E">
            <w:pPr>
              <w:pStyle w:val="NDbng"/>
              <w:rPr>
                <w:b/>
              </w:rPr>
            </w:pPr>
            <w:r w:rsidRPr="00AD4B2E">
              <w:rPr>
                <w:b/>
              </w:rPr>
              <w:t>1</w:t>
            </w:r>
          </w:p>
        </w:tc>
        <w:tc>
          <w:tcPr>
            <w:tcW w:w="98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AD4B2E" w:rsidRDefault="0053643F" w:rsidP="00AD4B2E">
            <w:pPr>
              <w:pStyle w:val="NDbng"/>
              <w:rPr>
                <w:b/>
              </w:rPr>
            </w:pPr>
            <w:r w:rsidRPr="00AD4B2E">
              <w:rPr>
                <w:b/>
              </w:rPr>
              <w:t>1</w:t>
            </w:r>
          </w:p>
        </w:tc>
        <w:tc>
          <w:tcPr>
            <w:tcW w:w="98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AD4B2E" w:rsidRDefault="0053643F" w:rsidP="00AD4B2E">
            <w:pPr>
              <w:pStyle w:val="NDbng"/>
              <w:rPr>
                <w:b/>
              </w:rPr>
            </w:pPr>
            <w:r w:rsidRPr="00AD4B2E">
              <w:rPr>
                <w:b/>
              </w:rPr>
              <w:t>4</w:t>
            </w:r>
          </w:p>
        </w:tc>
        <w:tc>
          <w:tcPr>
            <w:tcW w:w="944"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AD4B2E" w:rsidRDefault="0053643F" w:rsidP="00AD4B2E">
            <w:pPr>
              <w:pStyle w:val="NDbng"/>
              <w:rPr>
                <w:b/>
              </w:rPr>
            </w:pPr>
            <w:r w:rsidRPr="00AD4B2E">
              <w:rPr>
                <w:b/>
              </w:rPr>
              <w:t>6</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AD4B2E" w:rsidRDefault="0053643F" w:rsidP="00AD4B2E">
            <w:pPr>
              <w:pStyle w:val="NDbng"/>
              <w:rPr>
                <w:b/>
              </w:rPr>
            </w:pPr>
            <w:r w:rsidRPr="00AD4B2E">
              <w:rPr>
                <w:b/>
              </w:rPr>
              <w:t>7.5</w:t>
            </w:r>
          </w:p>
        </w:tc>
      </w:tr>
    </w:tbl>
    <w:p w:rsidR="00AD4B2E" w:rsidRDefault="00AD4B2E" w:rsidP="00AD4B2E">
      <w:pPr>
        <w:rPr>
          <w:lang w:val="pt-BR"/>
        </w:rPr>
      </w:pPr>
    </w:p>
    <w:p w:rsidR="0053643F" w:rsidRPr="006A1FE0" w:rsidRDefault="0053643F" w:rsidP="00AD4B2E">
      <w:pPr>
        <w:rPr>
          <w:lang w:val="pt-BR"/>
        </w:rPr>
      </w:pPr>
      <w:r w:rsidRPr="006A1FE0">
        <w:rPr>
          <w:lang w:val="pt-BR"/>
        </w:rPr>
        <w:t>Cách tính: Cột 9 = cột 3*(cột 4 + cột 5 + cột 6 + cột 7 + cột 8)</w:t>
      </w:r>
    </w:p>
    <w:p w:rsidR="0053643F" w:rsidRPr="00AD4B2E" w:rsidRDefault="0053643F" w:rsidP="00AD4B2E">
      <w:pPr>
        <w:rPr>
          <w:i/>
          <w:lang w:val="pt-BR"/>
        </w:rPr>
      </w:pPr>
      <w:r w:rsidRPr="00AD4B2E">
        <w:rPr>
          <w:i/>
          <w:lang w:val="pt-BR"/>
        </w:rPr>
        <w:t>* Bao gồm đề tài cấp Bộ hoặc tương đương, đề tài nhánh cấp Nhà nước.</w:t>
      </w:r>
    </w:p>
    <w:p w:rsidR="0053643F" w:rsidRPr="00AD4B2E" w:rsidRDefault="0053643F" w:rsidP="00AD4B2E">
      <w:pPr>
        <w:rPr>
          <w:i/>
          <w:lang w:val="pt-BR"/>
        </w:rPr>
      </w:pPr>
      <w:r w:rsidRPr="00AD4B2E">
        <w:rPr>
          <w:i/>
          <w:lang w:val="pt-BR"/>
        </w:rPr>
        <w:t>**Hệ số quy đổi: Dựa trên nguyên tắc tính điểm công trình của Hội đồng Giáo sư Nhà nước (có điều chỉnh).</w:t>
      </w:r>
    </w:p>
    <w:p w:rsidR="0053643F" w:rsidRPr="006A2713" w:rsidRDefault="0053643F" w:rsidP="00AD4B2E">
      <w:pPr>
        <w:rPr>
          <w:lang w:val="pt-BR"/>
        </w:rPr>
      </w:pPr>
      <w:r w:rsidRPr="006A2713">
        <w:rPr>
          <w:lang w:val="pt-BR"/>
        </w:rPr>
        <w:t xml:space="preserve">Tổng số đề tài quy đổi: </w:t>
      </w:r>
      <w:r w:rsidR="006A2713">
        <w:rPr>
          <w:lang w:val="pt-BR"/>
        </w:rPr>
        <w:t>7.5</w:t>
      </w:r>
    </w:p>
    <w:p w:rsidR="0053643F" w:rsidRPr="006A1FE0" w:rsidRDefault="0053643F" w:rsidP="00AD4B2E">
      <w:pPr>
        <w:rPr>
          <w:lang w:val="pt-BR"/>
        </w:rPr>
      </w:pPr>
      <w:r w:rsidRPr="006A2713">
        <w:rPr>
          <w:lang w:val="pt-BR"/>
        </w:rPr>
        <w:lastRenderedPageBreak/>
        <w:t>Tỷ số đề tài nghiên cứu khoa học và chuyển giao khoa học công nghệ (quy đổi) trên cán bộ cơ hữu của đơn vị thực</w:t>
      </w:r>
      <w:r w:rsidRPr="006A1FE0">
        <w:rPr>
          <w:lang w:val="pt-BR"/>
        </w:rPr>
        <w:t xml:space="preserve"> hiện CTĐT: </w:t>
      </w:r>
      <w:r w:rsidR="006A2713">
        <w:rPr>
          <w:lang w:val="pt-BR"/>
        </w:rPr>
        <w:t>7.5/</w:t>
      </w:r>
      <w:r w:rsidR="004C05E1">
        <w:rPr>
          <w:lang w:val="pt-BR"/>
        </w:rPr>
        <w:t>23</w:t>
      </w:r>
    </w:p>
    <w:p w:rsidR="0053643F" w:rsidRPr="006A1FE0" w:rsidRDefault="0053643F" w:rsidP="00AD4B2E">
      <w:pPr>
        <w:rPr>
          <w:lang w:val="pt-BR"/>
        </w:rPr>
      </w:pPr>
      <w:r w:rsidRPr="006A1FE0">
        <w:rPr>
          <w:lang w:val="pt-BR"/>
        </w:rPr>
        <w:t>4</w:t>
      </w:r>
      <w:r>
        <w:rPr>
          <w:lang w:val="pt-BR"/>
        </w:rPr>
        <w:t>6</w:t>
      </w:r>
      <w:r w:rsidRPr="006A1FE0">
        <w:rPr>
          <w:lang w:val="pt-BR"/>
        </w:rPr>
        <w:t>. Doanh thu từ nghiên cứu khoa học và chuyển giao công nghệ của đơn vị thực hiện CTĐT trong 5 năm gần đây:</w:t>
      </w:r>
    </w:p>
    <w:tbl>
      <w:tblPr>
        <w:tblW w:w="9322" w:type="dxa"/>
        <w:tblLook w:val="01E0" w:firstRow="1" w:lastRow="1" w:firstColumn="1" w:lastColumn="1" w:noHBand="0" w:noVBand="0"/>
      </w:tblPr>
      <w:tblGrid>
        <w:gridCol w:w="647"/>
        <w:gridCol w:w="792"/>
        <w:gridCol w:w="1968"/>
        <w:gridCol w:w="2967"/>
        <w:gridCol w:w="2948"/>
      </w:tblGrid>
      <w:tr w:rsidR="0053643F" w:rsidRPr="006A1FE0" w:rsidTr="004202B3">
        <w:trPr>
          <w:tblHeader/>
        </w:trPr>
        <w:tc>
          <w:tcPr>
            <w:tcW w:w="648"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spacing w:line="276" w:lineRule="auto"/>
            </w:pPr>
            <w:r w:rsidRPr="006A1FE0">
              <w:t>TT</w:t>
            </w:r>
          </w:p>
        </w:tc>
        <w:tc>
          <w:tcPr>
            <w:tcW w:w="72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spacing w:line="276" w:lineRule="auto"/>
            </w:pPr>
            <w:r w:rsidRPr="006A1FE0">
              <w:t>Năm</w:t>
            </w:r>
          </w:p>
        </w:tc>
        <w:tc>
          <w:tcPr>
            <w:tcW w:w="1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spacing w:line="276" w:lineRule="auto"/>
            </w:pPr>
            <w:r w:rsidRPr="006A1FE0">
              <w:t>Doanh thu từ NCKH và chuyển giao công nghệ (triệu VNĐ)</w:t>
            </w:r>
          </w:p>
        </w:tc>
        <w:tc>
          <w:tcPr>
            <w:tcW w:w="2997"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spacing w:line="276" w:lineRule="auto"/>
            </w:pPr>
            <w:r w:rsidRPr="006A1FE0">
              <w:t>Tỷ lệ doanh thu từ NCKH và chuyển giao công nghệ so với tổng kinh phí đầu vào của đơn vị thực hiện CTĐT (%)</w:t>
            </w:r>
          </w:p>
        </w:tc>
        <w:tc>
          <w:tcPr>
            <w:tcW w:w="2977"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AD4B2E">
            <w:pPr>
              <w:pStyle w:val="TiuBng"/>
              <w:spacing w:line="276" w:lineRule="auto"/>
            </w:pPr>
            <w:r w:rsidRPr="006A1FE0">
              <w:t>Tỷ số doanh thu từ NCKH và chuyển giao công nghệ trên cán bộ cơ hữu</w:t>
            </w:r>
          </w:p>
          <w:p w:rsidR="0053643F" w:rsidRPr="006A1FE0" w:rsidRDefault="0053643F" w:rsidP="00AD4B2E">
            <w:pPr>
              <w:pStyle w:val="TiuBng"/>
              <w:spacing w:line="276" w:lineRule="auto"/>
            </w:pPr>
            <w:r w:rsidRPr="006A1FE0">
              <w:t>(triệu VNĐ/ người)</w:t>
            </w:r>
          </w:p>
        </w:tc>
      </w:tr>
      <w:tr w:rsidR="0053643F" w:rsidRPr="006A1FE0" w:rsidTr="004202B3">
        <w:tc>
          <w:tcPr>
            <w:tcW w:w="648"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rsidRPr="006A1FE0">
              <w:t>1</w:t>
            </w:r>
          </w:p>
        </w:tc>
        <w:tc>
          <w:tcPr>
            <w:tcW w:w="720"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t>2019</w:t>
            </w:r>
          </w:p>
        </w:tc>
        <w:tc>
          <w:tcPr>
            <w:tcW w:w="1980"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c>
          <w:tcPr>
            <w:tcW w:w="2997"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c>
          <w:tcPr>
            <w:tcW w:w="2977"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r>
      <w:tr w:rsidR="0053643F" w:rsidRPr="006A1FE0" w:rsidTr="004202B3">
        <w:tc>
          <w:tcPr>
            <w:tcW w:w="648"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rsidRPr="006A1FE0">
              <w:t>2</w:t>
            </w:r>
          </w:p>
        </w:tc>
        <w:tc>
          <w:tcPr>
            <w:tcW w:w="720"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t>2020</w:t>
            </w:r>
          </w:p>
        </w:tc>
        <w:tc>
          <w:tcPr>
            <w:tcW w:w="1980"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c>
          <w:tcPr>
            <w:tcW w:w="2997"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c>
          <w:tcPr>
            <w:tcW w:w="2977"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r>
      <w:tr w:rsidR="0053643F" w:rsidRPr="006A1FE0" w:rsidTr="004202B3">
        <w:tc>
          <w:tcPr>
            <w:tcW w:w="648"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rsidRPr="006A1FE0">
              <w:t>3</w:t>
            </w:r>
          </w:p>
        </w:tc>
        <w:tc>
          <w:tcPr>
            <w:tcW w:w="720"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t>2021</w:t>
            </w:r>
          </w:p>
        </w:tc>
        <w:tc>
          <w:tcPr>
            <w:tcW w:w="1980"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t>1.427,78</w:t>
            </w:r>
          </w:p>
        </w:tc>
        <w:tc>
          <w:tcPr>
            <w:tcW w:w="2997"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c>
          <w:tcPr>
            <w:tcW w:w="2977"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r>
      <w:tr w:rsidR="0053643F" w:rsidRPr="006A1FE0" w:rsidTr="004202B3">
        <w:tc>
          <w:tcPr>
            <w:tcW w:w="648"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rsidRPr="006A1FE0">
              <w:t>4</w:t>
            </w:r>
          </w:p>
        </w:tc>
        <w:tc>
          <w:tcPr>
            <w:tcW w:w="720"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t>2022</w:t>
            </w:r>
          </w:p>
        </w:tc>
        <w:tc>
          <w:tcPr>
            <w:tcW w:w="1980"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t>775</w:t>
            </w:r>
          </w:p>
        </w:tc>
        <w:tc>
          <w:tcPr>
            <w:tcW w:w="2997"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c>
          <w:tcPr>
            <w:tcW w:w="2977"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r>
      <w:tr w:rsidR="0053643F" w:rsidRPr="006A1FE0" w:rsidTr="004202B3">
        <w:tc>
          <w:tcPr>
            <w:tcW w:w="648"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rsidRPr="006A1FE0">
              <w:t>5</w:t>
            </w:r>
          </w:p>
        </w:tc>
        <w:tc>
          <w:tcPr>
            <w:tcW w:w="720"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t>2023</w:t>
            </w:r>
          </w:p>
        </w:tc>
        <w:tc>
          <w:tcPr>
            <w:tcW w:w="1980"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r>
              <w:t>641,9</w:t>
            </w:r>
          </w:p>
        </w:tc>
        <w:tc>
          <w:tcPr>
            <w:tcW w:w="2997"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c>
          <w:tcPr>
            <w:tcW w:w="2977" w:type="dxa"/>
            <w:tcBorders>
              <w:top w:val="single" w:sz="4" w:space="0" w:color="auto"/>
              <w:left w:val="single" w:sz="4" w:space="0" w:color="auto"/>
              <w:bottom w:val="single" w:sz="4" w:space="0" w:color="auto"/>
              <w:right w:val="single" w:sz="4" w:space="0" w:color="auto"/>
            </w:tcBorders>
          </w:tcPr>
          <w:p w:rsidR="0053643F" w:rsidRPr="006A1FE0" w:rsidRDefault="0053643F" w:rsidP="00470CAA">
            <w:pPr>
              <w:pStyle w:val="NDbng"/>
            </w:pPr>
          </w:p>
        </w:tc>
      </w:tr>
    </w:tbl>
    <w:p w:rsidR="0053643F" w:rsidRPr="006A1FE0" w:rsidRDefault="0053643F" w:rsidP="00470CAA">
      <w:pPr>
        <w:rPr>
          <w:lang w:val="pt-BR"/>
        </w:rPr>
      </w:pPr>
      <w:r w:rsidRPr="006A1FE0">
        <w:rPr>
          <w:lang w:val="pt-BR"/>
        </w:rPr>
        <w:t>47. Số lượng đội ngũ cơ hữu của đơn vị thực hiện CTĐT tham gia thực hiện đề tài khoa học trong 05 năm gần đây: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2"/>
        <w:gridCol w:w="1470"/>
        <w:gridCol w:w="1392"/>
        <w:gridCol w:w="1559"/>
        <w:gridCol w:w="1559"/>
      </w:tblGrid>
      <w:tr w:rsidR="0053643F" w:rsidRPr="006A1FE0" w:rsidTr="00470CAA">
        <w:trPr>
          <w:tblHeader/>
        </w:trPr>
        <w:tc>
          <w:tcPr>
            <w:tcW w:w="3342"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TiuBng"/>
              <w:spacing w:line="276" w:lineRule="auto"/>
            </w:pPr>
          </w:p>
          <w:p w:rsidR="0053643F" w:rsidRPr="006A1FE0" w:rsidRDefault="0053643F" w:rsidP="00470CAA">
            <w:pPr>
              <w:pStyle w:val="TiuBng"/>
              <w:spacing w:line="276" w:lineRule="auto"/>
            </w:pPr>
            <w:r w:rsidRPr="006A1FE0">
              <w:t>Số lượng đề tài</w:t>
            </w:r>
          </w:p>
        </w:tc>
        <w:tc>
          <w:tcPr>
            <w:tcW w:w="4421" w:type="dxa"/>
            <w:gridSpan w:val="3"/>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TiuBng"/>
              <w:spacing w:line="276" w:lineRule="auto"/>
            </w:pPr>
            <w:r w:rsidRPr="006A1FE0">
              <w:t>Số lượng cán bộ tham gia</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TiuBng"/>
              <w:rPr>
                <w:lang w:val="pt-BR"/>
              </w:rPr>
            </w:pPr>
            <w:r w:rsidRPr="006A1FE0">
              <w:rPr>
                <w:lang w:val="pt-BR"/>
              </w:rPr>
              <w:t>Ghi chú</w:t>
            </w:r>
          </w:p>
        </w:tc>
      </w:tr>
      <w:tr w:rsidR="0053643F" w:rsidRPr="006A1FE0" w:rsidTr="00470CAA">
        <w:trPr>
          <w:tblHeader/>
        </w:trPr>
        <w:tc>
          <w:tcPr>
            <w:tcW w:w="3342"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widowControl w:val="0"/>
              <w:spacing w:line="276" w:lineRule="auto"/>
              <w:jc w:val="center"/>
              <w:rPr>
                <w:lang w:val="pt-BR"/>
              </w:rPr>
            </w:pPr>
          </w:p>
        </w:tc>
        <w:tc>
          <w:tcPr>
            <w:tcW w:w="147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TiuBng"/>
              <w:spacing w:line="276" w:lineRule="auto"/>
              <w:rPr>
                <w:lang w:val="pt-BR"/>
              </w:rPr>
            </w:pPr>
            <w:r w:rsidRPr="006A1FE0">
              <w:rPr>
                <w:lang w:val="pt-BR"/>
              </w:rPr>
              <w:t>Đề tài cấp NN</w:t>
            </w:r>
          </w:p>
        </w:tc>
        <w:tc>
          <w:tcPr>
            <w:tcW w:w="139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TiuBng"/>
              <w:spacing w:line="276" w:lineRule="auto"/>
              <w:rPr>
                <w:lang w:val="pt-BR"/>
              </w:rPr>
            </w:pPr>
            <w:r w:rsidRPr="006A1FE0">
              <w:rPr>
                <w:lang w:val="pt-BR"/>
              </w:rPr>
              <w:t>Đề tài cấp Bộ*</w:t>
            </w:r>
          </w:p>
        </w:tc>
        <w:tc>
          <w:tcPr>
            <w:tcW w:w="155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TiuBng"/>
              <w:spacing w:line="276" w:lineRule="auto"/>
              <w:rPr>
                <w:lang w:val="pt-BR"/>
              </w:rPr>
            </w:pPr>
            <w:r w:rsidRPr="006A1FE0">
              <w:rPr>
                <w:lang w:val="pt-BR"/>
              </w:rPr>
              <w:t>Đề tài cấp trường</w:t>
            </w:r>
          </w:p>
        </w:tc>
        <w:tc>
          <w:tcPr>
            <w:tcW w:w="1559"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TiuBng"/>
              <w:rPr>
                <w:lang w:val="pt-BR"/>
              </w:rPr>
            </w:pPr>
          </w:p>
        </w:tc>
      </w:tr>
      <w:tr w:rsidR="0053643F" w:rsidRPr="006A1FE0" w:rsidTr="00470CAA">
        <w:tc>
          <w:tcPr>
            <w:tcW w:w="334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r w:rsidRPr="006A1FE0">
              <w:t>Từ 1 đến 3 đề tài</w:t>
            </w:r>
          </w:p>
        </w:tc>
        <w:tc>
          <w:tcPr>
            <w:tcW w:w="147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c>
          <w:tcPr>
            <w:tcW w:w="139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r>
              <w:t>9</w:t>
            </w:r>
          </w:p>
        </w:tc>
        <w:tc>
          <w:tcPr>
            <w:tcW w:w="155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r>
              <w:t>24</w:t>
            </w:r>
          </w:p>
        </w:tc>
        <w:tc>
          <w:tcPr>
            <w:tcW w:w="155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r>
      <w:tr w:rsidR="0053643F" w:rsidRPr="006A1FE0" w:rsidTr="00470CAA">
        <w:tc>
          <w:tcPr>
            <w:tcW w:w="334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r w:rsidRPr="006A1FE0">
              <w:t>Từ 4 đến 6 đề tài</w:t>
            </w:r>
          </w:p>
        </w:tc>
        <w:tc>
          <w:tcPr>
            <w:tcW w:w="147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c>
          <w:tcPr>
            <w:tcW w:w="139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c>
          <w:tcPr>
            <w:tcW w:w="155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c>
          <w:tcPr>
            <w:tcW w:w="155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r>
      <w:tr w:rsidR="0053643F" w:rsidRPr="006A1FE0" w:rsidTr="00470CAA">
        <w:tc>
          <w:tcPr>
            <w:tcW w:w="334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r w:rsidRPr="006A1FE0">
              <w:t>Trên 6 đề tài</w:t>
            </w:r>
          </w:p>
        </w:tc>
        <w:tc>
          <w:tcPr>
            <w:tcW w:w="147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c>
          <w:tcPr>
            <w:tcW w:w="139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c>
          <w:tcPr>
            <w:tcW w:w="155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c>
          <w:tcPr>
            <w:tcW w:w="155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r>
      <w:tr w:rsidR="0053643F" w:rsidRPr="006A1FE0" w:rsidTr="00470CAA">
        <w:tc>
          <w:tcPr>
            <w:tcW w:w="334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r w:rsidRPr="006A1FE0">
              <w:t>Tổng số cán bộ tham gia</w:t>
            </w:r>
          </w:p>
        </w:tc>
        <w:tc>
          <w:tcPr>
            <w:tcW w:w="147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c>
          <w:tcPr>
            <w:tcW w:w="139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r>
              <w:t>9</w:t>
            </w:r>
          </w:p>
        </w:tc>
        <w:tc>
          <w:tcPr>
            <w:tcW w:w="155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r>
              <w:t>24</w:t>
            </w:r>
          </w:p>
        </w:tc>
        <w:tc>
          <w:tcPr>
            <w:tcW w:w="155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NDbng"/>
            </w:pPr>
          </w:p>
        </w:tc>
      </w:tr>
    </w:tbl>
    <w:p w:rsidR="0053643F" w:rsidRPr="00470CAA" w:rsidRDefault="0053643F" w:rsidP="00470CAA">
      <w:pPr>
        <w:rPr>
          <w:i/>
        </w:rPr>
      </w:pPr>
      <w:r w:rsidRPr="00470CAA">
        <w:rPr>
          <w:i/>
        </w:rPr>
        <w:t>* Bao gồm đề tài cấp Bộ hoặc tương đương, đề tài nhánh cấp Nhà nước</w:t>
      </w:r>
    </w:p>
    <w:p w:rsidR="0053643F" w:rsidRPr="006A1FE0" w:rsidRDefault="0053643F" w:rsidP="00470CAA">
      <w:r w:rsidRPr="006A1FE0">
        <w:t>48. Số lượng đầu sách của đơn vị thực hiện CTĐT được xuất bản trong 5 năm gần đây:</w:t>
      </w:r>
    </w:p>
    <w:tbl>
      <w:tblPr>
        <w:tblW w:w="9498" w:type="dxa"/>
        <w:tblInd w:w="-176" w:type="dxa"/>
        <w:tblLayout w:type="fixed"/>
        <w:tblLook w:val="01E0" w:firstRow="1" w:lastRow="1" w:firstColumn="1" w:lastColumn="1" w:noHBand="0" w:noVBand="0"/>
      </w:tblPr>
      <w:tblGrid>
        <w:gridCol w:w="710"/>
        <w:gridCol w:w="2409"/>
        <w:gridCol w:w="993"/>
        <w:gridCol w:w="850"/>
        <w:gridCol w:w="851"/>
        <w:gridCol w:w="850"/>
        <w:gridCol w:w="851"/>
        <w:gridCol w:w="850"/>
        <w:gridCol w:w="1134"/>
      </w:tblGrid>
      <w:tr w:rsidR="0053643F" w:rsidRPr="006A1FE0" w:rsidTr="00470CAA">
        <w:trPr>
          <w:trHeight w:val="293"/>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pPr>
            <w:r w:rsidRPr="006A1FE0">
              <w:t>TT</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pPr>
            <w:r w:rsidRPr="006A1FE0">
              <w:t>Phân loại sách</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470CAA">
            <w:pPr>
              <w:pStyle w:val="TiuBng"/>
            </w:pPr>
            <w:r w:rsidRPr="006A1FE0">
              <w:t>Hệ</w:t>
            </w:r>
            <w:r w:rsidRPr="006A1FE0">
              <w:br/>
              <w:t xml:space="preserve"> </w:t>
            </w:r>
            <w:r w:rsidR="00470CAA">
              <w:rPr>
                <w:lang w:val="en-US"/>
              </w:rPr>
              <w:t>s</w:t>
            </w:r>
            <w:r w:rsidRPr="006A1FE0">
              <w:t>ố**</w:t>
            </w:r>
          </w:p>
        </w:tc>
        <w:tc>
          <w:tcPr>
            <w:tcW w:w="5386" w:type="dxa"/>
            <w:gridSpan w:val="6"/>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pPr>
            <w:r w:rsidRPr="006A1FE0">
              <w:t>Số lượng</w:t>
            </w:r>
          </w:p>
        </w:tc>
      </w:tr>
      <w:tr w:rsidR="00470CAA" w:rsidRPr="006A1FE0" w:rsidTr="00470CAA">
        <w:trPr>
          <w:trHeight w:val="128"/>
        </w:trPr>
        <w:tc>
          <w:tcPr>
            <w:tcW w:w="710"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pPr>
          </w:p>
        </w:tc>
        <w:tc>
          <w:tcPr>
            <w:tcW w:w="2409"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pPr>
          </w:p>
        </w:tc>
        <w:tc>
          <w:tcPr>
            <w:tcW w:w="993"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pP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pPr>
            <w:r w:rsidRPr="006A1FE0">
              <w:t>2</w:t>
            </w:r>
            <w:r>
              <w:t>019</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pPr>
            <w:r w:rsidRPr="006A1FE0">
              <w:t>20</w:t>
            </w:r>
            <w:r>
              <w:t>20</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pPr>
            <w:r w:rsidRPr="006A1FE0">
              <w:t>20</w:t>
            </w:r>
            <w:r>
              <w:t>21</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pPr>
            <w:r w:rsidRPr="006A1FE0">
              <w:t>20</w:t>
            </w:r>
            <w:r>
              <w:t>22</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pPr>
            <w:r w:rsidRPr="006A1FE0">
              <w:t>20</w:t>
            </w:r>
            <w:r>
              <w:t>23</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Default="0053643F" w:rsidP="008608B3">
            <w:pPr>
              <w:pStyle w:val="TiuBng"/>
            </w:pPr>
            <w:r w:rsidRPr="006A1FE0">
              <w:t xml:space="preserve">Tổng </w:t>
            </w:r>
          </w:p>
          <w:p w:rsidR="0053643F" w:rsidRPr="006A1FE0" w:rsidRDefault="0053643F" w:rsidP="008608B3">
            <w:pPr>
              <w:pStyle w:val="TiuBng"/>
            </w:pPr>
            <w:r w:rsidRPr="006A1FE0">
              <w:t>(đã quy đổi)</w:t>
            </w:r>
          </w:p>
        </w:tc>
      </w:tr>
      <w:tr w:rsidR="00470CAA" w:rsidRPr="006A1FE0" w:rsidTr="00470CAA">
        <w:trPr>
          <w:trHeight w:val="247"/>
        </w:trPr>
        <w:tc>
          <w:tcPr>
            <w:tcW w:w="71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lastRenderedPageBreak/>
              <w:t>1</w:t>
            </w:r>
          </w:p>
        </w:tc>
        <w:tc>
          <w:tcPr>
            <w:tcW w:w="2409"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t>Sách chuyên khảo</w:t>
            </w:r>
          </w:p>
        </w:tc>
        <w:tc>
          <w:tcPr>
            <w:tcW w:w="993"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t>2,0</w:t>
            </w: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851"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t>1</w:t>
            </w: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851"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53643F" w:rsidRPr="006A1FE0" w:rsidRDefault="0053643F" w:rsidP="008608B3">
            <w:pPr>
              <w:pStyle w:val="NDbng"/>
            </w:pPr>
            <w:r>
              <w:t>2</w:t>
            </w:r>
          </w:p>
        </w:tc>
      </w:tr>
      <w:tr w:rsidR="00470CAA" w:rsidRPr="006A1FE0" w:rsidTr="00470CAA">
        <w:trPr>
          <w:trHeight w:val="303"/>
        </w:trPr>
        <w:tc>
          <w:tcPr>
            <w:tcW w:w="71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t>2</w:t>
            </w:r>
          </w:p>
        </w:tc>
        <w:tc>
          <w:tcPr>
            <w:tcW w:w="2409"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t>Sách giáo trình</w:t>
            </w:r>
          </w:p>
        </w:tc>
        <w:tc>
          <w:tcPr>
            <w:tcW w:w="993"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t>1,5</w:t>
            </w: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t>1</w:t>
            </w:r>
          </w:p>
        </w:tc>
        <w:tc>
          <w:tcPr>
            <w:tcW w:w="851"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t>1</w:t>
            </w: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t>1</w:t>
            </w:r>
          </w:p>
        </w:tc>
        <w:tc>
          <w:tcPr>
            <w:tcW w:w="851"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t>1</w:t>
            </w: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t>2</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53643F" w:rsidRPr="006A1FE0" w:rsidRDefault="0053643F" w:rsidP="008608B3">
            <w:pPr>
              <w:pStyle w:val="NDbng"/>
            </w:pPr>
            <w:r>
              <w:t>9</w:t>
            </w:r>
          </w:p>
        </w:tc>
      </w:tr>
      <w:tr w:rsidR="00470CAA" w:rsidRPr="006A1FE0" w:rsidTr="00470CAA">
        <w:trPr>
          <w:trHeight w:val="317"/>
        </w:trPr>
        <w:tc>
          <w:tcPr>
            <w:tcW w:w="71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t>3</w:t>
            </w:r>
          </w:p>
        </w:tc>
        <w:tc>
          <w:tcPr>
            <w:tcW w:w="2409"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t>Sách tham khảo</w:t>
            </w:r>
          </w:p>
        </w:tc>
        <w:tc>
          <w:tcPr>
            <w:tcW w:w="993"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t>1,0</w:t>
            </w: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851"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851"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53643F" w:rsidRPr="006A1FE0" w:rsidRDefault="0053643F" w:rsidP="008608B3">
            <w:pPr>
              <w:pStyle w:val="NDbng"/>
            </w:pPr>
          </w:p>
        </w:tc>
      </w:tr>
      <w:tr w:rsidR="00470CAA" w:rsidRPr="006A1FE0" w:rsidTr="00470CAA">
        <w:trPr>
          <w:trHeight w:val="303"/>
        </w:trPr>
        <w:tc>
          <w:tcPr>
            <w:tcW w:w="71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t>4</w:t>
            </w:r>
          </w:p>
        </w:tc>
        <w:tc>
          <w:tcPr>
            <w:tcW w:w="2409"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t>Sách hướng dẫn</w:t>
            </w:r>
          </w:p>
        </w:tc>
        <w:tc>
          <w:tcPr>
            <w:tcW w:w="993"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r w:rsidRPr="006A1FE0">
              <w:t>0,5</w:t>
            </w: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851"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851"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85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53643F" w:rsidRPr="006A1FE0" w:rsidRDefault="0053643F" w:rsidP="008608B3">
            <w:pPr>
              <w:pStyle w:val="NDbng"/>
            </w:pPr>
          </w:p>
        </w:tc>
      </w:tr>
      <w:tr w:rsidR="00470CAA" w:rsidRPr="006A1FE0" w:rsidTr="00470CAA">
        <w:trPr>
          <w:trHeight w:val="317"/>
        </w:trPr>
        <w:tc>
          <w:tcPr>
            <w:tcW w:w="710" w:type="dxa"/>
            <w:tcBorders>
              <w:top w:val="single" w:sz="4" w:space="0" w:color="auto"/>
              <w:left w:val="single" w:sz="4" w:space="0" w:color="auto"/>
              <w:bottom w:val="single" w:sz="4" w:space="0" w:color="auto"/>
              <w:right w:val="single" w:sz="4" w:space="0" w:color="auto"/>
            </w:tcBorders>
          </w:tcPr>
          <w:p w:rsidR="0053643F" w:rsidRPr="006A1FE0" w:rsidRDefault="0053643F" w:rsidP="008608B3">
            <w:pPr>
              <w:pStyle w:val="NDbng"/>
            </w:pPr>
          </w:p>
        </w:tc>
        <w:tc>
          <w:tcPr>
            <w:tcW w:w="2409" w:type="dxa"/>
            <w:tcBorders>
              <w:top w:val="single" w:sz="4" w:space="0" w:color="auto"/>
              <w:left w:val="single" w:sz="4" w:space="0" w:color="auto"/>
              <w:bottom w:val="single" w:sz="4" w:space="0" w:color="auto"/>
              <w:right w:val="single" w:sz="4" w:space="0" w:color="auto"/>
            </w:tcBorders>
            <w:shd w:val="clear" w:color="auto" w:fill="E6E6E6"/>
          </w:tcPr>
          <w:p w:rsidR="0053643F" w:rsidRPr="008608B3" w:rsidRDefault="0053643F" w:rsidP="008608B3">
            <w:pPr>
              <w:pStyle w:val="NDbng"/>
              <w:rPr>
                <w:b/>
              </w:rPr>
            </w:pPr>
            <w:r w:rsidRPr="008608B3">
              <w:rPr>
                <w:b/>
              </w:rPr>
              <w:t>Tổng</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53643F" w:rsidRPr="008608B3" w:rsidRDefault="0053643F" w:rsidP="008608B3">
            <w:pPr>
              <w:pStyle w:val="NDbng"/>
              <w:rPr>
                <w:b/>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53643F" w:rsidRPr="008608B3" w:rsidRDefault="0053643F" w:rsidP="008608B3">
            <w:pPr>
              <w:pStyle w:val="NDbng"/>
              <w:rPr>
                <w:b/>
              </w:rPr>
            </w:pPr>
          </w:p>
        </w:tc>
        <w:tc>
          <w:tcPr>
            <w:tcW w:w="851" w:type="dxa"/>
            <w:tcBorders>
              <w:top w:val="single" w:sz="4" w:space="0" w:color="auto"/>
              <w:left w:val="single" w:sz="4" w:space="0" w:color="auto"/>
              <w:bottom w:val="single" w:sz="4" w:space="0" w:color="auto"/>
              <w:right w:val="single" w:sz="4" w:space="0" w:color="auto"/>
            </w:tcBorders>
            <w:shd w:val="clear" w:color="auto" w:fill="E6E6E6"/>
          </w:tcPr>
          <w:p w:rsidR="0053643F" w:rsidRPr="008608B3" w:rsidRDefault="0053643F" w:rsidP="008608B3">
            <w:pPr>
              <w:pStyle w:val="NDbng"/>
              <w:rPr>
                <w:b/>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53643F" w:rsidRPr="008608B3" w:rsidRDefault="0053643F" w:rsidP="008608B3">
            <w:pPr>
              <w:pStyle w:val="NDbng"/>
              <w:rPr>
                <w:b/>
              </w:rPr>
            </w:pPr>
          </w:p>
        </w:tc>
        <w:tc>
          <w:tcPr>
            <w:tcW w:w="851" w:type="dxa"/>
            <w:tcBorders>
              <w:top w:val="single" w:sz="4" w:space="0" w:color="auto"/>
              <w:left w:val="single" w:sz="4" w:space="0" w:color="auto"/>
              <w:bottom w:val="single" w:sz="4" w:space="0" w:color="auto"/>
              <w:right w:val="single" w:sz="4" w:space="0" w:color="auto"/>
            </w:tcBorders>
            <w:shd w:val="clear" w:color="auto" w:fill="E6E6E6"/>
          </w:tcPr>
          <w:p w:rsidR="0053643F" w:rsidRPr="008608B3" w:rsidRDefault="0053643F" w:rsidP="008608B3">
            <w:pPr>
              <w:pStyle w:val="NDbng"/>
              <w:rPr>
                <w:b/>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53643F" w:rsidRPr="008608B3" w:rsidRDefault="0053643F" w:rsidP="008608B3">
            <w:pPr>
              <w:pStyle w:val="NDbng"/>
              <w:rPr>
                <w:b/>
              </w:rPr>
            </w:pP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53643F" w:rsidRPr="008608B3" w:rsidRDefault="0053643F" w:rsidP="008608B3">
            <w:pPr>
              <w:pStyle w:val="NDbng"/>
              <w:rPr>
                <w:b/>
              </w:rPr>
            </w:pPr>
            <w:r w:rsidRPr="008608B3">
              <w:rPr>
                <w:b/>
              </w:rPr>
              <w:t>11</w:t>
            </w:r>
          </w:p>
        </w:tc>
      </w:tr>
    </w:tbl>
    <w:p w:rsidR="008608B3" w:rsidRDefault="008608B3" w:rsidP="008608B3">
      <w:pPr>
        <w:rPr>
          <w:lang w:val="pt-BR"/>
        </w:rPr>
      </w:pPr>
    </w:p>
    <w:p w:rsidR="0053643F" w:rsidRPr="006A1FE0" w:rsidRDefault="0053643F" w:rsidP="008608B3">
      <w:pPr>
        <w:rPr>
          <w:lang w:val="pt-BR"/>
        </w:rPr>
      </w:pPr>
      <w:r w:rsidRPr="006A1FE0">
        <w:rPr>
          <w:lang w:val="pt-BR"/>
        </w:rPr>
        <w:t>**Hệ số quy đổi: Dựa trên nguyên tắc tính điểm công trình của Hội đồng Giáo sư Nhà nước (có điều chỉnh).</w:t>
      </w:r>
    </w:p>
    <w:p w:rsidR="0053643F" w:rsidRPr="00927481" w:rsidRDefault="0053643F" w:rsidP="008608B3">
      <w:pPr>
        <w:rPr>
          <w:lang w:val="pt-BR"/>
        </w:rPr>
      </w:pPr>
      <w:r w:rsidRPr="00927481">
        <w:rPr>
          <w:lang w:val="pt-BR"/>
        </w:rPr>
        <w:t>Tổng số sách (quy đổi): 11</w:t>
      </w:r>
    </w:p>
    <w:p w:rsidR="0053643F" w:rsidRPr="00927481" w:rsidRDefault="0053643F" w:rsidP="008608B3">
      <w:pPr>
        <w:rPr>
          <w:lang w:val="pt-BR"/>
        </w:rPr>
      </w:pPr>
      <w:r w:rsidRPr="00927481">
        <w:rPr>
          <w:lang w:val="pt-BR"/>
        </w:rPr>
        <w:t>Tỷ số sách đã được xuất bản (quy đổi) trên cán bộ cơ hữu</w:t>
      </w:r>
      <w:r w:rsidR="00840D68" w:rsidRPr="00927481">
        <w:rPr>
          <w:lang w:val="pt-BR"/>
        </w:rPr>
        <w:t>: 11/23</w:t>
      </w:r>
    </w:p>
    <w:p w:rsidR="0053643F" w:rsidRPr="006A1FE0" w:rsidRDefault="0053643F" w:rsidP="008608B3">
      <w:pPr>
        <w:rPr>
          <w:lang w:val="pt-BR"/>
        </w:rPr>
      </w:pPr>
      <w:r w:rsidRPr="00927481">
        <w:rPr>
          <w:lang w:val="pt-BR"/>
        </w:rPr>
        <w:t>49. Số lượng đội ngũ cơ hữu của đơn vị thực hiện CTĐT tham gia v</w:t>
      </w:r>
      <w:r w:rsidRPr="006A1FE0">
        <w:rPr>
          <w:lang w:val="pt-BR"/>
        </w:rPr>
        <w:t>iết sách trong 5 năm gần đây: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1559"/>
        <w:gridCol w:w="1418"/>
        <w:gridCol w:w="1417"/>
        <w:gridCol w:w="1843"/>
      </w:tblGrid>
      <w:tr w:rsidR="0053643F" w:rsidRPr="00526DED" w:rsidTr="008608B3">
        <w:trPr>
          <w:trHeight w:val="619"/>
        </w:trPr>
        <w:tc>
          <w:tcPr>
            <w:tcW w:w="3119"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spacing w:line="276" w:lineRule="auto"/>
            </w:pPr>
          </w:p>
          <w:p w:rsidR="0053643F" w:rsidRPr="006A1FE0" w:rsidRDefault="0053643F" w:rsidP="008608B3">
            <w:pPr>
              <w:pStyle w:val="TiuBng"/>
              <w:spacing w:line="276" w:lineRule="auto"/>
            </w:pPr>
            <w:r w:rsidRPr="006A1FE0">
              <w:t>Số lượng sách</w:t>
            </w: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spacing w:line="276" w:lineRule="auto"/>
            </w:pPr>
            <w:r w:rsidRPr="006A1FE0">
              <w:t>Số lượng cán bộ cơ hữu tham gia viết sách</w:t>
            </w:r>
          </w:p>
        </w:tc>
      </w:tr>
      <w:tr w:rsidR="0053643F" w:rsidRPr="006A1FE0" w:rsidTr="008608B3">
        <w:tc>
          <w:tcPr>
            <w:tcW w:w="3119"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spacing w:line="276" w:lineRule="auto"/>
            </w:pPr>
          </w:p>
        </w:tc>
        <w:tc>
          <w:tcPr>
            <w:tcW w:w="155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spacing w:line="276" w:lineRule="auto"/>
              <w:rPr>
                <w:spacing w:val="-8"/>
              </w:rPr>
            </w:pPr>
            <w:r w:rsidRPr="006A1FE0">
              <w:rPr>
                <w:spacing w:val="-8"/>
              </w:rPr>
              <w:t>Sách chuyên khảo</w:t>
            </w:r>
          </w:p>
        </w:tc>
        <w:tc>
          <w:tcPr>
            <w:tcW w:w="1418"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spacing w:line="276" w:lineRule="auto"/>
            </w:pPr>
            <w:r w:rsidRPr="006A1FE0">
              <w:t>Sách giáo trình</w:t>
            </w:r>
          </w:p>
        </w:tc>
        <w:tc>
          <w:tcPr>
            <w:tcW w:w="1417"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spacing w:line="276" w:lineRule="auto"/>
            </w:pPr>
            <w:r w:rsidRPr="006A1FE0">
              <w:t>Sách tham khảo</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8608B3">
            <w:pPr>
              <w:pStyle w:val="TiuBng"/>
              <w:spacing w:line="276" w:lineRule="auto"/>
            </w:pPr>
            <w:r w:rsidRPr="006A1FE0">
              <w:t>Sách hướng dẫn</w:t>
            </w:r>
          </w:p>
        </w:tc>
      </w:tr>
      <w:tr w:rsidR="000029BF" w:rsidRPr="006A1FE0" w:rsidTr="008608B3">
        <w:tc>
          <w:tcPr>
            <w:tcW w:w="3119"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pPr>
            <w:r w:rsidRPr="006A1FE0">
              <w:t>Từ 1 đến 3 cuốn sách</w:t>
            </w:r>
          </w:p>
        </w:tc>
        <w:tc>
          <w:tcPr>
            <w:tcW w:w="1559"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pPr>
            <w:r>
              <w:t>2</w:t>
            </w:r>
          </w:p>
        </w:tc>
        <w:tc>
          <w:tcPr>
            <w:tcW w:w="1418"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pPr>
            <w:r>
              <w:t>2</w:t>
            </w:r>
          </w:p>
        </w:tc>
        <w:tc>
          <w:tcPr>
            <w:tcW w:w="1417" w:type="dxa"/>
            <w:tcBorders>
              <w:top w:val="single" w:sz="4" w:space="0" w:color="auto"/>
              <w:left w:val="single" w:sz="4" w:space="0" w:color="auto"/>
              <w:bottom w:val="single" w:sz="4" w:space="0" w:color="auto"/>
              <w:right w:val="single" w:sz="4" w:space="0" w:color="auto"/>
            </w:tcBorders>
            <w:vAlign w:val="center"/>
          </w:tcPr>
          <w:p w:rsidR="000029BF" w:rsidRPr="000029BF" w:rsidRDefault="000029BF" w:rsidP="000029BF">
            <w:pPr>
              <w:pStyle w:val="NDbng"/>
              <w:rPr>
                <w:lang w:val="en-US"/>
              </w:rPr>
            </w:pPr>
            <w:r>
              <w:rPr>
                <w:lang w:val="en-US"/>
              </w:rPr>
              <w:t>0</w:t>
            </w:r>
          </w:p>
        </w:tc>
        <w:tc>
          <w:tcPr>
            <w:tcW w:w="1843" w:type="dxa"/>
            <w:tcBorders>
              <w:top w:val="single" w:sz="4" w:space="0" w:color="auto"/>
              <w:left w:val="single" w:sz="4" w:space="0" w:color="auto"/>
              <w:bottom w:val="single" w:sz="4" w:space="0" w:color="auto"/>
              <w:right w:val="single" w:sz="4" w:space="0" w:color="auto"/>
            </w:tcBorders>
            <w:vAlign w:val="center"/>
          </w:tcPr>
          <w:p w:rsidR="000029BF" w:rsidRPr="000029BF" w:rsidRDefault="000029BF" w:rsidP="000029BF">
            <w:pPr>
              <w:pStyle w:val="NDbng"/>
              <w:rPr>
                <w:lang w:val="en-US"/>
              </w:rPr>
            </w:pPr>
            <w:r>
              <w:rPr>
                <w:lang w:val="en-US"/>
              </w:rPr>
              <w:t>0</w:t>
            </w:r>
          </w:p>
        </w:tc>
      </w:tr>
      <w:tr w:rsidR="000029BF" w:rsidRPr="006A1FE0" w:rsidTr="008608B3">
        <w:tc>
          <w:tcPr>
            <w:tcW w:w="3119"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pPr>
            <w:r w:rsidRPr="006A1FE0">
              <w:t>Từ 4 đến 6 cuốn sách</w:t>
            </w:r>
          </w:p>
        </w:tc>
        <w:tc>
          <w:tcPr>
            <w:tcW w:w="1559" w:type="dxa"/>
            <w:tcBorders>
              <w:top w:val="single" w:sz="4" w:space="0" w:color="auto"/>
              <w:left w:val="single" w:sz="4" w:space="0" w:color="auto"/>
              <w:bottom w:val="single" w:sz="4" w:space="0" w:color="auto"/>
              <w:right w:val="single" w:sz="4" w:space="0" w:color="auto"/>
            </w:tcBorders>
            <w:vAlign w:val="center"/>
          </w:tcPr>
          <w:p w:rsidR="000029BF" w:rsidRPr="000029BF" w:rsidRDefault="000029BF" w:rsidP="000029BF">
            <w:pPr>
              <w:pStyle w:val="NDbng"/>
              <w:rPr>
                <w:lang w:val="en-US"/>
              </w:rPr>
            </w:pPr>
            <w:r>
              <w:rPr>
                <w:lang w:val="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pPr>
            <w:r>
              <w:t>1</w:t>
            </w:r>
          </w:p>
        </w:tc>
        <w:tc>
          <w:tcPr>
            <w:tcW w:w="1417" w:type="dxa"/>
            <w:tcBorders>
              <w:top w:val="single" w:sz="4" w:space="0" w:color="auto"/>
              <w:left w:val="single" w:sz="4" w:space="0" w:color="auto"/>
              <w:bottom w:val="single" w:sz="4" w:space="0" w:color="auto"/>
              <w:right w:val="single" w:sz="4" w:space="0" w:color="auto"/>
            </w:tcBorders>
            <w:vAlign w:val="center"/>
          </w:tcPr>
          <w:p w:rsidR="000029BF" w:rsidRPr="000029BF" w:rsidRDefault="000029BF" w:rsidP="000029BF">
            <w:pPr>
              <w:pStyle w:val="NDbng"/>
              <w:rPr>
                <w:lang w:val="en-US"/>
              </w:rPr>
            </w:pPr>
            <w:r>
              <w:rPr>
                <w:lang w:val="en-US"/>
              </w:rPr>
              <w:t>0</w:t>
            </w:r>
          </w:p>
        </w:tc>
        <w:tc>
          <w:tcPr>
            <w:tcW w:w="1843" w:type="dxa"/>
            <w:tcBorders>
              <w:top w:val="single" w:sz="4" w:space="0" w:color="auto"/>
              <w:left w:val="single" w:sz="4" w:space="0" w:color="auto"/>
              <w:bottom w:val="single" w:sz="4" w:space="0" w:color="auto"/>
              <w:right w:val="single" w:sz="4" w:space="0" w:color="auto"/>
            </w:tcBorders>
            <w:vAlign w:val="center"/>
          </w:tcPr>
          <w:p w:rsidR="000029BF" w:rsidRPr="000029BF" w:rsidRDefault="000029BF" w:rsidP="000029BF">
            <w:pPr>
              <w:pStyle w:val="NDbng"/>
              <w:rPr>
                <w:lang w:val="en-US"/>
              </w:rPr>
            </w:pPr>
            <w:r>
              <w:rPr>
                <w:lang w:val="en-US"/>
              </w:rPr>
              <w:t>0</w:t>
            </w:r>
          </w:p>
        </w:tc>
      </w:tr>
      <w:tr w:rsidR="000029BF" w:rsidRPr="006A1FE0" w:rsidTr="008608B3">
        <w:tc>
          <w:tcPr>
            <w:tcW w:w="3119"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pPr>
            <w:r w:rsidRPr="006A1FE0">
              <w:t>Trên 6 cuốn sách</w:t>
            </w:r>
          </w:p>
        </w:tc>
        <w:tc>
          <w:tcPr>
            <w:tcW w:w="1559"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rPr>
                <w:lang w:val="pt-BR"/>
              </w:rPr>
            </w:pPr>
            <w:r>
              <w:rPr>
                <w:lang w:val="pt-BR"/>
              </w:rPr>
              <w:t>0</w:t>
            </w:r>
          </w:p>
        </w:tc>
        <w:tc>
          <w:tcPr>
            <w:tcW w:w="1418"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rPr>
                <w:lang w:val="pt-BR"/>
              </w:rPr>
            </w:pPr>
            <w:r>
              <w:rPr>
                <w:lang w:val="pt-BR"/>
              </w:rPr>
              <w:t>0</w:t>
            </w:r>
          </w:p>
        </w:tc>
        <w:tc>
          <w:tcPr>
            <w:tcW w:w="1417"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rPr>
                <w:lang w:val="pt-BR"/>
              </w:rPr>
            </w:pPr>
            <w:r>
              <w:rPr>
                <w:lang w:val="pt-BR"/>
              </w:rPr>
              <w:t>0</w:t>
            </w:r>
          </w:p>
        </w:tc>
        <w:tc>
          <w:tcPr>
            <w:tcW w:w="1843"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rPr>
                <w:lang w:val="pt-BR"/>
              </w:rPr>
            </w:pPr>
            <w:r>
              <w:rPr>
                <w:lang w:val="pt-BR"/>
              </w:rPr>
              <w:t>0</w:t>
            </w:r>
          </w:p>
        </w:tc>
      </w:tr>
      <w:tr w:rsidR="000029BF" w:rsidRPr="006A1FE0" w:rsidTr="008608B3">
        <w:tc>
          <w:tcPr>
            <w:tcW w:w="3119"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pPr>
            <w:r w:rsidRPr="006A1FE0">
              <w:t>Tổng số cán bộ tham gia</w:t>
            </w:r>
          </w:p>
        </w:tc>
        <w:tc>
          <w:tcPr>
            <w:tcW w:w="1559" w:type="dxa"/>
            <w:tcBorders>
              <w:top w:val="single" w:sz="4" w:space="0" w:color="auto"/>
              <w:left w:val="single" w:sz="4" w:space="0" w:color="auto"/>
              <w:bottom w:val="single" w:sz="4" w:space="0" w:color="auto"/>
              <w:right w:val="single" w:sz="4" w:space="0" w:color="auto"/>
            </w:tcBorders>
            <w:vAlign w:val="center"/>
          </w:tcPr>
          <w:p w:rsidR="000029BF" w:rsidRPr="000029BF" w:rsidRDefault="000029BF" w:rsidP="000029BF">
            <w:pPr>
              <w:pStyle w:val="NDbng"/>
              <w:rPr>
                <w:lang w:val="en-US"/>
              </w:rPr>
            </w:pPr>
            <w:r>
              <w:rPr>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rsidR="000029BF" w:rsidRPr="000029BF" w:rsidRDefault="000029BF" w:rsidP="000029BF">
            <w:pPr>
              <w:pStyle w:val="NDbng"/>
              <w:rPr>
                <w:lang w:val="en-US"/>
              </w:rPr>
            </w:pPr>
            <w:r>
              <w:rPr>
                <w:lang w:val="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0029BF" w:rsidRPr="000029BF" w:rsidRDefault="000029BF" w:rsidP="000029BF">
            <w:pPr>
              <w:pStyle w:val="NDbng"/>
              <w:rPr>
                <w:lang w:val="en-US"/>
              </w:rPr>
            </w:pPr>
            <w:r>
              <w:rPr>
                <w:lang w:val="en-US"/>
              </w:rPr>
              <w:t>0</w:t>
            </w:r>
          </w:p>
        </w:tc>
        <w:tc>
          <w:tcPr>
            <w:tcW w:w="1843" w:type="dxa"/>
            <w:tcBorders>
              <w:top w:val="single" w:sz="4" w:space="0" w:color="auto"/>
              <w:left w:val="single" w:sz="4" w:space="0" w:color="auto"/>
              <w:bottom w:val="single" w:sz="4" w:space="0" w:color="auto"/>
              <w:right w:val="single" w:sz="4" w:space="0" w:color="auto"/>
            </w:tcBorders>
            <w:vAlign w:val="center"/>
          </w:tcPr>
          <w:p w:rsidR="000029BF" w:rsidRPr="000029BF" w:rsidRDefault="000029BF" w:rsidP="000029BF">
            <w:pPr>
              <w:pStyle w:val="NDbng"/>
              <w:rPr>
                <w:lang w:val="en-US"/>
              </w:rPr>
            </w:pPr>
            <w:r>
              <w:rPr>
                <w:lang w:val="en-US"/>
              </w:rPr>
              <w:t>0</w:t>
            </w:r>
          </w:p>
        </w:tc>
      </w:tr>
      <w:tr w:rsidR="000029BF" w:rsidRPr="006A1FE0" w:rsidTr="008608B3">
        <w:tc>
          <w:tcPr>
            <w:tcW w:w="3119" w:type="dxa"/>
            <w:tcBorders>
              <w:top w:val="single" w:sz="4" w:space="0" w:color="auto"/>
              <w:left w:val="single" w:sz="4" w:space="0" w:color="auto"/>
              <w:bottom w:val="single" w:sz="4" w:space="0" w:color="auto"/>
              <w:right w:val="single" w:sz="4" w:space="0" w:color="auto"/>
            </w:tcBorders>
            <w:vAlign w:val="center"/>
          </w:tcPr>
          <w:p w:rsidR="000029BF" w:rsidRPr="006A1FE0" w:rsidRDefault="000029BF" w:rsidP="000029BF">
            <w:pPr>
              <w:pStyle w:val="NDbng"/>
            </w:pPr>
          </w:p>
        </w:tc>
        <w:tc>
          <w:tcPr>
            <w:tcW w:w="1559" w:type="dxa"/>
            <w:tcBorders>
              <w:top w:val="single" w:sz="4" w:space="0" w:color="auto"/>
              <w:left w:val="single" w:sz="4" w:space="0" w:color="auto"/>
              <w:bottom w:val="single" w:sz="4" w:space="0" w:color="auto"/>
              <w:right w:val="single" w:sz="4" w:space="0" w:color="auto"/>
            </w:tcBorders>
            <w:vAlign w:val="center"/>
          </w:tcPr>
          <w:p w:rsidR="000029BF" w:rsidRDefault="000029BF" w:rsidP="000029BF">
            <w:pPr>
              <w:pStyle w:val="NDbng"/>
              <w:rPr>
                <w:lang w:val="en-US"/>
              </w:rPr>
            </w:pPr>
          </w:p>
        </w:tc>
        <w:tc>
          <w:tcPr>
            <w:tcW w:w="1418" w:type="dxa"/>
            <w:tcBorders>
              <w:top w:val="single" w:sz="4" w:space="0" w:color="auto"/>
              <w:left w:val="single" w:sz="4" w:space="0" w:color="auto"/>
              <w:bottom w:val="single" w:sz="4" w:space="0" w:color="auto"/>
              <w:right w:val="single" w:sz="4" w:space="0" w:color="auto"/>
            </w:tcBorders>
            <w:vAlign w:val="center"/>
          </w:tcPr>
          <w:p w:rsidR="000029BF" w:rsidRDefault="000029BF" w:rsidP="000029BF">
            <w:pPr>
              <w:pStyle w:val="NDbng"/>
              <w:rPr>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0029BF" w:rsidRDefault="000029BF" w:rsidP="000029BF">
            <w:pPr>
              <w:pStyle w:val="NDbng"/>
              <w:rPr>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rsidR="000029BF" w:rsidRDefault="000029BF" w:rsidP="000029BF">
            <w:pPr>
              <w:pStyle w:val="NDbng"/>
              <w:rPr>
                <w:lang w:val="en-US"/>
              </w:rPr>
            </w:pPr>
          </w:p>
        </w:tc>
      </w:tr>
    </w:tbl>
    <w:p w:rsidR="008608B3" w:rsidRDefault="008608B3" w:rsidP="008608B3"/>
    <w:p w:rsidR="0053643F" w:rsidRDefault="0053643F" w:rsidP="008608B3">
      <w:r w:rsidRPr="006A1FE0">
        <w:t>50. Số lượng bài của đội ngũ cơ hữu đơn vị thực hiện CTĐT được đăng tạp chí trong 5 năm gần đây:</w:t>
      </w:r>
    </w:p>
    <w:tbl>
      <w:tblPr>
        <w:tblW w:w="10065" w:type="dxa"/>
        <w:tblInd w:w="-176" w:type="dxa"/>
        <w:tblLayout w:type="fixed"/>
        <w:tblLook w:val="01E0" w:firstRow="1" w:lastRow="1" w:firstColumn="1" w:lastColumn="1" w:noHBand="0" w:noVBand="0"/>
      </w:tblPr>
      <w:tblGrid>
        <w:gridCol w:w="710"/>
        <w:gridCol w:w="2693"/>
        <w:gridCol w:w="850"/>
        <w:gridCol w:w="851"/>
        <w:gridCol w:w="850"/>
        <w:gridCol w:w="851"/>
        <w:gridCol w:w="850"/>
        <w:gridCol w:w="851"/>
        <w:gridCol w:w="1559"/>
      </w:tblGrid>
      <w:tr w:rsidR="0053643F" w:rsidRPr="006A1FE0" w:rsidTr="008608B3">
        <w:trPr>
          <w:trHeight w:val="293"/>
          <w:tblHeader/>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r w:rsidRPr="006A1FE0">
              <w:t>TT</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r w:rsidRPr="006A1FE0">
              <w:t>Phân loại tạp chí</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p>
          <w:p w:rsidR="0053643F" w:rsidRPr="006A1FE0" w:rsidRDefault="0053643F" w:rsidP="006D6BB4">
            <w:pPr>
              <w:pStyle w:val="TiuBng"/>
            </w:pPr>
            <w:r w:rsidRPr="006A1FE0">
              <w:t>Hệ</w:t>
            </w:r>
            <w:r w:rsidRPr="006A1FE0">
              <w:br/>
              <w:t xml:space="preserve"> số**</w:t>
            </w:r>
          </w:p>
        </w:tc>
        <w:tc>
          <w:tcPr>
            <w:tcW w:w="5812" w:type="dxa"/>
            <w:gridSpan w:val="6"/>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r w:rsidRPr="006A1FE0">
              <w:t>Số lượng</w:t>
            </w:r>
          </w:p>
        </w:tc>
      </w:tr>
      <w:tr w:rsidR="006D6BB4" w:rsidRPr="006A1FE0" w:rsidTr="008608B3">
        <w:trPr>
          <w:trHeight w:val="128"/>
          <w:tblHeader/>
        </w:trPr>
        <w:tc>
          <w:tcPr>
            <w:tcW w:w="710"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p>
        </w:tc>
        <w:tc>
          <w:tcPr>
            <w:tcW w:w="2693"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p>
        </w:tc>
        <w:tc>
          <w:tcPr>
            <w:tcW w:w="850"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r>
              <w:t>2019</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r w:rsidRPr="006A1FE0">
              <w:t>20</w:t>
            </w:r>
            <w:r>
              <w:t>20</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r>
              <w:t>2021</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r>
              <w:t>2022</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TiuBng"/>
            </w:pPr>
            <w:r>
              <w:t>2023</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6A1FE0" w:rsidRDefault="0053643F" w:rsidP="006D6BB4">
            <w:pPr>
              <w:pStyle w:val="TiuBng"/>
            </w:pPr>
            <w:r w:rsidRPr="006A1FE0">
              <w:t>Tổng (đã quy đổi)</w:t>
            </w:r>
          </w:p>
        </w:tc>
      </w:tr>
      <w:tr w:rsidR="006D6BB4" w:rsidRPr="006A1FE0" w:rsidTr="008608B3">
        <w:trPr>
          <w:trHeight w:val="521"/>
        </w:trPr>
        <w:tc>
          <w:tcPr>
            <w:tcW w:w="71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rsidRPr="006A1FE0">
              <w:t>1</w:t>
            </w:r>
          </w:p>
        </w:tc>
        <w:tc>
          <w:tcPr>
            <w:tcW w:w="2693"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jc w:val="both"/>
            </w:pPr>
            <w:r w:rsidRPr="006A1FE0">
              <w:t>Tạp chí khoa học quốc tế</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rsidRPr="006A1FE0">
              <w:t>1,5</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4</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16</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5</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4</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5</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6D6BB4" w:rsidRDefault="0053643F" w:rsidP="006D6BB4">
            <w:pPr>
              <w:pStyle w:val="NDbng"/>
              <w:rPr>
                <w:b/>
              </w:rPr>
            </w:pPr>
            <w:r w:rsidRPr="006D6BB4">
              <w:rPr>
                <w:b/>
              </w:rPr>
              <w:t>51</w:t>
            </w:r>
          </w:p>
        </w:tc>
      </w:tr>
      <w:tr w:rsidR="006D6BB4" w:rsidRPr="006A1FE0" w:rsidTr="008608B3">
        <w:trPr>
          <w:trHeight w:val="303"/>
        </w:trPr>
        <w:tc>
          <w:tcPr>
            <w:tcW w:w="71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rsidRPr="006A1FE0">
              <w:t>2</w:t>
            </w:r>
          </w:p>
        </w:tc>
        <w:tc>
          <w:tcPr>
            <w:tcW w:w="2693"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jc w:val="both"/>
            </w:pPr>
            <w:r w:rsidRPr="006A1FE0">
              <w:t xml:space="preserve">Tạp chí khoa học cấp </w:t>
            </w:r>
            <w:r w:rsidRPr="006A1FE0">
              <w:lastRenderedPageBreak/>
              <w:t>ngành trong nước</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rsidRPr="006A1FE0">
              <w:lastRenderedPageBreak/>
              <w:t>1,0</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5</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17</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17</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10</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6</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6D6BB4" w:rsidRDefault="0053643F" w:rsidP="006D6BB4">
            <w:pPr>
              <w:pStyle w:val="NDbng"/>
              <w:rPr>
                <w:b/>
              </w:rPr>
            </w:pPr>
            <w:r w:rsidRPr="006D6BB4">
              <w:rPr>
                <w:b/>
              </w:rPr>
              <w:t>55</w:t>
            </w:r>
          </w:p>
        </w:tc>
      </w:tr>
      <w:tr w:rsidR="006D6BB4" w:rsidRPr="006A1FE0" w:rsidTr="008608B3">
        <w:trPr>
          <w:trHeight w:val="317"/>
        </w:trPr>
        <w:tc>
          <w:tcPr>
            <w:tcW w:w="71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rsidRPr="006A1FE0">
              <w:lastRenderedPageBreak/>
              <w:t>3</w:t>
            </w:r>
          </w:p>
        </w:tc>
        <w:tc>
          <w:tcPr>
            <w:tcW w:w="2693"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jc w:val="both"/>
            </w:pPr>
            <w:r w:rsidRPr="006A1FE0">
              <w:t>Tạp chí / tập san của cấp trường</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rsidRPr="006A1FE0">
              <w:t>0,5</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0</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0</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0</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2</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r>
              <w:t>1</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6D6BB4" w:rsidRDefault="0053643F" w:rsidP="006D6BB4">
            <w:pPr>
              <w:pStyle w:val="NDbng"/>
              <w:rPr>
                <w:b/>
              </w:rPr>
            </w:pPr>
            <w:r w:rsidRPr="006D6BB4">
              <w:rPr>
                <w:b/>
              </w:rPr>
              <w:t>1.5</w:t>
            </w:r>
          </w:p>
        </w:tc>
      </w:tr>
      <w:tr w:rsidR="006D6BB4" w:rsidRPr="006A1FE0" w:rsidTr="008608B3">
        <w:trPr>
          <w:trHeight w:val="317"/>
        </w:trPr>
        <w:tc>
          <w:tcPr>
            <w:tcW w:w="71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6D6BB4">
            <w:pPr>
              <w:pStyle w:val="NDbng"/>
            </w:pPr>
          </w:p>
        </w:tc>
        <w:tc>
          <w:tcPr>
            <w:tcW w:w="2693"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3578B4" w:rsidRDefault="0053643F" w:rsidP="006D6BB4">
            <w:pPr>
              <w:pStyle w:val="NDbng"/>
              <w:rPr>
                <w:b/>
              </w:rPr>
            </w:pPr>
            <w:r w:rsidRPr="003578B4">
              <w:rPr>
                <w:b/>
              </w:rPr>
              <w:t>Tổng</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3578B4" w:rsidRDefault="0053643F" w:rsidP="006D6BB4">
            <w:pPr>
              <w:pStyle w:val="NDbng"/>
              <w:rPr>
                <w:b/>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3578B4" w:rsidRDefault="0053643F" w:rsidP="006D6BB4">
            <w:pPr>
              <w:pStyle w:val="NDbng"/>
              <w:rPr>
                <w:b/>
              </w:rPr>
            </w:pPr>
            <w:r w:rsidRPr="003578B4">
              <w:rPr>
                <w:b/>
              </w:rPr>
              <w:t>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3578B4" w:rsidRDefault="0053643F" w:rsidP="006D6BB4">
            <w:pPr>
              <w:pStyle w:val="NDbng"/>
              <w:rPr>
                <w:b/>
              </w:rPr>
            </w:pPr>
            <w:r w:rsidRPr="003578B4">
              <w:rPr>
                <w:b/>
              </w:rPr>
              <w:t>33</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3578B4" w:rsidRDefault="0053643F" w:rsidP="006D6BB4">
            <w:pPr>
              <w:pStyle w:val="NDbng"/>
              <w:rPr>
                <w:b/>
              </w:rPr>
            </w:pPr>
            <w:r w:rsidRPr="003578B4">
              <w:rPr>
                <w:b/>
              </w:rPr>
              <w:t>22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3578B4" w:rsidRDefault="0053643F" w:rsidP="006D6BB4">
            <w:pPr>
              <w:pStyle w:val="NDbng"/>
              <w:rPr>
                <w:b/>
              </w:rPr>
            </w:pPr>
            <w:r w:rsidRPr="003578B4">
              <w:rPr>
                <w:b/>
              </w:rPr>
              <w:t>16</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3578B4" w:rsidRDefault="0053643F" w:rsidP="006D6BB4">
            <w:pPr>
              <w:pStyle w:val="NDbng"/>
              <w:rPr>
                <w:b/>
              </w:rPr>
            </w:pPr>
            <w:r w:rsidRPr="003578B4">
              <w:rPr>
                <w:b/>
              </w:rPr>
              <w:t>12</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3578B4" w:rsidRDefault="0053643F" w:rsidP="006D6BB4">
            <w:pPr>
              <w:pStyle w:val="NDbng"/>
              <w:rPr>
                <w:b/>
              </w:rPr>
            </w:pPr>
            <w:r w:rsidRPr="003578B4">
              <w:rPr>
                <w:b/>
              </w:rPr>
              <w:t>107.5</w:t>
            </w:r>
          </w:p>
        </w:tc>
      </w:tr>
    </w:tbl>
    <w:p w:rsidR="003578B4" w:rsidRDefault="003578B4" w:rsidP="003578B4">
      <w:pPr>
        <w:rPr>
          <w:lang w:val="pt-BR"/>
        </w:rPr>
      </w:pPr>
    </w:p>
    <w:p w:rsidR="0053643F" w:rsidRPr="006A1FE0" w:rsidRDefault="0053643F" w:rsidP="003578B4">
      <w:pPr>
        <w:rPr>
          <w:lang w:val="pt-BR"/>
        </w:rPr>
      </w:pPr>
      <w:r w:rsidRPr="006A1FE0">
        <w:rPr>
          <w:lang w:val="pt-BR"/>
        </w:rPr>
        <w:t>**Hệ số quy đổi: Dựa trên nguyên tắc tính điểm công trình của Hội đồng Giáo sư Nhà nước (có điều chỉnh).</w:t>
      </w:r>
    </w:p>
    <w:p w:rsidR="0053643F" w:rsidRPr="00927481" w:rsidRDefault="0053643F" w:rsidP="003578B4">
      <w:pPr>
        <w:rPr>
          <w:lang w:val="pt-BR"/>
        </w:rPr>
      </w:pPr>
      <w:r w:rsidRPr="00927481">
        <w:rPr>
          <w:lang w:val="pt-BR"/>
        </w:rPr>
        <w:t>Tổng số bài đăng tạp chí (quy đổi): 107.5</w:t>
      </w:r>
    </w:p>
    <w:p w:rsidR="00FC70F6" w:rsidRPr="00927481" w:rsidRDefault="0053643F" w:rsidP="00D42A5C">
      <w:pPr>
        <w:rPr>
          <w:lang w:val="pt-BR"/>
        </w:rPr>
      </w:pPr>
      <w:r w:rsidRPr="00927481">
        <w:rPr>
          <w:lang w:val="pt-BR"/>
        </w:rPr>
        <w:t xml:space="preserve">Tỷ số bài đăng tạp chí (quy đổi) trên cán bộ cơ hữu: </w:t>
      </w:r>
      <w:r w:rsidR="00840D68" w:rsidRPr="00927481">
        <w:rPr>
          <w:lang w:val="pt-BR"/>
        </w:rPr>
        <w:t>107.5/23</w:t>
      </w:r>
    </w:p>
    <w:p w:rsidR="0053643F" w:rsidRPr="00927481" w:rsidRDefault="0053643F" w:rsidP="003578B4">
      <w:pPr>
        <w:rPr>
          <w:lang w:val="pt-BR"/>
        </w:rPr>
      </w:pPr>
      <w:r w:rsidRPr="00927481">
        <w:rPr>
          <w:lang w:val="pt-BR"/>
        </w:rPr>
        <w:t>51. Số lượng đội ngũ cơ hữu của đơn vị thực hiện CTĐT tham gia viết bài đăng tạp chí trong 5 năm gần đây: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1843"/>
        <w:gridCol w:w="1843"/>
        <w:gridCol w:w="1842"/>
      </w:tblGrid>
      <w:tr w:rsidR="0053643F" w:rsidRPr="00927481" w:rsidTr="003578B4">
        <w:trPr>
          <w:cantSplit/>
        </w:trPr>
        <w:tc>
          <w:tcPr>
            <w:tcW w:w="3686" w:type="dxa"/>
            <w:vMerge w:val="restart"/>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spacing w:line="276" w:lineRule="auto"/>
            </w:pPr>
            <w:r w:rsidRPr="00927481">
              <w:t>Số lượng cán bộ cơ hữu có bài báo đăng trên tạp chí</w:t>
            </w:r>
          </w:p>
        </w:tc>
        <w:tc>
          <w:tcPr>
            <w:tcW w:w="5528" w:type="dxa"/>
            <w:gridSpan w:val="3"/>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spacing w:line="276" w:lineRule="auto"/>
            </w:pPr>
            <w:r w:rsidRPr="00927481">
              <w:t>Nơi đăng</w:t>
            </w:r>
          </w:p>
        </w:tc>
      </w:tr>
      <w:tr w:rsidR="0053643F" w:rsidRPr="00927481" w:rsidTr="003578B4">
        <w:trPr>
          <w:cantSplit/>
        </w:trPr>
        <w:tc>
          <w:tcPr>
            <w:tcW w:w="3686" w:type="dxa"/>
            <w:vMerge/>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spacing w:line="276" w:lineRule="auto"/>
            </w:pP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spacing w:line="276" w:lineRule="auto"/>
            </w:pPr>
            <w:r w:rsidRPr="00927481">
              <w:t>Tạp chí khoa học quốc tế (ISI, Scopus,…)</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spacing w:line="276" w:lineRule="auto"/>
            </w:pPr>
            <w:r w:rsidRPr="00927481">
              <w:t>Tạp chí khoa học cấp ngành trong nước</w:t>
            </w:r>
          </w:p>
        </w:tc>
        <w:tc>
          <w:tcPr>
            <w:tcW w:w="1842"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spacing w:line="276" w:lineRule="auto"/>
            </w:pPr>
            <w:r w:rsidRPr="00927481">
              <w:t>Tạp chí / tập san cấp trường</w:t>
            </w:r>
          </w:p>
        </w:tc>
      </w:tr>
      <w:tr w:rsidR="0053643F" w:rsidRPr="00927481" w:rsidTr="003578B4">
        <w:tc>
          <w:tcPr>
            <w:tcW w:w="3686"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Từ 1 đến 5 bài báo</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5</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5</w:t>
            </w:r>
          </w:p>
        </w:tc>
        <w:tc>
          <w:tcPr>
            <w:tcW w:w="1842"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3</w:t>
            </w:r>
          </w:p>
        </w:tc>
      </w:tr>
      <w:tr w:rsidR="0053643F" w:rsidRPr="00927481" w:rsidTr="003578B4">
        <w:tc>
          <w:tcPr>
            <w:tcW w:w="3686"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Từ 6 đến 10 bài báo</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1842"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r>
      <w:tr w:rsidR="0053643F" w:rsidRPr="00927481" w:rsidTr="003578B4">
        <w:tc>
          <w:tcPr>
            <w:tcW w:w="3686"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Từ 11 đến 15 bài báo</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1842"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r>
      <w:tr w:rsidR="0053643F" w:rsidRPr="00927481" w:rsidTr="003578B4">
        <w:tc>
          <w:tcPr>
            <w:tcW w:w="3686"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Trên 15 bài báo</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rPr>
                <w:lang w:val="pt-BR"/>
              </w:rPr>
            </w:pPr>
            <w:r w:rsidRPr="00927481">
              <w:rPr>
                <w:lang w:val="pt-BR"/>
              </w:rPr>
              <w:t>2</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rPr>
                <w:lang w:val="pt-BR"/>
              </w:rPr>
            </w:pPr>
            <w:r w:rsidRPr="00927481">
              <w:rPr>
                <w:lang w:val="pt-BR"/>
              </w:rPr>
              <w:t>2</w:t>
            </w:r>
          </w:p>
        </w:tc>
        <w:tc>
          <w:tcPr>
            <w:tcW w:w="1842"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rPr>
                <w:lang w:val="pt-BR"/>
              </w:rPr>
            </w:pPr>
            <w:r w:rsidRPr="00927481">
              <w:rPr>
                <w:lang w:val="pt-BR"/>
              </w:rPr>
              <w:t>0</w:t>
            </w:r>
          </w:p>
        </w:tc>
      </w:tr>
      <w:tr w:rsidR="0053643F" w:rsidRPr="00927481" w:rsidTr="003578B4">
        <w:tc>
          <w:tcPr>
            <w:tcW w:w="3686"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rPr>
                <w:b/>
              </w:rPr>
            </w:pPr>
            <w:r w:rsidRPr="00927481">
              <w:rPr>
                <w:b/>
              </w:rPr>
              <w:t>Tổng số cán bộ tham gia</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rPr>
                <w:b/>
              </w:rPr>
            </w:pPr>
            <w:r w:rsidRPr="00927481">
              <w:rPr>
                <w:b/>
              </w:rPr>
              <w:t>7</w:t>
            </w:r>
          </w:p>
        </w:tc>
        <w:tc>
          <w:tcPr>
            <w:tcW w:w="1843"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rPr>
                <w:b/>
              </w:rPr>
            </w:pPr>
            <w:r w:rsidRPr="00927481">
              <w:rPr>
                <w:b/>
              </w:rPr>
              <w:t>7</w:t>
            </w:r>
          </w:p>
        </w:tc>
        <w:tc>
          <w:tcPr>
            <w:tcW w:w="1842"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rPr>
                <w:b/>
              </w:rPr>
            </w:pPr>
            <w:r w:rsidRPr="00927481">
              <w:rPr>
                <w:b/>
              </w:rPr>
              <w:t>3</w:t>
            </w:r>
          </w:p>
        </w:tc>
      </w:tr>
    </w:tbl>
    <w:p w:rsidR="003578B4" w:rsidRPr="00927481" w:rsidRDefault="003578B4" w:rsidP="003578B4">
      <w:pPr>
        <w:rPr>
          <w:lang w:val="pt-BR"/>
        </w:rPr>
      </w:pPr>
    </w:p>
    <w:p w:rsidR="0053643F" w:rsidRPr="00927481" w:rsidRDefault="0053643F" w:rsidP="003578B4">
      <w:pPr>
        <w:rPr>
          <w:lang w:val="pt-BR"/>
        </w:rPr>
      </w:pPr>
      <w:r w:rsidRPr="00927481">
        <w:rPr>
          <w:lang w:val="pt-BR"/>
        </w:rPr>
        <w:t>52. Số lượng báo cáo khoa học do đội ngũ cơ hữu của đơn vị thực hiện CTĐT báo cáo tại các hội nghị, hội thảo, được đăng toàn văn trong tuyển tập công trình hay kỷ yếu trong 5 năm gần đây:</w:t>
      </w:r>
    </w:p>
    <w:tbl>
      <w:tblPr>
        <w:tblW w:w="9782" w:type="dxa"/>
        <w:tblInd w:w="-176" w:type="dxa"/>
        <w:tblLayout w:type="fixed"/>
        <w:tblLook w:val="01E0" w:firstRow="1" w:lastRow="1" w:firstColumn="1" w:lastColumn="1" w:noHBand="0" w:noVBand="0"/>
      </w:tblPr>
      <w:tblGrid>
        <w:gridCol w:w="710"/>
        <w:gridCol w:w="2551"/>
        <w:gridCol w:w="851"/>
        <w:gridCol w:w="850"/>
        <w:gridCol w:w="812"/>
        <w:gridCol w:w="889"/>
        <w:gridCol w:w="851"/>
        <w:gridCol w:w="850"/>
        <w:gridCol w:w="1418"/>
      </w:tblGrid>
      <w:tr w:rsidR="0053643F" w:rsidRPr="00927481" w:rsidTr="003578B4">
        <w:trPr>
          <w:trHeight w:val="293"/>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r w:rsidRPr="00927481">
              <w:t>TT</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r w:rsidRPr="00927481">
              <w:t>Phân loại hội thảo</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p>
          <w:p w:rsidR="0053643F" w:rsidRPr="00927481" w:rsidRDefault="0053643F" w:rsidP="003578B4">
            <w:pPr>
              <w:pStyle w:val="TiuBng"/>
            </w:pPr>
            <w:r w:rsidRPr="00927481">
              <w:t>Hệ</w:t>
            </w:r>
            <w:r w:rsidRPr="00927481">
              <w:br/>
              <w:t xml:space="preserve"> số**</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r w:rsidRPr="00927481">
              <w:t>Số lượng</w:t>
            </w:r>
          </w:p>
        </w:tc>
      </w:tr>
      <w:tr w:rsidR="003405CB" w:rsidRPr="00927481" w:rsidTr="003578B4">
        <w:trPr>
          <w:trHeight w:val="128"/>
        </w:trPr>
        <w:tc>
          <w:tcPr>
            <w:tcW w:w="710" w:type="dxa"/>
            <w:vMerge/>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p>
        </w:tc>
        <w:tc>
          <w:tcPr>
            <w:tcW w:w="2551" w:type="dxa"/>
            <w:vMerge/>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p>
        </w:tc>
        <w:tc>
          <w:tcPr>
            <w:tcW w:w="851" w:type="dxa"/>
            <w:vMerge/>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r w:rsidRPr="00927481">
              <w:t>2019</w:t>
            </w:r>
          </w:p>
        </w:tc>
        <w:tc>
          <w:tcPr>
            <w:tcW w:w="812"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r w:rsidRPr="00927481">
              <w:t>2020</w:t>
            </w:r>
          </w:p>
        </w:tc>
        <w:tc>
          <w:tcPr>
            <w:tcW w:w="889"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r w:rsidRPr="00927481">
              <w:t>2021</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r w:rsidRPr="00927481">
              <w:t>2022</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TiuBng"/>
            </w:pPr>
            <w:r w:rsidRPr="00927481">
              <w:t>2023</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TiuBng"/>
            </w:pPr>
            <w:r w:rsidRPr="00927481">
              <w:t xml:space="preserve">Tổng (đã </w:t>
            </w:r>
            <w:r w:rsidRPr="00927481">
              <w:lastRenderedPageBreak/>
              <w:t>quy đổi)</w:t>
            </w:r>
          </w:p>
        </w:tc>
      </w:tr>
      <w:tr w:rsidR="003405CB" w:rsidRPr="00927481" w:rsidTr="003578B4">
        <w:trPr>
          <w:trHeight w:val="243"/>
        </w:trPr>
        <w:tc>
          <w:tcPr>
            <w:tcW w:w="71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lastRenderedPageBreak/>
              <w:t>1</w:t>
            </w:r>
          </w:p>
        </w:tc>
        <w:tc>
          <w:tcPr>
            <w:tcW w:w="2551"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Hội thảo quốc tế</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1,0</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812"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889"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1</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11</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NDbng"/>
            </w:pPr>
            <w:r w:rsidRPr="00927481">
              <w:t>12</w:t>
            </w:r>
          </w:p>
        </w:tc>
      </w:tr>
      <w:tr w:rsidR="003405CB" w:rsidRPr="00927481" w:rsidTr="003578B4">
        <w:trPr>
          <w:trHeight w:val="303"/>
        </w:trPr>
        <w:tc>
          <w:tcPr>
            <w:tcW w:w="71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2</w:t>
            </w:r>
          </w:p>
        </w:tc>
        <w:tc>
          <w:tcPr>
            <w:tcW w:w="2551"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Hội thảo trong nước</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0,5</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812"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889"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NDbng"/>
            </w:pPr>
            <w:r w:rsidRPr="00927481">
              <w:t>0</w:t>
            </w:r>
          </w:p>
        </w:tc>
      </w:tr>
      <w:tr w:rsidR="003405CB" w:rsidRPr="00927481" w:rsidTr="003578B4">
        <w:trPr>
          <w:trHeight w:val="317"/>
        </w:trPr>
        <w:tc>
          <w:tcPr>
            <w:tcW w:w="71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3</w:t>
            </w:r>
          </w:p>
        </w:tc>
        <w:tc>
          <w:tcPr>
            <w:tcW w:w="2551"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Hội thảo cấp trường</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0,25</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812"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889"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851"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85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r w:rsidRPr="00927481">
              <w:t>0</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NDbng"/>
            </w:pPr>
            <w:r w:rsidRPr="00927481">
              <w:t>0</w:t>
            </w:r>
          </w:p>
        </w:tc>
      </w:tr>
      <w:tr w:rsidR="003405CB" w:rsidRPr="00927481" w:rsidTr="003578B4">
        <w:trPr>
          <w:trHeight w:val="317"/>
        </w:trPr>
        <w:tc>
          <w:tcPr>
            <w:tcW w:w="710" w:type="dxa"/>
            <w:tcBorders>
              <w:top w:val="single" w:sz="4" w:space="0" w:color="auto"/>
              <w:left w:val="single" w:sz="4" w:space="0" w:color="auto"/>
              <w:bottom w:val="single" w:sz="4" w:space="0" w:color="auto"/>
              <w:right w:val="single" w:sz="4" w:space="0" w:color="auto"/>
            </w:tcBorders>
            <w:vAlign w:val="center"/>
          </w:tcPr>
          <w:p w:rsidR="0053643F" w:rsidRPr="00927481" w:rsidRDefault="0053643F" w:rsidP="003578B4">
            <w:pPr>
              <w:pStyle w:val="NDbng"/>
            </w:pPr>
          </w:p>
        </w:tc>
        <w:tc>
          <w:tcPr>
            <w:tcW w:w="2551"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NDbng"/>
              <w:rPr>
                <w:b/>
              </w:rPr>
            </w:pPr>
            <w:r w:rsidRPr="00927481">
              <w:rPr>
                <w:b/>
              </w:rPr>
              <w:t>Tổng</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NDbng"/>
              <w:rPr>
                <w:b/>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NDbng"/>
              <w:rPr>
                <w:b/>
              </w:rPr>
            </w:pPr>
            <w:r w:rsidRPr="00927481">
              <w:rPr>
                <w:b/>
              </w:rPr>
              <w:t>0</w:t>
            </w:r>
          </w:p>
        </w:tc>
        <w:tc>
          <w:tcPr>
            <w:tcW w:w="812"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NDbng"/>
              <w:rPr>
                <w:b/>
              </w:rPr>
            </w:pPr>
            <w:r w:rsidRPr="00927481">
              <w:rPr>
                <w:b/>
              </w:rPr>
              <w:t>0</w:t>
            </w:r>
          </w:p>
        </w:tc>
        <w:tc>
          <w:tcPr>
            <w:tcW w:w="889"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NDbng"/>
              <w:rPr>
                <w:b/>
              </w:rPr>
            </w:pPr>
            <w:r w:rsidRPr="00927481">
              <w:rPr>
                <w:b/>
              </w:rPr>
              <w:t>0</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NDbng"/>
              <w:rPr>
                <w:b/>
              </w:rPr>
            </w:pPr>
            <w:r w:rsidRPr="00927481">
              <w:rPr>
                <w:b/>
              </w:rPr>
              <w:t>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NDbng"/>
              <w:rPr>
                <w:b/>
              </w:rPr>
            </w:pPr>
            <w:r w:rsidRPr="00927481">
              <w:rPr>
                <w:b/>
              </w:rPr>
              <w:t>11</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53643F" w:rsidRPr="00927481" w:rsidRDefault="0053643F" w:rsidP="003578B4">
            <w:pPr>
              <w:pStyle w:val="NDbng"/>
              <w:rPr>
                <w:b/>
              </w:rPr>
            </w:pPr>
            <w:r w:rsidRPr="00927481">
              <w:rPr>
                <w:b/>
              </w:rPr>
              <w:t>12</w:t>
            </w:r>
          </w:p>
        </w:tc>
      </w:tr>
    </w:tbl>
    <w:p w:rsidR="0053643F" w:rsidRPr="00927481" w:rsidRDefault="0053643F" w:rsidP="0034012C">
      <w:pPr>
        <w:rPr>
          <w:i/>
          <w:lang w:val="pt-BR"/>
        </w:rPr>
      </w:pPr>
      <w:r w:rsidRPr="00927481">
        <w:rPr>
          <w:i/>
          <w:lang w:val="pt-BR"/>
        </w:rPr>
        <w:t xml:space="preserve">(Khi tính Hội thảo trong nước sẽ không bao gồm các Hội thảo của </w:t>
      </w:r>
      <w:r w:rsidRPr="00927481">
        <w:rPr>
          <w:i/>
        </w:rPr>
        <w:t>cơ sở giáo dục</w:t>
      </w:r>
      <w:r w:rsidRPr="00927481">
        <w:rPr>
          <w:i/>
          <w:lang w:val="pt-BR"/>
        </w:rPr>
        <w:t xml:space="preserve"> vì đã được tính 1 lần)</w:t>
      </w:r>
    </w:p>
    <w:p w:rsidR="0053643F" w:rsidRPr="00927481" w:rsidRDefault="0053643F" w:rsidP="0026193A">
      <w:pPr>
        <w:rPr>
          <w:lang w:val="pt-BR"/>
        </w:rPr>
      </w:pPr>
      <w:r w:rsidRPr="00927481">
        <w:rPr>
          <w:lang w:val="pt-BR"/>
        </w:rPr>
        <w:t>**Hệ số quy đổi: Dựa trên nguyên tắc tính điểm công trình của Hội đồng Giáo sư Nhà nước.</w:t>
      </w:r>
    </w:p>
    <w:p w:rsidR="0053643F" w:rsidRPr="00927481" w:rsidRDefault="0053643F" w:rsidP="0026193A">
      <w:pPr>
        <w:rPr>
          <w:lang w:val="pt-BR"/>
        </w:rPr>
      </w:pPr>
      <w:r w:rsidRPr="00927481">
        <w:rPr>
          <w:lang w:val="pt-BR"/>
        </w:rPr>
        <w:t>Tổng số bài báo cáo (quy đổi): 12</w:t>
      </w:r>
    </w:p>
    <w:p w:rsidR="0053643F" w:rsidRPr="00927481" w:rsidRDefault="0053643F" w:rsidP="0026193A">
      <w:pPr>
        <w:rPr>
          <w:lang w:val="pt-BR"/>
        </w:rPr>
      </w:pPr>
      <w:r w:rsidRPr="00927481">
        <w:rPr>
          <w:lang w:val="pt-BR"/>
        </w:rPr>
        <w:t xml:space="preserve">Tỷ số bài báo cáo (quy đổi) trên cán bộ cơ hữu: </w:t>
      </w:r>
      <w:r w:rsidR="00840D68" w:rsidRPr="00927481">
        <w:rPr>
          <w:lang w:val="pt-BR"/>
        </w:rPr>
        <w:t>12/23</w:t>
      </w:r>
    </w:p>
    <w:p w:rsidR="0053643F" w:rsidRPr="006A1FE0" w:rsidRDefault="0053643F" w:rsidP="0026193A">
      <w:pPr>
        <w:rPr>
          <w:lang w:val="pt-BR"/>
        </w:rPr>
      </w:pPr>
      <w:r w:rsidRPr="00927481">
        <w:rPr>
          <w:lang w:val="pt-BR"/>
        </w:rPr>
        <w:t>53. Số lượng đội ngũ cơ hữu của đơn vị thực hiện</w:t>
      </w:r>
      <w:r w:rsidRPr="006A1FE0">
        <w:rPr>
          <w:lang w:val="pt-BR"/>
        </w:rPr>
        <w:t xml:space="preserve"> CTĐT có báo cáo khoa học tại các hội nghị, hội thảo được đăng toàn văn trong tuyển tập công trình hay kỷ yếu trong 05 năm gần đây: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1560"/>
        <w:gridCol w:w="1984"/>
        <w:gridCol w:w="1666"/>
      </w:tblGrid>
      <w:tr w:rsidR="0053643F" w:rsidRPr="006A1FE0" w:rsidTr="0026193A">
        <w:trPr>
          <w:cantSplit/>
          <w:tblHeader/>
        </w:trPr>
        <w:tc>
          <w:tcPr>
            <w:tcW w:w="3969" w:type="dxa"/>
            <w:vMerge w:val="restart"/>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TiuBng"/>
              <w:spacing w:line="276" w:lineRule="auto"/>
            </w:pPr>
            <w:r w:rsidRPr="006A1FE0">
              <w:t>Số lượng cán bộ cơ hữu có báo cáo khoa học tại các hội nghị, hội thảo</w:t>
            </w:r>
          </w:p>
        </w:tc>
        <w:tc>
          <w:tcPr>
            <w:tcW w:w="5210" w:type="dxa"/>
            <w:gridSpan w:val="3"/>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TiuBng"/>
              <w:spacing w:line="276" w:lineRule="auto"/>
            </w:pPr>
            <w:r w:rsidRPr="006A1FE0">
              <w:t>Cấp hội thảo</w:t>
            </w:r>
          </w:p>
        </w:tc>
      </w:tr>
      <w:tr w:rsidR="0053643F" w:rsidRPr="006A1FE0" w:rsidTr="0026193A">
        <w:trPr>
          <w:cantSplit/>
          <w:tblHeader/>
        </w:trPr>
        <w:tc>
          <w:tcPr>
            <w:tcW w:w="3969" w:type="dxa"/>
            <w:vMerge/>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TiuBng"/>
              <w:spacing w:line="276" w:lineRule="auto"/>
            </w:pPr>
          </w:p>
        </w:tc>
        <w:tc>
          <w:tcPr>
            <w:tcW w:w="156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TiuBng"/>
              <w:spacing w:line="276" w:lineRule="auto"/>
            </w:pPr>
            <w:r w:rsidRPr="006A1FE0">
              <w:t>Hội thảo quốc tế</w:t>
            </w:r>
          </w:p>
        </w:tc>
        <w:tc>
          <w:tcPr>
            <w:tcW w:w="198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TiuBng"/>
              <w:spacing w:line="276" w:lineRule="auto"/>
            </w:pPr>
            <w:r w:rsidRPr="006A1FE0">
              <w:t xml:space="preserve">Hội thảo </w:t>
            </w:r>
            <w:r w:rsidRPr="006A1FE0">
              <w:br/>
              <w:t>trong nước</w:t>
            </w:r>
          </w:p>
        </w:tc>
        <w:tc>
          <w:tcPr>
            <w:tcW w:w="166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TiuBng"/>
              <w:spacing w:line="276" w:lineRule="auto"/>
            </w:pPr>
            <w:r w:rsidRPr="006A1FE0">
              <w:t>Hội thảo ở trường</w:t>
            </w:r>
          </w:p>
        </w:tc>
      </w:tr>
      <w:tr w:rsidR="0053643F" w:rsidRPr="006A1FE0" w:rsidTr="0026193A">
        <w:tc>
          <w:tcPr>
            <w:tcW w:w="396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rsidRPr="006A1FE0">
              <w:t>Từ 1 đến 5 báo cáo</w:t>
            </w:r>
          </w:p>
        </w:tc>
        <w:tc>
          <w:tcPr>
            <w:tcW w:w="156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3</w:t>
            </w:r>
          </w:p>
        </w:tc>
        <w:tc>
          <w:tcPr>
            <w:tcW w:w="198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c>
          <w:tcPr>
            <w:tcW w:w="166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r>
      <w:tr w:rsidR="0053643F" w:rsidRPr="006A1FE0" w:rsidTr="0026193A">
        <w:tc>
          <w:tcPr>
            <w:tcW w:w="396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rsidRPr="006A1FE0">
              <w:t>Từ 6 đến 10 báo cáo</w:t>
            </w:r>
          </w:p>
        </w:tc>
        <w:tc>
          <w:tcPr>
            <w:tcW w:w="156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c>
          <w:tcPr>
            <w:tcW w:w="198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c>
          <w:tcPr>
            <w:tcW w:w="166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r>
      <w:tr w:rsidR="0053643F" w:rsidRPr="006A1FE0" w:rsidTr="0026193A">
        <w:tc>
          <w:tcPr>
            <w:tcW w:w="396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rsidRPr="006A1FE0">
              <w:t>Từ 11 đến 15 báo cáo</w:t>
            </w:r>
          </w:p>
        </w:tc>
        <w:tc>
          <w:tcPr>
            <w:tcW w:w="156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c>
          <w:tcPr>
            <w:tcW w:w="198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c>
          <w:tcPr>
            <w:tcW w:w="166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r>
      <w:tr w:rsidR="0053643F" w:rsidRPr="006A1FE0" w:rsidTr="0026193A">
        <w:tc>
          <w:tcPr>
            <w:tcW w:w="396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rsidRPr="006A1FE0">
              <w:t>Trên 15 báo cáo</w:t>
            </w:r>
          </w:p>
        </w:tc>
        <w:tc>
          <w:tcPr>
            <w:tcW w:w="156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c>
          <w:tcPr>
            <w:tcW w:w="198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c>
          <w:tcPr>
            <w:tcW w:w="166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r>
      <w:tr w:rsidR="0053643F" w:rsidRPr="006A1FE0" w:rsidTr="0026193A">
        <w:tc>
          <w:tcPr>
            <w:tcW w:w="396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rsidRPr="006A1FE0">
              <w:t>Tổng số cán bộ than gia</w:t>
            </w:r>
          </w:p>
        </w:tc>
        <w:tc>
          <w:tcPr>
            <w:tcW w:w="156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3</w:t>
            </w:r>
          </w:p>
        </w:tc>
        <w:tc>
          <w:tcPr>
            <w:tcW w:w="198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c>
          <w:tcPr>
            <w:tcW w:w="166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spacing w:line="276" w:lineRule="auto"/>
            </w:pPr>
            <w:r>
              <w:t>0</w:t>
            </w:r>
          </w:p>
        </w:tc>
      </w:tr>
    </w:tbl>
    <w:p w:rsidR="0053643F" w:rsidRPr="0083336E" w:rsidRDefault="0053643F" w:rsidP="0083336E">
      <w:pPr>
        <w:rPr>
          <w:i/>
        </w:rPr>
      </w:pPr>
      <w:r w:rsidRPr="0083336E">
        <w:rPr>
          <w:i/>
        </w:rPr>
        <w:t>(Khi tính Hội thảo trong nước sẽ không bao gồm các Hội thảo của trường)</w:t>
      </w:r>
    </w:p>
    <w:p w:rsidR="0053643F" w:rsidRPr="006A1FE0" w:rsidRDefault="0053643F" w:rsidP="0026193A">
      <w:r w:rsidRPr="006A1FE0">
        <w:t>54. Số bằng phát minh, sáng chế được cấp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3"/>
        <w:gridCol w:w="4980"/>
      </w:tblGrid>
      <w:tr w:rsidR="0053643F" w:rsidRPr="00526DED" w:rsidTr="0026193A">
        <w:trPr>
          <w:trHeight w:val="1029"/>
          <w:jc w:val="center"/>
        </w:trPr>
        <w:tc>
          <w:tcPr>
            <w:tcW w:w="2293"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TiuBng"/>
            </w:pPr>
            <w:r w:rsidRPr="006A1FE0">
              <w:t>Năm học</w:t>
            </w:r>
          </w:p>
        </w:tc>
        <w:tc>
          <w:tcPr>
            <w:tcW w:w="4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TiuBng"/>
            </w:pPr>
            <w:r w:rsidRPr="006A1FE0">
              <w:t>Số bằng phát minh, sáng chế được cấp</w:t>
            </w:r>
            <w:r w:rsidR="0026193A" w:rsidRPr="0026193A">
              <w:t xml:space="preserve"> </w:t>
            </w:r>
            <w:r w:rsidRPr="006A1FE0">
              <w:t>(ghi rõ nơi cấp, thời gian cấp, người được cấp)</w:t>
            </w:r>
          </w:p>
        </w:tc>
      </w:tr>
      <w:tr w:rsidR="0053643F" w:rsidRPr="006A1FE0" w:rsidTr="0026193A">
        <w:trPr>
          <w:trHeight w:val="515"/>
          <w:jc w:val="center"/>
        </w:trPr>
        <w:tc>
          <w:tcPr>
            <w:tcW w:w="2293"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pPr>
            <w:r>
              <w:t>2019</w:t>
            </w:r>
          </w:p>
        </w:tc>
        <w:tc>
          <w:tcPr>
            <w:tcW w:w="4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pPr>
            <w:r>
              <w:t>0</w:t>
            </w:r>
          </w:p>
        </w:tc>
      </w:tr>
      <w:tr w:rsidR="0053643F" w:rsidRPr="006A1FE0" w:rsidTr="0026193A">
        <w:trPr>
          <w:trHeight w:val="496"/>
          <w:jc w:val="center"/>
        </w:trPr>
        <w:tc>
          <w:tcPr>
            <w:tcW w:w="2293"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pPr>
            <w:r>
              <w:t>2020</w:t>
            </w:r>
          </w:p>
        </w:tc>
        <w:tc>
          <w:tcPr>
            <w:tcW w:w="4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pPr>
            <w:r>
              <w:t>0</w:t>
            </w:r>
          </w:p>
        </w:tc>
      </w:tr>
      <w:tr w:rsidR="0053643F" w:rsidRPr="006A1FE0" w:rsidTr="0026193A">
        <w:trPr>
          <w:trHeight w:val="515"/>
          <w:jc w:val="center"/>
        </w:trPr>
        <w:tc>
          <w:tcPr>
            <w:tcW w:w="2293"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pPr>
            <w:r>
              <w:t>2021</w:t>
            </w:r>
          </w:p>
        </w:tc>
        <w:tc>
          <w:tcPr>
            <w:tcW w:w="4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pPr>
            <w:r>
              <w:t>0</w:t>
            </w:r>
          </w:p>
        </w:tc>
      </w:tr>
      <w:tr w:rsidR="0053643F" w:rsidRPr="006A1FE0" w:rsidTr="0026193A">
        <w:trPr>
          <w:trHeight w:val="515"/>
          <w:jc w:val="center"/>
        </w:trPr>
        <w:tc>
          <w:tcPr>
            <w:tcW w:w="2293"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pPr>
            <w:r>
              <w:lastRenderedPageBreak/>
              <w:t>2022</w:t>
            </w:r>
          </w:p>
        </w:tc>
        <w:tc>
          <w:tcPr>
            <w:tcW w:w="4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pPr>
            <w:r>
              <w:t>0</w:t>
            </w:r>
          </w:p>
        </w:tc>
      </w:tr>
      <w:tr w:rsidR="0053643F" w:rsidRPr="006A1FE0" w:rsidTr="0026193A">
        <w:trPr>
          <w:trHeight w:val="515"/>
          <w:jc w:val="center"/>
        </w:trPr>
        <w:tc>
          <w:tcPr>
            <w:tcW w:w="2293"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pPr>
            <w:r>
              <w:t>2023</w:t>
            </w:r>
          </w:p>
        </w:tc>
        <w:tc>
          <w:tcPr>
            <w:tcW w:w="49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26193A">
            <w:pPr>
              <w:pStyle w:val="NDbng"/>
            </w:pPr>
            <w:r>
              <w:t>0</w:t>
            </w:r>
          </w:p>
        </w:tc>
      </w:tr>
    </w:tbl>
    <w:p w:rsidR="0026193A" w:rsidRDefault="0026193A" w:rsidP="0026193A">
      <w:pPr>
        <w:rPr>
          <w:lang w:val="pt-BR"/>
        </w:rPr>
      </w:pPr>
    </w:p>
    <w:p w:rsidR="0053643F" w:rsidRPr="006A1FE0" w:rsidRDefault="0053643F" w:rsidP="0026193A">
      <w:pPr>
        <w:rPr>
          <w:lang w:val="pt-BR"/>
        </w:rPr>
      </w:pPr>
      <w:r w:rsidRPr="006A1FE0">
        <w:rPr>
          <w:lang w:val="pt-BR"/>
        </w:rPr>
        <w:t>55. Nghiên cứu khoa học của người học</w:t>
      </w:r>
    </w:p>
    <w:p w:rsidR="0053643F" w:rsidRPr="00EF1600" w:rsidRDefault="0053643F" w:rsidP="0026193A">
      <w:pPr>
        <w:rPr>
          <w:lang w:val="pt-BR"/>
        </w:rPr>
      </w:pPr>
      <w:r w:rsidRPr="00EF1600">
        <w:rPr>
          <w:lang w:val="pt-BR"/>
        </w:rPr>
        <w:t>55.1. Số lượng người học của đơn vị thực hiện CTĐT tham gia thực hiện đề tài khoa học trong 5 năm gần đây: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7"/>
        <w:gridCol w:w="1375"/>
        <w:gridCol w:w="1241"/>
        <w:gridCol w:w="1660"/>
        <w:gridCol w:w="1217"/>
      </w:tblGrid>
      <w:tr w:rsidR="0053643F" w:rsidRPr="006A1FE0" w:rsidTr="004202B3">
        <w:tc>
          <w:tcPr>
            <w:tcW w:w="3780" w:type="dxa"/>
            <w:vMerge w:val="restart"/>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TiuBng"/>
            </w:pPr>
          </w:p>
          <w:p w:rsidR="0053643F" w:rsidRPr="006A1FE0" w:rsidRDefault="0053643F" w:rsidP="0026193A">
            <w:pPr>
              <w:pStyle w:val="TiuBng"/>
            </w:pPr>
            <w:r w:rsidRPr="006A1FE0">
              <w:t>Số lượng đề tài</w:t>
            </w:r>
          </w:p>
        </w:tc>
        <w:tc>
          <w:tcPr>
            <w:tcW w:w="4340" w:type="dxa"/>
            <w:gridSpan w:val="3"/>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TiuBng"/>
            </w:pPr>
            <w:r w:rsidRPr="006A1FE0">
              <w:t>Số lượng người học tham gia</w:t>
            </w:r>
          </w:p>
        </w:tc>
        <w:tc>
          <w:tcPr>
            <w:tcW w:w="1236" w:type="dxa"/>
            <w:vMerge w:val="restart"/>
            <w:tcBorders>
              <w:top w:val="single" w:sz="4" w:space="0" w:color="auto"/>
              <w:left w:val="single" w:sz="4" w:space="0" w:color="auto"/>
              <w:bottom w:val="single" w:sz="4" w:space="0" w:color="auto"/>
              <w:right w:val="single" w:sz="4" w:space="0" w:color="auto"/>
            </w:tcBorders>
          </w:tcPr>
          <w:p w:rsidR="0053643F" w:rsidRPr="006A1FE0" w:rsidRDefault="0053643F" w:rsidP="004202B3">
            <w:pPr>
              <w:widowControl w:val="0"/>
              <w:spacing w:line="320" w:lineRule="exact"/>
              <w:jc w:val="center"/>
              <w:rPr>
                <w:b/>
                <w:lang w:val="pt-BR"/>
              </w:rPr>
            </w:pPr>
          </w:p>
          <w:p w:rsidR="0053643F" w:rsidRPr="006A1FE0" w:rsidRDefault="0053643F" w:rsidP="0026193A">
            <w:pPr>
              <w:pStyle w:val="TiuBng"/>
            </w:pPr>
            <w:r w:rsidRPr="006A1FE0">
              <w:t>Ghi chú</w:t>
            </w:r>
          </w:p>
        </w:tc>
      </w:tr>
      <w:tr w:rsidR="0053643F" w:rsidRPr="006A1FE0" w:rsidTr="004202B3">
        <w:tc>
          <w:tcPr>
            <w:tcW w:w="3780" w:type="dxa"/>
            <w:vMerge/>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TiuBng"/>
            </w:pPr>
          </w:p>
        </w:tc>
        <w:tc>
          <w:tcPr>
            <w:tcW w:w="140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TiuBng"/>
            </w:pPr>
            <w:r w:rsidRPr="006A1FE0">
              <w:t>Đề tài cấp NN</w:t>
            </w:r>
          </w:p>
        </w:tc>
        <w:tc>
          <w:tcPr>
            <w:tcW w:w="126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TiuBng"/>
            </w:pPr>
            <w:r w:rsidRPr="006A1FE0">
              <w:t>Đề tài cấp Bộ*</w:t>
            </w:r>
          </w:p>
        </w:tc>
        <w:tc>
          <w:tcPr>
            <w:tcW w:w="168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TiuBng"/>
            </w:pPr>
            <w:r w:rsidRPr="006A1FE0">
              <w:t>Đề tài cấp trường</w:t>
            </w:r>
          </w:p>
        </w:tc>
        <w:tc>
          <w:tcPr>
            <w:tcW w:w="1236" w:type="dxa"/>
            <w:vMerge/>
            <w:tcBorders>
              <w:top w:val="single" w:sz="4" w:space="0" w:color="auto"/>
              <w:left w:val="single" w:sz="4" w:space="0" w:color="auto"/>
              <w:bottom w:val="single" w:sz="4" w:space="0" w:color="auto"/>
              <w:right w:val="single" w:sz="4" w:space="0" w:color="auto"/>
            </w:tcBorders>
          </w:tcPr>
          <w:p w:rsidR="0053643F" w:rsidRPr="006A1FE0" w:rsidRDefault="0053643F" w:rsidP="004202B3">
            <w:pPr>
              <w:widowControl w:val="0"/>
              <w:spacing w:before="120" w:after="120" w:line="320" w:lineRule="exact"/>
              <w:jc w:val="center"/>
              <w:rPr>
                <w:b/>
                <w:lang w:val="pt-BR"/>
              </w:rPr>
            </w:pPr>
          </w:p>
        </w:tc>
      </w:tr>
      <w:tr w:rsidR="0053643F" w:rsidRPr="006A1FE0" w:rsidTr="004202B3">
        <w:tc>
          <w:tcPr>
            <w:tcW w:w="378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rsidRPr="006A1FE0">
              <w:t>Từ 1 đến 3 đề tài</w:t>
            </w:r>
          </w:p>
        </w:tc>
        <w:tc>
          <w:tcPr>
            <w:tcW w:w="140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0</w:t>
            </w:r>
          </w:p>
        </w:tc>
        <w:tc>
          <w:tcPr>
            <w:tcW w:w="126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0</w:t>
            </w:r>
          </w:p>
        </w:tc>
        <w:tc>
          <w:tcPr>
            <w:tcW w:w="168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10</w:t>
            </w:r>
          </w:p>
        </w:tc>
        <w:tc>
          <w:tcPr>
            <w:tcW w:w="1236"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p>
        </w:tc>
      </w:tr>
      <w:tr w:rsidR="0053643F" w:rsidRPr="006A1FE0" w:rsidTr="004202B3">
        <w:tc>
          <w:tcPr>
            <w:tcW w:w="378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rsidRPr="006A1FE0">
              <w:t xml:space="preserve">Từ 4 đến 6 đề tài </w:t>
            </w:r>
          </w:p>
        </w:tc>
        <w:tc>
          <w:tcPr>
            <w:tcW w:w="140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0</w:t>
            </w:r>
          </w:p>
        </w:tc>
        <w:tc>
          <w:tcPr>
            <w:tcW w:w="126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0</w:t>
            </w:r>
          </w:p>
        </w:tc>
        <w:tc>
          <w:tcPr>
            <w:tcW w:w="168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0</w:t>
            </w:r>
          </w:p>
        </w:tc>
        <w:tc>
          <w:tcPr>
            <w:tcW w:w="1236"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p>
        </w:tc>
      </w:tr>
      <w:tr w:rsidR="0053643F" w:rsidRPr="006A1FE0" w:rsidTr="004202B3">
        <w:tc>
          <w:tcPr>
            <w:tcW w:w="378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rsidRPr="006A1FE0">
              <w:t xml:space="preserve">Trên 6 đề tài </w:t>
            </w:r>
          </w:p>
        </w:tc>
        <w:tc>
          <w:tcPr>
            <w:tcW w:w="140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0</w:t>
            </w:r>
          </w:p>
        </w:tc>
        <w:tc>
          <w:tcPr>
            <w:tcW w:w="126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0</w:t>
            </w:r>
          </w:p>
        </w:tc>
        <w:tc>
          <w:tcPr>
            <w:tcW w:w="168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0</w:t>
            </w:r>
          </w:p>
        </w:tc>
        <w:tc>
          <w:tcPr>
            <w:tcW w:w="1236"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p>
        </w:tc>
      </w:tr>
      <w:tr w:rsidR="0053643F" w:rsidRPr="006A1FE0" w:rsidTr="004202B3">
        <w:tc>
          <w:tcPr>
            <w:tcW w:w="378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rsidRPr="006A1FE0">
              <w:t>Tổng số người học tham gia</w:t>
            </w:r>
          </w:p>
        </w:tc>
        <w:tc>
          <w:tcPr>
            <w:tcW w:w="140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0</w:t>
            </w:r>
          </w:p>
        </w:tc>
        <w:tc>
          <w:tcPr>
            <w:tcW w:w="126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0</w:t>
            </w:r>
          </w:p>
        </w:tc>
        <w:tc>
          <w:tcPr>
            <w:tcW w:w="1680"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r>
              <w:t>10</w:t>
            </w:r>
          </w:p>
        </w:tc>
        <w:tc>
          <w:tcPr>
            <w:tcW w:w="1236" w:type="dxa"/>
            <w:tcBorders>
              <w:top w:val="single" w:sz="4" w:space="0" w:color="auto"/>
              <w:left w:val="single" w:sz="4" w:space="0" w:color="auto"/>
              <w:bottom w:val="single" w:sz="4" w:space="0" w:color="auto"/>
              <w:right w:val="single" w:sz="4" w:space="0" w:color="auto"/>
            </w:tcBorders>
          </w:tcPr>
          <w:p w:rsidR="0053643F" w:rsidRPr="006A1FE0" w:rsidRDefault="0053643F" w:rsidP="0026193A">
            <w:pPr>
              <w:pStyle w:val="NDbng"/>
            </w:pPr>
          </w:p>
        </w:tc>
      </w:tr>
    </w:tbl>
    <w:p w:rsidR="0053643F" w:rsidRPr="00B7535C" w:rsidRDefault="0053643F" w:rsidP="005269E5">
      <w:pPr>
        <w:ind w:firstLine="0"/>
        <w:jc w:val="center"/>
        <w:rPr>
          <w:i/>
        </w:rPr>
      </w:pPr>
      <w:r w:rsidRPr="00B7535C">
        <w:rPr>
          <w:i/>
        </w:rPr>
        <w:t>* Bao gồm đề tài cấp Bộ hoặc tương đương, đề tài nhánh cấp Nhà nước</w:t>
      </w:r>
    </w:p>
    <w:p w:rsidR="0053643F" w:rsidRPr="006A1FE0" w:rsidRDefault="0053643F" w:rsidP="0053643F">
      <w:r w:rsidRPr="006A1FE0">
        <w:rPr>
          <w:lang w:val="pt-BR"/>
        </w:rPr>
        <w:t>55.2. Thành</w:t>
      </w:r>
      <w:r w:rsidRPr="006A1FE0">
        <w:t xml:space="preserve"> tích nghiên cứu khoa học của sinh viên: </w:t>
      </w:r>
    </w:p>
    <w:p w:rsidR="0053643F" w:rsidRPr="0053643F" w:rsidRDefault="0053643F" w:rsidP="0053643F">
      <w:pPr>
        <w:rPr>
          <w:i/>
        </w:rPr>
      </w:pPr>
      <w:r w:rsidRPr="0053643F">
        <w:rPr>
          <w:i/>
        </w:rPr>
        <w:t>(Thống kê các giải thưởng nghiên cứu khoa học, sáng tạo, các bài báo, công trình được công bố)</w:t>
      </w:r>
    </w:p>
    <w:tbl>
      <w:tblPr>
        <w:tblW w:w="0" w:type="auto"/>
        <w:tblInd w:w="108" w:type="dxa"/>
        <w:tblLook w:val="01E0" w:firstRow="1" w:lastRow="1" w:firstColumn="1" w:lastColumn="1" w:noHBand="0" w:noVBand="0"/>
      </w:tblPr>
      <w:tblGrid>
        <w:gridCol w:w="624"/>
        <w:gridCol w:w="2713"/>
        <w:gridCol w:w="1066"/>
        <w:gridCol w:w="1132"/>
        <w:gridCol w:w="1173"/>
        <w:gridCol w:w="1133"/>
        <w:gridCol w:w="1339"/>
      </w:tblGrid>
      <w:tr w:rsidR="0053643F" w:rsidRPr="006A1FE0" w:rsidTr="004202B3">
        <w:trPr>
          <w:tblHeader/>
        </w:trPr>
        <w:tc>
          <w:tcPr>
            <w:tcW w:w="625" w:type="dxa"/>
            <w:vMerge w:val="restart"/>
            <w:tcBorders>
              <w:top w:val="single" w:sz="4" w:space="0" w:color="auto"/>
              <w:left w:val="single" w:sz="4" w:space="0" w:color="auto"/>
              <w:right w:val="single" w:sz="4" w:space="0" w:color="auto"/>
            </w:tcBorders>
            <w:vAlign w:val="center"/>
          </w:tcPr>
          <w:p w:rsidR="0053643F" w:rsidRPr="006A1FE0" w:rsidRDefault="0053643F" w:rsidP="0053643F">
            <w:pPr>
              <w:pStyle w:val="TiuBng"/>
              <w:rPr>
                <w:lang w:val="pt-BR"/>
              </w:rPr>
            </w:pPr>
            <w:r w:rsidRPr="006A1FE0">
              <w:t>TT</w:t>
            </w:r>
          </w:p>
        </w:tc>
        <w:tc>
          <w:tcPr>
            <w:tcW w:w="2794" w:type="dxa"/>
            <w:vMerge w:val="restart"/>
            <w:tcBorders>
              <w:top w:val="single" w:sz="4" w:space="0" w:color="auto"/>
              <w:left w:val="single" w:sz="4" w:space="0" w:color="auto"/>
              <w:right w:val="single" w:sz="4" w:space="0" w:color="auto"/>
            </w:tcBorders>
            <w:vAlign w:val="center"/>
          </w:tcPr>
          <w:p w:rsidR="0053643F" w:rsidRPr="006A1FE0" w:rsidRDefault="0053643F" w:rsidP="0053643F">
            <w:pPr>
              <w:pStyle w:val="TiuBng"/>
              <w:rPr>
                <w:lang w:val="pt-BR"/>
              </w:rPr>
            </w:pPr>
            <w:r w:rsidRPr="006A1FE0">
              <w:rPr>
                <w:lang w:val="pt-BR"/>
              </w:rPr>
              <w:t>Thành tích nghiên cứu khoa học</w:t>
            </w:r>
          </w:p>
        </w:tc>
        <w:tc>
          <w:tcPr>
            <w:tcW w:w="5937" w:type="dxa"/>
            <w:gridSpan w:val="5"/>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TiuBng"/>
              <w:rPr>
                <w:lang w:val="pt-BR"/>
              </w:rPr>
            </w:pPr>
            <w:r w:rsidRPr="006A1FE0">
              <w:rPr>
                <w:lang w:val="pt-BR"/>
              </w:rPr>
              <w:t>Số lượng</w:t>
            </w:r>
          </w:p>
        </w:tc>
      </w:tr>
      <w:tr w:rsidR="0053643F" w:rsidRPr="006A1FE0" w:rsidTr="004202B3">
        <w:trPr>
          <w:tblHeader/>
        </w:trPr>
        <w:tc>
          <w:tcPr>
            <w:tcW w:w="625" w:type="dxa"/>
            <w:vMerge/>
            <w:tcBorders>
              <w:left w:val="single" w:sz="4" w:space="0" w:color="auto"/>
              <w:bottom w:val="single" w:sz="4" w:space="0" w:color="auto"/>
              <w:right w:val="single" w:sz="4" w:space="0" w:color="auto"/>
            </w:tcBorders>
            <w:vAlign w:val="center"/>
          </w:tcPr>
          <w:p w:rsidR="0053643F" w:rsidRPr="006A1FE0" w:rsidRDefault="0053643F" w:rsidP="0053643F">
            <w:pPr>
              <w:pStyle w:val="TiuBng"/>
              <w:rPr>
                <w:lang w:val="pt-BR"/>
              </w:rPr>
            </w:pPr>
          </w:p>
        </w:tc>
        <w:tc>
          <w:tcPr>
            <w:tcW w:w="2794" w:type="dxa"/>
            <w:vMerge/>
            <w:tcBorders>
              <w:left w:val="single" w:sz="4" w:space="0" w:color="auto"/>
              <w:bottom w:val="single" w:sz="4" w:space="0" w:color="auto"/>
              <w:right w:val="single" w:sz="4" w:space="0" w:color="auto"/>
            </w:tcBorders>
            <w:vAlign w:val="center"/>
          </w:tcPr>
          <w:p w:rsidR="0053643F" w:rsidRPr="006A1FE0" w:rsidRDefault="0053643F" w:rsidP="0053643F">
            <w:pPr>
              <w:pStyle w:val="TiuBng"/>
              <w:rPr>
                <w:lang w:val="pt-BR"/>
              </w:rPr>
            </w:pPr>
          </w:p>
        </w:tc>
        <w:tc>
          <w:tcPr>
            <w:tcW w:w="10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TiuBng"/>
              <w:rPr>
                <w:lang w:val="pt-BR"/>
              </w:rPr>
            </w:pPr>
            <w:r>
              <w:rPr>
                <w:lang w:val="pt-BR"/>
              </w:rPr>
              <w:t>2019</w:t>
            </w:r>
          </w:p>
        </w:tc>
        <w:tc>
          <w:tcPr>
            <w:tcW w:w="114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TiuBng"/>
              <w:rPr>
                <w:lang w:val="pt-BR"/>
              </w:rPr>
            </w:pPr>
            <w:r>
              <w:rPr>
                <w:lang w:val="pt-BR"/>
              </w:rPr>
              <w:t>2020</w:t>
            </w:r>
          </w:p>
        </w:tc>
        <w:tc>
          <w:tcPr>
            <w:tcW w:w="119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TiuBng"/>
              <w:rPr>
                <w:lang w:val="pt-BR"/>
              </w:rPr>
            </w:pPr>
            <w:r>
              <w:rPr>
                <w:lang w:val="pt-BR"/>
              </w:rPr>
              <w:t>2021</w:t>
            </w:r>
          </w:p>
        </w:tc>
        <w:tc>
          <w:tcPr>
            <w:tcW w:w="11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TiuBng"/>
              <w:rPr>
                <w:lang w:val="pt-BR"/>
              </w:rPr>
            </w:pPr>
            <w:r>
              <w:rPr>
                <w:lang w:val="pt-BR"/>
              </w:rPr>
              <w:t>2022</w:t>
            </w:r>
          </w:p>
        </w:tc>
        <w:tc>
          <w:tcPr>
            <w:tcW w:w="136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TiuBng"/>
              <w:rPr>
                <w:lang w:val="pt-BR"/>
              </w:rPr>
            </w:pPr>
            <w:r>
              <w:rPr>
                <w:lang w:val="pt-BR"/>
              </w:rPr>
              <w:t>2023</w:t>
            </w:r>
          </w:p>
        </w:tc>
      </w:tr>
      <w:tr w:rsidR="0053643F" w:rsidRPr="007A3239" w:rsidTr="0053643F">
        <w:tc>
          <w:tcPr>
            <w:tcW w:w="625"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rsidRPr="006A1FE0">
              <w:t>1</w:t>
            </w:r>
          </w:p>
        </w:tc>
        <w:tc>
          <w:tcPr>
            <w:tcW w:w="279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rsidRPr="006A1FE0">
              <w:t>Số giải thưởng nghiên cứu khoa học, sáng tạo</w:t>
            </w:r>
          </w:p>
        </w:tc>
        <w:tc>
          <w:tcPr>
            <w:tcW w:w="10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t>0</w:t>
            </w:r>
          </w:p>
        </w:tc>
        <w:tc>
          <w:tcPr>
            <w:tcW w:w="114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t>0</w:t>
            </w:r>
          </w:p>
        </w:tc>
        <w:tc>
          <w:tcPr>
            <w:tcW w:w="119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t>0</w:t>
            </w:r>
          </w:p>
        </w:tc>
        <w:tc>
          <w:tcPr>
            <w:tcW w:w="11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t>0</w:t>
            </w:r>
          </w:p>
        </w:tc>
        <w:tc>
          <w:tcPr>
            <w:tcW w:w="136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t>0</w:t>
            </w:r>
          </w:p>
        </w:tc>
      </w:tr>
      <w:tr w:rsidR="0053643F" w:rsidRPr="007A3239" w:rsidTr="0053643F">
        <w:tc>
          <w:tcPr>
            <w:tcW w:w="625"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rsidRPr="006A1FE0">
              <w:t>2</w:t>
            </w:r>
          </w:p>
        </w:tc>
        <w:tc>
          <w:tcPr>
            <w:tcW w:w="2794"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rsidRPr="006A1FE0">
              <w:t>Số bài báo được đăng, công trình được công bố</w:t>
            </w:r>
          </w:p>
        </w:tc>
        <w:tc>
          <w:tcPr>
            <w:tcW w:w="108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t>0</w:t>
            </w:r>
          </w:p>
        </w:tc>
        <w:tc>
          <w:tcPr>
            <w:tcW w:w="1149"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t>0</w:t>
            </w:r>
          </w:p>
        </w:tc>
        <w:tc>
          <w:tcPr>
            <w:tcW w:w="1192"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t>0</w:t>
            </w:r>
          </w:p>
        </w:tc>
        <w:tc>
          <w:tcPr>
            <w:tcW w:w="1150"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t>0</w:t>
            </w:r>
          </w:p>
        </w:tc>
        <w:tc>
          <w:tcPr>
            <w:tcW w:w="1366" w:type="dxa"/>
            <w:tcBorders>
              <w:top w:val="single" w:sz="4" w:space="0" w:color="auto"/>
              <w:left w:val="single" w:sz="4" w:space="0" w:color="auto"/>
              <w:bottom w:val="single" w:sz="4" w:space="0" w:color="auto"/>
              <w:right w:val="single" w:sz="4" w:space="0" w:color="auto"/>
            </w:tcBorders>
            <w:vAlign w:val="center"/>
          </w:tcPr>
          <w:p w:rsidR="0053643F" w:rsidRPr="006A1FE0" w:rsidRDefault="0053643F" w:rsidP="0053643F">
            <w:pPr>
              <w:pStyle w:val="NDbng"/>
            </w:pPr>
            <w:r>
              <w:t>0</w:t>
            </w:r>
          </w:p>
        </w:tc>
      </w:tr>
    </w:tbl>
    <w:p w:rsidR="00B7535C" w:rsidRDefault="00B7535C" w:rsidP="008455C3">
      <w:pPr>
        <w:rPr>
          <w:b/>
          <w:lang w:val="pt-BR"/>
        </w:rPr>
      </w:pPr>
    </w:p>
    <w:p w:rsidR="008455C3" w:rsidRPr="008455C3" w:rsidRDefault="008455C3" w:rsidP="008455C3">
      <w:pPr>
        <w:rPr>
          <w:b/>
          <w:lang w:val="pt-BR"/>
        </w:rPr>
      </w:pPr>
      <w:r w:rsidRPr="008455C3">
        <w:rPr>
          <w:b/>
          <w:lang w:val="pt-BR"/>
        </w:rPr>
        <w:t>VII. Cơ sở vật chất, thư viện</w:t>
      </w:r>
    </w:p>
    <w:p w:rsidR="008455C3" w:rsidRPr="00FC06A8" w:rsidRDefault="008455C3" w:rsidP="008455C3">
      <w:pPr>
        <w:rPr>
          <w:lang w:val="pt-BR"/>
        </w:rPr>
      </w:pPr>
      <w:r w:rsidRPr="00FC06A8">
        <w:rPr>
          <w:lang w:val="pt-BR"/>
        </w:rPr>
        <w:t>56. Tổng diện tích đất sử dụng của cơ sở giáo dục (tính bằng m</w:t>
      </w:r>
      <w:r w:rsidRPr="00FC06A8">
        <w:rPr>
          <w:vertAlign w:val="superscript"/>
          <w:lang w:val="pt-BR"/>
        </w:rPr>
        <w:t>2</w:t>
      </w:r>
      <w:r w:rsidRPr="00FC06A8">
        <w:rPr>
          <w:lang w:val="pt-BR"/>
        </w:rPr>
        <w:t xml:space="preserve">): </w:t>
      </w:r>
      <w:r w:rsidRPr="00257B2F">
        <w:rPr>
          <w:lang w:val="pt-BR"/>
        </w:rPr>
        <w:t>7926</w:t>
      </w:r>
    </w:p>
    <w:p w:rsidR="008455C3" w:rsidRPr="00FC06A8" w:rsidRDefault="008455C3" w:rsidP="008455C3">
      <w:pPr>
        <w:rPr>
          <w:lang w:val="pt-BR"/>
        </w:rPr>
      </w:pPr>
      <w:r w:rsidRPr="00FC06A8">
        <w:rPr>
          <w:lang w:val="pt-BR"/>
        </w:rPr>
        <w:t>57. Tổng diện tích đất sử dụng của đơn vị thực hiện CTĐT (tính bằng m</w:t>
      </w:r>
      <w:r w:rsidRPr="00FC06A8">
        <w:rPr>
          <w:vertAlign w:val="superscript"/>
          <w:lang w:val="pt-BR"/>
        </w:rPr>
        <w:t>2</w:t>
      </w:r>
      <w:r w:rsidRPr="00FC06A8">
        <w:rPr>
          <w:lang w:val="pt-BR"/>
        </w:rPr>
        <w:t>):</w:t>
      </w:r>
      <w:r w:rsidR="0083336E">
        <w:rPr>
          <w:lang w:val="pt-BR"/>
        </w:rPr>
        <w:t xml:space="preserve"> </w:t>
      </w:r>
    </w:p>
    <w:p w:rsidR="008455C3" w:rsidRPr="00FC06A8" w:rsidRDefault="008455C3" w:rsidP="008455C3">
      <w:pPr>
        <w:rPr>
          <w:lang w:val="pt-BR"/>
        </w:rPr>
      </w:pPr>
      <w:r w:rsidRPr="00FC06A8">
        <w:rPr>
          <w:lang w:val="pt-BR"/>
        </w:rPr>
        <w:t>58. Diện tích sử dụng cho các hạng mục sau (tính bằng m</w:t>
      </w:r>
      <w:r w:rsidRPr="00FC06A8">
        <w:rPr>
          <w:vertAlign w:val="superscript"/>
          <w:lang w:val="pt-BR"/>
        </w:rPr>
        <w:t>2</w:t>
      </w:r>
      <w:r w:rsidRPr="00FC06A8">
        <w:rPr>
          <w:lang w:val="pt-BR"/>
        </w:rPr>
        <w:t>):</w:t>
      </w:r>
    </w:p>
    <w:p w:rsidR="00B7535C" w:rsidRDefault="00B7535C" w:rsidP="00EE3E3D">
      <w:pPr>
        <w:ind w:firstLine="1418"/>
        <w:rPr>
          <w:lang w:val="pt-BR"/>
        </w:rPr>
      </w:pPr>
      <w:r>
        <w:rPr>
          <w:lang w:val="pt-BR"/>
        </w:rPr>
        <w:lastRenderedPageBreak/>
        <w:t xml:space="preserve">- </w:t>
      </w:r>
      <w:r w:rsidR="008455C3" w:rsidRPr="00FC06A8">
        <w:rPr>
          <w:lang w:val="pt-BR"/>
        </w:rPr>
        <w:t xml:space="preserve">Nơi làm việc: </w:t>
      </w:r>
      <w:r w:rsidR="008455C3">
        <w:rPr>
          <w:lang w:val="pt-BR"/>
        </w:rPr>
        <w:t>4728</w:t>
      </w:r>
      <w:r w:rsidR="008455C3" w:rsidRPr="00257B2F">
        <w:rPr>
          <w:lang w:val="pt-BR"/>
        </w:rPr>
        <w:t xml:space="preserve"> </w:t>
      </w:r>
      <w:r w:rsidR="008455C3" w:rsidRPr="00FC06A8">
        <w:rPr>
          <w:lang w:val="pt-BR"/>
        </w:rPr>
        <w:t>m</w:t>
      </w:r>
      <w:r w:rsidR="008455C3" w:rsidRPr="00EE3E3D">
        <w:rPr>
          <w:lang w:val="pt-BR"/>
        </w:rPr>
        <w:t>2</w:t>
      </w:r>
      <w:r w:rsidR="008455C3" w:rsidRPr="00FC06A8">
        <w:rPr>
          <w:lang w:val="pt-BR"/>
        </w:rPr>
        <w:t xml:space="preserve"> </w:t>
      </w:r>
    </w:p>
    <w:p w:rsidR="00B7535C" w:rsidRDefault="00B7535C" w:rsidP="00EE3E3D">
      <w:pPr>
        <w:ind w:firstLine="1418"/>
        <w:rPr>
          <w:lang w:val="pt-BR"/>
        </w:rPr>
      </w:pPr>
      <w:r>
        <w:rPr>
          <w:lang w:val="pt-BR"/>
        </w:rPr>
        <w:t xml:space="preserve">- </w:t>
      </w:r>
      <w:r w:rsidR="008455C3" w:rsidRPr="00FC06A8">
        <w:rPr>
          <w:lang w:val="pt-BR"/>
        </w:rPr>
        <w:t xml:space="preserve">Nơi học: </w:t>
      </w:r>
      <w:r w:rsidR="008455C3">
        <w:rPr>
          <w:lang w:val="pt-BR"/>
        </w:rPr>
        <w:t>15322</w:t>
      </w:r>
      <w:r w:rsidR="008455C3" w:rsidRPr="00257B2F">
        <w:rPr>
          <w:lang w:val="pt-BR"/>
        </w:rPr>
        <w:t xml:space="preserve"> </w:t>
      </w:r>
      <w:r w:rsidR="008455C3" w:rsidRPr="00FC06A8">
        <w:rPr>
          <w:lang w:val="pt-BR"/>
        </w:rPr>
        <w:t>m</w:t>
      </w:r>
      <w:r w:rsidR="008455C3" w:rsidRPr="00EE3E3D">
        <w:rPr>
          <w:lang w:val="pt-BR"/>
        </w:rPr>
        <w:t>2</w:t>
      </w:r>
      <w:r w:rsidR="008455C3" w:rsidRPr="00FC06A8">
        <w:rPr>
          <w:lang w:val="pt-BR"/>
        </w:rPr>
        <w:t xml:space="preserve"> </w:t>
      </w:r>
    </w:p>
    <w:p w:rsidR="008455C3" w:rsidRPr="00FC06A8" w:rsidRDefault="00B7535C" w:rsidP="00EE3E3D">
      <w:pPr>
        <w:ind w:firstLine="1418"/>
        <w:rPr>
          <w:lang w:val="pt-BR"/>
        </w:rPr>
      </w:pPr>
      <w:r>
        <w:rPr>
          <w:lang w:val="pt-BR"/>
        </w:rPr>
        <w:t xml:space="preserve">- </w:t>
      </w:r>
      <w:r w:rsidR="008455C3" w:rsidRPr="00FC06A8">
        <w:rPr>
          <w:lang w:val="pt-BR"/>
        </w:rPr>
        <w:t xml:space="preserve">Nơi vui chơi giải trí: </w:t>
      </w:r>
      <w:r w:rsidR="008455C3">
        <w:rPr>
          <w:lang w:val="pt-BR"/>
        </w:rPr>
        <w:t>6868</w:t>
      </w:r>
      <w:r w:rsidR="008455C3" w:rsidRPr="00257B2F">
        <w:rPr>
          <w:lang w:val="pt-BR"/>
        </w:rPr>
        <w:t xml:space="preserve"> </w:t>
      </w:r>
      <w:r w:rsidR="008455C3" w:rsidRPr="00FC06A8">
        <w:rPr>
          <w:lang w:val="pt-BR"/>
        </w:rPr>
        <w:t>m</w:t>
      </w:r>
      <w:r w:rsidR="008455C3" w:rsidRPr="00FC06A8">
        <w:rPr>
          <w:vertAlign w:val="superscript"/>
          <w:lang w:val="pt-BR"/>
        </w:rPr>
        <w:t>2</w:t>
      </w:r>
    </w:p>
    <w:p w:rsidR="008455C3" w:rsidRPr="00FC06A8" w:rsidRDefault="008455C3" w:rsidP="008455C3">
      <w:pPr>
        <w:rPr>
          <w:lang w:val="pt-BR"/>
        </w:rPr>
      </w:pPr>
      <w:r w:rsidRPr="00FC06A8">
        <w:rPr>
          <w:lang w:val="pt-BR"/>
        </w:rPr>
        <w:t>59. Diện tích phòng học (tính bằng m</w:t>
      </w:r>
      <w:r w:rsidRPr="00FC06A8">
        <w:rPr>
          <w:vertAlign w:val="superscript"/>
          <w:lang w:val="pt-BR"/>
        </w:rPr>
        <w:t>2</w:t>
      </w:r>
      <w:r w:rsidRPr="00FC06A8">
        <w:rPr>
          <w:lang w:val="pt-BR"/>
        </w:rPr>
        <w:t>)</w:t>
      </w:r>
      <w:r>
        <w:rPr>
          <w:lang w:val="pt-BR"/>
        </w:rPr>
        <w:t xml:space="preserve"> </w:t>
      </w:r>
    </w:p>
    <w:p w:rsidR="008455C3" w:rsidRPr="00FC06A8" w:rsidRDefault="008455C3" w:rsidP="00EE3E3D">
      <w:pPr>
        <w:ind w:firstLine="1418"/>
        <w:rPr>
          <w:lang w:val="pt-BR"/>
        </w:rPr>
      </w:pPr>
      <w:r w:rsidRPr="00FC06A8">
        <w:rPr>
          <w:lang w:val="pt-BR"/>
        </w:rPr>
        <w:t xml:space="preserve">- Tổng diện tích phòng học: </w:t>
      </w:r>
      <w:r>
        <w:rPr>
          <w:lang w:val="pt-BR"/>
        </w:rPr>
        <w:t>15322</w:t>
      </w:r>
      <w:r w:rsidRPr="00347B59">
        <w:rPr>
          <w:lang w:val="pt-BR"/>
        </w:rPr>
        <w:t xml:space="preserve"> </w:t>
      </w:r>
      <w:r w:rsidRPr="00FC06A8">
        <w:rPr>
          <w:lang w:val="pt-BR"/>
        </w:rPr>
        <w:t>m</w:t>
      </w:r>
      <w:r w:rsidRPr="00EE3E3D">
        <w:rPr>
          <w:lang w:val="pt-BR"/>
        </w:rPr>
        <w:t>2</w:t>
      </w:r>
    </w:p>
    <w:p w:rsidR="008455C3" w:rsidRPr="00FC06A8" w:rsidRDefault="008455C3" w:rsidP="00EE3E3D">
      <w:pPr>
        <w:ind w:firstLine="1418"/>
        <w:rPr>
          <w:lang w:val="pt-BR"/>
        </w:rPr>
      </w:pPr>
      <w:r w:rsidRPr="00FC06A8">
        <w:rPr>
          <w:lang w:val="pt-BR"/>
        </w:rPr>
        <w:t xml:space="preserve">- Tỷ số diện tích phòng học trên người học chính quy: </w:t>
      </w:r>
      <w:r>
        <w:rPr>
          <w:lang w:val="pt-BR"/>
        </w:rPr>
        <w:t>3,2</w:t>
      </w:r>
      <w:r w:rsidRPr="00D80D61">
        <w:rPr>
          <w:lang w:val="pt-BR"/>
        </w:rPr>
        <w:t xml:space="preserve"> </w:t>
      </w:r>
      <w:r w:rsidRPr="00FC06A8">
        <w:rPr>
          <w:lang w:val="pt-BR"/>
        </w:rPr>
        <w:t>m</w:t>
      </w:r>
      <w:r w:rsidRPr="00FC06A8">
        <w:rPr>
          <w:vertAlign w:val="superscript"/>
          <w:lang w:val="pt-BR"/>
        </w:rPr>
        <w:t>2</w:t>
      </w:r>
      <w:r w:rsidR="00840D68">
        <w:rPr>
          <w:lang w:val="pt-BR"/>
        </w:rPr>
        <w:t>/học viên</w:t>
      </w:r>
    </w:p>
    <w:p w:rsidR="008455C3" w:rsidRPr="00FC06A8" w:rsidRDefault="008455C3" w:rsidP="008455C3">
      <w:pPr>
        <w:rPr>
          <w:lang w:val="pt-BR"/>
        </w:rPr>
      </w:pPr>
      <w:r w:rsidRPr="00FC06A8">
        <w:rPr>
          <w:lang w:val="pt-BR"/>
        </w:rPr>
        <w:t>60. Tổng số đầu sách thuộc ngành đào tạo được sử dụng tại Trung tâm Thông tin - Thư viện:</w:t>
      </w:r>
      <w:r>
        <w:rPr>
          <w:lang w:val="pt-BR"/>
        </w:rPr>
        <w:t xml:space="preserve"> </w:t>
      </w:r>
      <w:r w:rsidRPr="009739CA">
        <w:rPr>
          <w:lang w:val="pt-BR"/>
        </w:rPr>
        <w:t>550</w:t>
      </w:r>
    </w:p>
    <w:p w:rsidR="008455C3" w:rsidRPr="00FC06A8" w:rsidRDefault="008455C3" w:rsidP="008455C3">
      <w:pPr>
        <w:rPr>
          <w:lang w:val="pt-BR"/>
        </w:rPr>
      </w:pPr>
      <w:r w:rsidRPr="00FC06A8">
        <w:rPr>
          <w:lang w:val="pt-BR"/>
        </w:rPr>
        <w:t>Tổng số đầu sách trong phòng tư liệu của đơn vị thực hiện CTĐT (nếu có):</w:t>
      </w:r>
      <w:r>
        <w:rPr>
          <w:lang w:val="pt-BR"/>
        </w:rPr>
        <w:t xml:space="preserve"> 35</w:t>
      </w:r>
    </w:p>
    <w:p w:rsidR="008455C3" w:rsidRPr="00FC06A8" w:rsidRDefault="008455C3" w:rsidP="008455C3">
      <w:pPr>
        <w:rPr>
          <w:lang w:val="pt-BR"/>
        </w:rPr>
      </w:pPr>
      <w:r w:rsidRPr="00FC06A8">
        <w:rPr>
          <w:lang w:val="pt-BR"/>
        </w:rPr>
        <w:t xml:space="preserve">61. Tổng số máy tính của </w:t>
      </w:r>
      <w:r w:rsidRPr="00FC06A8">
        <w:rPr>
          <w:spacing w:val="-6"/>
          <w:lang w:val="pt-BR"/>
        </w:rPr>
        <w:t>đơn vị thực hiện CTĐT:</w:t>
      </w:r>
    </w:p>
    <w:p w:rsidR="008455C3" w:rsidRPr="00FC06A8" w:rsidRDefault="008455C3" w:rsidP="008455C3">
      <w:pPr>
        <w:rPr>
          <w:lang w:val="pt-BR"/>
        </w:rPr>
      </w:pPr>
      <w:r w:rsidRPr="00FC06A8">
        <w:rPr>
          <w:lang w:val="pt-BR"/>
        </w:rPr>
        <w:tab/>
        <w:t xml:space="preserve">- Dùng cho hệ thống văn phòng: </w:t>
      </w:r>
      <w:r>
        <w:rPr>
          <w:lang w:val="pt-BR"/>
        </w:rPr>
        <w:t>8</w:t>
      </w:r>
    </w:p>
    <w:p w:rsidR="008455C3" w:rsidRPr="00FC06A8" w:rsidRDefault="008455C3" w:rsidP="008455C3">
      <w:pPr>
        <w:rPr>
          <w:lang w:val="pt-BR"/>
        </w:rPr>
      </w:pPr>
      <w:r w:rsidRPr="00FC06A8">
        <w:rPr>
          <w:lang w:val="pt-BR"/>
        </w:rPr>
        <w:tab/>
        <w:t xml:space="preserve">- Dùng cho người học học tập: </w:t>
      </w:r>
      <w:r>
        <w:rPr>
          <w:lang w:val="pt-BR"/>
        </w:rPr>
        <w:t>213</w:t>
      </w:r>
    </w:p>
    <w:p w:rsidR="008455C3" w:rsidRPr="00FC06A8" w:rsidRDefault="008455C3" w:rsidP="008462DB">
      <w:pPr>
        <w:rPr>
          <w:lang w:val="pt-BR"/>
        </w:rPr>
      </w:pPr>
      <w:r w:rsidRPr="00FC06A8">
        <w:rPr>
          <w:lang w:val="pt-BR"/>
        </w:rPr>
        <w:t xml:space="preserve">Tỷ số số máy tính dùng cho người học/người học chính quy: </w:t>
      </w:r>
      <w:r>
        <w:rPr>
          <w:lang w:val="pt-BR"/>
        </w:rPr>
        <w:t>100%</w:t>
      </w:r>
    </w:p>
    <w:p w:rsidR="00DF4376" w:rsidRPr="00DF4376" w:rsidRDefault="00DF4376" w:rsidP="00DF4376">
      <w:pPr>
        <w:ind w:firstLine="540"/>
        <w:rPr>
          <w:rFonts w:cs="Times New Roman"/>
          <w:b/>
          <w:noProof/>
          <w:lang w:val="pt-BR"/>
        </w:rPr>
      </w:pPr>
      <w:r w:rsidRPr="00DF4376">
        <w:rPr>
          <w:rFonts w:cs="Times New Roman"/>
          <w:b/>
          <w:noProof/>
          <w:lang w:val="pt-BR"/>
        </w:rPr>
        <w:t>VIII. Tóm tắt một số chỉ báo quan trọng</w:t>
      </w:r>
    </w:p>
    <w:p w:rsidR="00DF4376" w:rsidRPr="00DF4376" w:rsidRDefault="00DF4376" w:rsidP="00DF4376">
      <w:pPr>
        <w:ind w:firstLine="540"/>
        <w:rPr>
          <w:rFonts w:cs="Times New Roman"/>
          <w:noProof/>
          <w:lang w:val="pt-BR"/>
        </w:rPr>
      </w:pPr>
      <w:r w:rsidRPr="00DF4376">
        <w:rPr>
          <w:rFonts w:cs="Times New Roman"/>
          <w:noProof/>
          <w:lang w:val="pt-BR"/>
        </w:rPr>
        <w:t>Từ kết quả khảo sát ở trên, tổng hợp thành một số chỉ báo quan trọng dưới đây:</w:t>
      </w:r>
    </w:p>
    <w:p w:rsidR="00DF4376" w:rsidRPr="00DF4376" w:rsidRDefault="00DF4376" w:rsidP="00DF4376">
      <w:pPr>
        <w:ind w:firstLine="540"/>
        <w:rPr>
          <w:rFonts w:cs="Times New Roman"/>
          <w:noProof/>
          <w:lang w:val="pt-BR"/>
        </w:rPr>
      </w:pPr>
      <w:r w:rsidRPr="00DF4376">
        <w:rPr>
          <w:rFonts w:cs="Times New Roman"/>
          <w:noProof/>
          <w:lang w:val="pt-BR"/>
        </w:rPr>
        <w:t>1. Giảng viên:</w:t>
      </w:r>
    </w:p>
    <w:p w:rsidR="00DF4376" w:rsidRPr="00DF4376" w:rsidRDefault="00DF4376" w:rsidP="00DF4376">
      <w:pPr>
        <w:ind w:firstLine="540"/>
        <w:rPr>
          <w:rFonts w:cs="Times New Roman"/>
          <w:noProof/>
          <w:lang w:val="pt-BR"/>
        </w:rPr>
      </w:pPr>
      <w:r w:rsidRPr="00DF4376">
        <w:rPr>
          <w:rFonts w:cs="Times New Roman"/>
          <w:noProof/>
          <w:lang w:val="pt-BR"/>
        </w:rPr>
        <w:t>Tổng số giảng viên cơ hữu (người): 23 người</w:t>
      </w:r>
    </w:p>
    <w:p w:rsidR="00DF4376" w:rsidRPr="00DF4376" w:rsidRDefault="00DF4376" w:rsidP="00DF4376">
      <w:pPr>
        <w:ind w:firstLine="540"/>
        <w:rPr>
          <w:rFonts w:cs="Times New Roman"/>
          <w:noProof/>
          <w:lang w:val="pt-BR"/>
        </w:rPr>
      </w:pPr>
      <w:r w:rsidRPr="00DF4376">
        <w:rPr>
          <w:rFonts w:cs="Times New Roman"/>
          <w:noProof/>
          <w:lang w:val="pt-BR"/>
        </w:rPr>
        <w:t>Tỷ lệ giảng viên cơ hữu trên tổng số cán bộ cơ hữu (%): 100%</w:t>
      </w:r>
    </w:p>
    <w:p w:rsidR="00DF4376" w:rsidRPr="00DF4376" w:rsidRDefault="00DF4376" w:rsidP="00DF4376">
      <w:pPr>
        <w:ind w:firstLine="540"/>
        <w:rPr>
          <w:rFonts w:cs="Times New Roman"/>
          <w:noProof/>
          <w:lang w:val="pt-BR"/>
        </w:rPr>
      </w:pPr>
      <w:r w:rsidRPr="00DF4376">
        <w:rPr>
          <w:rFonts w:cs="Times New Roman"/>
          <w:noProof/>
          <w:lang w:val="pt-BR"/>
        </w:rPr>
        <w:t xml:space="preserve">Tỷ lệ giảng viên cơ hữu có trình độ tiến sĩ trở lên trên tổng số giảng viên cơ hữu của đơn vị thực hiện CTĐT (%): </w:t>
      </w:r>
      <w:r w:rsidR="00384FA4">
        <w:rPr>
          <w:rFonts w:cs="Times New Roman"/>
          <w:noProof/>
          <w:lang w:val="pt-BR"/>
        </w:rPr>
        <w:t>21,7</w:t>
      </w:r>
      <w:r w:rsidRPr="00DF4376">
        <w:rPr>
          <w:rFonts w:cs="Times New Roman"/>
          <w:noProof/>
          <w:lang w:val="pt-BR"/>
        </w:rPr>
        <w:t>%</w:t>
      </w:r>
    </w:p>
    <w:p w:rsidR="00DF4376" w:rsidRPr="00DF4376" w:rsidRDefault="00DF4376" w:rsidP="00DF4376">
      <w:pPr>
        <w:ind w:firstLine="540"/>
        <w:rPr>
          <w:rFonts w:cs="Times New Roman"/>
          <w:noProof/>
          <w:lang w:val="pt-BR"/>
        </w:rPr>
      </w:pPr>
      <w:r w:rsidRPr="00DF4376">
        <w:rPr>
          <w:rFonts w:cs="Times New Roman"/>
          <w:noProof/>
          <w:lang w:val="pt-BR"/>
        </w:rPr>
        <w:t xml:space="preserve">Tỷ lệ giảng viên cơ hữu có trình độ thạc sĩ trên tổng số giảng viên cơ hữu của đơn vị thực hiện CTĐT (%): </w:t>
      </w:r>
      <w:r w:rsidR="00384FA4">
        <w:rPr>
          <w:rFonts w:cs="Times New Roman"/>
          <w:noProof/>
          <w:lang w:val="pt-BR"/>
        </w:rPr>
        <w:t>74</w:t>
      </w:r>
      <w:r w:rsidRPr="00DF4376">
        <w:rPr>
          <w:rFonts w:cs="Times New Roman"/>
          <w:noProof/>
          <w:lang w:val="pt-BR"/>
        </w:rPr>
        <w:t>,</w:t>
      </w:r>
      <w:r w:rsidR="00384FA4">
        <w:rPr>
          <w:rFonts w:cs="Times New Roman"/>
          <w:noProof/>
          <w:lang w:val="pt-BR"/>
        </w:rPr>
        <w:t>0</w:t>
      </w:r>
      <w:r w:rsidRPr="00DF4376">
        <w:rPr>
          <w:rFonts w:cs="Times New Roman"/>
          <w:noProof/>
          <w:lang w:val="pt-BR"/>
        </w:rPr>
        <w:t>%</w:t>
      </w:r>
    </w:p>
    <w:p w:rsidR="00DF4376" w:rsidRPr="00DF4376" w:rsidRDefault="00DF4376" w:rsidP="00DF4376">
      <w:pPr>
        <w:ind w:firstLine="540"/>
        <w:rPr>
          <w:rFonts w:cs="Times New Roman"/>
          <w:noProof/>
          <w:lang w:val="pt-BR"/>
        </w:rPr>
      </w:pPr>
      <w:r w:rsidRPr="00DF4376">
        <w:rPr>
          <w:rFonts w:cs="Times New Roman"/>
          <w:noProof/>
          <w:lang w:val="pt-BR"/>
        </w:rPr>
        <w:t>2. Người học:</w:t>
      </w:r>
    </w:p>
    <w:p w:rsidR="00DF4376" w:rsidRPr="00927481" w:rsidRDefault="00DF4376" w:rsidP="00DF4376">
      <w:pPr>
        <w:ind w:firstLine="540"/>
        <w:rPr>
          <w:rFonts w:cs="Times New Roman"/>
          <w:noProof/>
          <w:lang w:val="pt-BR"/>
        </w:rPr>
      </w:pPr>
      <w:r w:rsidRPr="00927481">
        <w:rPr>
          <w:rFonts w:cs="Times New Roman"/>
          <w:noProof/>
          <w:lang w:val="pt-BR"/>
        </w:rPr>
        <w:t xml:space="preserve">Tổng số người học chính quy (người): </w:t>
      </w:r>
      <w:r w:rsidR="00840D68" w:rsidRPr="00927481">
        <w:rPr>
          <w:rFonts w:cs="Times New Roman"/>
          <w:noProof/>
          <w:lang w:val="pt-BR"/>
        </w:rPr>
        <w:t>24</w:t>
      </w:r>
    </w:p>
    <w:p w:rsidR="00DF4376" w:rsidRPr="00927481" w:rsidRDefault="00DF4376" w:rsidP="00DF4376">
      <w:pPr>
        <w:ind w:firstLine="540"/>
        <w:rPr>
          <w:rFonts w:cs="Times New Roman"/>
          <w:noProof/>
          <w:lang w:val="pt-BR"/>
        </w:rPr>
      </w:pPr>
      <w:r w:rsidRPr="00927481">
        <w:rPr>
          <w:rFonts w:cs="Times New Roman"/>
          <w:noProof/>
          <w:lang w:val="pt-BR"/>
        </w:rPr>
        <w:t xml:space="preserve">Tỷ số người học chính quy trên giảng viên: </w:t>
      </w:r>
      <w:r w:rsidR="000029BF" w:rsidRPr="00927481">
        <w:rPr>
          <w:rFonts w:cs="Times New Roman"/>
          <w:noProof/>
          <w:lang w:val="pt-BR"/>
        </w:rPr>
        <w:t>24/23</w:t>
      </w:r>
    </w:p>
    <w:p w:rsidR="00DF4376" w:rsidRPr="00927481" w:rsidRDefault="00DF4376" w:rsidP="00DF4376">
      <w:pPr>
        <w:ind w:firstLine="540"/>
        <w:rPr>
          <w:rFonts w:cs="Times New Roman"/>
          <w:noProof/>
          <w:lang w:val="pt-BR"/>
        </w:rPr>
      </w:pPr>
      <w:r w:rsidRPr="00927481">
        <w:rPr>
          <w:rFonts w:cs="Times New Roman"/>
          <w:noProof/>
          <w:lang w:val="pt-BR"/>
        </w:rPr>
        <w:t xml:space="preserve">Tỷ lệ người học tốt nghiệp so với số tuyển vào (%): </w:t>
      </w:r>
      <w:r w:rsidR="00162E64" w:rsidRPr="00927481">
        <w:rPr>
          <w:rFonts w:cs="Times New Roman"/>
          <w:noProof/>
          <w:lang w:val="pt-BR"/>
        </w:rPr>
        <w:t>...</w:t>
      </w:r>
      <w:r w:rsidRPr="00927481">
        <w:rPr>
          <w:rFonts w:cs="Times New Roman"/>
          <w:noProof/>
          <w:lang w:val="pt-BR"/>
        </w:rPr>
        <w:t xml:space="preserve"> </w:t>
      </w:r>
    </w:p>
    <w:p w:rsidR="00DF4376" w:rsidRPr="00927481" w:rsidRDefault="00DF4376" w:rsidP="00DF4376">
      <w:pPr>
        <w:ind w:firstLine="540"/>
        <w:rPr>
          <w:rFonts w:cs="Times New Roman"/>
          <w:noProof/>
          <w:lang w:val="pt-BR"/>
        </w:rPr>
      </w:pPr>
      <w:r w:rsidRPr="00927481">
        <w:rPr>
          <w:rFonts w:cs="Times New Roman"/>
          <w:noProof/>
          <w:lang w:val="pt-BR"/>
        </w:rPr>
        <w:t>3. Đánh giá của người học tốt nghiệp về chất lượng CTĐT:</w:t>
      </w:r>
    </w:p>
    <w:p w:rsidR="00DF4376" w:rsidRPr="00927481" w:rsidRDefault="00DF4376" w:rsidP="00DF4376">
      <w:pPr>
        <w:ind w:firstLine="540"/>
        <w:rPr>
          <w:rFonts w:cs="Times New Roman"/>
          <w:noProof/>
          <w:lang w:val="pt-BR"/>
        </w:rPr>
      </w:pPr>
      <w:r w:rsidRPr="00927481">
        <w:rPr>
          <w:rFonts w:cs="Times New Roman"/>
          <w:noProof/>
          <w:lang w:val="pt-BR"/>
        </w:rPr>
        <w:lastRenderedPageBreak/>
        <w:t>Tỷ lệ người học trả lời đã học được những kiến thức và kỹ năng cần thiết cho công việc theo ngành tốt nghiệp (%):</w:t>
      </w:r>
      <w:r w:rsidR="000029BF" w:rsidRPr="00927481">
        <w:rPr>
          <w:rFonts w:cs="Times New Roman"/>
          <w:noProof/>
          <w:lang w:val="pt-BR"/>
        </w:rPr>
        <w:t xml:space="preserve"> </w:t>
      </w:r>
    </w:p>
    <w:p w:rsidR="00DF4376" w:rsidRPr="00927481" w:rsidRDefault="00DF4376" w:rsidP="00DF4376">
      <w:pPr>
        <w:ind w:firstLine="540"/>
        <w:rPr>
          <w:rFonts w:cs="Times New Roman"/>
          <w:noProof/>
          <w:lang w:val="pt-BR"/>
        </w:rPr>
      </w:pPr>
      <w:r w:rsidRPr="00927481">
        <w:rPr>
          <w:rFonts w:cs="Times New Roman"/>
          <w:noProof/>
          <w:lang w:val="pt-BR"/>
        </w:rPr>
        <w:t xml:space="preserve">Tỷ lệ người học trả lời </w:t>
      </w:r>
      <w:r w:rsidRPr="00927481">
        <w:rPr>
          <w:rFonts w:cs="Times New Roman"/>
          <w:i/>
          <w:noProof/>
          <w:lang w:val="pt-BR"/>
        </w:rPr>
        <w:t>chỉ học được một phần</w:t>
      </w:r>
      <w:r w:rsidRPr="00927481">
        <w:rPr>
          <w:rFonts w:cs="Times New Roman"/>
          <w:noProof/>
          <w:lang w:val="pt-BR"/>
        </w:rPr>
        <w:t xml:space="preserve"> kiến thức và kỹ năng cần thiết cho công việc theo ngành tốt nghiệp (%): </w:t>
      </w:r>
    </w:p>
    <w:p w:rsidR="00DF4376" w:rsidRPr="00927481" w:rsidRDefault="00DF4376" w:rsidP="00DF4376">
      <w:pPr>
        <w:ind w:firstLine="540"/>
        <w:rPr>
          <w:rFonts w:cs="Times New Roman"/>
          <w:noProof/>
          <w:lang w:val="pt-BR"/>
        </w:rPr>
      </w:pPr>
      <w:r w:rsidRPr="00927481">
        <w:rPr>
          <w:rFonts w:cs="Times New Roman"/>
          <w:noProof/>
          <w:lang w:val="pt-BR"/>
        </w:rPr>
        <w:t>4. Người học có việc làm trong năm đầu tiên sau khi tốt nghiệp:</w:t>
      </w:r>
    </w:p>
    <w:p w:rsidR="00DF4376" w:rsidRPr="00927481" w:rsidRDefault="00DF4376" w:rsidP="00DF4376">
      <w:pPr>
        <w:ind w:firstLine="540"/>
        <w:rPr>
          <w:rFonts w:cs="Times New Roman"/>
          <w:noProof/>
          <w:lang w:val="pt-BR"/>
        </w:rPr>
      </w:pPr>
      <w:r w:rsidRPr="00927481">
        <w:rPr>
          <w:rFonts w:cs="Times New Roman"/>
          <w:noProof/>
          <w:lang w:val="pt-BR"/>
        </w:rPr>
        <w:t>Tỷ lệ người học có việc làm đúng ngành đào tạo (%): 7</w:t>
      </w:r>
      <w:r w:rsidR="000029BF" w:rsidRPr="00927481">
        <w:rPr>
          <w:rFonts w:cs="Times New Roman"/>
          <w:noProof/>
          <w:lang w:val="pt-BR"/>
        </w:rPr>
        <w:t>5</w:t>
      </w:r>
      <w:r w:rsidRPr="00927481">
        <w:rPr>
          <w:rFonts w:cs="Times New Roman"/>
          <w:noProof/>
          <w:lang w:val="pt-BR"/>
        </w:rPr>
        <w:t xml:space="preserve">% </w:t>
      </w:r>
    </w:p>
    <w:p w:rsidR="00DF4376" w:rsidRPr="00927481" w:rsidRDefault="00DF4376" w:rsidP="00DF4376">
      <w:pPr>
        <w:ind w:firstLine="540"/>
        <w:rPr>
          <w:rFonts w:cs="Times New Roman"/>
          <w:noProof/>
          <w:lang w:val="pt-BR"/>
        </w:rPr>
      </w:pPr>
      <w:r w:rsidRPr="00927481">
        <w:rPr>
          <w:rFonts w:cs="Times New Roman"/>
          <w:noProof/>
          <w:lang w:val="pt-BR"/>
        </w:rPr>
        <w:t>Tỷ lệ người học có việc làm trái ngành đào tạo (%):</w:t>
      </w:r>
      <w:r w:rsidR="00840D68" w:rsidRPr="00927481">
        <w:rPr>
          <w:rFonts w:cs="Times New Roman"/>
          <w:noProof/>
          <w:lang w:val="pt-BR"/>
        </w:rPr>
        <w:t xml:space="preserve"> </w:t>
      </w:r>
      <w:r w:rsidR="000029BF" w:rsidRPr="00927481">
        <w:rPr>
          <w:rFonts w:cs="Times New Roman"/>
          <w:noProof/>
          <w:lang w:val="pt-BR"/>
        </w:rPr>
        <w:t>25%</w:t>
      </w:r>
    </w:p>
    <w:p w:rsidR="00DF4376" w:rsidRPr="00927481" w:rsidRDefault="00DF4376" w:rsidP="00DF4376">
      <w:pPr>
        <w:ind w:firstLine="540"/>
        <w:rPr>
          <w:rFonts w:cs="Times New Roman"/>
          <w:noProof/>
          <w:lang w:val="pt-BR"/>
        </w:rPr>
      </w:pPr>
      <w:r w:rsidRPr="00927481">
        <w:rPr>
          <w:rFonts w:cs="Times New Roman"/>
          <w:noProof/>
          <w:lang w:val="pt-BR"/>
        </w:rPr>
        <w:t>Thu nhập bình quân/tháng của người học có việc làm (triệu VNĐ): 1</w:t>
      </w:r>
      <w:r w:rsidR="001E583F" w:rsidRPr="00927481">
        <w:rPr>
          <w:rFonts w:cs="Times New Roman"/>
          <w:noProof/>
          <w:lang w:val="pt-BR"/>
        </w:rPr>
        <w:t>4</w:t>
      </w:r>
      <w:r w:rsidRPr="00927481">
        <w:rPr>
          <w:rFonts w:cs="Times New Roman"/>
          <w:noProof/>
          <w:lang w:val="pt-BR"/>
        </w:rPr>
        <w:t xml:space="preserve"> triệu đồng</w:t>
      </w:r>
    </w:p>
    <w:p w:rsidR="00DF4376" w:rsidRPr="00927481" w:rsidRDefault="00DF4376" w:rsidP="00DF4376">
      <w:pPr>
        <w:ind w:firstLine="540"/>
        <w:rPr>
          <w:rFonts w:cs="Times New Roman"/>
          <w:noProof/>
          <w:lang w:val="pt-BR"/>
        </w:rPr>
      </w:pPr>
      <w:r w:rsidRPr="00927481">
        <w:rPr>
          <w:rFonts w:cs="Times New Roman"/>
          <w:noProof/>
          <w:lang w:val="pt-BR"/>
        </w:rPr>
        <w:t>5. Đánh giá của nhà tuyển dụng về người học tốt nghiệp có việc làm đúng ngành đào tạo:</w:t>
      </w:r>
    </w:p>
    <w:p w:rsidR="00DF4376" w:rsidRPr="00927481" w:rsidRDefault="00DF4376" w:rsidP="00DF4376">
      <w:pPr>
        <w:ind w:firstLine="540"/>
        <w:rPr>
          <w:rFonts w:cs="Times New Roman"/>
          <w:noProof/>
          <w:lang w:val="pt-BR"/>
        </w:rPr>
      </w:pPr>
      <w:r w:rsidRPr="00927481">
        <w:rPr>
          <w:rFonts w:cs="Times New Roman"/>
          <w:noProof/>
          <w:lang w:val="pt-BR"/>
        </w:rPr>
        <w:t>Tỷ lệ người học đáp ứng yêu cầu của công việc, có thể sử dụng được ngay (%):</w:t>
      </w:r>
    </w:p>
    <w:p w:rsidR="00DF4376" w:rsidRPr="00927481" w:rsidRDefault="00DF4376" w:rsidP="00DF4376">
      <w:pPr>
        <w:ind w:firstLine="540"/>
        <w:rPr>
          <w:rFonts w:cs="Times New Roman"/>
          <w:noProof/>
          <w:lang w:val="pt-BR"/>
        </w:rPr>
      </w:pPr>
      <w:r w:rsidRPr="00927481">
        <w:rPr>
          <w:rFonts w:cs="Times New Roman"/>
          <w:noProof/>
          <w:lang w:val="pt-BR"/>
        </w:rPr>
        <w:t xml:space="preserve">Tỷ lệ người học cơ bản đáp ứng yêu cầu của công việc, nhưng phải đào tạo thêm (%): </w:t>
      </w:r>
    </w:p>
    <w:p w:rsidR="00DF4376" w:rsidRPr="00927481" w:rsidRDefault="00DF4376" w:rsidP="00DF4376">
      <w:pPr>
        <w:ind w:firstLine="540"/>
        <w:rPr>
          <w:rFonts w:cs="Times New Roman"/>
          <w:noProof/>
          <w:lang w:val="pt-BR"/>
        </w:rPr>
      </w:pPr>
      <w:r w:rsidRPr="00927481">
        <w:rPr>
          <w:rFonts w:cs="Times New Roman"/>
          <w:noProof/>
          <w:lang w:val="pt-BR"/>
        </w:rPr>
        <w:t>6. Nghiên cứu khoa học và chuyển giao công nghệ:</w:t>
      </w:r>
    </w:p>
    <w:p w:rsidR="00DF4376" w:rsidRPr="00927481" w:rsidRDefault="00DF4376" w:rsidP="00DF4376">
      <w:pPr>
        <w:ind w:firstLine="540"/>
        <w:rPr>
          <w:rFonts w:cs="Times New Roman"/>
          <w:noProof/>
          <w:lang w:val="pt-BR"/>
        </w:rPr>
      </w:pPr>
      <w:r w:rsidRPr="00927481">
        <w:rPr>
          <w:rFonts w:cs="Times New Roman"/>
          <w:noProof/>
          <w:lang w:val="pt-BR"/>
        </w:rPr>
        <w:t xml:space="preserve">Tỷ số đề tài nghiên cứu khoa học và chuyển giao khoa học công nghệ (quy đổi) trên cán bộ cơ hữu: </w:t>
      </w:r>
      <w:r w:rsidR="004C05E1" w:rsidRPr="00927481">
        <w:rPr>
          <w:rFonts w:cs="Times New Roman"/>
          <w:noProof/>
          <w:lang w:val="pt-BR"/>
        </w:rPr>
        <w:t>7.5/23</w:t>
      </w:r>
    </w:p>
    <w:p w:rsidR="00DF4376" w:rsidRPr="00927481" w:rsidRDefault="00DF4376" w:rsidP="00DF4376">
      <w:pPr>
        <w:ind w:firstLine="540"/>
        <w:rPr>
          <w:rFonts w:cs="Times New Roman"/>
          <w:noProof/>
          <w:lang w:val="pt-BR"/>
        </w:rPr>
      </w:pPr>
      <w:r w:rsidRPr="00927481">
        <w:rPr>
          <w:rFonts w:cs="Times New Roman"/>
          <w:noProof/>
          <w:lang w:val="pt-BR"/>
        </w:rPr>
        <w:t>Tỷ số doanh thu từ NCKH và chuyển gia</w:t>
      </w:r>
      <w:r w:rsidR="004C05E1" w:rsidRPr="00927481">
        <w:rPr>
          <w:rFonts w:cs="Times New Roman"/>
          <w:noProof/>
          <w:lang w:val="pt-BR"/>
        </w:rPr>
        <w:t>o công nghệ trên cán bộ cơ hữu:</w:t>
      </w:r>
    </w:p>
    <w:p w:rsidR="00DF4376" w:rsidRPr="00927481" w:rsidRDefault="00DF4376" w:rsidP="00DF4376">
      <w:pPr>
        <w:ind w:firstLine="540"/>
        <w:rPr>
          <w:rFonts w:cs="Times New Roman"/>
          <w:noProof/>
          <w:lang w:val="pt-BR"/>
        </w:rPr>
      </w:pPr>
      <w:r w:rsidRPr="00927481">
        <w:rPr>
          <w:rFonts w:cs="Times New Roman"/>
          <w:noProof/>
          <w:lang w:val="pt-BR"/>
        </w:rPr>
        <w:t>Tỷ số sách đã được xuất bả</w:t>
      </w:r>
      <w:r w:rsidR="00D849F6" w:rsidRPr="00927481">
        <w:rPr>
          <w:rFonts w:cs="Times New Roman"/>
          <w:noProof/>
          <w:lang w:val="pt-BR"/>
        </w:rPr>
        <w:t>n (quy đổi) trên cán bộ cơ hữu:</w:t>
      </w:r>
      <w:r w:rsidR="005A526C" w:rsidRPr="00927481">
        <w:rPr>
          <w:rFonts w:cs="Times New Roman"/>
          <w:noProof/>
          <w:lang w:val="pt-BR"/>
        </w:rPr>
        <w:t xml:space="preserve"> 11/23</w:t>
      </w:r>
    </w:p>
    <w:p w:rsidR="00DF4376" w:rsidRPr="00927481" w:rsidRDefault="00DF4376" w:rsidP="00DF4376">
      <w:pPr>
        <w:ind w:firstLine="540"/>
        <w:rPr>
          <w:rFonts w:cs="Times New Roman"/>
          <w:noProof/>
          <w:lang w:val="pt-BR"/>
        </w:rPr>
      </w:pPr>
      <w:r w:rsidRPr="00927481">
        <w:rPr>
          <w:rFonts w:cs="Times New Roman"/>
          <w:noProof/>
          <w:lang w:val="pt-BR"/>
        </w:rPr>
        <w:t xml:space="preserve">Tỷ số bài đăng tạp chí (quy đổi) trên cán bộ cơ hữu: </w:t>
      </w:r>
      <w:r w:rsidR="005A526C" w:rsidRPr="00927481">
        <w:rPr>
          <w:rFonts w:cs="Times New Roman"/>
          <w:noProof/>
          <w:lang w:val="pt-BR"/>
        </w:rPr>
        <w:t>107,5/23</w:t>
      </w:r>
    </w:p>
    <w:p w:rsidR="00DF4376" w:rsidRPr="00927481" w:rsidRDefault="00DF4376" w:rsidP="00DF4376">
      <w:pPr>
        <w:ind w:firstLine="540"/>
        <w:rPr>
          <w:rFonts w:cs="Times New Roman"/>
          <w:noProof/>
          <w:lang w:val="pt-BR"/>
        </w:rPr>
      </w:pPr>
      <w:r w:rsidRPr="00927481">
        <w:rPr>
          <w:rFonts w:cs="Times New Roman"/>
          <w:noProof/>
          <w:lang w:val="pt-BR"/>
        </w:rPr>
        <w:t>Tỷ số bài báo cáo (quy đổi) trên cán bộ cơ hữu:</w:t>
      </w:r>
      <w:r w:rsidR="005A526C" w:rsidRPr="00927481">
        <w:rPr>
          <w:rFonts w:cs="Times New Roman"/>
          <w:noProof/>
          <w:lang w:val="pt-BR"/>
        </w:rPr>
        <w:t xml:space="preserve"> 12/23</w:t>
      </w:r>
    </w:p>
    <w:p w:rsidR="00DF4376" w:rsidRPr="00927481" w:rsidRDefault="00DF4376" w:rsidP="00DF4376">
      <w:pPr>
        <w:ind w:firstLine="540"/>
        <w:rPr>
          <w:rFonts w:cs="Times New Roman"/>
          <w:noProof/>
          <w:lang w:val="pt-BR"/>
        </w:rPr>
      </w:pPr>
      <w:r w:rsidRPr="00927481">
        <w:rPr>
          <w:rFonts w:cs="Times New Roman"/>
          <w:noProof/>
          <w:lang w:val="pt-BR"/>
        </w:rPr>
        <w:t>7. Cơ sở vật chất:</w:t>
      </w:r>
    </w:p>
    <w:p w:rsidR="00DF4376" w:rsidRPr="00927481" w:rsidRDefault="00DF4376" w:rsidP="00DF4376">
      <w:pPr>
        <w:ind w:firstLine="540"/>
        <w:rPr>
          <w:rFonts w:cs="Times New Roman"/>
          <w:noProof/>
          <w:lang w:val="pt-BR"/>
        </w:rPr>
      </w:pPr>
      <w:r w:rsidRPr="00927481">
        <w:rPr>
          <w:rFonts w:cs="Times New Roman"/>
          <w:noProof/>
          <w:lang w:val="pt-BR"/>
        </w:rPr>
        <w:t xml:space="preserve">Tỷ số máy tính dùng cho người học trên người học chính quy: </w:t>
      </w:r>
      <w:r w:rsidR="00B9591E" w:rsidRPr="00927481">
        <w:rPr>
          <w:rFonts w:cs="Times New Roman"/>
          <w:noProof/>
          <w:lang w:val="pt-BR"/>
        </w:rPr>
        <w:t>150/23</w:t>
      </w:r>
    </w:p>
    <w:p w:rsidR="00DF4376" w:rsidRPr="00927481" w:rsidRDefault="00DF4376" w:rsidP="00DF4376">
      <w:pPr>
        <w:ind w:firstLine="540"/>
        <w:rPr>
          <w:rFonts w:cs="Times New Roman"/>
          <w:noProof/>
          <w:lang w:val="pt-BR"/>
        </w:rPr>
      </w:pPr>
      <w:r w:rsidRPr="00927481">
        <w:rPr>
          <w:rFonts w:cs="Times New Roman"/>
          <w:noProof/>
          <w:lang w:val="pt-BR"/>
        </w:rPr>
        <w:t>Tỷ số diện tích phòng học trên người học chính quy: 3,2 m</w:t>
      </w:r>
      <w:r w:rsidRPr="00927481">
        <w:rPr>
          <w:rFonts w:cs="Times New Roman"/>
          <w:noProof/>
          <w:vertAlign w:val="superscript"/>
          <w:lang w:val="pt-BR"/>
        </w:rPr>
        <w:t>2</w:t>
      </w:r>
      <w:r w:rsidR="005509D4" w:rsidRPr="00927481">
        <w:rPr>
          <w:rFonts w:cs="Times New Roman"/>
          <w:noProof/>
          <w:lang w:val="pt-BR"/>
        </w:rPr>
        <w:t>/người học</w:t>
      </w:r>
      <w:r w:rsidRPr="00927481">
        <w:rPr>
          <w:rFonts w:cs="Times New Roman"/>
          <w:noProof/>
          <w:lang w:val="pt-BR"/>
        </w:rPr>
        <w:t>.</w:t>
      </w:r>
    </w:p>
    <w:p w:rsidR="00DF4376" w:rsidRPr="00927481" w:rsidRDefault="00DF4376" w:rsidP="00DF4376">
      <w:pPr>
        <w:ind w:firstLine="540"/>
        <w:rPr>
          <w:rFonts w:cs="Times New Roman"/>
          <w:noProof/>
          <w:lang w:val="pt-BR"/>
        </w:rPr>
      </w:pPr>
      <w:r w:rsidRPr="00927481">
        <w:rPr>
          <w:rFonts w:cs="Times New Roman"/>
          <w:noProof/>
          <w:lang w:val="pt-BR"/>
        </w:rPr>
        <w:t>Tỷ số diện tích ký túc xá trên người học chính quy .......:...........................</w:t>
      </w:r>
    </w:p>
    <w:p w:rsidR="00DF4376" w:rsidRPr="00DF4376" w:rsidRDefault="00DF4376" w:rsidP="00DF4376">
      <w:pPr>
        <w:ind w:firstLine="540"/>
        <w:rPr>
          <w:rFonts w:cs="Times New Roman"/>
          <w:i/>
          <w:noProof/>
          <w:lang w:val="pt-BR"/>
        </w:rPr>
      </w:pPr>
      <w:r w:rsidRPr="00927481">
        <w:rPr>
          <w:rFonts w:cs="Times New Roman"/>
          <w:i/>
          <w:noProof/>
          <w:lang w:val="pt-BR"/>
        </w:rPr>
        <w:t>(Ghi chú: Việc hướng dẫn áp dụng quy định từ các văn bản trích dẫn trên đây sẽ được thay đổi khi có văn bản sửa đổi bổ sung hoặc</w:t>
      </w:r>
      <w:r w:rsidRPr="00DF4376">
        <w:rPr>
          <w:rFonts w:cs="Times New Roman"/>
          <w:i/>
          <w:noProof/>
          <w:lang w:val="pt-BR"/>
        </w:rPr>
        <w:t xml:space="preserve"> văn bản mới ban hành của cấp có thẩm quyền).</w:t>
      </w:r>
    </w:p>
    <w:p w:rsidR="00607D2B" w:rsidRPr="004B78F4" w:rsidRDefault="00607D2B" w:rsidP="00607D2B">
      <w:pPr>
        <w:ind w:firstLine="540"/>
        <w:rPr>
          <w:rFonts w:cs="Times New Roman"/>
          <w:noProof/>
          <w:lang w:val="pt-BR"/>
        </w:rPr>
      </w:pPr>
    </w:p>
    <w:p w:rsidR="00607D2B" w:rsidRDefault="00607D2B" w:rsidP="00CF26A7">
      <w:pPr>
        <w:ind w:firstLine="0"/>
        <w:jc w:val="center"/>
        <w:rPr>
          <w:b/>
          <w:lang w:val="pt-BR"/>
        </w:rPr>
      </w:pPr>
      <w:bookmarkStart w:id="658" w:name="_Toc49954822"/>
      <w:r w:rsidRPr="004B78F4">
        <w:rPr>
          <w:lang w:val="pt-BR"/>
        </w:rPr>
        <w:br w:type="page"/>
      </w:r>
      <w:r w:rsidRPr="004B78F4">
        <w:rPr>
          <w:b/>
          <w:lang w:val="pt-BR"/>
        </w:rPr>
        <w:lastRenderedPageBreak/>
        <w:t>PHỤ LỤC 2: CÁC QUYẾT ĐỊNH THÀNH LẬP HỘI ĐỒNG TỰ ĐÁNH GIÁ, BAN THƯ KÝ, NHÓM CHUYÊN TRÁCH</w:t>
      </w:r>
      <w:bookmarkEnd w:id="658"/>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tbl>
      <w:tblPr>
        <w:tblW w:w="10632" w:type="dxa"/>
        <w:tblInd w:w="-743" w:type="dxa"/>
        <w:tblLook w:val="04A0" w:firstRow="1" w:lastRow="0" w:firstColumn="1" w:lastColumn="0" w:noHBand="0" w:noVBand="1"/>
      </w:tblPr>
      <w:tblGrid>
        <w:gridCol w:w="4820"/>
        <w:gridCol w:w="5812"/>
      </w:tblGrid>
      <w:tr w:rsidR="00526DED" w:rsidRPr="006E67C5" w:rsidTr="0022675E">
        <w:tc>
          <w:tcPr>
            <w:tcW w:w="4820" w:type="dxa"/>
          </w:tcPr>
          <w:p w:rsidR="00526DED" w:rsidRPr="00526DED" w:rsidRDefault="00526DED" w:rsidP="00526DED">
            <w:pPr>
              <w:widowControl w:val="0"/>
              <w:spacing w:line="312" w:lineRule="auto"/>
              <w:ind w:firstLine="0"/>
              <w:jc w:val="center"/>
              <w:rPr>
                <w:bCs/>
                <w:sz w:val="26"/>
                <w:szCs w:val="26"/>
                <w:lang w:val="pt-BR"/>
              </w:rPr>
            </w:pPr>
            <w:r w:rsidRPr="00526DED">
              <w:rPr>
                <w:bCs/>
                <w:sz w:val="26"/>
                <w:szCs w:val="26"/>
                <w:lang w:val="pt-BR"/>
              </w:rPr>
              <w:lastRenderedPageBreak/>
              <w:t>BỘ GIAO THÔNG VẬN TẢI</w:t>
            </w:r>
          </w:p>
          <w:p w:rsidR="00526DED" w:rsidRPr="00526DED" w:rsidRDefault="00526DED" w:rsidP="00526DED">
            <w:pPr>
              <w:widowControl w:val="0"/>
              <w:spacing w:line="312" w:lineRule="auto"/>
              <w:ind w:firstLine="0"/>
              <w:jc w:val="center"/>
              <w:rPr>
                <w:b/>
                <w:bCs/>
                <w:sz w:val="26"/>
                <w:szCs w:val="26"/>
                <w:lang w:val="pt-BR"/>
              </w:rPr>
            </w:pPr>
            <w:r w:rsidRPr="00526DED">
              <w:rPr>
                <w:b/>
                <w:bCs/>
                <w:noProof/>
                <w:sz w:val="26"/>
                <w:szCs w:val="26"/>
                <w:lang w:eastAsia="ko-KR"/>
              </w:rPr>
              <mc:AlternateContent>
                <mc:Choice Requires="wps">
                  <w:drawing>
                    <wp:anchor distT="0" distB="0" distL="114300" distR="114300" simplePos="0" relativeHeight="251658752" behindDoc="0" locked="0" layoutInCell="1" allowOverlap="1">
                      <wp:simplePos x="0" y="0"/>
                      <wp:positionH relativeFrom="column">
                        <wp:posOffset>31115</wp:posOffset>
                      </wp:positionH>
                      <wp:positionV relativeFrom="paragraph">
                        <wp:posOffset>243205</wp:posOffset>
                      </wp:positionV>
                      <wp:extent cx="2840355" cy="0"/>
                      <wp:effectExtent l="10795" t="5080" r="6350" b="1397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0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BF0031" id="_x0000_t32" coordsize="21600,21600" o:spt="32" o:oned="t" path="m,l21600,21600e" filled="f">
                      <v:path arrowok="t" fillok="f" o:connecttype="none"/>
                      <o:lock v:ext="edit" shapetype="t"/>
                    </v:shapetype>
                    <v:shape id="Straight Arrow Connector 3" o:spid="_x0000_s1026" type="#_x0000_t32" style="position:absolute;margin-left:2.45pt;margin-top:19.15pt;width:223.6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"/>
                  </w:pict>
                </mc:Fallback>
              </mc:AlternateContent>
            </w:r>
            <w:r w:rsidRPr="00526DED">
              <w:rPr>
                <w:b/>
                <w:bCs/>
                <w:sz w:val="26"/>
                <w:szCs w:val="26"/>
                <w:lang w:val="pt-BR"/>
              </w:rPr>
              <w:t>HỌC VIỆN HÀNG KHÔNG VIỆT NAM</w:t>
            </w:r>
          </w:p>
        </w:tc>
        <w:tc>
          <w:tcPr>
            <w:tcW w:w="5812" w:type="dxa"/>
          </w:tcPr>
          <w:p w:rsidR="00526DED" w:rsidRPr="00526DED" w:rsidRDefault="00526DED" w:rsidP="00526DED">
            <w:pPr>
              <w:widowControl w:val="0"/>
              <w:spacing w:line="312" w:lineRule="auto"/>
              <w:ind w:firstLine="0"/>
              <w:jc w:val="center"/>
              <w:rPr>
                <w:b/>
                <w:bCs/>
                <w:sz w:val="26"/>
                <w:szCs w:val="26"/>
                <w:lang w:val="pt-BR"/>
              </w:rPr>
            </w:pPr>
            <w:r w:rsidRPr="00526DED">
              <w:rPr>
                <w:b/>
                <w:bCs/>
                <w:sz w:val="26"/>
                <w:szCs w:val="26"/>
                <w:lang w:val="pt-BR"/>
              </w:rPr>
              <w:t>CỘNG HÒA XÃ HỘI CHỦ NGHĨA VIỆT NAM</w:t>
            </w:r>
          </w:p>
          <w:p w:rsidR="00526DED" w:rsidRPr="00526DED" w:rsidRDefault="00526DED" w:rsidP="00526DED">
            <w:pPr>
              <w:widowControl w:val="0"/>
              <w:spacing w:line="312" w:lineRule="auto"/>
              <w:ind w:firstLine="0"/>
              <w:jc w:val="center"/>
              <w:rPr>
                <w:b/>
                <w:bCs/>
                <w:sz w:val="26"/>
                <w:szCs w:val="26"/>
              </w:rPr>
            </w:pPr>
            <w:r w:rsidRPr="00526DED">
              <w:rPr>
                <w:b/>
                <w:bCs/>
                <w:noProof/>
                <w:sz w:val="26"/>
                <w:szCs w:val="26"/>
                <w:lang w:eastAsia="ko-KR"/>
              </w:rPr>
              <mc:AlternateContent>
                <mc:Choice Requires="wps">
                  <w:drawing>
                    <wp:anchor distT="4294967295" distB="4294967295" distL="114300" distR="114300" simplePos="0" relativeHeight="251656704" behindDoc="0" locked="0" layoutInCell="1" allowOverlap="1">
                      <wp:simplePos x="0" y="0"/>
                      <wp:positionH relativeFrom="column">
                        <wp:posOffset>702945</wp:posOffset>
                      </wp:positionH>
                      <wp:positionV relativeFrom="paragraph">
                        <wp:posOffset>243839</wp:posOffset>
                      </wp:positionV>
                      <wp:extent cx="2056765" cy="0"/>
                      <wp:effectExtent l="0" t="0" r="1968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6765" cy="0"/>
                              </a:xfrm>
                              <a:prstGeom prst="straightConnector1">
                                <a:avLst/>
                              </a:prstGeom>
                              <a:noFill/>
                              <a:ln w="9525">
                                <a:solidFill>
                                  <a:srgbClr val="000000"/>
                                </a:solidFill>
                                <a:round/>
                                <a:headEnd/>
                                <a:tailEn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916C7" id="Straight Arrow Connector 5" o:spid="_x0000_s1026" type="#_x0000_t32" style="position:absolute;margin-left:55.35pt;margin-top:19.2pt;width:161.9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"/>
                  </w:pict>
                </mc:Fallback>
              </mc:AlternateContent>
            </w:r>
            <w:r w:rsidRPr="00526DED">
              <w:rPr>
                <w:b/>
                <w:bCs/>
                <w:sz w:val="26"/>
                <w:szCs w:val="26"/>
              </w:rPr>
              <w:t>Độc lập – Tự do – Hạnh phúc</w:t>
            </w:r>
          </w:p>
        </w:tc>
      </w:tr>
      <w:tr w:rsidR="00526DED" w:rsidRPr="006E67C5" w:rsidTr="0022675E">
        <w:tc>
          <w:tcPr>
            <w:tcW w:w="4820" w:type="dxa"/>
          </w:tcPr>
          <w:p w:rsidR="00526DED" w:rsidRPr="00526DED" w:rsidRDefault="00526DED" w:rsidP="00526DED">
            <w:pPr>
              <w:widowControl w:val="0"/>
              <w:spacing w:before="240" w:line="312" w:lineRule="auto"/>
              <w:ind w:firstLine="0"/>
              <w:jc w:val="center"/>
              <w:rPr>
                <w:bCs/>
                <w:sz w:val="26"/>
                <w:szCs w:val="26"/>
              </w:rPr>
            </w:pPr>
            <w:r w:rsidRPr="00526DED">
              <w:rPr>
                <w:bCs/>
                <w:sz w:val="26"/>
                <w:szCs w:val="26"/>
              </w:rPr>
              <w:t>Số:         /QĐ-HVHK</w:t>
            </w:r>
          </w:p>
        </w:tc>
        <w:tc>
          <w:tcPr>
            <w:tcW w:w="5812" w:type="dxa"/>
          </w:tcPr>
          <w:p w:rsidR="00526DED" w:rsidRPr="00526DED" w:rsidRDefault="00526DED" w:rsidP="00526DED">
            <w:pPr>
              <w:widowControl w:val="0"/>
              <w:spacing w:before="240" w:line="312" w:lineRule="auto"/>
              <w:ind w:firstLine="0"/>
              <w:jc w:val="right"/>
              <w:rPr>
                <w:bCs/>
                <w:i/>
                <w:sz w:val="26"/>
                <w:szCs w:val="26"/>
              </w:rPr>
            </w:pPr>
            <w:r w:rsidRPr="00526DED">
              <w:rPr>
                <w:bCs/>
                <w:i/>
                <w:sz w:val="26"/>
                <w:szCs w:val="26"/>
              </w:rPr>
              <w:t>TP.Hồ Chí Minh, ngày …… tháng ……. năm 20….</w:t>
            </w:r>
          </w:p>
        </w:tc>
      </w:tr>
    </w:tbl>
    <w:p w:rsidR="00526DED" w:rsidRPr="006E67C5" w:rsidRDefault="00526DED" w:rsidP="00526DED">
      <w:pPr>
        <w:widowControl w:val="0"/>
        <w:rPr>
          <w:b/>
          <w:bCs/>
        </w:rPr>
      </w:pPr>
    </w:p>
    <w:p w:rsidR="00526DED" w:rsidRPr="00AC3E94" w:rsidRDefault="00526DED" w:rsidP="00526DED">
      <w:pPr>
        <w:widowControl w:val="0"/>
        <w:ind w:firstLine="0"/>
        <w:jc w:val="center"/>
        <w:rPr>
          <w:b/>
          <w:bCs/>
        </w:rPr>
      </w:pPr>
      <w:r w:rsidRPr="00AC3E94">
        <w:rPr>
          <w:b/>
          <w:bCs/>
        </w:rPr>
        <w:t>QUYẾT ĐỊNH</w:t>
      </w:r>
    </w:p>
    <w:p w:rsidR="00526DED" w:rsidRDefault="00526DED" w:rsidP="00526DED">
      <w:pPr>
        <w:widowControl w:val="0"/>
        <w:ind w:firstLine="0"/>
        <w:jc w:val="center"/>
        <w:rPr>
          <w:b/>
        </w:rPr>
      </w:pPr>
      <w:r w:rsidRPr="00AC3E94">
        <w:rPr>
          <w:b/>
          <w:noProof/>
          <w:lang w:eastAsia="ko-KR"/>
        </w:rPr>
        <mc:AlternateContent>
          <mc:Choice Requires="wps">
            <w:drawing>
              <wp:anchor distT="4294967295" distB="4294967295" distL="114300" distR="114300" simplePos="0" relativeHeight="251655680" behindDoc="0" locked="1" layoutInCell="1" allowOverlap="1">
                <wp:simplePos x="0" y="0"/>
                <wp:positionH relativeFrom="column">
                  <wp:posOffset>2075180</wp:posOffset>
                </wp:positionH>
                <wp:positionV relativeFrom="paragraph">
                  <wp:posOffset>538479</wp:posOffset>
                </wp:positionV>
                <wp:extent cx="16002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83654" id="Straight Connector 4"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3.4pt,42.4pt" to="289.4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">
                <w10:anchorlock/>
              </v:line>
            </w:pict>
          </mc:Fallback>
        </mc:AlternateContent>
      </w:r>
      <w:r w:rsidRPr="00AC3E94">
        <w:rPr>
          <w:b/>
        </w:rPr>
        <w:t>Về việc thành lập Hội đồng tự đánh giá chương trình</w:t>
      </w:r>
      <w:r>
        <w:rPr>
          <w:b/>
        </w:rPr>
        <w:t xml:space="preserve"> </w:t>
      </w:r>
    </w:p>
    <w:p w:rsidR="00526DED" w:rsidRPr="00AC3E94" w:rsidRDefault="00526DED" w:rsidP="00526DED">
      <w:pPr>
        <w:widowControl w:val="0"/>
        <w:ind w:firstLine="0"/>
        <w:jc w:val="center"/>
        <w:rPr>
          <w:b/>
          <w:bCs/>
        </w:rPr>
      </w:pPr>
      <w:r w:rsidRPr="00AC3E94">
        <w:rPr>
          <w:b/>
        </w:rPr>
        <w:t xml:space="preserve"> </w:t>
      </w:r>
      <w:r>
        <w:rPr>
          <w:b/>
        </w:rPr>
        <w:t>Quản trị kinh doanh, trình độ thạc sỹ</w:t>
      </w:r>
    </w:p>
    <w:p w:rsidR="00526DED" w:rsidRPr="00AC3E94" w:rsidRDefault="00526DED" w:rsidP="00526DED">
      <w:pPr>
        <w:widowControl w:val="0"/>
        <w:ind w:firstLine="0"/>
        <w:jc w:val="center"/>
        <w:rPr>
          <w:b/>
          <w:bCs/>
        </w:rPr>
      </w:pPr>
    </w:p>
    <w:p w:rsidR="00526DED" w:rsidRPr="00AC3E94" w:rsidRDefault="00526DED" w:rsidP="00526DED">
      <w:pPr>
        <w:widowControl w:val="0"/>
        <w:ind w:firstLine="0"/>
        <w:jc w:val="center"/>
        <w:rPr>
          <w:bCs/>
        </w:rPr>
      </w:pPr>
      <w:r w:rsidRPr="00AC3E94">
        <w:rPr>
          <w:b/>
          <w:bCs/>
        </w:rPr>
        <w:t>GIÁM ĐỐC HỌC VIỆN HÀNG KHÔNG VIỆT NAM</w:t>
      </w:r>
    </w:p>
    <w:p w:rsidR="00526DED" w:rsidRDefault="00526DED" w:rsidP="00526DED">
      <w:pPr>
        <w:widowControl w:val="0"/>
        <w:tabs>
          <w:tab w:val="left" w:pos="700"/>
        </w:tabs>
        <w:ind w:firstLine="0"/>
      </w:pPr>
      <w:r w:rsidRPr="00AC3E94">
        <w:t xml:space="preserve">Căn cứ Quyết định số </w:t>
      </w:r>
      <w:r>
        <w:t>49/QĐ-HĐHV ngày 08/8/2022 của Hội đồng Học viện Hàng không Việt Nam về việc ban hành Quy chế Tổ chức và hoạt động của Học viện Hàng không Việt Nam;</w:t>
      </w:r>
    </w:p>
    <w:p w:rsidR="00526DED" w:rsidRPr="00AC3E94" w:rsidRDefault="00526DED" w:rsidP="00526DED">
      <w:pPr>
        <w:widowControl w:val="0"/>
        <w:ind w:firstLine="0"/>
      </w:pPr>
      <w:r w:rsidRPr="00AC3E94">
        <w:t>Căn cứ Thông tư số 38/2013/TT-BGDĐT ngày 29 tháng 11 năm 2013 của Bộ trưởng Bộ Giáo dục và Đào tạo ban hành quy định về quy trình và chu kỳ kiểm định chất lượng chương trình đào tạo của các trường đại học, cao đẳng và trung cấp chuyên nghiệp;</w:t>
      </w:r>
    </w:p>
    <w:p w:rsidR="00526DED" w:rsidRPr="00AC3E94" w:rsidRDefault="00526DED" w:rsidP="00526DED">
      <w:pPr>
        <w:widowControl w:val="0"/>
        <w:ind w:firstLine="0"/>
      </w:pPr>
      <w:r w:rsidRPr="00AC3E94">
        <w:tab/>
        <w:t>Xét đề nghị của Trưởng phòng Khảo thí và Đảm bảo chất lượng,</w:t>
      </w:r>
    </w:p>
    <w:p w:rsidR="00526DED" w:rsidRPr="00AC3E94" w:rsidRDefault="00526DED" w:rsidP="00526DED">
      <w:pPr>
        <w:widowControl w:val="0"/>
        <w:ind w:firstLine="0"/>
        <w:jc w:val="center"/>
        <w:rPr>
          <w:b/>
          <w:bCs/>
        </w:rPr>
      </w:pPr>
      <w:r w:rsidRPr="00AC3E94">
        <w:rPr>
          <w:b/>
          <w:bCs/>
        </w:rPr>
        <w:t>QUYẾT ĐỊNH:</w:t>
      </w:r>
    </w:p>
    <w:p w:rsidR="00526DED" w:rsidRPr="00AC3E94" w:rsidRDefault="00526DED" w:rsidP="00526DED">
      <w:pPr>
        <w:widowControl w:val="0"/>
        <w:ind w:firstLine="0"/>
      </w:pPr>
      <w:r w:rsidRPr="00AC3E94">
        <w:tab/>
      </w:r>
      <w:r w:rsidRPr="00AC3E94">
        <w:rPr>
          <w:b/>
          <w:bCs/>
        </w:rPr>
        <w:t>Điều 1</w:t>
      </w:r>
      <w:r w:rsidRPr="00AC3E94">
        <w:t xml:space="preserve">. Thành lập Hội đồng tự đánh giá chương trình </w:t>
      </w:r>
      <w:r>
        <w:t xml:space="preserve">Quản trị kinh doanh, trình độ thạc sỹ </w:t>
      </w:r>
      <w:r w:rsidRPr="00AC3E94">
        <w:t>gồm các ông</w:t>
      </w:r>
      <w:r>
        <w:t>/</w:t>
      </w:r>
      <w:r w:rsidRPr="00AC3E94">
        <w:t>bà có tên trong danh sách kèm theo.</w:t>
      </w:r>
    </w:p>
    <w:p w:rsidR="00526DED" w:rsidRPr="00AC3E94" w:rsidRDefault="00526DED" w:rsidP="00526DED">
      <w:pPr>
        <w:widowControl w:val="0"/>
        <w:ind w:firstLine="0"/>
      </w:pPr>
      <w:r w:rsidRPr="00AC3E94">
        <w:t>Giúp việc cho Hội đồng có Ban thư ký và các nhóm công tác chuyên trách gồm các ông</w:t>
      </w:r>
      <w:r>
        <w:t>/</w:t>
      </w:r>
      <w:r w:rsidRPr="00AC3E94">
        <w:t>bà có tên trong danh sách kèm theo.</w:t>
      </w:r>
    </w:p>
    <w:p w:rsidR="00526DED" w:rsidRPr="00AC3E94" w:rsidRDefault="00526DED" w:rsidP="00526DED">
      <w:pPr>
        <w:widowControl w:val="0"/>
        <w:ind w:firstLine="0"/>
      </w:pPr>
      <w:r w:rsidRPr="00AC3E94">
        <w:tab/>
      </w:r>
      <w:r w:rsidRPr="00AC3E94">
        <w:rPr>
          <w:b/>
          <w:bCs/>
        </w:rPr>
        <w:t>Điều 2</w:t>
      </w:r>
      <w:r w:rsidRPr="00AC3E94">
        <w:t xml:space="preserve">. Hội đồng có nhiệm vụ triển khai tự đánh giá chương </w:t>
      </w:r>
      <w:r>
        <w:t>trình Quản trị kinh doanh, trình độ thạc sỹ</w:t>
      </w:r>
      <w:r w:rsidRPr="00AC3E94" w:rsidDel="00970369">
        <w:t xml:space="preserve"> </w:t>
      </w:r>
      <w:r>
        <w:t>(</w:t>
      </w:r>
      <w:r w:rsidRPr="00AC3E94">
        <w:t>ban hành kèm theo Thông tư</w:t>
      </w:r>
      <w:r>
        <w:t xml:space="preserve"> </w:t>
      </w:r>
      <w:r w:rsidRPr="00AC3E94">
        <w:t>04/2016/TT-BGDĐT ngày 14/3/2016 của Bộ trưởng Bộ Giáo dục và Đào tạo</w:t>
      </w:r>
      <w:r>
        <w:t xml:space="preserve">) </w:t>
      </w:r>
      <w:r w:rsidRPr="00AC3E94">
        <w:t xml:space="preserve">và Hướng dẫn tự đánh giá </w:t>
      </w:r>
      <w:r>
        <w:t xml:space="preserve">và đánh giá ngoài </w:t>
      </w:r>
      <w:r w:rsidRPr="00AC3E94">
        <w:t xml:space="preserve">chương trình đào tạo của Cục </w:t>
      </w:r>
      <w:r>
        <w:t>Quản lý chất lượng, Bộ Giáo dục và Đào tạo</w:t>
      </w:r>
    </w:p>
    <w:p w:rsidR="00526DED" w:rsidRPr="00AC3E94" w:rsidRDefault="00526DED" w:rsidP="00526DED">
      <w:pPr>
        <w:widowControl w:val="0"/>
        <w:ind w:firstLine="0"/>
      </w:pPr>
      <w:r w:rsidRPr="00AC3E94">
        <w:rPr>
          <w:color w:val="FF0000"/>
        </w:rPr>
        <w:tab/>
      </w:r>
      <w:r w:rsidRPr="00AC3E94">
        <w:t>Nhiệm vụ cụ thể của các thành viên do Chủ tịch Hội đồng phân công. Hội đồng tự giải thể sau khi hoàn thành nhiệm vụ.</w:t>
      </w:r>
    </w:p>
    <w:p w:rsidR="00526DED" w:rsidRDefault="00526DED" w:rsidP="00526DED">
      <w:pPr>
        <w:widowControl w:val="0"/>
        <w:ind w:firstLine="0"/>
        <w:rPr>
          <w:b/>
          <w:bCs/>
        </w:rPr>
      </w:pPr>
    </w:p>
    <w:p w:rsidR="00526DED" w:rsidRDefault="00526DED" w:rsidP="00526DED">
      <w:pPr>
        <w:widowControl w:val="0"/>
        <w:rPr>
          <w:b/>
          <w:bCs/>
        </w:rPr>
      </w:pPr>
    </w:p>
    <w:p w:rsidR="00526DED" w:rsidRPr="00AC3E94" w:rsidRDefault="00526DED" w:rsidP="00526DED">
      <w:pPr>
        <w:widowControl w:val="0"/>
      </w:pPr>
      <w:r w:rsidRPr="00AC3E94">
        <w:rPr>
          <w:b/>
          <w:bCs/>
        </w:rPr>
        <w:t>Điều 3</w:t>
      </w:r>
      <w:r w:rsidRPr="00AC3E94">
        <w:t>. Các ông</w:t>
      </w:r>
      <w:r>
        <w:t>/</w:t>
      </w:r>
      <w:r w:rsidRPr="00AC3E94">
        <w:t>bà Trưởng Phòng, Khoa, Trung tâm, các tổ chức có liên quan và các ông</w:t>
      </w:r>
      <w:r>
        <w:t xml:space="preserve">, </w:t>
      </w:r>
      <w:r w:rsidRPr="00AC3E94">
        <w:t>bà có tên tại Điều 1 chịu trách nhiệm thi hành Quyết định này./.</w:t>
      </w:r>
    </w:p>
    <w:tbl>
      <w:tblPr>
        <w:tblW w:w="0" w:type="auto"/>
        <w:tblInd w:w="108" w:type="dxa"/>
        <w:tblLook w:val="0000" w:firstRow="0" w:lastRow="0" w:firstColumn="0" w:lastColumn="0" w:noHBand="0" w:noVBand="0"/>
      </w:tblPr>
      <w:tblGrid>
        <w:gridCol w:w="3828"/>
        <w:gridCol w:w="5272"/>
      </w:tblGrid>
      <w:tr w:rsidR="00526DED" w:rsidRPr="006E67C5" w:rsidTr="0022675E">
        <w:trPr>
          <w:trHeight w:val="1077"/>
        </w:trPr>
        <w:tc>
          <w:tcPr>
            <w:tcW w:w="3828" w:type="dxa"/>
          </w:tcPr>
          <w:p w:rsidR="00526DED" w:rsidRPr="006E67C5" w:rsidRDefault="00526DED" w:rsidP="0022675E">
            <w:pPr>
              <w:widowControl w:val="0"/>
              <w:tabs>
                <w:tab w:val="left" w:pos="700"/>
              </w:tabs>
              <w:rPr>
                <w:b/>
                <w:bCs/>
                <w:sz w:val="24"/>
              </w:rPr>
            </w:pPr>
            <w:r w:rsidRPr="006E67C5">
              <w:rPr>
                <w:b/>
                <w:bCs/>
                <w:i/>
                <w:iCs/>
                <w:sz w:val="24"/>
              </w:rPr>
              <w:t>Nơi nhận</w:t>
            </w:r>
            <w:r w:rsidRPr="006E67C5">
              <w:rPr>
                <w:b/>
                <w:bCs/>
                <w:sz w:val="24"/>
              </w:rPr>
              <w:t>:</w:t>
            </w:r>
          </w:p>
          <w:p w:rsidR="00526DED" w:rsidRPr="006E67C5" w:rsidRDefault="00526DED" w:rsidP="00526DED">
            <w:pPr>
              <w:widowControl w:val="0"/>
              <w:numPr>
                <w:ilvl w:val="0"/>
                <w:numId w:val="11"/>
              </w:numPr>
              <w:tabs>
                <w:tab w:val="left" w:pos="225"/>
                <w:tab w:val="num" w:pos="540"/>
              </w:tabs>
              <w:spacing w:line="360" w:lineRule="exact"/>
              <w:ind w:hanging="686"/>
              <w:rPr>
                <w:sz w:val="22"/>
              </w:rPr>
            </w:pPr>
            <w:r w:rsidRPr="006E67C5">
              <w:rPr>
                <w:sz w:val="22"/>
              </w:rPr>
              <w:t>Như Điều 3;</w:t>
            </w:r>
          </w:p>
          <w:p w:rsidR="00526DED" w:rsidRPr="006E67C5" w:rsidRDefault="00526DED" w:rsidP="00526DED">
            <w:pPr>
              <w:widowControl w:val="0"/>
              <w:numPr>
                <w:ilvl w:val="0"/>
                <w:numId w:val="11"/>
              </w:numPr>
              <w:tabs>
                <w:tab w:val="left" w:pos="225"/>
                <w:tab w:val="num" w:pos="540"/>
              </w:tabs>
              <w:spacing w:line="360" w:lineRule="exact"/>
              <w:ind w:hanging="686"/>
              <w:rPr>
                <w:sz w:val="22"/>
              </w:rPr>
            </w:pPr>
            <w:r>
              <w:rPr>
                <w:sz w:val="22"/>
              </w:rPr>
              <w:t>Lưu:VT,KT&amp;ĐBCL</w:t>
            </w:r>
          </w:p>
        </w:tc>
        <w:tc>
          <w:tcPr>
            <w:tcW w:w="5272" w:type="dxa"/>
          </w:tcPr>
          <w:p w:rsidR="00526DED" w:rsidRPr="00AC3E94" w:rsidRDefault="00526DED" w:rsidP="0022675E">
            <w:pPr>
              <w:widowControl w:val="0"/>
              <w:tabs>
                <w:tab w:val="left" w:pos="700"/>
              </w:tabs>
              <w:jc w:val="center"/>
              <w:rPr>
                <w:b/>
                <w:bCs/>
              </w:rPr>
            </w:pPr>
            <w:r w:rsidRPr="00AC3E94">
              <w:rPr>
                <w:b/>
                <w:bCs/>
              </w:rPr>
              <w:t>GIÁM ĐỐC</w:t>
            </w:r>
          </w:p>
          <w:p w:rsidR="00526DED" w:rsidRPr="006E67C5" w:rsidRDefault="00526DED" w:rsidP="0022675E">
            <w:pPr>
              <w:widowControl w:val="0"/>
              <w:tabs>
                <w:tab w:val="left" w:pos="700"/>
              </w:tabs>
              <w:ind w:firstLine="757"/>
              <w:rPr>
                <w:i/>
              </w:rPr>
            </w:pPr>
          </w:p>
        </w:tc>
      </w:tr>
    </w:tbl>
    <w:p w:rsidR="00526DED" w:rsidRPr="006E67C5" w:rsidRDefault="00526DED" w:rsidP="00526DED">
      <w:pPr>
        <w:widowControl w:val="0"/>
      </w:pPr>
    </w:p>
    <w:p w:rsidR="00526DED" w:rsidRPr="006E67C5" w:rsidRDefault="00526DED" w:rsidP="00526DED">
      <w:pPr>
        <w:widowControl w:val="0"/>
        <w:tabs>
          <w:tab w:val="left" w:pos="700"/>
        </w:tabs>
        <w:ind w:firstLine="0"/>
        <w:jc w:val="center"/>
        <w:rPr>
          <w:b/>
          <w:bCs/>
        </w:rPr>
      </w:pPr>
      <w:r w:rsidRPr="006E67C5">
        <w:br w:type="page"/>
      </w:r>
      <w:r w:rsidRPr="006E67C5">
        <w:rPr>
          <w:b/>
          <w:bCs/>
        </w:rPr>
        <w:lastRenderedPageBreak/>
        <w:t xml:space="preserve">DANH SÁCH THÀNH VIÊN HỘI ĐỒNG TỰ ĐÁNH GIÁ </w:t>
      </w:r>
    </w:p>
    <w:p w:rsidR="00526DED" w:rsidRPr="006E67C5" w:rsidRDefault="00526DED" w:rsidP="00526DED">
      <w:pPr>
        <w:widowControl w:val="0"/>
        <w:tabs>
          <w:tab w:val="left" w:pos="700"/>
        </w:tabs>
        <w:ind w:firstLine="0"/>
        <w:jc w:val="center"/>
        <w:rPr>
          <w:b/>
          <w:bCs/>
        </w:rPr>
      </w:pPr>
      <w:r>
        <w:rPr>
          <w:b/>
          <w:bCs/>
        </w:rPr>
        <w:t>CHƯƠNG TRÌNH QUẢN TRỊ KINH DOANH, TRÌNH ĐỘ THẠC SỸ</w:t>
      </w:r>
    </w:p>
    <w:p w:rsidR="00526DED" w:rsidRPr="006E67C5" w:rsidRDefault="00526DED" w:rsidP="00526DED">
      <w:pPr>
        <w:widowControl w:val="0"/>
        <w:ind w:firstLine="0"/>
        <w:jc w:val="center"/>
        <w:rPr>
          <w:bCs/>
          <w:i/>
        </w:rPr>
      </w:pPr>
      <w:r w:rsidRPr="006E67C5">
        <w:rPr>
          <w:bCs/>
          <w:i/>
        </w:rPr>
        <w:t>(Kèm theo Quyết định số ….../QĐ-</w:t>
      </w:r>
      <w:r>
        <w:rPr>
          <w:bCs/>
          <w:i/>
        </w:rPr>
        <w:t xml:space="preserve">HVHK, </w:t>
      </w:r>
      <w:r w:rsidRPr="006E67C5">
        <w:rPr>
          <w:bCs/>
          <w:i/>
        </w:rPr>
        <w:t>ngày… tháng… năm…</w:t>
      </w:r>
    </w:p>
    <w:p w:rsidR="00526DED" w:rsidRDefault="00526DED" w:rsidP="00526DED">
      <w:pPr>
        <w:widowControl w:val="0"/>
        <w:ind w:firstLine="0"/>
        <w:jc w:val="center"/>
        <w:rPr>
          <w:bCs/>
          <w:i/>
        </w:rPr>
      </w:pPr>
      <w:r w:rsidRPr="006E67C5">
        <w:rPr>
          <w:bCs/>
          <w:i/>
        </w:rPr>
        <w:t>củ</w:t>
      </w:r>
      <w:r>
        <w:rPr>
          <w:bCs/>
          <w:i/>
        </w:rPr>
        <w:t>a Giám đốc Học viện Hàng không Việt Nam</w:t>
      </w:r>
      <w:r w:rsidRPr="006E67C5">
        <w:rPr>
          <w:bCs/>
          <w:i/>
        </w:rPr>
        <w:t>)</w:t>
      </w:r>
    </w:p>
    <w:p w:rsidR="00526DED" w:rsidRPr="006E67C5" w:rsidRDefault="00526DED" w:rsidP="00526DED">
      <w:pPr>
        <w:widowControl w:val="0"/>
        <w:ind w:firstLine="0"/>
        <w:rPr>
          <w:bCs/>
          <w:i/>
        </w:rPr>
      </w:pPr>
    </w:p>
    <w:tbl>
      <w:tblPr>
        <w:tblW w:w="98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552"/>
        <w:gridCol w:w="4252"/>
        <w:gridCol w:w="2375"/>
        <w:tblGridChange w:id="659">
          <w:tblGrid>
            <w:gridCol w:w="709"/>
            <w:gridCol w:w="2552"/>
            <w:gridCol w:w="4252"/>
            <w:gridCol w:w="2375"/>
          </w:tblGrid>
        </w:tblGridChange>
      </w:tblGrid>
      <w:tr w:rsidR="00526DED" w:rsidRPr="006E67C5" w:rsidTr="0022675E">
        <w:tc>
          <w:tcPr>
            <w:tcW w:w="709"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jc w:val="center"/>
              <w:rPr>
                <w:b/>
                <w:bCs/>
                <w:szCs w:val="26"/>
              </w:rPr>
            </w:pPr>
            <w:r w:rsidRPr="006E67C5">
              <w:rPr>
                <w:b/>
                <w:bCs/>
                <w:szCs w:val="26"/>
              </w:rPr>
              <w:t>TT</w:t>
            </w: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jc w:val="center"/>
              <w:rPr>
                <w:b/>
                <w:bCs/>
                <w:szCs w:val="26"/>
              </w:rPr>
            </w:pPr>
            <w:r w:rsidRPr="006E67C5">
              <w:rPr>
                <w:b/>
                <w:bCs/>
                <w:szCs w:val="26"/>
              </w:rPr>
              <w:t>Họ và tên</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jc w:val="center"/>
              <w:rPr>
                <w:b/>
                <w:bCs/>
                <w:szCs w:val="26"/>
              </w:rPr>
            </w:pPr>
            <w:r w:rsidRPr="006E67C5">
              <w:rPr>
                <w:b/>
                <w:bCs/>
                <w:szCs w:val="26"/>
              </w:rPr>
              <w:t>Chức danh,</w:t>
            </w:r>
          </w:p>
          <w:p w:rsidR="00526DED" w:rsidRPr="006E67C5" w:rsidRDefault="00526DED" w:rsidP="00526DED">
            <w:pPr>
              <w:widowControl w:val="0"/>
              <w:tabs>
                <w:tab w:val="left" w:pos="700"/>
              </w:tabs>
              <w:ind w:firstLine="0"/>
              <w:jc w:val="center"/>
              <w:rPr>
                <w:b/>
                <w:bCs/>
                <w:szCs w:val="26"/>
              </w:rPr>
            </w:pPr>
            <w:r w:rsidRPr="006E67C5">
              <w:rPr>
                <w:b/>
                <w:bCs/>
                <w:szCs w:val="26"/>
              </w:rPr>
              <w:t>chức vụ</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jc w:val="center"/>
              <w:rPr>
                <w:b/>
                <w:bCs/>
                <w:szCs w:val="26"/>
              </w:rPr>
            </w:pPr>
            <w:r w:rsidRPr="006E67C5">
              <w:rPr>
                <w:b/>
                <w:bCs/>
                <w:szCs w:val="26"/>
              </w:rPr>
              <w:t>Nhiệm vụ</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right="-11"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rPr>
                <w:szCs w:val="26"/>
              </w:rPr>
            </w:pPr>
            <w:r>
              <w:rPr>
                <w:szCs w:val="26"/>
              </w:rPr>
              <w:t>Nguyễn Thị Hải Hằng</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rPr>
                <w:szCs w:val="26"/>
              </w:rPr>
            </w:pPr>
            <w:r>
              <w:rPr>
                <w:szCs w:val="26"/>
              </w:rPr>
              <w:t>Giám đốc Học viện, Phó Bí thư Đảng ủy</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jc w:val="center"/>
              <w:rPr>
                <w:szCs w:val="26"/>
              </w:rPr>
            </w:pPr>
            <w:r w:rsidRPr="006E67C5">
              <w:rPr>
                <w:szCs w:val="26"/>
              </w:rPr>
              <w:t>Chủ tịch</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rPr>
                <w:szCs w:val="26"/>
              </w:rPr>
            </w:pPr>
            <w:r>
              <w:rPr>
                <w:szCs w:val="26"/>
              </w:rPr>
              <w:t>Hà Nam Khánh Giao</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rPr>
                <w:szCs w:val="26"/>
              </w:rPr>
            </w:pPr>
            <w:r>
              <w:rPr>
                <w:szCs w:val="26"/>
              </w:rPr>
              <w:t>Phó Giám đốc Học viện</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jc w:val="center"/>
              <w:rPr>
                <w:szCs w:val="26"/>
              </w:rPr>
            </w:pPr>
            <w:r w:rsidRPr="006E67C5">
              <w:rPr>
                <w:szCs w:val="26"/>
              </w:rPr>
              <w:t>Phó Chủ tịch</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011208" w:rsidRDefault="00526DED" w:rsidP="00526DED">
            <w:pPr>
              <w:widowControl w:val="0"/>
              <w:tabs>
                <w:tab w:val="left" w:pos="700"/>
              </w:tabs>
              <w:ind w:firstLine="0"/>
              <w:rPr>
                <w:szCs w:val="26"/>
              </w:rPr>
            </w:pPr>
            <w:r>
              <w:rPr>
                <w:szCs w:val="26"/>
              </w:rPr>
              <w:t>Nguyễn Thị Cẩm Lệ</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rPr>
                <w:szCs w:val="26"/>
              </w:rPr>
            </w:pPr>
            <w:r>
              <w:rPr>
                <w:szCs w:val="26"/>
              </w:rPr>
              <w:t>Trưởng Khoa Quản trị kinh doanh, Chủ tịch công đoàn</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jc w:val="center"/>
              <w:rPr>
                <w:szCs w:val="26"/>
              </w:rPr>
            </w:pPr>
            <w:r w:rsidRPr="006E67C5">
              <w:rPr>
                <w:szCs w:val="26"/>
              </w:rPr>
              <w:t>Phó Chủ tịch</w:t>
            </w:r>
            <w:r w:rsidRPr="006E67C5" w:rsidDel="00CA14FF">
              <w:rPr>
                <w:szCs w:val="26"/>
              </w:rPr>
              <w:t xml:space="preserve"> </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011208" w:rsidRDefault="00526DED" w:rsidP="00526DED">
            <w:pPr>
              <w:widowControl w:val="0"/>
              <w:tabs>
                <w:tab w:val="left" w:pos="700"/>
              </w:tabs>
              <w:ind w:firstLine="0"/>
              <w:rPr>
                <w:szCs w:val="26"/>
              </w:rPr>
            </w:pPr>
            <w:r w:rsidRPr="006F5CC2">
              <w:rPr>
                <w:color w:val="000000"/>
                <w:szCs w:val="26"/>
              </w:rPr>
              <w:t>Vũ Hoàng Minh</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Default="00526DED" w:rsidP="00526DED">
            <w:pPr>
              <w:widowControl w:val="0"/>
              <w:tabs>
                <w:tab w:val="left" w:pos="700"/>
              </w:tabs>
              <w:ind w:firstLine="0"/>
              <w:rPr>
                <w:szCs w:val="26"/>
              </w:rPr>
            </w:pPr>
            <w:r w:rsidRPr="006F5CC2">
              <w:rPr>
                <w:color w:val="000000"/>
                <w:szCs w:val="26"/>
              </w:rPr>
              <w:t>Trưởng Phòng Khảo thí và Đảm bảo chất lượng</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jc w:val="center"/>
              <w:rPr>
                <w:szCs w:val="26"/>
              </w:rPr>
            </w:pPr>
            <w:r w:rsidRPr="006F5CC2">
              <w:rPr>
                <w:color w:val="000000"/>
                <w:szCs w:val="26"/>
              </w:rPr>
              <w:t xml:space="preserve">Thư ký </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011208" w:rsidRDefault="00526DED" w:rsidP="00526DED">
            <w:pPr>
              <w:widowControl w:val="0"/>
              <w:tabs>
                <w:tab w:val="left" w:pos="700"/>
              </w:tabs>
              <w:ind w:firstLine="0"/>
              <w:rPr>
                <w:szCs w:val="26"/>
              </w:rPr>
            </w:pPr>
            <w:r>
              <w:rPr>
                <w:szCs w:val="26"/>
              </w:rPr>
              <w:t xml:space="preserve">Nguyễn Thanh Tuấn </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rPr>
                <w:szCs w:val="26"/>
              </w:rPr>
            </w:pPr>
            <w:r w:rsidRPr="0049040E">
              <w:rPr>
                <w:szCs w:val="26"/>
              </w:rPr>
              <w:t>Trưởng Phòng Tổ chức Hành chính</w:t>
            </w:r>
            <w:r w:rsidDel="00FF6788">
              <w:rPr>
                <w:szCs w:val="26"/>
              </w:rPr>
              <w:t xml:space="preserve"> </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jc w:val="center"/>
              <w:rPr>
                <w:szCs w:val="26"/>
              </w:rPr>
            </w:pPr>
            <w:r w:rsidRPr="006E67C5">
              <w:rPr>
                <w:szCs w:val="26"/>
              </w:rPr>
              <w:t>Thành viên</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rPr>
                <w:szCs w:val="26"/>
              </w:rPr>
            </w:pPr>
            <w:r w:rsidRPr="0049040E">
              <w:rPr>
                <w:szCs w:val="26"/>
              </w:rPr>
              <w:t>Nguyễn Minh Tùng</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rPr>
                <w:szCs w:val="26"/>
              </w:rPr>
            </w:pPr>
            <w:r w:rsidRPr="0049040E">
              <w:rPr>
                <w:szCs w:val="26"/>
              </w:rPr>
              <w:t>Trưởng Phòng tuyển sinh và Công tác sinh viên</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jc w:val="center"/>
              <w:rPr>
                <w:szCs w:val="26"/>
              </w:rPr>
            </w:pPr>
            <w:r w:rsidRPr="0049040E">
              <w:rPr>
                <w:szCs w:val="26"/>
              </w:rPr>
              <w:t>Thành viên</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22675E" w:rsidRDefault="00526DED" w:rsidP="00526DED">
            <w:pPr>
              <w:widowControl w:val="0"/>
              <w:tabs>
                <w:tab w:val="left" w:pos="700"/>
              </w:tabs>
              <w:ind w:firstLine="0"/>
              <w:rPr>
                <w:szCs w:val="26"/>
              </w:rPr>
            </w:pPr>
            <w:r w:rsidRPr="00E97737">
              <w:rPr>
                <w:szCs w:val="26"/>
              </w:rPr>
              <w:t>Cổ</w:t>
            </w:r>
            <w:r w:rsidRPr="0022675E">
              <w:rPr>
                <w:szCs w:val="26"/>
              </w:rPr>
              <w:t xml:space="preserve"> Tấn Anh Vũ</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22675E" w:rsidRDefault="00526DED" w:rsidP="00526DED">
            <w:pPr>
              <w:widowControl w:val="0"/>
              <w:tabs>
                <w:tab w:val="left" w:pos="700"/>
              </w:tabs>
              <w:ind w:firstLine="0"/>
              <w:rPr>
                <w:szCs w:val="26"/>
              </w:rPr>
            </w:pPr>
            <w:r w:rsidRPr="0022675E">
              <w:rPr>
                <w:szCs w:val="26"/>
              </w:rPr>
              <w:t xml:space="preserve">Trưởng </w:t>
            </w:r>
            <w:r w:rsidRPr="00E97737">
              <w:rPr>
                <w:szCs w:val="26"/>
              </w:rPr>
              <w:t>Phòng Đào tạ</w:t>
            </w:r>
            <w:r w:rsidRPr="0022675E">
              <w:rPr>
                <w:szCs w:val="26"/>
              </w:rPr>
              <w:t>o</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22675E" w:rsidRDefault="00526DED" w:rsidP="00526DED">
            <w:pPr>
              <w:widowControl w:val="0"/>
              <w:tabs>
                <w:tab w:val="left" w:pos="700"/>
              </w:tabs>
              <w:ind w:firstLine="0"/>
              <w:jc w:val="center"/>
              <w:rPr>
                <w:szCs w:val="26"/>
              </w:rPr>
            </w:pPr>
            <w:r w:rsidRPr="0022675E">
              <w:rPr>
                <w:szCs w:val="26"/>
              </w:rPr>
              <w:t>Thành viên</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22675E" w:rsidRDefault="00526DED" w:rsidP="00526DED">
            <w:pPr>
              <w:widowControl w:val="0"/>
              <w:tabs>
                <w:tab w:val="left" w:pos="700"/>
              </w:tabs>
              <w:ind w:firstLine="0"/>
              <w:rPr>
                <w:szCs w:val="26"/>
              </w:rPr>
            </w:pPr>
            <w:r w:rsidRPr="0022675E">
              <w:rPr>
                <w:szCs w:val="26"/>
              </w:rPr>
              <w:t>Vũ Xuân Từ</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22675E" w:rsidRDefault="00526DED" w:rsidP="00526DED">
            <w:pPr>
              <w:widowControl w:val="0"/>
              <w:tabs>
                <w:tab w:val="left" w:pos="700"/>
              </w:tabs>
              <w:ind w:firstLine="0"/>
              <w:rPr>
                <w:szCs w:val="26"/>
              </w:rPr>
            </w:pPr>
            <w:r w:rsidRPr="0022675E">
              <w:rPr>
                <w:szCs w:val="26"/>
              </w:rPr>
              <w:t>Giám đốc Trung tâm Dịch vụ sinh viên</w:t>
            </w:r>
          </w:p>
        </w:tc>
        <w:tc>
          <w:tcPr>
            <w:tcW w:w="2375" w:type="dxa"/>
            <w:tcBorders>
              <w:top w:val="single" w:sz="4" w:space="0" w:color="auto"/>
              <w:left w:val="single" w:sz="4" w:space="0" w:color="auto"/>
              <w:bottom w:val="single" w:sz="4" w:space="0" w:color="auto"/>
              <w:right w:val="single" w:sz="4" w:space="0" w:color="auto"/>
            </w:tcBorders>
          </w:tcPr>
          <w:p w:rsidR="00526DED" w:rsidRPr="0022675E" w:rsidRDefault="00526DED" w:rsidP="00526DED">
            <w:pPr>
              <w:widowControl w:val="0"/>
              <w:tabs>
                <w:tab w:val="left" w:pos="700"/>
              </w:tabs>
              <w:ind w:firstLine="0"/>
              <w:jc w:val="center"/>
              <w:rPr>
                <w:szCs w:val="26"/>
              </w:rPr>
            </w:pPr>
            <w:r w:rsidRPr="0022675E">
              <w:rPr>
                <w:szCs w:val="26"/>
              </w:rPr>
              <w:t>Thành viên</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22675E" w:rsidRDefault="00526DED" w:rsidP="00526DED">
            <w:pPr>
              <w:widowControl w:val="0"/>
              <w:tabs>
                <w:tab w:val="left" w:pos="700"/>
              </w:tabs>
              <w:ind w:firstLine="0"/>
              <w:rPr>
                <w:szCs w:val="26"/>
              </w:rPr>
            </w:pPr>
            <w:r w:rsidRPr="00E97737">
              <w:rPr>
                <w:szCs w:val="26"/>
              </w:rPr>
              <w:t>Bùi Nhấ</w:t>
            </w:r>
            <w:r w:rsidRPr="0022675E">
              <w:rPr>
                <w:szCs w:val="26"/>
              </w:rPr>
              <w:t>t Vương</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E97737" w:rsidRDefault="00526DED" w:rsidP="00526DED">
            <w:pPr>
              <w:widowControl w:val="0"/>
              <w:tabs>
                <w:tab w:val="left" w:pos="700"/>
              </w:tabs>
              <w:ind w:firstLine="0"/>
              <w:rPr>
                <w:szCs w:val="26"/>
              </w:rPr>
            </w:pPr>
            <w:r w:rsidRPr="0022675E">
              <w:rPr>
                <w:szCs w:val="26"/>
              </w:rPr>
              <w:t>Phụ trách Phòng Khoa học công nghệ và Hợp tác quốc tế, Phụ trách Bộ môn Quản trị nhân lực</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22675E" w:rsidRDefault="00526DED" w:rsidP="00526DED">
            <w:pPr>
              <w:widowControl w:val="0"/>
              <w:tabs>
                <w:tab w:val="left" w:pos="700"/>
              </w:tabs>
              <w:ind w:firstLine="0"/>
              <w:jc w:val="center"/>
              <w:rPr>
                <w:szCs w:val="26"/>
              </w:rPr>
            </w:pPr>
            <w:r w:rsidRPr="00E97737">
              <w:rPr>
                <w:szCs w:val="26"/>
              </w:rPr>
              <w:t>Thàn</w:t>
            </w:r>
            <w:r w:rsidRPr="0022675E">
              <w:rPr>
                <w:szCs w:val="26"/>
              </w:rPr>
              <w:t>h viên</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22675E" w:rsidRDefault="00526DED" w:rsidP="00526DED">
            <w:pPr>
              <w:widowControl w:val="0"/>
              <w:tabs>
                <w:tab w:val="left" w:pos="700"/>
              </w:tabs>
              <w:ind w:firstLine="0"/>
              <w:rPr>
                <w:szCs w:val="26"/>
              </w:rPr>
            </w:pPr>
            <w:r w:rsidRPr="0022675E">
              <w:rPr>
                <w:szCs w:val="26"/>
              </w:rPr>
              <w:t>Nguyễn Mai Duy</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22675E" w:rsidRDefault="00526DED" w:rsidP="00526DED">
            <w:pPr>
              <w:widowControl w:val="0"/>
              <w:tabs>
                <w:tab w:val="left" w:pos="700"/>
              </w:tabs>
              <w:ind w:firstLine="0"/>
              <w:rPr>
                <w:szCs w:val="26"/>
              </w:rPr>
            </w:pPr>
            <w:r w:rsidRPr="0022675E">
              <w:rPr>
                <w:szCs w:val="26"/>
              </w:rPr>
              <w:t>Phó Bộ môn Quản trị kinh doanh</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22675E" w:rsidRDefault="00526DED" w:rsidP="00526DED">
            <w:pPr>
              <w:widowControl w:val="0"/>
              <w:tabs>
                <w:tab w:val="left" w:pos="700"/>
              </w:tabs>
              <w:ind w:firstLine="0"/>
              <w:jc w:val="center"/>
              <w:rPr>
                <w:szCs w:val="26"/>
              </w:rPr>
            </w:pPr>
            <w:r w:rsidRPr="00E97737">
              <w:rPr>
                <w:szCs w:val="26"/>
              </w:rPr>
              <w:t>Thành viên</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rPr>
                <w:szCs w:val="26"/>
              </w:rPr>
            </w:pPr>
            <w:r>
              <w:rPr>
                <w:szCs w:val="26"/>
              </w:rPr>
              <w:t>Lê Nhật Bình</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rPr>
                <w:szCs w:val="26"/>
              </w:rPr>
            </w:pPr>
            <w:r>
              <w:rPr>
                <w:szCs w:val="26"/>
              </w:rPr>
              <w:t>Bí thư Đoàn thanh niên</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6E67C5" w:rsidRDefault="00526DED" w:rsidP="00526DED">
            <w:pPr>
              <w:widowControl w:val="0"/>
              <w:tabs>
                <w:tab w:val="left" w:pos="700"/>
              </w:tabs>
              <w:ind w:firstLine="0"/>
              <w:jc w:val="center"/>
              <w:rPr>
                <w:szCs w:val="26"/>
              </w:rPr>
            </w:pPr>
            <w:r>
              <w:rPr>
                <w:szCs w:val="26"/>
              </w:rPr>
              <w:t>Thành viên</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Default="00526DED" w:rsidP="00526DED">
            <w:pPr>
              <w:widowControl w:val="0"/>
              <w:tabs>
                <w:tab w:val="left" w:pos="700"/>
              </w:tabs>
              <w:ind w:firstLine="0"/>
              <w:rPr>
                <w:szCs w:val="26"/>
              </w:rPr>
            </w:pPr>
            <w:r w:rsidRPr="0049040E">
              <w:rPr>
                <w:szCs w:val="26"/>
              </w:rPr>
              <w:t>Hoàng Thị Kim Quy</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Default="00526DED" w:rsidP="00526DED">
            <w:pPr>
              <w:widowControl w:val="0"/>
              <w:tabs>
                <w:tab w:val="left" w:pos="700"/>
              </w:tabs>
              <w:ind w:firstLine="0"/>
              <w:rPr>
                <w:szCs w:val="26"/>
              </w:rPr>
            </w:pPr>
            <w:r>
              <w:rPr>
                <w:szCs w:val="26"/>
              </w:rPr>
              <w:t>T</w:t>
            </w:r>
            <w:r w:rsidRPr="0049040E">
              <w:rPr>
                <w:szCs w:val="26"/>
              </w:rPr>
              <w:t>hành viên Hội đồng Học viện</w:t>
            </w:r>
            <w:r>
              <w:rPr>
                <w:szCs w:val="26"/>
              </w:rPr>
              <w:t>, giảng viên Khoa Quản trị kinh doanh</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AC2EC1" w:rsidRDefault="00526DED" w:rsidP="00526DED">
            <w:pPr>
              <w:ind w:firstLine="0"/>
              <w:jc w:val="center"/>
              <w:rPr>
                <w:szCs w:val="26"/>
              </w:rPr>
            </w:pPr>
            <w:r w:rsidRPr="0049040E">
              <w:rPr>
                <w:szCs w:val="26"/>
              </w:rPr>
              <w:t>Thành viên</w:t>
            </w:r>
          </w:p>
        </w:tc>
      </w:tr>
      <w:tr w:rsidR="00526DED" w:rsidRPr="006E67C5" w:rsidTr="0022675E">
        <w:tc>
          <w:tcPr>
            <w:tcW w:w="709" w:type="dxa"/>
            <w:tcBorders>
              <w:top w:val="single" w:sz="4" w:space="0" w:color="auto"/>
              <w:left w:val="single" w:sz="4" w:space="0" w:color="auto"/>
              <w:bottom w:val="single" w:sz="4" w:space="0" w:color="auto"/>
              <w:right w:val="single" w:sz="4" w:space="0" w:color="auto"/>
            </w:tcBorders>
          </w:tcPr>
          <w:p w:rsidR="00526DED" w:rsidRPr="006E67C5" w:rsidRDefault="00526DED" w:rsidP="00526DED">
            <w:pPr>
              <w:pStyle w:val="ListParagraph"/>
              <w:widowControl w:val="0"/>
              <w:numPr>
                <w:ilvl w:val="0"/>
                <w:numId w:val="17"/>
              </w:numPr>
              <w:tabs>
                <w:tab w:val="left" w:pos="230"/>
                <w:tab w:val="left" w:pos="700"/>
              </w:tabs>
              <w:autoSpaceDN w:val="0"/>
              <w:spacing w:after="0" w:line="360" w:lineRule="exact"/>
              <w:ind w:left="340" w:firstLine="0"/>
              <w:jc w:val="center"/>
              <w:rPr>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526DED" w:rsidRPr="0049040E" w:rsidRDefault="00526DED" w:rsidP="00526DED">
            <w:pPr>
              <w:widowControl w:val="0"/>
              <w:tabs>
                <w:tab w:val="left" w:pos="700"/>
              </w:tabs>
              <w:ind w:firstLine="0"/>
              <w:rPr>
                <w:szCs w:val="26"/>
              </w:rPr>
            </w:pPr>
            <w:r>
              <w:rPr>
                <w:szCs w:val="26"/>
              </w:rPr>
              <w:t>Đoàn Văn Trai</w:t>
            </w:r>
          </w:p>
        </w:tc>
        <w:tc>
          <w:tcPr>
            <w:tcW w:w="4252" w:type="dxa"/>
            <w:tcBorders>
              <w:top w:val="single" w:sz="4" w:space="0" w:color="auto"/>
              <w:left w:val="single" w:sz="4" w:space="0" w:color="auto"/>
              <w:bottom w:val="single" w:sz="4" w:space="0" w:color="auto"/>
              <w:right w:val="single" w:sz="4" w:space="0" w:color="auto"/>
            </w:tcBorders>
            <w:vAlign w:val="center"/>
          </w:tcPr>
          <w:p w:rsidR="00526DED" w:rsidRPr="0049040E" w:rsidRDefault="00526DED" w:rsidP="00526DED">
            <w:pPr>
              <w:widowControl w:val="0"/>
              <w:tabs>
                <w:tab w:val="left" w:pos="700"/>
              </w:tabs>
              <w:ind w:firstLine="0"/>
              <w:rPr>
                <w:szCs w:val="26"/>
              </w:rPr>
            </w:pPr>
            <w:r>
              <w:rPr>
                <w:szCs w:val="26"/>
              </w:rPr>
              <w:t>Học viên cao học Quản trị kinh doanh</w:t>
            </w:r>
          </w:p>
        </w:tc>
        <w:tc>
          <w:tcPr>
            <w:tcW w:w="2375" w:type="dxa"/>
            <w:tcBorders>
              <w:top w:val="single" w:sz="4" w:space="0" w:color="auto"/>
              <w:left w:val="single" w:sz="4" w:space="0" w:color="auto"/>
              <w:bottom w:val="single" w:sz="4" w:space="0" w:color="auto"/>
              <w:right w:val="single" w:sz="4" w:space="0" w:color="auto"/>
            </w:tcBorders>
            <w:vAlign w:val="center"/>
          </w:tcPr>
          <w:p w:rsidR="00526DED" w:rsidRPr="0049040E" w:rsidRDefault="00526DED" w:rsidP="00526DED">
            <w:pPr>
              <w:ind w:firstLine="0"/>
              <w:jc w:val="center"/>
              <w:rPr>
                <w:szCs w:val="26"/>
              </w:rPr>
            </w:pPr>
            <w:r w:rsidRPr="0049040E">
              <w:rPr>
                <w:szCs w:val="26"/>
              </w:rPr>
              <w:t>Thành viên</w:t>
            </w:r>
          </w:p>
        </w:tc>
      </w:tr>
    </w:tbl>
    <w:p w:rsidR="00526DED" w:rsidRPr="006E67C5" w:rsidRDefault="00526DED" w:rsidP="00526DED">
      <w:pPr>
        <w:widowControl w:val="0"/>
        <w:tabs>
          <w:tab w:val="left" w:pos="700"/>
        </w:tabs>
        <w:ind w:firstLine="0"/>
        <w:jc w:val="center"/>
        <w:rPr>
          <w:bCs/>
          <w:i/>
        </w:rPr>
      </w:pPr>
      <w:r>
        <w:rPr>
          <w:bCs/>
          <w:i/>
        </w:rPr>
        <w:t>(</w:t>
      </w:r>
      <w:r w:rsidRPr="006E67C5">
        <w:rPr>
          <w:bCs/>
          <w:i/>
        </w:rPr>
        <w:t>Danh sách gồm có</w:t>
      </w:r>
      <w:r>
        <w:rPr>
          <w:bCs/>
          <w:i/>
        </w:rPr>
        <w:t xml:space="preserve"> 13 </w:t>
      </w:r>
      <w:r w:rsidRPr="006E67C5">
        <w:rPr>
          <w:bCs/>
          <w:i/>
        </w:rPr>
        <w:t>ngườ</w:t>
      </w:r>
      <w:r>
        <w:rPr>
          <w:bCs/>
          <w:i/>
        </w:rPr>
        <w:t>i)</w:t>
      </w:r>
    </w:p>
    <w:p w:rsidR="00526DED" w:rsidRDefault="00526DED" w:rsidP="00526DED">
      <w:pPr>
        <w:widowControl w:val="0"/>
        <w:tabs>
          <w:tab w:val="left" w:pos="700"/>
        </w:tabs>
        <w:ind w:firstLine="0"/>
        <w:jc w:val="center"/>
        <w:rPr>
          <w:b/>
          <w:bCs/>
        </w:rPr>
      </w:pPr>
    </w:p>
    <w:p w:rsidR="00526DED" w:rsidRPr="006E67C5" w:rsidRDefault="00526DED" w:rsidP="00526DED">
      <w:pPr>
        <w:widowControl w:val="0"/>
        <w:tabs>
          <w:tab w:val="left" w:pos="700"/>
        </w:tabs>
        <w:ind w:firstLine="0"/>
        <w:jc w:val="center"/>
        <w:rPr>
          <w:b/>
          <w:bCs/>
        </w:rPr>
      </w:pPr>
      <w:r w:rsidRPr="006E67C5">
        <w:rPr>
          <w:b/>
          <w:bCs/>
        </w:rPr>
        <w:t>DANH SÁCH THÀNH VIÊN BAN THƯ KÝ</w:t>
      </w:r>
    </w:p>
    <w:p w:rsidR="00526DED" w:rsidRPr="006E67C5" w:rsidRDefault="00526DED" w:rsidP="00526DED">
      <w:pPr>
        <w:widowControl w:val="0"/>
        <w:ind w:firstLine="0"/>
        <w:jc w:val="center"/>
        <w:rPr>
          <w:bCs/>
          <w:i/>
        </w:rPr>
      </w:pPr>
      <w:r w:rsidRPr="006E67C5">
        <w:rPr>
          <w:bCs/>
          <w:i/>
        </w:rPr>
        <w:t>(Kèm theo Quyết định số ….../QĐ-</w:t>
      </w:r>
      <w:r>
        <w:rPr>
          <w:bCs/>
          <w:i/>
        </w:rPr>
        <w:t xml:space="preserve">HVHK, </w:t>
      </w:r>
      <w:r w:rsidRPr="006E67C5">
        <w:rPr>
          <w:bCs/>
          <w:i/>
        </w:rPr>
        <w:t>ngày… tháng… năm…</w:t>
      </w:r>
    </w:p>
    <w:p w:rsidR="00526DED" w:rsidRDefault="00526DED" w:rsidP="00526DED">
      <w:pPr>
        <w:widowControl w:val="0"/>
        <w:ind w:firstLine="0"/>
        <w:jc w:val="center"/>
        <w:rPr>
          <w:bCs/>
          <w:i/>
        </w:rPr>
      </w:pPr>
      <w:r w:rsidRPr="006E67C5">
        <w:rPr>
          <w:bCs/>
          <w:i/>
        </w:rPr>
        <w:t xml:space="preserve">của </w:t>
      </w:r>
      <w:r>
        <w:rPr>
          <w:bCs/>
          <w:i/>
        </w:rPr>
        <w:t>Giám đốc Học viện Hàng không Việt Nam</w:t>
      </w:r>
      <w:r w:rsidRPr="006E67C5">
        <w:rPr>
          <w:bCs/>
          <w:i/>
        </w:rPr>
        <w:t>)</w:t>
      </w:r>
    </w:p>
    <w:tbl>
      <w:tblPr>
        <w:tblW w:w="102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13"/>
        <w:gridCol w:w="4433"/>
        <w:gridCol w:w="2618"/>
      </w:tblGrid>
      <w:tr w:rsidR="00526DED" w:rsidRPr="006E67C5" w:rsidTr="0022675E">
        <w:trPr>
          <w:trHeight w:val="634"/>
        </w:trPr>
        <w:tc>
          <w:tcPr>
            <w:tcW w:w="709" w:type="dxa"/>
            <w:vAlign w:val="center"/>
          </w:tcPr>
          <w:p w:rsidR="00526DED" w:rsidRPr="006E67C5" w:rsidRDefault="00526DED" w:rsidP="00526DED">
            <w:pPr>
              <w:widowControl w:val="0"/>
              <w:tabs>
                <w:tab w:val="left" w:pos="700"/>
              </w:tabs>
              <w:ind w:firstLine="0"/>
              <w:jc w:val="center"/>
              <w:rPr>
                <w:b/>
                <w:bCs/>
                <w:szCs w:val="26"/>
              </w:rPr>
            </w:pPr>
            <w:r w:rsidRPr="006E67C5">
              <w:rPr>
                <w:b/>
                <w:bCs/>
                <w:szCs w:val="26"/>
              </w:rPr>
              <w:t>TT</w:t>
            </w:r>
          </w:p>
        </w:tc>
        <w:tc>
          <w:tcPr>
            <w:tcW w:w="2513" w:type="dxa"/>
            <w:vAlign w:val="center"/>
          </w:tcPr>
          <w:p w:rsidR="00526DED" w:rsidRPr="006E67C5" w:rsidRDefault="00526DED" w:rsidP="00526DED">
            <w:pPr>
              <w:widowControl w:val="0"/>
              <w:tabs>
                <w:tab w:val="left" w:pos="700"/>
              </w:tabs>
              <w:ind w:firstLine="0"/>
              <w:jc w:val="center"/>
              <w:rPr>
                <w:b/>
                <w:bCs/>
                <w:szCs w:val="26"/>
              </w:rPr>
            </w:pPr>
            <w:r w:rsidRPr="006E67C5">
              <w:rPr>
                <w:b/>
                <w:bCs/>
                <w:szCs w:val="26"/>
              </w:rPr>
              <w:t>Họ và tên</w:t>
            </w:r>
          </w:p>
        </w:tc>
        <w:tc>
          <w:tcPr>
            <w:tcW w:w="4433" w:type="dxa"/>
            <w:vAlign w:val="center"/>
          </w:tcPr>
          <w:p w:rsidR="00526DED" w:rsidRPr="006E67C5" w:rsidRDefault="00526DED" w:rsidP="00526DED">
            <w:pPr>
              <w:widowControl w:val="0"/>
              <w:tabs>
                <w:tab w:val="left" w:pos="700"/>
              </w:tabs>
              <w:ind w:firstLine="0"/>
              <w:jc w:val="center"/>
              <w:rPr>
                <w:b/>
                <w:bCs/>
                <w:szCs w:val="26"/>
              </w:rPr>
            </w:pPr>
            <w:r w:rsidRPr="006E67C5">
              <w:rPr>
                <w:b/>
                <w:bCs/>
                <w:szCs w:val="26"/>
              </w:rPr>
              <w:t>Chức danh, chức vụ</w:t>
            </w:r>
          </w:p>
        </w:tc>
        <w:tc>
          <w:tcPr>
            <w:tcW w:w="2618" w:type="dxa"/>
            <w:vAlign w:val="center"/>
          </w:tcPr>
          <w:p w:rsidR="00526DED" w:rsidRPr="006E67C5" w:rsidRDefault="00526DED" w:rsidP="00526DED">
            <w:pPr>
              <w:widowControl w:val="0"/>
              <w:tabs>
                <w:tab w:val="left" w:pos="700"/>
              </w:tabs>
              <w:ind w:firstLine="0"/>
              <w:jc w:val="center"/>
              <w:rPr>
                <w:b/>
                <w:bCs/>
                <w:szCs w:val="26"/>
              </w:rPr>
            </w:pPr>
            <w:r w:rsidRPr="006E67C5">
              <w:rPr>
                <w:b/>
                <w:bCs/>
                <w:szCs w:val="26"/>
              </w:rPr>
              <w:t>Nhiệm vụ</w:t>
            </w:r>
          </w:p>
        </w:tc>
      </w:tr>
      <w:tr w:rsidR="00526DED" w:rsidRPr="006E67C5" w:rsidTr="0022675E">
        <w:tc>
          <w:tcPr>
            <w:tcW w:w="709" w:type="dxa"/>
            <w:vAlign w:val="center"/>
          </w:tcPr>
          <w:p w:rsidR="00526DED" w:rsidRPr="006E67C5" w:rsidRDefault="00526DED" w:rsidP="00526DED">
            <w:pPr>
              <w:widowControl w:val="0"/>
              <w:tabs>
                <w:tab w:val="left" w:pos="700"/>
              </w:tabs>
              <w:ind w:firstLine="0"/>
              <w:jc w:val="center"/>
              <w:rPr>
                <w:bCs/>
                <w:szCs w:val="26"/>
              </w:rPr>
            </w:pPr>
            <w:r>
              <w:rPr>
                <w:bCs/>
                <w:szCs w:val="26"/>
              </w:rPr>
              <w:t>1</w:t>
            </w:r>
          </w:p>
        </w:tc>
        <w:tc>
          <w:tcPr>
            <w:tcW w:w="2513" w:type="dxa"/>
            <w:vAlign w:val="center"/>
          </w:tcPr>
          <w:p w:rsidR="00526DED" w:rsidRPr="00E97737" w:rsidRDefault="00526DED" w:rsidP="00526DED">
            <w:pPr>
              <w:widowControl w:val="0"/>
              <w:tabs>
                <w:tab w:val="left" w:pos="700"/>
              </w:tabs>
              <w:ind w:firstLine="0"/>
              <w:rPr>
                <w:bCs/>
                <w:szCs w:val="26"/>
              </w:rPr>
            </w:pPr>
            <w:r w:rsidRPr="00E97737">
              <w:rPr>
                <w:bCs/>
                <w:szCs w:val="26"/>
              </w:rPr>
              <w:t>Vũ Hoàng Minh</w:t>
            </w:r>
          </w:p>
        </w:tc>
        <w:tc>
          <w:tcPr>
            <w:tcW w:w="4433" w:type="dxa"/>
            <w:vAlign w:val="center"/>
          </w:tcPr>
          <w:p w:rsidR="00526DED" w:rsidRPr="0022675E" w:rsidRDefault="00526DED" w:rsidP="00526DED">
            <w:pPr>
              <w:widowControl w:val="0"/>
              <w:tabs>
                <w:tab w:val="left" w:pos="700"/>
              </w:tabs>
              <w:ind w:firstLine="0"/>
              <w:rPr>
                <w:bCs/>
                <w:szCs w:val="26"/>
              </w:rPr>
            </w:pPr>
            <w:r w:rsidRPr="0022675E">
              <w:rPr>
                <w:bCs/>
                <w:szCs w:val="26"/>
              </w:rPr>
              <w:t>Trưởng Phòng Khảo thí và ĐBCL</w:t>
            </w:r>
          </w:p>
        </w:tc>
        <w:tc>
          <w:tcPr>
            <w:tcW w:w="2618" w:type="dxa"/>
            <w:vAlign w:val="center"/>
          </w:tcPr>
          <w:p w:rsidR="00526DED" w:rsidRPr="006E67C5" w:rsidRDefault="00526DED" w:rsidP="00526DED">
            <w:pPr>
              <w:widowControl w:val="0"/>
              <w:tabs>
                <w:tab w:val="left" w:pos="700"/>
              </w:tabs>
              <w:ind w:firstLine="0"/>
              <w:jc w:val="center"/>
              <w:rPr>
                <w:bCs/>
                <w:szCs w:val="26"/>
              </w:rPr>
            </w:pPr>
            <w:r w:rsidRPr="006E67C5">
              <w:rPr>
                <w:bCs/>
                <w:szCs w:val="26"/>
              </w:rPr>
              <w:t>Trưởng Ban thư ký</w:t>
            </w:r>
          </w:p>
        </w:tc>
      </w:tr>
      <w:tr w:rsidR="00526DED" w:rsidRPr="006E67C5" w:rsidTr="0022675E">
        <w:tc>
          <w:tcPr>
            <w:tcW w:w="709" w:type="dxa"/>
            <w:vAlign w:val="center"/>
          </w:tcPr>
          <w:p w:rsidR="00526DED" w:rsidRDefault="00526DED" w:rsidP="00526DED">
            <w:pPr>
              <w:widowControl w:val="0"/>
              <w:tabs>
                <w:tab w:val="left" w:pos="700"/>
              </w:tabs>
              <w:ind w:firstLine="0"/>
              <w:jc w:val="center"/>
              <w:rPr>
                <w:bCs/>
                <w:szCs w:val="26"/>
              </w:rPr>
            </w:pPr>
            <w:r>
              <w:rPr>
                <w:bCs/>
                <w:szCs w:val="26"/>
              </w:rPr>
              <w:t>2</w:t>
            </w:r>
          </w:p>
        </w:tc>
        <w:tc>
          <w:tcPr>
            <w:tcW w:w="2513" w:type="dxa"/>
            <w:vAlign w:val="center"/>
          </w:tcPr>
          <w:p w:rsidR="00526DED" w:rsidRPr="0022675E" w:rsidRDefault="00526DED" w:rsidP="00526DED">
            <w:pPr>
              <w:widowControl w:val="0"/>
              <w:tabs>
                <w:tab w:val="left" w:pos="700"/>
              </w:tabs>
              <w:ind w:firstLine="0"/>
              <w:rPr>
                <w:bCs/>
                <w:szCs w:val="26"/>
              </w:rPr>
            </w:pPr>
            <w:r w:rsidRPr="0022675E">
              <w:rPr>
                <w:szCs w:val="26"/>
              </w:rPr>
              <w:t>Bùi Nhất Vương</w:t>
            </w:r>
          </w:p>
        </w:tc>
        <w:tc>
          <w:tcPr>
            <w:tcW w:w="4433" w:type="dxa"/>
            <w:vAlign w:val="center"/>
          </w:tcPr>
          <w:p w:rsidR="00526DED" w:rsidRPr="0022675E" w:rsidRDefault="00526DED" w:rsidP="00526DED">
            <w:pPr>
              <w:widowControl w:val="0"/>
              <w:tabs>
                <w:tab w:val="left" w:pos="700"/>
              </w:tabs>
              <w:ind w:firstLine="0"/>
              <w:rPr>
                <w:bCs/>
                <w:szCs w:val="26"/>
              </w:rPr>
            </w:pPr>
            <w:r w:rsidRPr="0022675E">
              <w:rPr>
                <w:szCs w:val="26"/>
              </w:rPr>
              <w:t>Phụ trách Bộ môn Quản trị nhân lực</w:t>
            </w:r>
          </w:p>
        </w:tc>
        <w:tc>
          <w:tcPr>
            <w:tcW w:w="2618" w:type="dxa"/>
            <w:vAlign w:val="center"/>
          </w:tcPr>
          <w:p w:rsidR="00526DED" w:rsidRPr="006E67C5" w:rsidRDefault="00526DED" w:rsidP="00526DED">
            <w:pPr>
              <w:widowControl w:val="0"/>
              <w:tabs>
                <w:tab w:val="left" w:pos="700"/>
              </w:tabs>
              <w:ind w:firstLine="0"/>
              <w:jc w:val="center"/>
              <w:rPr>
                <w:bCs/>
                <w:szCs w:val="26"/>
              </w:rPr>
            </w:pPr>
            <w:r w:rsidRPr="006E67C5">
              <w:rPr>
                <w:bCs/>
                <w:szCs w:val="26"/>
              </w:rPr>
              <w:t>Thành viên</w:t>
            </w:r>
          </w:p>
        </w:tc>
      </w:tr>
      <w:tr w:rsidR="00526DED" w:rsidRPr="006E67C5" w:rsidTr="0022675E">
        <w:tc>
          <w:tcPr>
            <w:tcW w:w="709" w:type="dxa"/>
            <w:vAlign w:val="center"/>
          </w:tcPr>
          <w:p w:rsidR="00526DED" w:rsidRPr="006E67C5" w:rsidRDefault="00526DED" w:rsidP="00526DED">
            <w:pPr>
              <w:widowControl w:val="0"/>
              <w:tabs>
                <w:tab w:val="left" w:pos="700"/>
              </w:tabs>
              <w:ind w:firstLine="0"/>
              <w:jc w:val="center"/>
              <w:rPr>
                <w:bCs/>
                <w:szCs w:val="26"/>
              </w:rPr>
            </w:pPr>
            <w:r>
              <w:rPr>
                <w:bCs/>
                <w:szCs w:val="26"/>
              </w:rPr>
              <w:t>3</w:t>
            </w:r>
          </w:p>
        </w:tc>
        <w:tc>
          <w:tcPr>
            <w:tcW w:w="2513" w:type="dxa"/>
            <w:vAlign w:val="center"/>
          </w:tcPr>
          <w:p w:rsidR="00526DED" w:rsidRPr="006E67C5" w:rsidRDefault="00526DED" w:rsidP="00526DED">
            <w:pPr>
              <w:widowControl w:val="0"/>
              <w:tabs>
                <w:tab w:val="left" w:pos="700"/>
              </w:tabs>
              <w:ind w:firstLine="0"/>
              <w:rPr>
                <w:bCs/>
                <w:szCs w:val="26"/>
              </w:rPr>
            </w:pPr>
            <w:r>
              <w:rPr>
                <w:bCs/>
                <w:szCs w:val="26"/>
              </w:rPr>
              <w:t>Phạm Thị Ngọc Oanh</w:t>
            </w:r>
          </w:p>
        </w:tc>
        <w:tc>
          <w:tcPr>
            <w:tcW w:w="4433" w:type="dxa"/>
            <w:vAlign w:val="center"/>
          </w:tcPr>
          <w:p w:rsidR="00526DED" w:rsidRPr="006E67C5" w:rsidRDefault="00526DED" w:rsidP="00526DED">
            <w:pPr>
              <w:widowControl w:val="0"/>
              <w:tabs>
                <w:tab w:val="left" w:pos="700"/>
              </w:tabs>
              <w:ind w:firstLine="0"/>
              <w:rPr>
                <w:bCs/>
                <w:szCs w:val="26"/>
              </w:rPr>
            </w:pPr>
            <w:r>
              <w:rPr>
                <w:bCs/>
                <w:szCs w:val="26"/>
              </w:rPr>
              <w:t>Chuyên viên Phòng Khảo thí và ĐBCL</w:t>
            </w:r>
          </w:p>
        </w:tc>
        <w:tc>
          <w:tcPr>
            <w:tcW w:w="2618" w:type="dxa"/>
            <w:vAlign w:val="center"/>
          </w:tcPr>
          <w:p w:rsidR="00526DED" w:rsidRPr="006E67C5" w:rsidRDefault="00526DED" w:rsidP="00526DED">
            <w:pPr>
              <w:widowControl w:val="0"/>
              <w:tabs>
                <w:tab w:val="left" w:pos="700"/>
              </w:tabs>
              <w:ind w:firstLine="0"/>
              <w:jc w:val="center"/>
              <w:rPr>
                <w:bCs/>
                <w:szCs w:val="26"/>
              </w:rPr>
            </w:pPr>
            <w:r w:rsidRPr="006E67C5">
              <w:rPr>
                <w:bCs/>
                <w:szCs w:val="26"/>
              </w:rPr>
              <w:t>Thành viên</w:t>
            </w:r>
          </w:p>
        </w:tc>
      </w:tr>
      <w:tr w:rsidR="00526DED" w:rsidRPr="006E67C5" w:rsidTr="0022675E">
        <w:tc>
          <w:tcPr>
            <w:tcW w:w="709" w:type="dxa"/>
            <w:vAlign w:val="center"/>
          </w:tcPr>
          <w:p w:rsidR="00526DED" w:rsidRPr="006E67C5" w:rsidRDefault="00526DED" w:rsidP="00526DED">
            <w:pPr>
              <w:widowControl w:val="0"/>
              <w:tabs>
                <w:tab w:val="left" w:pos="700"/>
              </w:tabs>
              <w:ind w:firstLine="0"/>
              <w:jc w:val="center"/>
              <w:rPr>
                <w:bCs/>
                <w:szCs w:val="26"/>
              </w:rPr>
            </w:pPr>
            <w:r>
              <w:rPr>
                <w:bCs/>
                <w:szCs w:val="26"/>
              </w:rPr>
              <w:t>4</w:t>
            </w:r>
          </w:p>
        </w:tc>
        <w:tc>
          <w:tcPr>
            <w:tcW w:w="2513" w:type="dxa"/>
            <w:vAlign w:val="center"/>
          </w:tcPr>
          <w:p w:rsidR="00526DED" w:rsidRPr="006E67C5" w:rsidRDefault="00526DED" w:rsidP="00526DED">
            <w:pPr>
              <w:widowControl w:val="0"/>
              <w:tabs>
                <w:tab w:val="left" w:pos="700"/>
              </w:tabs>
              <w:ind w:firstLine="0"/>
              <w:rPr>
                <w:bCs/>
                <w:szCs w:val="26"/>
              </w:rPr>
            </w:pPr>
            <w:r>
              <w:rPr>
                <w:bCs/>
                <w:szCs w:val="26"/>
              </w:rPr>
              <w:t>Nguyễn Thị Bình</w:t>
            </w:r>
          </w:p>
        </w:tc>
        <w:tc>
          <w:tcPr>
            <w:tcW w:w="4433" w:type="dxa"/>
            <w:vAlign w:val="center"/>
          </w:tcPr>
          <w:p w:rsidR="00526DED" w:rsidRPr="006E67C5" w:rsidRDefault="00526DED" w:rsidP="00526DED">
            <w:pPr>
              <w:widowControl w:val="0"/>
              <w:tabs>
                <w:tab w:val="left" w:pos="700"/>
              </w:tabs>
              <w:ind w:firstLine="0"/>
              <w:rPr>
                <w:bCs/>
                <w:szCs w:val="26"/>
              </w:rPr>
            </w:pPr>
            <w:r>
              <w:rPr>
                <w:bCs/>
                <w:szCs w:val="26"/>
              </w:rPr>
              <w:t>Chuyên viên Phòng Khảo thí và ĐBCL</w:t>
            </w:r>
          </w:p>
        </w:tc>
        <w:tc>
          <w:tcPr>
            <w:tcW w:w="2618" w:type="dxa"/>
            <w:vAlign w:val="center"/>
          </w:tcPr>
          <w:p w:rsidR="00526DED" w:rsidRPr="006E67C5" w:rsidRDefault="00526DED" w:rsidP="00526DED">
            <w:pPr>
              <w:widowControl w:val="0"/>
              <w:tabs>
                <w:tab w:val="left" w:pos="700"/>
              </w:tabs>
              <w:ind w:firstLine="0"/>
              <w:jc w:val="center"/>
              <w:rPr>
                <w:bCs/>
                <w:szCs w:val="26"/>
              </w:rPr>
            </w:pPr>
            <w:r w:rsidRPr="006E67C5">
              <w:rPr>
                <w:bCs/>
                <w:szCs w:val="26"/>
              </w:rPr>
              <w:t>Thành viên</w:t>
            </w:r>
          </w:p>
        </w:tc>
      </w:tr>
      <w:tr w:rsidR="00526DED" w:rsidRPr="006E67C5" w:rsidTr="0022675E">
        <w:tc>
          <w:tcPr>
            <w:tcW w:w="709" w:type="dxa"/>
            <w:vAlign w:val="center"/>
          </w:tcPr>
          <w:p w:rsidR="00526DED" w:rsidRDefault="00526DED" w:rsidP="00526DED">
            <w:pPr>
              <w:widowControl w:val="0"/>
              <w:tabs>
                <w:tab w:val="left" w:pos="700"/>
              </w:tabs>
              <w:ind w:firstLine="0"/>
              <w:jc w:val="center"/>
              <w:rPr>
                <w:bCs/>
                <w:szCs w:val="26"/>
              </w:rPr>
            </w:pPr>
            <w:r>
              <w:rPr>
                <w:bCs/>
                <w:szCs w:val="26"/>
              </w:rPr>
              <w:t>5</w:t>
            </w:r>
          </w:p>
        </w:tc>
        <w:tc>
          <w:tcPr>
            <w:tcW w:w="2513" w:type="dxa"/>
            <w:vAlign w:val="center"/>
          </w:tcPr>
          <w:p w:rsidR="00526DED" w:rsidRDefault="00526DED" w:rsidP="00526DED">
            <w:pPr>
              <w:widowControl w:val="0"/>
              <w:tabs>
                <w:tab w:val="left" w:pos="700"/>
              </w:tabs>
              <w:ind w:firstLine="0"/>
              <w:rPr>
                <w:bCs/>
                <w:szCs w:val="26"/>
              </w:rPr>
            </w:pPr>
            <w:r>
              <w:rPr>
                <w:bCs/>
                <w:szCs w:val="26"/>
              </w:rPr>
              <w:t>Phan Thị Thu Hảo</w:t>
            </w:r>
          </w:p>
        </w:tc>
        <w:tc>
          <w:tcPr>
            <w:tcW w:w="4433" w:type="dxa"/>
            <w:vAlign w:val="center"/>
          </w:tcPr>
          <w:p w:rsidR="00526DED" w:rsidRDefault="00526DED" w:rsidP="00526DED">
            <w:pPr>
              <w:widowControl w:val="0"/>
              <w:tabs>
                <w:tab w:val="left" w:pos="700"/>
              </w:tabs>
              <w:ind w:firstLine="0"/>
              <w:rPr>
                <w:bCs/>
                <w:szCs w:val="26"/>
              </w:rPr>
            </w:pPr>
            <w:r>
              <w:rPr>
                <w:bCs/>
                <w:szCs w:val="26"/>
              </w:rPr>
              <w:t>Chuyên viên Phòng Khảo thí và ĐBCL</w:t>
            </w:r>
          </w:p>
        </w:tc>
        <w:tc>
          <w:tcPr>
            <w:tcW w:w="2618" w:type="dxa"/>
            <w:vAlign w:val="center"/>
          </w:tcPr>
          <w:p w:rsidR="00526DED" w:rsidRPr="006E67C5" w:rsidRDefault="00526DED" w:rsidP="00526DED">
            <w:pPr>
              <w:widowControl w:val="0"/>
              <w:tabs>
                <w:tab w:val="left" w:pos="700"/>
              </w:tabs>
              <w:ind w:firstLine="0"/>
              <w:jc w:val="center"/>
              <w:rPr>
                <w:bCs/>
                <w:szCs w:val="26"/>
              </w:rPr>
            </w:pPr>
            <w:r w:rsidRPr="006E67C5">
              <w:rPr>
                <w:bCs/>
                <w:szCs w:val="26"/>
              </w:rPr>
              <w:t>Thành viên</w:t>
            </w:r>
          </w:p>
        </w:tc>
      </w:tr>
      <w:tr w:rsidR="00526DED" w:rsidRPr="006E67C5" w:rsidTr="0022675E">
        <w:tc>
          <w:tcPr>
            <w:tcW w:w="709" w:type="dxa"/>
            <w:vAlign w:val="center"/>
          </w:tcPr>
          <w:p w:rsidR="00526DED" w:rsidRPr="006E67C5" w:rsidRDefault="00526DED" w:rsidP="00526DED">
            <w:pPr>
              <w:widowControl w:val="0"/>
              <w:tabs>
                <w:tab w:val="left" w:pos="700"/>
              </w:tabs>
              <w:ind w:firstLine="0"/>
              <w:jc w:val="center"/>
              <w:rPr>
                <w:bCs/>
                <w:szCs w:val="26"/>
              </w:rPr>
            </w:pPr>
            <w:r>
              <w:rPr>
                <w:bCs/>
                <w:szCs w:val="26"/>
              </w:rPr>
              <w:t>6</w:t>
            </w:r>
          </w:p>
        </w:tc>
        <w:tc>
          <w:tcPr>
            <w:tcW w:w="2513" w:type="dxa"/>
            <w:vAlign w:val="center"/>
          </w:tcPr>
          <w:p w:rsidR="00526DED" w:rsidRDefault="00526DED" w:rsidP="00526DED">
            <w:pPr>
              <w:widowControl w:val="0"/>
              <w:tabs>
                <w:tab w:val="left" w:pos="700"/>
              </w:tabs>
              <w:ind w:firstLine="0"/>
              <w:rPr>
                <w:bCs/>
                <w:szCs w:val="26"/>
              </w:rPr>
            </w:pPr>
            <w:r>
              <w:rPr>
                <w:bCs/>
                <w:szCs w:val="26"/>
              </w:rPr>
              <w:t>Nguyễn Trường Thảo Nguyên</w:t>
            </w:r>
          </w:p>
        </w:tc>
        <w:tc>
          <w:tcPr>
            <w:tcW w:w="4433" w:type="dxa"/>
            <w:vAlign w:val="center"/>
          </w:tcPr>
          <w:p w:rsidR="00526DED" w:rsidRPr="006E67C5" w:rsidRDefault="00526DED" w:rsidP="00526DED">
            <w:pPr>
              <w:widowControl w:val="0"/>
              <w:tabs>
                <w:tab w:val="left" w:pos="700"/>
              </w:tabs>
              <w:ind w:firstLine="0"/>
              <w:rPr>
                <w:bCs/>
                <w:szCs w:val="26"/>
              </w:rPr>
            </w:pPr>
            <w:r>
              <w:rPr>
                <w:bCs/>
                <w:szCs w:val="26"/>
              </w:rPr>
              <w:t>Chuyên viên Phòng Khảo thí và ĐBCL</w:t>
            </w:r>
          </w:p>
        </w:tc>
        <w:tc>
          <w:tcPr>
            <w:tcW w:w="2618" w:type="dxa"/>
            <w:vAlign w:val="center"/>
          </w:tcPr>
          <w:p w:rsidR="00526DED" w:rsidRPr="006E67C5" w:rsidRDefault="00526DED" w:rsidP="00526DED">
            <w:pPr>
              <w:widowControl w:val="0"/>
              <w:tabs>
                <w:tab w:val="left" w:pos="700"/>
              </w:tabs>
              <w:ind w:firstLine="0"/>
              <w:jc w:val="center"/>
              <w:rPr>
                <w:bCs/>
                <w:szCs w:val="26"/>
              </w:rPr>
            </w:pPr>
            <w:r w:rsidRPr="006E67C5">
              <w:rPr>
                <w:bCs/>
                <w:szCs w:val="26"/>
              </w:rPr>
              <w:t>Thành viên</w:t>
            </w:r>
          </w:p>
        </w:tc>
      </w:tr>
      <w:tr w:rsidR="00526DED" w:rsidRPr="006E67C5" w:rsidTr="0022675E">
        <w:tc>
          <w:tcPr>
            <w:tcW w:w="709" w:type="dxa"/>
            <w:vAlign w:val="center"/>
          </w:tcPr>
          <w:p w:rsidR="00526DED" w:rsidRPr="006E67C5" w:rsidRDefault="00526DED" w:rsidP="00526DED">
            <w:pPr>
              <w:widowControl w:val="0"/>
              <w:tabs>
                <w:tab w:val="left" w:pos="700"/>
              </w:tabs>
              <w:ind w:firstLine="0"/>
              <w:jc w:val="center"/>
              <w:rPr>
                <w:bCs/>
                <w:szCs w:val="26"/>
              </w:rPr>
            </w:pPr>
            <w:r>
              <w:rPr>
                <w:bCs/>
                <w:szCs w:val="26"/>
              </w:rPr>
              <w:t>7</w:t>
            </w:r>
          </w:p>
        </w:tc>
        <w:tc>
          <w:tcPr>
            <w:tcW w:w="2513" w:type="dxa"/>
            <w:vAlign w:val="center"/>
          </w:tcPr>
          <w:p w:rsidR="00526DED" w:rsidRDefault="00526DED" w:rsidP="00526DED">
            <w:pPr>
              <w:widowControl w:val="0"/>
              <w:tabs>
                <w:tab w:val="left" w:pos="700"/>
              </w:tabs>
              <w:ind w:firstLine="0"/>
              <w:rPr>
                <w:bCs/>
                <w:szCs w:val="26"/>
              </w:rPr>
            </w:pPr>
            <w:r>
              <w:rPr>
                <w:bCs/>
                <w:szCs w:val="26"/>
              </w:rPr>
              <w:t>Nguyễn Thị Quế Anh</w:t>
            </w:r>
          </w:p>
        </w:tc>
        <w:tc>
          <w:tcPr>
            <w:tcW w:w="4433" w:type="dxa"/>
            <w:vAlign w:val="center"/>
          </w:tcPr>
          <w:p w:rsidR="00526DED" w:rsidRDefault="00526DED" w:rsidP="00526DED">
            <w:pPr>
              <w:ind w:firstLine="0"/>
            </w:pPr>
            <w:r>
              <w:rPr>
                <w:bCs/>
                <w:szCs w:val="26"/>
              </w:rPr>
              <w:t>Chuyên viên Phòng Khảo thí và ĐBCL</w:t>
            </w:r>
          </w:p>
        </w:tc>
        <w:tc>
          <w:tcPr>
            <w:tcW w:w="2618" w:type="dxa"/>
            <w:vAlign w:val="center"/>
          </w:tcPr>
          <w:p w:rsidR="00526DED" w:rsidRPr="006E67C5" w:rsidRDefault="00526DED" w:rsidP="00526DED">
            <w:pPr>
              <w:widowControl w:val="0"/>
              <w:tabs>
                <w:tab w:val="left" w:pos="700"/>
              </w:tabs>
              <w:ind w:firstLine="0"/>
              <w:jc w:val="center"/>
              <w:rPr>
                <w:bCs/>
                <w:szCs w:val="26"/>
              </w:rPr>
            </w:pPr>
            <w:r w:rsidRPr="006E67C5">
              <w:rPr>
                <w:bCs/>
                <w:szCs w:val="26"/>
              </w:rPr>
              <w:t>Thành viên</w:t>
            </w:r>
          </w:p>
        </w:tc>
      </w:tr>
      <w:tr w:rsidR="00526DED" w:rsidRPr="006E67C5" w:rsidTr="0022675E">
        <w:tc>
          <w:tcPr>
            <w:tcW w:w="709" w:type="dxa"/>
            <w:vAlign w:val="center"/>
          </w:tcPr>
          <w:p w:rsidR="00526DED" w:rsidRPr="006E67C5" w:rsidRDefault="00526DED" w:rsidP="00526DED">
            <w:pPr>
              <w:widowControl w:val="0"/>
              <w:tabs>
                <w:tab w:val="left" w:pos="700"/>
              </w:tabs>
              <w:ind w:firstLine="0"/>
              <w:jc w:val="center"/>
              <w:rPr>
                <w:bCs/>
                <w:szCs w:val="26"/>
              </w:rPr>
            </w:pPr>
            <w:r>
              <w:rPr>
                <w:bCs/>
                <w:szCs w:val="26"/>
              </w:rPr>
              <w:t>8</w:t>
            </w:r>
          </w:p>
        </w:tc>
        <w:tc>
          <w:tcPr>
            <w:tcW w:w="2513" w:type="dxa"/>
            <w:vAlign w:val="center"/>
          </w:tcPr>
          <w:p w:rsidR="00526DED" w:rsidRDefault="00526DED" w:rsidP="00526DED">
            <w:pPr>
              <w:widowControl w:val="0"/>
              <w:tabs>
                <w:tab w:val="left" w:pos="700"/>
              </w:tabs>
              <w:ind w:firstLine="0"/>
              <w:rPr>
                <w:bCs/>
                <w:szCs w:val="26"/>
              </w:rPr>
            </w:pPr>
            <w:r>
              <w:rPr>
                <w:bCs/>
                <w:szCs w:val="26"/>
              </w:rPr>
              <w:t>Nguyễn Hồng Hoàng My</w:t>
            </w:r>
          </w:p>
        </w:tc>
        <w:tc>
          <w:tcPr>
            <w:tcW w:w="4433" w:type="dxa"/>
            <w:vAlign w:val="center"/>
          </w:tcPr>
          <w:p w:rsidR="00526DED" w:rsidRDefault="00526DED" w:rsidP="00526DED">
            <w:pPr>
              <w:ind w:firstLine="0"/>
            </w:pPr>
            <w:r>
              <w:rPr>
                <w:bCs/>
                <w:szCs w:val="26"/>
              </w:rPr>
              <w:t>Chuyên viên Phòng Khảo thí và ĐBCL</w:t>
            </w:r>
          </w:p>
        </w:tc>
        <w:tc>
          <w:tcPr>
            <w:tcW w:w="2618" w:type="dxa"/>
            <w:vAlign w:val="center"/>
          </w:tcPr>
          <w:p w:rsidR="00526DED" w:rsidRPr="006E67C5" w:rsidRDefault="00526DED" w:rsidP="00526DED">
            <w:pPr>
              <w:widowControl w:val="0"/>
              <w:tabs>
                <w:tab w:val="left" w:pos="700"/>
              </w:tabs>
              <w:ind w:firstLine="0"/>
              <w:jc w:val="center"/>
              <w:rPr>
                <w:bCs/>
                <w:szCs w:val="26"/>
              </w:rPr>
            </w:pPr>
            <w:r w:rsidRPr="006E67C5">
              <w:rPr>
                <w:bCs/>
                <w:szCs w:val="26"/>
              </w:rPr>
              <w:t>Thành viên</w:t>
            </w:r>
          </w:p>
        </w:tc>
      </w:tr>
      <w:tr w:rsidR="00526DED" w:rsidRPr="006E67C5" w:rsidTr="0022675E">
        <w:tc>
          <w:tcPr>
            <w:tcW w:w="709" w:type="dxa"/>
            <w:vAlign w:val="center"/>
          </w:tcPr>
          <w:p w:rsidR="00526DED" w:rsidRPr="006E67C5" w:rsidRDefault="00526DED" w:rsidP="00526DED">
            <w:pPr>
              <w:widowControl w:val="0"/>
              <w:tabs>
                <w:tab w:val="left" w:pos="700"/>
              </w:tabs>
              <w:ind w:firstLine="0"/>
              <w:jc w:val="center"/>
              <w:rPr>
                <w:bCs/>
                <w:szCs w:val="26"/>
              </w:rPr>
            </w:pPr>
            <w:r>
              <w:rPr>
                <w:bCs/>
                <w:szCs w:val="26"/>
              </w:rPr>
              <w:t>9</w:t>
            </w:r>
          </w:p>
        </w:tc>
        <w:tc>
          <w:tcPr>
            <w:tcW w:w="2513" w:type="dxa"/>
            <w:vAlign w:val="center"/>
          </w:tcPr>
          <w:p w:rsidR="00526DED" w:rsidRDefault="00526DED" w:rsidP="00526DED">
            <w:pPr>
              <w:widowControl w:val="0"/>
              <w:tabs>
                <w:tab w:val="left" w:pos="700"/>
              </w:tabs>
              <w:ind w:firstLine="0"/>
              <w:rPr>
                <w:bCs/>
                <w:szCs w:val="26"/>
              </w:rPr>
            </w:pPr>
            <w:r>
              <w:rPr>
                <w:bCs/>
                <w:szCs w:val="26"/>
              </w:rPr>
              <w:t>Trần Thị Thảo Hiền</w:t>
            </w:r>
          </w:p>
        </w:tc>
        <w:tc>
          <w:tcPr>
            <w:tcW w:w="4433" w:type="dxa"/>
            <w:vAlign w:val="center"/>
          </w:tcPr>
          <w:p w:rsidR="00526DED" w:rsidRDefault="00526DED" w:rsidP="00526DED">
            <w:pPr>
              <w:widowControl w:val="0"/>
              <w:tabs>
                <w:tab w:val="left" w:pos="700"/>
              </w:tabs>
              <w:ind w:firstLine="0"/>
              <w:rPr>
                <w:bCs/>
                <w:szCs w:val="26"/>
              </w:rPr>
            </w:pPr>
            <w:r>
              <w:rPr>
                <w:bCs/>
                <w:szCs w:val="26"/>
              </w:rPr>
              <w:t>Chuyên viên Phòng Khảo thí và ĐBCL</w:t>
            </w:r>
          </w:p>
        </w:tc>
        <w:tc>
          <w:tcPr>
            <w:tcW w:w="2618" w:type="dxa"/>
            <w:vAlign w:val="center"/>
          </w:tcPr>
          <w:p w:rsidR="00526DED" w:rsidRPr="006E67C5" w:rsidRDefault="00526DED" w:rsidP="00526DED">
            <w:pPr>
              <w:widowControl w:val="0"/>
              <w:tabs>
                <w:tab w:val="left" w:pos="700"/>
              </w:tabs>
              <w:ind w:firstLine="0"/>
              <w:jc w:val="center"/>
              <w:rPr>
                <w:bCs/>
                <w:szCs w:val="26"/>
              </w:rPr>
            </w:pPr>
            <w:r w:rsidRPr="006E67C5">
              <w:rPr>
                <w:bCs/>
                <w:szCs w:val="26"/>
              </w:rPr>
              <w:t>Thành viên</w:t>
            </w:r>
          </w:p>
        </w:tc>
      </w:tr>
    </w:tbl>
    <w:p w:rsidR="00526DED" w:rsidRPr="006E67C5" w:rsidRDefault="00526DED" w:rsidP="00526DED">
      <w:pPr>
        <w:widowControl w:val="0"/>
        <w:tabs>
          <w:tab w:val="left" w:pos="700"/>
        </w:tabs>
        <w:ind w:firstLine="0"/>
        <w:jc w:val="center"/>
        <w:rPr>
          <w:bCs/>
          <w:i/>
        </w:rPr>
      </w:pPr>
      <w:r w:rsidRPr="006E67C5">
        <w:rPr>
          <w:bCs/>
          <w:i/>
        </w:rPr>
        <w:t xml:space="preserve">(Danh sách gồm có </w:t>
      </w:r>
      <w:r>
        <w:rPr>
          <w:bCs/>
          <w:i/>
        </w:rPr>
        <w:t xml:space="preserve">9 </w:t>
      </w:r>
      <w:r w:rsidRPr="006E67C5">
        <w:rPr>
          <w:bCs/>
          <w:i/>
        </w:rPr>
        <w:t>người)</w:t>
      </w:r>
    </w:p>
    <w:p w:rsidR="00526DED" w:rsidRPr="006E67C5" w:rsidRDefault="00526DED" w:rsidP="00526DED">
      <w:pPr>
        <w:widowControl w:val="0"/>
        <w:tabs>
          <w:tab w:val="left" w:pos="700"/>
        </w:tabs>
        <w:ind w:firstLine="0"/>
        <w:jc w:val="center"/>
        <w:rPr>
          <w:bCs/>
          <w:i/>
        </w:rPr>
      </w:pPr>
    </w:p>
    <w:p w:rsidR="00526DED" w:rsidRDefault="00526DED" w:rsidP="00526DED">
      <w:pPr>
        <w:widowControl w:val="0"/>
        <w:tabs>
          <w:tab w:val="left" w:pos="700"/>
        </w:tabs>
        <w:ind w:firstLine="0"/>
        <w:jc w:val="center"/>
        <w:rPr>
          <w:b/>
          <w:bCs/>
        </w:rPr>
      </w:pPr>
    </w:p>
    <w:p w:rsidR="00526DED" w:rsidRDefault="00526DED" w:rsidP="00526DED">
      <w:pPr>
        <w:widowControl w:val="0"/>
        <w:tabs>
          <w:tab w:val="left" w:pos="700"/>
        </w:tabs>
        <w:ind w:firstLine="0"/>
        <w:jc w:val="center"/>
        <w:rPr>
          <w:b/>
          <w:bCs/>
        </w:rPr>
      </w:pPr>
    </w:p>
    <w:p w:rsidR="00526DED" w:rsidRDefault="00526DED" w:rsidP="00526DED">
      <w:pPr>
        <w:widowControl w:val="0"/>
        <w:tabs>
          <w:tab w:val="left" w:pos="700"/>
        </w:tabs>
        <w:ind w:firstLine="0"/>
        <w:jc w:val="center"/>
        <w:rPr>
          <w:b/>
          <w:bCs/>
        </w:rPr>
      </w:pPr>
    </w:p>
    <w:p w:rsidR="00526DED" w:rsidRPr="006E67C5" w:rsidRDefault="00526DED" w:rsidP="00526DED">
      <w:pPr>
        <w:widowControl w:val="0"/>
        <w:tabs>
          <w:tab w:val="left" w:pos="700"/>
        </w:tabs>
        <w:ind w:firstLine="0"/>
        <w:jc w:val="center"/>
        <w:rPr>
          <w:b/>
          <w:bCs/>
        </w:rPr>
      </w:pPr>
      <w:r>
        <w:rPr>
          <w:b/>
          <w:bCs/>
        </w:rPr>
        <w:br w:type="page"/>
      </w:r>
      <w:r w:rsidRPr="006E67C5">
        <w:rPr>
          <w:b/>
          <w:bCs/>
        </w:rPr>
        <w:lastRenderedPageBreak/>
        <w:t>DANH SÁCH CÁC NHÓM CÔNG TÁC CHUYÊN TRÁCH</w:t>
      </w:r>
    </w:p>
    <w:p w:rsidR="00526DED" w:rsidRDefault="00526DED" w:rsidP="00526DED">
      <w:pPr>
        <w:widowControl w:val="0"/>
        <w:ind w:firstLine="0"/>
        <w:jc w:val="center"/>
        <w:rPr>
          <w:bCs/>
          <w:i/>
        </w:rPr>
      </w:pPr>
      <w:r w:rsidRPr="006E67C5">
        <w:rPr>
          <w:bCs/>
          <w:i/>
        </w:rPr>
        <w:t>(Kèm theo Quyết định số ….../QĐ-</w:t>
      </w:r>
      <w:r>
        <w:rPr>
          <w:bCs/>
          <w:i/>
        </w:rPr>
        <w:t xml:space="preserve">HVHK, </w:t>
      </w:r>
      <w:r w:rsidRPr="006E67C5">
        <w:rPr>
          <w:bCs/>
          <w:i/>
        </w:rPr>
        <w:t>ngày… tháng… năm…</w:t>
      </w:r>
      <w:r>
        <w:rPr>
          <w:bCs/>
          <w:i/>
        </w:rPr>
        <w:t xml:space="preserve"> </w:t>
      </w:r>
    </w:p>
    <w:p w:rsidR="00526DED" w:rsidRPr="006E67C5" w:rsidRDefault="00526DED" w:rsidP="00526DED">
      <w:pPr>
        <w:widowControl w:val="0"/>
        <w:ind w:firstLine="0"/>
        <w:jc w:val="center"/>
        <w:rPr>
          <w:bCs/>
          <w:i/>
        </w:rPr>
      </w:pPr>
      <w:r w:rsidRPr="006E67C5">
        <w:rPr>
          <w:bCs/>
          <w:i/>
        </w:rPr>
        <w:t xml:space="preserve">của </w:t>
      </w:r>
      <w:r>
        <w:rPr>
          <w:bCs/>
          <w:i/>
        </w:rPr>
        <w:t>Giám đốc Học viện Hàng không Việt Nam</w:t>
      </w:r>
      <w:r w:rsidRPr="006E67C5">
        <w:rPr>
          <w:bCs/>
          <w:i/>
        </w:rPr>
        <w:t>)</w:t>
      </w:r>
    </w:p>
    <w:tbl>
      <w:tblPr>
        <w:tblW w:w="1063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2551"/>
        <w:gridCol w:w="3827"/>
        <w:gridCol w:w="2976"/>
        <w:tblGridChange w:id="660">
          <w:tblGrid>
            <w:gridCol w:w="1277"/>
            <w:gridCol w:w="2551"/>
            <w:gridCol w:w="3827"/>
            <w:gridCol w:w="2976"/>
          </w:tblGrid>
        </w:tblGridChange>
      </w:tblGrid>
      <w:tr w:rsidR="00526DED" w:rsidRPr="006E67C5" w:rsidTr="0022675E">
        <w:trPr>
          <w:trHeight w:val="745"/>
        </w:trPr>
        <w:tc>
          <w:tcPr>
            <w:tcW w:w="1277" w:type="dxa"/>
            <w:vAlign w:val="center"/>
          </w:tcPr>
          <w:p w:rsidR="00526DED" w:rsidRPr="008A114F" w:rsidRDefault="00526DED" w:rsidP="00526DED">
            <w:pPr>
              <w:widowControl w:val="0"/>
              <w:tabs>
                <w:tab w:val="left" w:pos="700"/>
              </w:tabs>
              <w:ind w:firstLine="0"/>
              <w:jc w:val="center"/>
              <w:rPr>
                <w:b/>
                <w:bCs/>
                <w:szCs w:val="26"/>
              </w:rPr>
            </w:pPr>
            <w:r w:rsidRPr="008A114F">
              <w:rPr>
                <w:b/>
                <w:bCs/>
                <w:szCs w:val="26"/>
              </w:rPr>
              <w:t>TT</w:t>
            </w:r>
          </w:p>
        </w:tc>
        <w:tc>
          <w:tcPr>
            <w:tcW w:w="2551" w:type="dxa"/>
            <w:vAlign w:val="center"/>
          </w:tcPr>
          <w:p w:rsidR="00526DED" w:rsidRPr="008A114F" w:rsidRDefault="00526DED" w:rsidP="00526DED">
            <w:pPr>
              <w:widowControl w:val="0"/>
              <w:tabs>
                <w:tab w:val="left" w:pos="700"/>
              </w:tabs>
              <w:ind w:firstLine="0"/>
              <w:jc w:val="center"/>
              <w:rPr>
                <w:b/>
                <w:bCs/>
                <w:szCs w:val="26"/>
              </w:rPr>
            </w:pPr>
            <w:r w:rsidRPr="008A114F">
              <w:rPr>
                <w:b/>
                <w:bCs/>
                <w:szCs w:val="26"/>
              </w:rPr>
              <w:t>Họ và tên</w:t>
            </w:r>
          </w:p>
        </w:tc>
        <w:tc>
          <w:tcPr>
            <w:tcW w:w="3827" w:type="dxa"/>
            <w:vAlign w:val="center"/>
          </w:tcPr>
          <w:p w:rsidR="00526DED" w:rsidRPr="008A114F" w:rsidRDefault="00526DED" w:rsidP="00526DED">
            <w:pPr>
              <w:widowControl w:val="0"/>
              <w:tabs>
                <w:tab w:val="left" w:pos="700"/>
              </w:tabs>
              <w:ind w:firstLine="0"/>
              <w:jc w:val="center"/>
              <w:rPr>
                <w:b/>
                <w:bCs/>
                <w:szCs w:val="26"/>
              </w:rPr>
            </w:pPr>
            <w:r w:rsidRPr="008A114F">
              <w:rPr>
                <w:b/>
                <w:bCs/>
                <w:szCs w:val="26"/>
              </w:rPr>
              <w:t>Chức danh, chức vụ</w:t>
            </w:r>
          </w:p>
        </w:tc>
        <w:tc>
          <w:tcPr>
            <w:tcW w:w="2976" w:type="dxa"/>
            <w:vAlign w:val="center"/>
          </w:tcPr>
          <w:p w:rsidR="00526DED" w:rsidRPr="008A114F" w:rsidRDefault="00526DED" w:rsidP="00526DED">
            <w:pPr>
              <w:widowControl w:val="0"/>
              <w:tabs>
                <w:tab w:val="left" w:pos="700"/>
              </w:tabs>
              <w:ind w:firstLine="0"/>
              <w:jc w:val="center"/>
              <w:rPr>
                <w:b/>
                <w:bCs/>
                <w:szCs w:val="26"/>
              </w:rPr>
            </w:pPr>
            <w:r w:rsidRPr="008A114F">
              <w:rPr>
                <w:b/>
                <w:bCs/>
                <w:szCs w:val="26"/>
              </w:rPr>
              <w:t>Nhiệm vụ</w:t>
            </w:r>
          </w:p>
        </w:tc>
      </w:tr>
      <w:tr w:rsidR="00526DED" w:rsidRPr="006E67C5" w:rsidTr="0022675E">
        <w:tc>
          <w:tcPr>
            <w:tcW w:w="1277" w:type="dxa"/>
            <w:vMerge w:val="restart"/>
          </w:tcPr>
          <w:p w:rsidR="00526DED" w:rsidRPr="00775667" w:rsidRDefault="00526DED" w:rsidP="00526DED">
            <w:pPr>
              <w:widowControl w:val="0"/>
              <w:tabs>
                <w:tab w:val="left" w:pos="700"/>
              </w:tabs>
              <w:ind w:firstLine="0"/>
              <w:rPr>
                <w:b/>
                <w:bCs/>
                <w:szCs w:val="26"/>
              </w:rPr>
            </w:pPr>
            <w:r w:rsidRPr="00775667">
              <w:rPr>
                <w:b/>
                <w:bCs/>
                <w:szCs w:val="26"/>
              </w:rPr>
              <w:t xml:space="preserve">Nhóm 1: </w:t>
            </w:r>
          </w:p>
          <w:p w:rsidR="00526DED" w:rsidRPr="008A114F" w:rsidRDefault="00526DED" w:rsidP="00526DED">
            <w:pPr>
              <w:widowControl w:val="0"/>
              <w:tabs>
                <w:tab w:val="left" w:pos="700"/>
              </w:tabs>
              <w:ind w:firstLine="0"/>
              <w:rPr>
                <w:bCs/>
                <w:szCs w:val="26"/>
              </w:rPr>
            </w:pPr>
            <w:r>
              <w:rPr>
                <w:bCs/>
                <w:szCs w:val="26"/>
              </w:rPr>
              <w:t>7</w:t>
            </w:r>
            <w:r w:rsidRPr="008A114F">
              <w:rPr>
                <w:bCs/>
                <w:szCs w:val="26"/>
              </w:rPr>
              <w:t xml:space="preserve"> người</w:t>
            </w:r>
          </w:p>
          <w:p w:rsidR="00526DED" w:rsidRPr="008A114F" w:rsidRDefault="00526DED" w:rsidP="00526DED">
            <w:pPr>
              <w:widowControl w:val="0"/>
              <w:tabs>
                <w:tab w:val="left" w:pos="700"/>
              </w:tabs>
              <w:ind w:firstLine="0"/>
              <w:rPr>
                <w:bCs/>
                <w:szCs w:val="26"/>
              </w:rPr>
            </w:pPr>
          </w:p>
        </w:tc>
        <w:tc>
          <w:tcPr>
            <w:tcW w:w="2551" w:type="dxa"/>
            <w:vAlign w:val="center"/>
          </w:tcPr>
          <w:p w:rsidR="00526DED" w:rsidRPr="008A114F" w:rsidRDefault="00526DED" w:rsidP="00526DED">
            <w:pPr>
              <w:widowControl w:val="0"/>
              <w:tabs>
                <w:tab w:val="left" w:pos="305"/>
                <w:tab w:val="left" w:pos="700"/>
              </w:tabs>
              <w:ind w:firstLine="0"/>
              <w:rPr>
                <w:b/>
                <w:bCs/>
                <w:szCs w:val="26"/>
              </w:rPr>
            </w:pPr>
            <w:r w:rsidRPr="008A114F">
              <w:rPr>
                <w:b/>
                <w:bCs/>
                <w:szCs w:val="26"/>
              </w:rPr>
              <w:t>Trưởng nhóm:</w:t>
            </w:r>
          </w:p>
          <w:p w:rsidR="00526DED" w:rsidRPr="008A114F" w:rsidRDefault="00526DED" w:rsidP="00526DED">
            <w:pPr>
              <w:widowControl w:val="0"/>
              <w:tabs>
                <w:tab w:val="left" w:pos="700"/>
              </w:tabs>
              <w:ind w:firstLine="0"/>
              <w:rPr>
                <w:bCs/>
                <w:szCs w:val="26"/>
              </w:rPr>
            </w:pPr>
            <w:r>
              <w:rPr>
                <w:bCs/>
                <w:szCs w:val="26"/>
              </w:rPr>
              <w:t>Cổ Tấn Anh Vũ</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t>Trưởng Phòng Đào tạo</w:t>
            </w:r>
          </w:p>
        </w:tc>
        <w:tc>
          <w:tcPr>
            <w:tcW w:w="2976" w:type="dxa"/>
            <w:vMerge w:val="restart"/>
          </w:tcPr>
          <w:p w:rsidR="00526DED" w:rsidRDefault="00811F31" w:rsidP="00811F31">
            <w:pPr>
              <w:widowControl w:val="0"/>
              <w:tabs>
                <w:tab w:val="left" w:pos="305"/>
                <w:tab w:val="left" w:pos="700"/>
              </w:tabs>
              <w:spacing w:line="312" w:lineRule="auto"/>
              <w:ind w:firstLine="0"/>
              <w:jc w:val="left"/>
              <w:rPr>
                <w:b/>
                <w:bCs/>
                <w:szCs w:val="26"/>
              </w:rPr>
            </w:pPr>
            <w:r>
              <w:rPr>
                <w:b/>
                <w:bCs/>
                <w:szCs w:val="26"/>
              </w:rPr>
              <w:t xml:space="preserve">1. </w:t>
            </w:r>
            <w:r w:rsidR="00526DED" w:rsidRPr="008A114F">
              <w:rPr>
                <w:b/>
                <w:bCs/>
                <w:szCs w:val="26"/>
              </w:rPr>
              <w:t>Tiêu chuẩn: 1, 2, 3</w:t>
            </w:r>
          </w:p>
          <w:p w:rsidR="00526DED" w:rsidRPr="001F103F" w:rsidRDefault="00526DED" w:rsidP="00811F31">
            <w:pPr>
              <w:widowControl w:val="0"/>
              <w:tabs>
                <w:tab w:val="left" w:pos="305"/>
                <w:tab w:val="left" w:pos="700"/>
              </w:tabs>
              <w:ind w:left="34" w:firstLine="0"/>
              <w:jc w:val="center"/>
              <w:rPr>
                <w:bCs/>
                <w:szCs w:val="26"/>
              </w:rPr>
            </w:pPr>
            <w:r w:rsidRPr="001F103F">
              <w:rPr>
                <w:bCs/>
                <w:szCs w:val="26"/>
              </w:rPr>
              <w:t>(3+3+3)</w:t>
            </w:r>
          </w:p>
          <w:p w:rsidR="00526DED" w:rsidRPr="001F103F" w:rsidRDefault="00526DED" w:rsidP="00811F31">
            <w:pPr>
              <w:widowControl w:val="0"/>
              <w:tabs>
                <w:tab w:val="left" w:pos="305"/>
                <w:tab w:val="left" w:pos="700"/>
              </w:tabs>
              <w:ind w:left="34" w:firstLine="0"/>
              <w:rPr>
                <w:sz w:val="24"/>
                <w:szCs w:val="24"/>
              </w:rPr>
            </w:pPr>
            <w:r w:rsidRPr="005C0CA5">
              <w:rPr>
                <w:b/>
                <w:sz w:val="24"/>
                <w:szCs w:val="24"/>
              </w:rPr>
              <w:t>TC1:</w:t>
            </w:r>
            <w:r>
              <w:rPr>
                <w:sz w:val="24"/>
                <w:szCs w:val="24"/>
              </w:rPr>
              <w:t xml:space="preserve"> </w:t>
            </w:r>
            <w:r w:rsidRPr="001F103F">
              <w:rPr>
                <w:sz w:val="24"/>
                <w:szCs w:val="24"/>
              </w:rPr>
              <w:t>Mục tiêu và chuẩn đầu ra của chương trình đào tạo;</w:t>
            </w:r>
          </w:p>
          <w:p w:rsidR="00526DED" w:rsidRPr="001F103F" w:rsidRDefault="00526DED" w:rsidP="00811F31">
            <w:pPr>
              <w:widowControl w:val="0"/>
              <w:tabs>
                <w:tab w:val="left" w:pos="305"/>
                <w:tab w:val="left" w:pos="700"/>
              </w:tabs>
              <w:ind w:left="34" w:firstLine="0"/>
              <w:rPr>
                <w:sz w:val="24"/>
                <w:szCs w:val="24"/>
              </w:rPr>
            </w:pPr>
            <w:r w:rsidRPr="005C0CA5">
              <w:rPr>
                <w:b/>
                <w:sz w:val="24"/>
                <w:szCs w:val="24"/>
              </w:rPr>
              <w:t>TC2:</w:t>
            </w:r>
            <w:r>
              <w:rPr>
                <w:sz w:val="24"/>
                <w:szCs w:val="24"/>
              </w:rPr>
              <w:t xml:space="preserve"> </w:t>
            </w:r>
            <w:r w:rsidRPr="001F103F">
              <w:rPr>
                <w:sz w:val="24"/>
                <w:szCs w:val="24"/>
                <w:lang w:val="vi-VN"/>
              </w:rPr>
              <w:t>Bản mô tả chương trình đào tạo</w:t>
            </w:r>
            <w:r w:rsidRPr="001F103F">
              <w:rPr>
                <w:sz w:val="24"/>
                <w:szCs w:val="24"/>
              </w:rPr>
              <w:t>;</w:t>
            </w:r>
          </w:p>
          <w:p w:rsidR="00526DED" w:rsidRDefault="00526DED" w:rsidP="00811F31">
            <w:pPr>
              <w:widowControl w:val="0"/>
              <w:tabs>
                <w:tab w:val="left" w:pos="305"/>
                <w:tab w:val="left" w:pos="700"/>
              </w:tabs>
              <w:ind w:firstLine="0"/>
              <w:rPr>
                <w:b/>
                <w:bCs/>
                <w:szCs w:val="26"/>
              </w:rPr>
            </w:pPr>
            <w:r w:rsidRPr="005C0CA5">
              <w:rPr>
                <w:b/>
                <w:sz w:val="24"/>
                <w:szCs w:val="24"/>
              </w:rPr>
              <w:t>TC3:</w:t>
            </w:r>
            <w:r>
              <w:rPr>
                <w:sz w:val="24"/>
                <w:szCs w:val="24"/>
              </w:rPr>
              <w:t xml:space="preserve"> </w:t>
            </w:r>
            <w:r w:rsidRPr="001F103F">
              <w:rPr>
                <w:sz w:val="24"/>
                <w:szCs w:val="24"/>
              </w:rPr>
              <w:t>Cấu trúc và nội dung chương trình dạy học</w:t>
            </w:r>
            <w:r>
              <w:rPr>
                <w:sz w:val="24"/>
                <w:szCs w:val="24"/>
              </w:rPr>
              <w:t>.</w:t>
            </w:r>
          </w:p>
          <w:p w:rsidR="00526DED" w:rsidRPr="002041F5" w:rsidRDefault="00811F31" w:rsidP="00811F31">
            <w:pPr>
              <w:widowControl w:val="0"/>
              <w:tabs>
                <w:tab w:val="left" w:pos="305"/>
                <w:tab w:val="left" w:pos="700"/>
              </w:tabs>
              <w:spacing w:line="312" w:lineRule="auto"/>
              <w:ind w:firstLine="0"/>
              <w:jc w:val="left"/>
              <w:rPr>
                <w:b/>
                <w:bCs/>
                <w:szCs w:val="26"/>
              </w:rPr>
            </w:pPr>
            <w:r>
              <w:rPr>
                <w:b/>
                <w:bCs/>
                <w:szCs w:val="26"/>
              </w:rPr>
              <w:t xml:space="preserve">2. </w:t>
            </w:r>
            <w:r w:rsidR="00526DED" w:rsidRPr="002041F5">
              <w:rPr>
                <w:b/>
                <w:bCs/>
                <w:szCs w:val="26"/>
              </w:rPr>
              <w:t xml:space="preserve">Cơ sở dữ liệu: </w:t>
            </w:r>
          </w:p>
          <w:p w:rsidR="00526DED" w:rsidRPr="008A114F" w:rsidRDefault="00526DED" w:rsidP="00811F31">
            <w:pPr>
              <w:widowControl w:val="0"/>
              <w:tabs>
                <w:tab w:val="left" w:pos="305"/>
                <w:tab w:val="left" w:pos="700"/>
              </w:tabs>
              <w:ind w:left="34" w:firstLine="0"/>
              <w:rPr>
                <w:bCs/>
                <w:szCs w:val="26"/>
              </w:rPr>
            </w:pPr>
            <w:r>
              <w:rPr>
                <w:bCs/>
                <w:szCs w:val="26"/>
              </w:rPr>
              <w:t>Từ 8 đến 21,25 đến 32</w:t>
            </w: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Pr="008A114F" w:rsidRDefault="00526DED" w:rsidP="00526DED">
            <w:pPr>
              <w:widowControl w:val="0"/>
              <w:tabs>
                <w:tab w:val="left" w:pos="305"/>
                <w:tab w:val="left" w:pos="700"/>
              </w:tabs>
              <w:ind w:firstLine="0"/>
              <w:rPr>
                <w:bCs/>
                <w:szCs w:val="26"/>
              </w:rPr>
            </w:pPr>
            <w:r>
              <w:rPr>
                <w:bCs/>
                <w:szCs w:val="26"/>
              </w:rPr>
              <w:t>Dương Gia Bảo</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t>Chuyên viên Phòng Đào tạo</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Nguyễn Song Quỳnh Như</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t>Chuyên viên Phòng Đào tạo</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Đỗ Thị Thanh Trúc</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t>Giảng viên Khoa Quản trị kinh doanh</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Del="001F1A86" w:rsidRDefault="00526DED" w:rsidP="00526DED">
            <w:pPr>
              <w:widowControl w:val="0"/>
              <w:tabs>
                <w:tab w:val="left" w:pos="700"/>
              </w:tabs>
              <w:ind w:firstLine="0"/>
              <w:rPr>
                <w:bCs/>
                <w:szCs w:val="26"/>
              </w:rPr>
            </w:pPr>
            <w:r>
              <w:rPr>
                <w:bCs/>
                <w:szCs w:val="26"/>
              </w:rPr>
              <w:t>Hoàng Thị Kim Thoa</w:t>
            </w:r>
          </w:p>
        </w:tc>
        <w:tc>
          <w:tcPr>
            <w:tcW w:w="3827" w:type="dxa"/>
            <w:vAlign w:val="center"/>
          </w:tcPr>
          <w:p w:rsidR="00526DED" w:rsidRPr="008A114F" w:rsidDel="001F1A86" w:rsidRDefault="00526DED" w:rsidP="00526DED">
            <w:pPr>
              <w:widowControl w:val="0"/>
              <w:tabs>
                <w:tab w:val="left" w:pos="700"/>
              </w:tabs>
              <w:ind w:firstLine="0"/>
              <w:rPr>
                <w:bCs/>
                <w:szCs w:val="26"/>
              </w:rPr>
            </w:pPr>
            <w:r>
              <w:rPr>
                <w:bCs/>
                <w:szCs w:val="26"/>
              </w:rPr>
              <w:t>Giảng viên Khoa Quản trị kinh doanh</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Del="001F1A86" w:rsidRDefault="00526DED" w:rsidP="00526DED">
            <w:pPr>
              <w:widowControl w:val="0"/>
              <w:tabs>
                <w:tab w:val="left" w:pos="700"/>
              </w:tabs>
              <w:ind w:firstLine="0"/>
              <w:rPr>
                <w:bCs/>
                <w:szCs w:val="26"/>
              </w:rPr>
            </w:pPr>
            <w:r>
              <w:rPr>
                <w:bCs/>
                <w:szCs w:val="26"/>
              </w:rPr>
              <w:t>Nguyễn Mai Duy</w:t>
            </w:r>
          </w:p>
        </w:tc>
        <w:tc>
          <w:tcPr>
            <w:tcW w:w="3827" w:type="dxa"/>
          </w:tcPr>
          <w:p w:rsidR="00526DED" w:rsidRPr="008A114F" w:rsidDel="001F1A86" w:rsidRDefault="00526DED" w:rsidP="00526DED">
            <w:pPr>
              <w:widowControl w:val="0"/>
              <w:tabs>
                <w:tab w:val="left" w:pos="700"/>
              </w:tabs>
              <w:ind w:firstLine="0"/>
              <w:rPr>
                <w:bCs/>
                <w:szCs w:val="26"/>
              </w:rPr>
            </w:pPr>
            <w:r>
              <w:rPr>
                <w:bCs/>
                <w:szCs w:val="26"/>
              </w:rPr>
              <w:t>Phó Bộ môn Quản trị kinh doanh</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Del="001F1A86" w:rsidRDefault="00526DED" w:rsidP="00526DED">
            <w:pPr>
              <w:widowControl w:val="0"/>
              <w:tabs>
                <w:tab w:val="left" w:pos="700"/>
              </w:tabs>
              <w:ind w:firstLine="0"/>
              <w:rPr>
                <w:bCs/>
                <w:szCs w:val="26"/>
              </w:rPr>
            </w:pPr>
            <w:r>
              <w:rPr>
                <w:bCs/>
                <w:szCs w:val="26"/>
              </w:rPr>
              <w:t>Lê Thị Châu Kha</w:t>
            </w:r>
          </w:p>
        </w:tc>
        <w:tc>
          <w:tcPr>
            <w:tcW w:w="3827" w:type="dxa"/>
          </w:tcPr>
          <w:p w:rsidR="00526DED" w:rsidRPr="008A114F" w:rsidDel="001F1A86" w:rsidRDefault="00526DED" w:rsidP="00526DED">
            <w:pPr>
              <w:widowControl w:val="0"/>
              <w:tabs>
                <w:tab w:val="left" w:pos="700"/>
              </w:tabs>
              <w:ind w:firstLine="0"/>
              <w:rPr>
                <w:bCs/>
                <w:szCs w:val="26"/>
              </w:rPr>
            </w:pPr>
            <w:r w:rsidRPr="001A03E6">
              <w:rPr>
                <w:bCs/>
                <w:szCs w:val="26"/>
              </w:rPr>
              <w:t>Giảng viên Khoa Quản trị kinh doanh</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811F31" w:rsidTr="0022675E">
        <w:tc>
          <w:tcPr>
            <w:tcW w:w="1277" w:type="dxa"/>
            <w:vMerge w:val="restart"/>
          </w:tcPr>
          <w:p w:rsidR="00526DED" w:rsidRPr="0080550B" w:rsidRDefault="00526DED" w:rsidP="00526DED">
            <w:pPr>
              <w:widowControl w:val="0"/>
              <w:tabs>
                <w:tab w:val="left" w:pos="371"/>
                <w:tab w:val="left" w:pos="700"/>
              </w:tabs>
              <w:ind w:firstLine="0"/>
              <w:rPr>
                <w:bCs/>
                <w:szCs w:val="26"/>
              </w:rPr>
            </w:pPr>
            <w:r w:rsidRPr="00101FF8">
              <w:rPr>
                <w:b/>
                <w:bCs/>
                <w:szCs w:val="26"/>
              </w:rPr>
              <w:t xml:space="preserve">Nhóm 2: </w:t>
            </w:r>
            <w:r w:rsidRPr="0080550B">
              <w:rPr>
                <w:bCs/>
                <w:szCs w:val="26"/>
              </w:rPr>
              <w:t>1</w:t>
            </w:r>
            <w:r>
              <w:rPr>
                <w:bCs/>
                <w:szCs w:val="26"/>
              </w:rPr>
              <w:t>4</w:t>
            </w:r>
            <w:r w:rsidRPr="0080550B">
              <w:rPr>
                <w:bCs/>
                <w:szCs w:val="26"/>
              </w:rPr>
              <w:t xml:space="preserve"> người</w:t>
            </w:r>
          </w:p>
          <w:p w:rsidR="00526DED" w:rsidRPr="008A114F" w:rsidRDefault="00526DED" w:rsidP="00526DED">
            <w:pPr>
              <w:widowControl w:val="0"/>
              <w:tabs>
                <w:tab w:val="left" w:pos="700"/>
              </w:tabs>
              <w:ind w:firstLine="0"/>
              <w:rPr>
                <w:bCs/>
                <w:szCs w:val="26"/>
              </w:rPr>
            </w:pPr>
          </w:p>
        </w:tc>
        <w:tc>
          <w:tcPr>
            <w:tcW w:w="2551" w:type="dxa"/>
            <w:vAlign w:val="center"/>
          </w:tcPr>
          <w:p w:rsidR="00526DED" w:rsidRPr="002041F5" w:rsidRDefault="00526DED" w:rsidP="00526DED">
            <w:pPr>
              <w:widowControl w:val="0"/>
              <w:tabs>
                <w:tab w:val="left" w:pos="375"/>
                <w:tab w:val="left" w:pos="700"/>
              </w:tabs>
              <w:ind w:firstLine="0"/>
              <w:rPr>
                <w:b/>
                <w:bCs/>
                <w:szCs w:val="26"/>
              </w:rPr>
            </w:pPr>
            <w:r w:rsidRPr="002041F5">
              <w:rPr>
                <w:b/>
                <w:bCs/>
                <w:szCs w:val="26"/>
              </w:rPr>
              <w:t>Trưởng nhóm:</w:t>
            </w:r>
          </w:p>
          <w:p w:rsidR="00526DED" w:rsidRPr="008A114F" w:rsidRDefault="00526DED" w:rsidP="00526DED">
            <w:pPr>
              <w:widowControl w:val="0"/>
              <w:tabs>
                <w:tab w:val="left" w:pos="700"/>
              </w:tabs>
              <w:ind w:firstLine="0"/>
              <w:rPr>
                <w:bCs/>
                <w:szCs w:val="26"/>
              </w:rPr>
            </w:pPr>
            <w:r>
              <w:rPr>
                <w:bCs/>
                <w:szCs w:val="26"/>
              </w:rPr>
              <w:t>Nguyễn Thị Cẩm Lệ</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t>Trưởng Khoa Quản trị kinh doanh</w:t>
            </w:r>
          </w:p>
        </w:tc>
        <w:tc>
          <w:tcPr>
            <w:tcW w:w="2976" w:type="dxa"/>
            <w:vMerge w:val="restart"/>
          </w:tcPr>
          <w:p w:rsidR="00526DED" w:rsidRDefault="00811F31" w:rsidP="00811F31">
            <w:pPr>
              <w:widowControl w:val="0"/>
              <w:tabs>
                <w:tab w:val="left" w:pos="371"/>
              </w:tabs>
              <w:spacing w:line="312" w:lineRule="auto"/>
              <w:ind w:firstLine="0"/>
              <w:jc w:val="left"/>
              <w:rPr>
                <w:b/>
                <w:bCs/>
                <w:szCs w:val="26"/>
              </w:rPr>
            </w:pPr>
            <w:r>
              <w:rPr>
                <w:b/>
                <w:bCs/>
                <w:szCs w:val="26"/>
              </w:rPr>
              <w:t xml:space="preserve">1. </w:t>
            </w:r>
            <w:r w:rsidR="00526DED" w:rsidRPr="002041F5">
              <w:rPr>
                <w:b/>
                <w:bCs/>
                <w:szCs w:val="26"/>
              </w:rPr>
              <w:t>Tiêu chuẩn: 4, 5, 8</w:t>
            </w:r>
          </w:p>
          <w:p w:rsidR="00526DED" w:rsidRDefault="00526DED" w:rsidP="00811F31">
            <w:pPr>
              <w:widowControl w:val="0"/>
              <w:tabs>
                <w:tab w:val="left" w:pos="371"/>
              </w:tabs>
              <w:ind w:left="720" w:firstLine="0"/>
              <w:rPr>
                <w:bCs/>
                <w:szCs w:val="26"/>
              </w:rPr>
            </w:pPr>
            <w:r w:rsidRPr="00D70148">
              <w:rPr>
                <w:bCs/>
                <w:szCs w:val="26"/>
              </w:rPr>
              <w:t>(3+5+5)</w:t>
            </w:r>
          </w:p>
          <w:p w:rsidR="00526DED" w:rsidRPr="00EE2BD7" w:rsidRDefault="00526DED" w:rsidP="00811F31">
            <w:pPr>
              <w:widowControl w:val="0"/>
              <w:tabs>
                <w:tab w:val="left" w:pos="371"/>
              </w:tabs>
              <w:ind w:left="34" w:firstLine="0"/>
              <w:rPr>
                <w:sz w:val="24"/>
                <w:szCs w:val="24"/>
                <w:lang w:val="it-IT"/>
              </w:rPr>
            </w:pPr>
            <w:r>
              <w:rPr>
                <w:b/>
                <w:bCs/>
                <w:sz w:val="24"/>
                <w:szCs w:val="24"/>
              </w:rPr>
              <w:t xml:space="preserve">TC4: </w:t>
            </w:r>
            <w:r w:rsidRPr="00A73296">
              <w:rPr>
                <w:sz w:val="24"/>
                <w:szCs w:val="24"/>
                <w:lang w:val="it-IT"/>
              </w:rPr>
              <w:t>Phương pháp ti</w:t>
            </w:r>
            <w:r w:rsidRPr="002E4758">
              <w:rPr>
                <w:sz w:val="24"/>
                <w:szCs w:val="24"/>
                <w:lang w:val="it-IT"/>
              </w:rPr>
              <w:t>ế</w:t>
            </w:r>
            <w:r w:rsidRPr="00D87BBB">
              <w:rPr>
                <w:sz w:val="24"/>
                <w:szCs w:val="24"/>
                <w:lang w:val="it-IT"/>
              </w:rPr>
              <w:t>p c</w:t>
            </w:r>
            <w:r w:rsidRPr="00AD0BF6">
              <w:rPr>
                <w:sz w:val="24"/>
                <w:szCs w:val="24"/>
                <w:lang w:val="it-IT"/>
              </w:rPr>
              <w:t>ậ</w:t>
            </w:r>
            <w:r w:rsidRPr="00097BC6">
              <w:rPr>
                <w:sz w:val="24"/>
                <w:szCs w:val="24"/>
                <w:lang w:val="it-IT"/>
              </w:rPr>
              <w:t>n trong d</w:t>
            </w:r>
            <w:r w:rsidRPr="0076438F">
              <w:rPr>
                <w:sz w:val="24"/>
                <w:szCs w:val="24"/>
                <w:lang w:val="it-IT"/>
              </w:rPr>
              <w:t>ạ</w:t>
            </w:r>
            <w:r w:rsidRPr="00705264">
              <w:rPr>
                <w:sz w:val="24"/>
                <w:szCs w:val="24"/>
                <w:lang w:val="it-IT"/>
              </w:rPr>
              <w:t>y và h</w:t>
            </w:r>
            <w:r w:rsidRPr="001D385D">
              <w:rPr>
                <w:sz w:val="24"/>
                <w:szCs w:val="24"/>
                <w:lang w:val="it-IT"/>
              </w:rPr>
              <w:t>ọ</w:t>
            </w:r>
            <w:r w:rsidRPr="00EE2BD7">
              <w:rPr>
                <w:sz w:val="24"/>
                <w:szCs w:val="24"/>
                <w:lang w:val="it-IT"/>
              </w:rPr>
              <w:t>c;</w:t>
            </w:r>
          </w:p>
          <w:p w:rsidR="00526DED" w:rsidRPr="005C0CA5" w:rsidRDefault="00526DED" w:rsidP="00811F31">
            <w:pPr>
              <w:widowControl w:val="0"/>
              <w:tabs>
                <w:tab w:val="left" w:pos="371"/>
              </w:tabs>
              <w:ind w:left="34" w:firstLine="0"/>
              <w:rPr>
                <w:sz w:val="24"/>
                <w:szCs w:val="24"/>
                <w:lang w:val="de-DE"/>
              </w:rPr>
            </w:pPr>
            <w:r w:rsidRPr="005C0CA5">
              <w:rPr>
                <w:b/>
                <w:sz w:val="24"/>
                <w:szCs w:val="24"/>
                <w:lang w:val="de-DE"/>
              </w:rPr>
              <w:t>TC5:</w:t>
            </w:r>
            <w:r>
              <w:rPr>
                <w:sz w:val="24"/>
                <w:szCs w:val="24"/>
                <w:lang w:val="de-DE"/>
              </w:rPr>
              <w:t xml:space="preserve"> </w:t>
            </w:r>
            <w:r w:rsidRPr="00A77AA7">
              <w:rPr>
                <w:sz w:val="24"/>
                <w:szCs w:val="24"/>
                <w:lang w:val="de-DE"/>
              </w:rPr>
              <w:t>Đánh giá k</w:t>
            </w:r>
            <w:r w:rsidRPr="00CF7522">
              <w:rPr>
                <w:sz w:val="24"/>
                <w:szCs w:val="24"/>
                <w:lang w:val="de-DE"/>
              </w:rPr>
              <w:t>ế</w:t>
            </w:r>
            <w:r w:rsidRPr="00EF5D90">
              <w:rPr>
                <w:sz w:val="24"/>
                <w:szCs w:val="24"/>
                <w:lang w:val="de-DE"/>
              </w:rPr>
              <w:t>t quả</w:t>
            </w:r>
            <w:r w:rsidRPr="00406572">
              <w:rPr>
                <w:sz w:val="24"/>
                <w:szCs w:val="24"/>
                <w:lang w:val="de-DE"/>
              </w:rPr>
              <w:t xml:space="preserve"> h</w:t>
            </w:r>
            <w:r w:rsidRPr="00E45162">
              <w:rPr>
                <w:sz w:val="24"/>
                <w:szCs w:val="24"/>
                <w:lang w:val="de-DE"/>
              </w:rPr>
              <w:t>ọc t</w:t>
            </w:r>
            <w:r w:rsidRPr="003D3536">
              <w:rPr>
                <w:sz w:val="24"/>
                <w:szCs w:val="24"/>
                <w:lang w:val="de-DE"/>
              </w:rPr>
              <w:t>ập c</w:t>
            </w:r>
            <w:r w:rsidRPr="00707361">
              <w:rPr>
                <w:sz w:val="24"/>
                <w:szCs w:val="24"/>
                <w:lang w:val="de-DE"/>
              </w:rPr>
              <w:t>ủa ngư</w:t>
            </w:r>
            <w:r w:rsidRPr="00257028">
              <w:rPr>
                <w:sz w:val="24"/>
                <w:szCs w:val="24"/>
                <w:lang w:val="de-DE"/>
              </w:rPr>
              <w:t>ời h</w:t>
            </w:r>
            <w:r w:rsidRPr="005C0CA5">
              <w:rPr>
                <w:sz w:val="24"/>
                <w:szCs w:val="24"/>
                <w:lang w:val="de-DE"/>
              </w:rPr>
              <w:t>ọc;</w:t>
            </w:r>
          </w:p>
          <w:p w:rsidR="00526DED" w:rsidRPr="005C0CA5" w:rsidRDefault="00526DED" w:rsidP="00811F31">
            <w:pPr>
              <w:widowControl w:val="0"/>
              <w:tabs>
                <w:tab w:val="left" w:pos="371"/>
              </w:tabs>
              <w:ind w:left="34" w:firstLine="0"/>
              <w:rPr>
                <w:bCs/>
                <w:sz w:val="24"/>
                <w:szCs w:val="24"/>
                <w:lang w:val="de-DE"/>
              </w:rPr>
            </w:pPr>
            <w:r w:rsidRPr="005C0CA5">
              <w:rPr>
                <w:b/>
                <w:iCs/>
                <w:sz w:val="24"/>
                <w:szCs w:val="24"/>
                <w:lang w:val="de-DE"/>
              </w:rPr>
              <w:t>TC8:</w:t>
            </w:r>
            <w:r>
              <w:rPr>
                <w:iCs/>
                <w:sz w:val="24"/>
                <w:szCs w:val="24"/>
                <w:lang w:val="de-DE"/>
              </w:rPr>
              <w:t xml:space="preserve"> </w:t>
            </w:r>
            <w:r w:rsidRPr="005C0CA5">
              <w:rPr>
                <w:iCs/>
                <w:sz w:val="24"/>
                <w:szCs w:val="24"/>
                <w:lang w:val="de-DE"/>
              </w:rPr>
              <w:t>Người học và hoạt động hỗ trợ người học</w:t>
            </w:r>
          </w:p>
          <w:p w:rsidR="00526DED" w:rsidRPr="00811F31" w:rsidRDefault="00811F31" w:rsidP="00811F31">
            <w:pPr>
              <w:widowControl w:val="0"/>
              <w:tabs>
                <w:tab w:val="left" w:pos="371"/>
              </w:tabs>
              <w:spacing w:line="312" w:lineRule="auto"/>
              <w:ind w:firstLine="0"/>
              <w:jc w:val="left"/>
              <w:rPr>
                <w:b/>
                <w:bCs/>
                <w:szCs w:val="26"/>
                <w:lang w:val="de-DE"/>
              </w:rPr>
            </w:pPr>
            <w:r w:rsidRPr="00811F31">
              <w:rPr>
                <w:b/>
                <w:bCs/>
                <w:szCs w:val="26"/>
                <w:lang w:val="de-DE"/>
              </w:rPr>
              <w:t xml:space="preserve">2. </w:t>
            </w:r>
            <w:r w:rsidR="00526DED" w:rsidRPr="00811F31">
              <w:rPr>
                <w:b/>
                <w:bCs/>
                <w:szCs w:val="26"/>
                <w:lang w:val="de-DE"/>
              </w:rPr>
              <w:t xml:space="preserve">Cơ sở dữ liệu: </w:t>
            </w:r>
          </w:p>
          <w:p w:rsidR="00526DED" w:rsidRPr="00811F31" w:rsidRDefault="00526DED" w:rsidP="00811F31">
            <w:pPr>
              <w:widowControl w:val="0"/>
              <w:tabs>
                <w:tab w:val="left" w:pos="371"/>
              </w:tabs>
              <w:ind w:left="34" w:firstLine="0"/>
              <w:rPr>
                <w:bCs/>
                <w:szCs w:val="26"/>
                <w:lang w:val="de-DE"/>
              </w:rPr>
            </w:pPr>
            <w:r w:rsidRPr="00811F31">
              <w:rPr>
                <w:bCs/>
                <w:szCs w:val="26"/>
                <w:lang w:val="de-DE"/>
              </w:rPr>
              <w:t xml:space="preserve">22, 38, 39, 40, 41, 43, 44 </w:t>
            </w:r>
          </w:p>
          <w:p w:rsidR="00526DED" w:rsidRPr="00811F31" w:rsidRDefault="00526DED" w:rsidP="00811F31">
            <w:pPr>
              <w:widowControl w:val="0"/>
              <w:tabs>
                <w:tab w:val="left" w:pos="371"/>
              </w:tabs>
              <w:ind w:left="34" w:firstLine="0"/>
              <w:rPr>
                <w:b/>
                <w:bCs/>
                <w:szCs w:val="26"/>
                <w:lang w:val="de-DE"/>
              </w:rPr>
            </w:pPr>
          </w:p>
          <w:p w:rsidR="00526DED" w:rsidRPr="00811F31" w:rsidRDefault="00526DED" w:rsidP="00811F31">
            <w:pPr>
              <w:widowControl w:val="0"/>
              <w:tabs>
                <w:tab w:val="left" w:pos="700"/>
              </w:tabs>
              <w:ind w:firstLine="0"/>
              <w:rPr>
                <w:bCs/>
                <w:szCs w:val="26"/>
                <w:lang w:val="de-DE"/>
              </w:rPr>
            </w:pPr>
          </w:p>
        </w:tc>
      </w:tr>
      <w:tr w:rsidR="00526DED" w:rsidRPr="00811F31" w:rsidTr="0022675E">
        <w:tc>
          <w:tcPr>
            <w:tcW w:w="1277" w:type="dxa"/>
            <w:vMerge/>
          </w:tcPr>
          <w:p w:rsidR="00526DED" w:rsidRPr="00811F31" w:rsidRDefault="00526DED" w:rsidP="00526DED">
            <w:pPr>
              <w:widowControl w:val="0"/>
              <w:tabs>
                <w:tab w:val="left" w:pos="700"/>
              </w:tabs>
              <w:ind w:firstLine="0"/>
              <w:rPr>
                <w:bCs/>
                <w:szCs w:val="26"/>
                <w:lang w:val="de-DE"/>
              </w:rPr>
            </w:pPr>
          </w:p>
        </w:tc>
        <w:tc>
          <w:tcPr>
            <w:tcW w:w="2551" w:type="dxa"/>
            <w:vAlign w:val="center"/>
          </w:tcPr>
          <w:p w:rsidR="00526DED" w:rsidRPr="00811F31" w:rsidRDefault="00526DED" w:rsidP="00526DED">
            <w:pPr>
              <w:widowControl w:val="0"/>
              <w:tabs>
                <w:tab w:val="left" w:pos="375"/>
                <w:tab w:val="left" w:pos="700"/>
              </w:tabs>
              <w:ind w:firstLine="0"/>
              <w:rPr>
                <w:bCs/>
                <w:szCs w:val="26"/>
                <w:lang w:val="de-DE"/>
              </w:rPr>
            </w:pPr>
            <w:r w:rsidRPr="00811F31">
              <w:rPr>
                <w:bCs/>
                <w:szCs w:val="26"/>
                <w:lang w:val="de-DE"/>
              </w:rPr>
              <w:t>Nguyễn Thanh Tú</w:t>
            </w:r>
          </w:p>
        </w:tc>
        <w:tc>
          <w:tcPr>
            <w:tcW w:w="3827" w:type="dxa"/>
            <w:vAlign w:val="center"/>
          </w:tcPr>
          <w:p w:rsidR="00526DED" w:rsidRPr="00811F31" w:rsidRDefault="00526DED" w:rsidP="00526DED">
            <w:pPr>
              <w:ind w:firstLine="0"/>
              <w:rPr>
                <w:bCs/>
                <w:szCs w:val="26"/>
                <w:lang w:val="de-DE"/>
              </w:rPr>
            </w:pPr>
            <w:r w:rsidRPr="00811F31">
              <w:rPr>
                <w:bCs/>
                <w:szCs w:val="26"/>
                <w:lang w:val="de-DE"/>
              </w:rPr>
              <w:t>Giảng viên Khoa Quản trị kinh doanh</w:t>
            </w:r>
            <w:r w:rsidRPr="00811F31" w:rsidDel="000D4DC8">
              <w:rPr>
                <w:bCs/>
                <w:szCs w:val="26"/>
                <w:lang w:val="de-DE"/>
              </w:rPr>
              <w:t xml:space="preserve"> </w:t>
            </w:r>
          </w:p>
        </w:tc>
        <w:tc>
          <w:tcPr>
            <w:tcW w:w="2976" w:type="dxa"/>
            <w:vMerge/>
          </w:tcPr>
          <w:p w:rsidR="00526DED" w:rsidRPr="00811F31" w:rsidRDefault="00526DED" w:rsidP="00811F31">
            <w:pPr>
              <w:widowControl w:val="0"/>
              <w:tabs>
                <w:tab w:val="left" w:pos="700"/>
              </w:tabs>
              <w:ind w:firstLine="0"/>
              <w:jc w:val="center"/>
              <w:rPr>
                <w:bCs/>
                <w:szCs w:val="26"/>
                <w:lang w:val="de-DE"/>
              </w:rPr>
            </w:pPr>
          </w:p>
        </w:tc>
      </w:tr>
      <w:tr w:rsidR="00526DED" w:rsidRPr="00811F31" w:rsidTr="0022675E">
        <w:tc>
          <w:tcPr>
            <w:tcW w:w="1277" w:type="dxa"/>
            <w:vMerge/>
          </w:tcPr>
          <w:p w:rsidR="00526DED" w:rsidRPr="00811F31" w:rsidRDefault="00526DED" w:rsidP="00526DED">
            <w:pPr>
              <w:widowControl w:val="0"/>
              <w:tabs>
                <w:tab w:val="left" w:pos="700"/>
              </w:tabs>
              <w:ind w:firstLine="0"/>
              <w:rPr>
                <w:bCs/>
                <w:szCs w:val="26"/>
                <w:lang w:val="de-DE"/>
              </w:rPr>
            </w:pPr>
          </w:p>
        </w:tc>
        <w:tc>
          <w:tcPr>
            <w:tcW w:w="2551" w:type="dxa"/>
            <w:vAlign w:val="center"/>
          </w:tcPr>
          <w:p w:rsidR="00526DED" w:rsidRPr="00811F31" w:rsidRDefault="00526DED" w:rsidP="00526DED">
            <w:pPr>
              <w:widowControl w:val="0"/>
              <w:tabs>
                <w:tab w:val="left" w:pos="375"/>
                <w:tab w:val="left" w:pos="700"/>
              </w:tabs>
              <w:ind w:firstLine="0"/>
              <w:rPr>
                <w:bCs/>
                <w:szCs w:val="26"/>
                <w:lang w:val="de-DE"/>
              </w:rPr>
            </w:pPr>
            <w:r w:rsidRPr="00811F31">
              <w:rPr>
                <w:bCs/>
                <w:szCs w:val="26"/>
                <w:lang w:val="de-DE"/>
              </w:rPr>
              <w:t>Lê Thái Sơn</w:t>
            </w:r>
          </w:p>
        </w:tc>
        <w:tc>
          <w:tcPr>
            <w:tcW w:w="3827" w:type="dxa"/>
          </w:tcPr>
          <w:p w:rsidR="00526DED" w:rsidRPr="00811F31" w:rsidRDefault="00526DED" w:rsidP="00526DED">
            <w:pPr>
              <w:ind w:firstLine="0"/>
              <w:rPr>
                <w:bCs/>
                <w:szCs w:val="26"/>
                <w:lang w:val="de-DE"/>
              </w:rPr>
            </w:pPr>
            <w:r w:rsidRPr="00811F31">
              <w:rPr>
                <w:bCs/>
                <w:szCs w:val="26"/>
                <w:lang w:val="de-DE"/>
              </w:rPr>
              <w:t>Giảng viên Khoa Quản trị kinh doanh</w:t>
            </w:r>
          </w:p>
        </w:tc>
        <w:tc>
          <w:tcPr>
            <w:tcW w:w="2976" w:type="dxa"/>
            <w:vMerge/>
          </w:tcPr>
          <w:p w:rsidR="00526DED" w:rsidRPr="00811F31" w:rsidRDefault="00526DED" w:rsidP="00811F31">
            <w:pPr>
              <w:widowControl w:val="0"/>
              <w:tabs>
                <w:tab w:val="left" w:pos="700"/>
              </w:tabs>
              <w:ind w:firstLine="0"/>
              <w:jc w:val="center"/>
              <w:rPr>
                <w:bCs/>
                <w:szCs w:val="26"/>
                <w:lang w:val="de-DE"/>
              </w:rPr>
            </w:pPr>
          </w:p>
        </w:tc>
      </w:tr>
      <w:tr w:rsidR="00526DED" w:rsidRPr="006E67C5" w:rsidTr="0022675E">
        <w:tc>
          <w:tcPr>
            <w:tcW w:w="1277" w:type="dxa"/>
            <w:vMerge/>
          </w:tcPr>
          <w:p w:rsidR="00526DED" w:rsidRPr="00811F31" w:rsidRDefault="00526DED" w:rsidP="00526DED">
            <w:pPr>
              <w:widowControl w:val="0"/>
              <w:tabs>
                <w:tab w:val="left" w:pos="700"/>
              </w:tabs>
              <w:ind w:firstLine="0"/>
              <w:rPr>
                <w:bCs/>
                <w:szCs w:val="26"/>
                <w:lang w:val="de-DE"/>
              </w:rPr>
            </w:pPr>
          </w:p>
        </w:tc>
        <w:tc>
          <w:tcPr>
            <w:tcW w:w="2551" w:type="dxa"/>
            <w:vAlign w:val="center"/>
          </w:tcPr>
          <w:p w:rsidR="00526DED" w:rsidRPr="008A114F" w:rsidRDefault="00526DED" w:rsidP="00526DED">
            <w:pPr>
              <w:widowControl w:val="0"/>
              <w:tabs>
                <w:tab w:val="left" w:pos="375"/>
                <w:tab w:val="left" w:pos="700"/>
              </w:tabs>
              <w:ind w:firstLine="0"/>
              <w:rPr>
                <w:bCs/>
                <w:szCs w:val="26"/>
              </w:rPr>
            </w:pPr>
            <w:r w:rsidRPr="00811F31">
              <w:rPr>
                <w:bCs/>
                <w:szCs w:val="26"/>
                <w:lang w:val="de-DE"/>
              </w:rPr>
              <w:t>Đoàn Thị Kim Tha</w:t>
            </w:r>
            <w:r>
              <w:rPr>
                <w:bCs/>
                <w:szCs w:val="26"/>
              </w:rPr>
              <w:t>nh</w:t>
            </w:r>
          </w:p>
        </w:tc>
        <w:tc>
          <w:tcPr>
            <w:tcW w:w="3827" w:type="dxa"/>
            <w:vAlign w:val="center"/>
          </w:tcPr>
          <w:p w:rsidR="00526DED" w:rsidRDefault="00526DED" w:rsidP="00526DED">
            <w:pPr>
              <w:ind w:firstLine="0"/>
            </w:pPr>
            <w:r w:rsidRPr="000D1DD4">
              <w:rPr>
                <w:bCs/>
                <w:szCs w:val="26"/>
              </w:rPr>
              <w:t>Giảng viên khoa Vận tải hàng không</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Pr="008A114F" w:rsidRDefault="00526DED" w:rsidP="00526DED">
            <w:pPr>
              <w:widowControl w:val="0"/>
              <w:tabs>
                <w:tab w:val="left" w:pos="375"/>
                <w:tab w:val="left" w:pos="700"/>
              </w:tabs>
              <w:ind w:firstLine="0"/>
              <w:rPr>
                <w:bCs/>
                <w:szCs w:val="26"/>
              </w:rPr>
            </w:pPr>
            <w:r>
              <w:rPr>
                <w:bCs/>
                <w:szCs w:val="26"/>
              </w:rPr>
              <w:t>Ngô Quốc Quân</w:t>
            </w:r>
          </w:p>
        </w:tc>
        <w:tc>
          <w:tcPr>
            <w:tcW w:w="3827" w:type="dxa"/>
            <w:vAlign w:val="center"/>
          </w:tcPr>
          <w:p w:rsidR="00526DED" w:rsidRDefault="00526DED" w:rsidP="00526DED">
            <w:pPr>
              <w:ind w:firstLine="0"/>
            </w:pPr>
            <w:r w:rsidRPr="001A03E6">
              <w:rPr>
                <w:bCs/>
                <w:szCs w:val="26"/>
              </w:rPr>
              <w:t>Giảng viên Khoa Quản trị kinh doanh</w:t>
            </w:r>
            <w:r w:rsidDel="000D4DC8">
              <w:rPr>
                <w:bCs/>
                <w:szCs w:val="26"/>
              </w:rPr>
              <w:t xml:space="preserve"> </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sidRPr="008A114F">
              <w:rPr>
                <w:bCs/>
                <w:szCs w:val="26"/>
              </w:rPr>
              <w:t>Hoàng Thị Kim Quy</w:t>
            </w:r>
          </w:p>
        </w:tc>
        <w:tc>
          <w:tcPr>
            <w:tcW w:w="3827" w:type="dxa"/>
            <w:vAlign w:val="center"/>
          </w:tcPr>
          <w:p w:rsidR="00526DED" w:rsidRPr="008A114F" w:rsidRDefault="00526DED" w:rsidP="00526DED">
            <w:pPr>
              <w:widowControl w:val="0"/>
              <w:tabs>
                <w:tab w:val="left" w:pos="700"/>
              </w:tabs>
              <w:ind w:firstLine="0"/>
              <w:rPr>
                <w:bCs/>
                <w:szCs w:val="26"/>
              </w:rPr>
            </w:pPr>
            <w:r w:rsidRPr="001A03E6">
              <w:rPr>
                <w:bCs/>
                <w:szCs w:val="26"/>
              </w:rPr>
              <w:t>Giảng viên Khoa Quản trị kinh doanh</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Pr="008A114F" w:rsidRDefault="00526DED" w:rsidP="00526DED">
            <w:pPr>
              <w:widowControl w:val="0"/>
              <w:tabs>
                <w:tab w:val="left" w:pos="375"/>
                <w:tab w:val="left" w:pos="700"/>
              </w:tabs>
              <w:ind w:firstLine="0"/>
              <w:rPr>
                <w:bCs/>
                <w:szCs w:val="26"/>
              </w:rPr>
            </w:pPr>
            <w:r w:rsidRPr="005C0CA5">
              <w:rPr>
                <w:bCs/>
                <w:szCs w:val="26"/>
              </w:rPr>
              <w:t>Trần Nguyễn Thụy Khuê</w:t>
            </w:r>
          </w:p>
        </w:tc>
        <w:tc>
          <w:tcPr>
            <w:tcW w:w="3827" w:type="dxa"/>
          </w:tcPr>
          <w:p w:rsidR="00526DED" w:rsidRPr="008A114F" w:rsidRDefault="00526DED" w:rsidP="00526DED">
            <w:pPr>
              <w:widowControl w:val="0"/>
              <w:tabs>
                <w:tab w:val="left" w:pos="700"/>
              </w:tabs>
              <w:ind w:firstLine="0"/>
              <w:rPr>
                <w:bCs/>
                <w:szCs w:val="26"/>
              </w:rPr>
            </w:pPr>
            <w:r w:rsidRPr="001A03E6">
              <w:rPr>
                <w:bCs/>
                <w:szCs w:val="26"/>
              </w:rPr>
              <w:t>Giảng viên Khoa Quản trị kinh doanh</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Nguyễn Quỳnh Nga</w:t>
            </w:r>
          </w:p>
        </w:tc>
        <w:tc>
          <w:tcPr>
            <w:tcW w:w="3827" w:type="dxa"/>
          </w:tcPr>
          <w:p w:rsidR="00526DED" w:rsidRDefault="00526DED" w:rsidP="00526DED">
            <w:pPr>
              <w:widowControl w:val="0"/>
              <w:tabs>
                <w:tab w:val="left" w:pos="700"/>
              </w:tabs>
              <w:ind w:firstLine="0"/>
              <w:rPr>
                <w:bCs/>
                <w:szCs w:val="26"/>
              </w:rPr>
            </w:pPr>
            <w:r w:rsidRPr="001A03E6">
              <w:rPr>
                <w:bCs/>
                <w:szCs w:val="26"/>
              </w:rPr>
              <w:t>Giảng viên Khoa Quản trị kinh doanh</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Default="00526DED" w:rsidP="00526DED">
            <w:pPr>
              <w:widowControl w:val="0"/>
              <w:tabs>
                <w:tab w:val="left" w:pos="700"/>
              </w:tabs>
              <w:ind w:firstLine="0"/>
              <w:rPr>
                <w:bCs/>
                <w:szCs w:val="26"/>
              </w:rPr>
            </w:pPr>
            <w:r w:rsidRPr="008A114F">
              <w:rPr>
                <w:bCs/>
                <w:szCs w:val="26"/>
              </w:rPr>
              <w:t>Phạm Thị Ngọc Oanh</w:t>
            </w:r>
          </w:p>
        </w:tc>
        <w:tc>
          <w:tcPr>
            <w:tcW w:w="3827" w:type="dxa"/>
            <w:vAlign w:val="center"/>
          </w:tcPr>
          <w:p w:rsidR="00526DED" w:rsidRPr="001A03E6" w:rsidRDefault="00526DED" w:rsidP="00526DED">
            <w:pPr>
              <w:widowControl w:val="0"/>
              <w:tabs>
                <w:tab w:val="left" w:pos="700"/>
              </w:tabs>
              <w:ind w:firstLine="0"/>
              <w:rPr>
                <w:bCs/>
                <w:szCs w:val="26"/>
              </w:rPr>
            </w:pPr>
            <w:r>
              <w:rPr>
                <w:bCs/>
                <w:szCs w:val="26"/>
              </w:rPr>
              <w:t>Chuyên viên Phòng Khảo thí và ĐBCL</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Default="00526DED" w:rsidP="00526DED">
            <w:pPr>
              <w:widowControl w:val="0"/>
              <w:tabs>
                <w:tab w:val="left" w:pos="700"/>
              </w:tabs>
              <w:ind w:firstLine="0"/>
              <w:rPr>
                <w:bCs/>
                <w:szCs w:val="26"/>
              </w:rPr>
            </w:pPr>
            <w:r>
              <w:rPr>
                <w:bCs/>
                <w:szCs w:val="26"/>
              </w:rPr>
              <w:t>Nguyễn Trường Thảo Nguyên</w:t>
            </w:r>
          </w:p>
        </w:tc>
        <w:tc>
          <w:tcPr>
            <w:tcW w:w="3827" w:type="dxa"/>
            <w:vAlign w:val="center"/>
          </w:tcPr>
          <w:p w:rsidR="00526DED" w:rsidRPr="001A03E6" w:rsidRDefault="00526DED" w:rsidP="00526DED">
            <w:pPr>
              <w:widowControl w:val="0"/>
              <w:tabs>
                <w:tab w:val="left" w:pos="700"/>
              </w:tabs>
              <w:ind w:firstLine="0"/>
              <w:rPr>
                <w:bCs/>
                <w:szCs w:val="26"/>
              </w:rPr>
            </w:pPr>
            <w:r>
              <w:rPr>
                <w:bCs/>
                <w:szCs w:val="26"/>
              </w:rPr>
              <w:t>Chuyên viên Phòng Khảo thí và ĐBCL</w:t>
            </w:r>
            <w:r w:rsidDel="000D4DC8">
              <w:rPr>
                <w:bCs/>
                <w:szCs w:val="26"/>
              </w:rPr>
              <w:t xml:space="preserve"> </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Default="00526DED" w:rsidP="00526DED">
            <w:pPr>
              <w:widowControl w:val="0"/>
              <w:tabs>
                <w:tab w:val="left" w:pos="700"/>
              </w:tabs>
              <w:ind w:firstLine="0"/>
              <w:rPr>
                <w:bCs/>
                <w:szCs w:val="26"/>
              </w:rPr>
            </w:pPr>
            <w:r w:rsidRPr="008A114F">
              <w:rPr>
                <w:bCs/>
                <w:szCs w:val="26"/>
              </w:rPr>
              <w:t>Nguyễn Thị Hà</w:t>
            </w:r>
          </w:p>
        </w:tc>
        <w:tc>
          <w:tcPr>
            <w:tcW w:w="3827" w:type="dxa"/>
            <w:vAlign w:val="center"/>
          </w:tcPr>
          <w:p w:rsidR="00526DED" w:rsidRPr="000A0CED" w:rsidRDefault="00526DED" w:rsidP="00526DED">
            <w:pPr>
              <w:widowControl w:val="0"/>
              <w:tabs>
                <w:tab w:val="left" w:pos="700"/>
              </w:tabs>
              <w:ind w:firstLine="0"/>
              <w:rPr>
                <w:bCs/>
                <w:szCs w:val="26"/>
              </w:rPr>
            </w:pPr>
            <w:r>
              <w:rPr>
                <w:bCs/>
                <w:szCs w:val="26"/>
              </w:rPr>
              <w:t>Phó Phòng Tuyển sinh và Công tác sinh viên</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Ngô Thị Thanh Nga</w:t>
            </w:r>
          </w:p>
        </w:tc>
        <w:tc>
          <w:tcPr>
            <w:tcW w:w="3827" w:type="dxa"/>
            <w:vAlign w:val="center"/>
          </w:tcPr>
          <w:p w:rsidR="00526DED" w:rsidRDefault="00526DED" w:rsidP="00526DED">
            <w:pPr>
              <w:widowControl w:val="0"/>
              <w:tabs>
                <w:tab w:val="left" w:pos="700"/>
              </w:tabs>
              <w:ind w:firstLine="0"/>
              <w:rPr>
                <w:bCs/>
                <w:szCs w:val="26"/>
              </w:rPr>
            </w:pPr>
            <w:r w:rsidRPr="000A0CED">
              <w:rPr>
                <w:bCs/>
                <w:szCs w:val="26"/>
              </w:rPr>
              <w:t>Chuyên viên Phòng Tuyển sinh và Công tác sinh viên</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Lê Thị Thanh Trúc</w:t>
            </w:r>
          </w:p>
        </w:tc>
        <w:tc>
          <w:tcPr>
            <w:tcW w:w="3827" w:type="dxa"/>
          </w:tcPr>
          <w:p w:rsidR="00526DED" w:rsidRPr="008A114F" w:rsidRDefault="00526DED" w:rsidP="00526DED">
            <w:pPr>
              <w:widowControl w:val="0"/>
              <w:tabs>
                <w:tab w:val="left" w:pos="700"/>
              </w:tabs>
              <w:ind w:firstLine="0"/>
              <w:rPr>
                <w:bCs/>
                <w:szCs w:val="26"/>
              </w:rPr>
            </w:pPr>
            <w:r w:rsidRPr="000A0CED">
              <w:rPr>
                <w:bCs/>
                <w:szCs w:val="26"/>
              </w:rPr>
              <w:t>Chuyên viên Phòng Tuyển sinh và Công tác sinh viên</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Thái Nguyễn Thị Như Hảo</w:t>
            </w:r>
          </w:p>
        </w:tc>
        <w:tc>
          <w:tcPr>
            <w:tcW w:w="3827" w:type="dxa"/>
          </w:tcPr>
          <w:p w:rsidR="00526DED" w:rsidRPr="008A114F" w:rsidRDefault="00526DED" w:rsidP="00526DED">
            <w:pPr>
              <w:widowControl w:val="0"/>
              <w:tabs>
                <w:tab w:val="left" w:pos="700"/>
              </w:tabs>
              <w:ind w:firstLine="0"/>
              <w:rPr>
                <w:bCs/>
                <w:szCs w:val="26"/>
              </w:rPr>
            </w:pPr>
            <w:r w:rsidRPr="000A0CED">
              <w:rPr>
                <w:bCs/>
                <w:szCs w:val="26"/>
              </w:rPr>
              <w:t>Chuyên viên Phòng Tuyển sinh và Công tác sinh viên</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811F31" w:rsidTr="0022675E">
        <w:tc>
          <w:tcPr>
            <w:tcW w:w="1277" w:type="dxa"/>
            <w:vMerge w:val="restart"/>
          </w:tcPr>
          <w:p w:rsidR="00526DED" w:rsidRPr="008A114F" w:rsidRDefault="00526DED" w:rsidP="00526DED">
            <w:pPr>
              <w:widowControl w:val="0"/>
              <w:tabs>
                <w:tab w:val="left" w:pos="371"/>
                <w:tab w:val="left" w:pos="700"/>
              </w:tabs>
              <w:ind w:firstLine="0"/>
              <w:rPr>
                <w:bCs/>
                <w:szCs w:val="26"/>
              </w:rPr>
            </w:pPr>
            <w:r w:rsidRPr="00B36EE9">
              <w:rPr>
                <w:b/>
                <w:bCs/>
                <w:szCs w:val="26"/>
              </w:rPr>
              <w:t>Nhóm 3:</w:t>
            </w:r>
            <w:r>
              <w:rPr>
                <w:bCs/>
                <w:szCs w:val="26"/>
              </w:rPr>
              <w:t xml:space="preserve"> 11 </w:t>
            </w:r>
            <w:r w:rsidRPr="008A114F">
              <w:rPr>
                <w:bCs/>
                <w:szCs w:val="26"/>
              </w:rPr>
              <w:t>người</w:t>
            </w:r>
          </w:p>
          <w:p w:rsidR="00526DED" w:rsidRPr="008A114F" w:rsidRDefault="00526DED" w:rsidP="00526DED">
            <w:pPr>
              <w:widowControl w:val="0"/>
              <w:tabs>
                <w:tab w:val="left" w:pos="700"/>
              </w:tabs>
              <w:ind w:firstLine="0"/>
              <w:rPr>
                <w:bCs/>
                <w:szCs w:val="26"/>
              </w:rPr>
            </w:pPr>
          </w:p>
        </w:tc>
        <w:tc>
          <w:tcPr>
            <w:tcW w:w="2551" w:type="dxa"/>
            <w:vAlign w:val="center"/>
          </w:tcPr>
          <w:p w:rsidR="00526DED" w:rsidRPr="002041F5" w:rsidRDefault="00526DED" w:rsidP="00526DED">
            <w:pPr>
              <w:widowControl w:val="0"/>
              <w:tabs>
                <w:tab w:val="left" w:pos="375"/>
                <w:tab w:val="left" w:pos="700"/>
              </w:tabs>
              <w:ind w:firstLine="0"/>
              <w:rPr>
                <w:b/>
                <w:bCs/>
                <w:szCs w:val="26"/>
              </w:rPr>
            </w:pPr>
            <w:r w:rsidRPr="002041F5">
              <w:rPr>
                <w:b/>
                <w:bCs/>
                <w:szCs w:val="26"/>
              </w:rPr>
              <w:t>Trưởng nhóm:</w:t>
            </w:r>
          </w:p>
          <w:p w:rsidR="00526DED" w:rsidRPr="008A114F" w:rsidRDefault="00526DED" w:rsidP="00526DED">
            <w:pPr>
              <w:widowControl w:val="0"/>
              <w:tabs>
                <w:tab w:val="left" w:pos="700"/>
              </w:tabs>
              <w:ind w:firstLine="0"/>
              <w:rPr>
                <w:bCs/>
                <w:szCs w:val="26"/>
              </w:rPr>
            </w:pPr>
            <w:r w:rsidRPr="008A114F">
              <w:rPr>
                <w:bCs/>
                <w:szCs w:val="26"/>
              </w:rPr>
              <w:t>Nguyễn Thanh Tuấn</w:t>
            </w:r>
          </w:p>
          <w:p w:rsidR="00526DED" w:rsidRPr="008A114F" w:rsidRDefault="00526DED" w:rsidP="00526DED">
            <w:pPr>
              <w:widowControl w:val="0"/>
              <w:tabs>
                <w:tab w:val="left" w:pos="375"/>
                <w:tab w:val="left" w:pos="700"/>
              </w:tabs>
              <w:ind w:firstLine="0"/>
              <w:rPr>
                <w:bCs/>
                <w:szCs w:val="26"/>
              </w:rPr>
            </w:pPr>
          </w:p>
        </w:tc>
        <w:tc>
          <w:tcPr>
            <w:tcW w:w="3827" w:type="dxa"/>
            <w:vAlign w:val="center"/>
          </w:tcPr>
          <w:p w:rsidR="00526DED" w:rsidRPr="008A114F" w:rsidRDefault="00526DED" w:rsidP="00526DED">
            <w:pPr>
              <w:widowControl w:val="0"/>
              <w:tabs>
                <w:tab w:val="left" w:pos="700"/>
              </w:tabs>
              <w:ind w:firstLine="0"/>
              <w:rPr>
                <w:bCs/>
                <w:szCs w:val="26"/>
              </w:rPr>
            </w:pPr>
            <w:r>
              <w:rPr>
                <w:bCs/>
                <w:szCs w:val="26"/>
              </w:rPr>
              <w:t xml:space="preserve">Trưởng Phòng Tổ chức Hành chính </w:t>
            </w:r>
          </w:p>
        </w:tc>
        <w:tc>
          <w:tcPr>
            <w:tcW w:w="2976" w:type="dxa"/>
            <w:vMerge w:val="restart"/>
          </w:tcPr>
          <w:p w:rsidR="00526DED" w:rsidRDefault="00811F31" w:rsidP="00811F31">
            <w:pPr>
              <w:widowControl w:val="0"/>
              <w:tabs>
                <w:tab w:val="left" w:pos="371"/>
              </w:tabs>
              <w:spacing w:line="312" w:lineRule="auto"/>
              <w:ind w:firstLine="0"/>
              <w:jc w:val="left"/>
              <w:rPr>
                <w:b/>
                <w:bCs/>
                <w:szCs w:val="26"/>
              </w:rPr>
            </w:pPr>
            <w:r>
              <w:rPr>
                <w:b/>
                <w:bCs/>
                <w:szCs w:val="26"/>
              </w:rPr>
              <w:t xml:space="preserve">1. </w:t>
            </w:r>
            <w:r w:rsidR="00526DED" w:rsidRPr="005D6BAA">
              <w:rPr>
                <w:b/>
                <w:bCs/>
                <w:szCs w:val="26"/>
              </w:rPr>
              <w:t>Tiêu chuẩn:  6, 7, 9</w:t>
            </w:r>
          </w:p>
          <w:p w:rsidR="00526DED" w:rsidRDefault="00526DED" w:rsidP="00811F31">
            <w:pPr>
              <w:widowControl w:val="0"/>
              <w:tabs>
                <w:tab w:val="left" w:pos="371"/>
              </w:tabs>
              <w:ind w:left="33" w:firstLine="0"/>
              <w:jc w:val="center"/>
              <w:rPr>
                <w:bCs/>
                <w:szCs w:val="26"/>
              </w:rPr>
            </w:pPr>
            <w:r w:rsidRPr="00130E54">
              <w:rPr>
                <w:bCs/>
                <w:szCs w:val="26"/>
              </w:rPr>
              <w:t>(7+5+5)</w:t>
            </w:r>
          </w:p>
          <w:p w:rsidR="00526DED" w:rsidRPr="001D385D" w:rsidRDefault="00526DED" w:rsidP="00811F31">
            <w:pPr>
              <w:widowControl w:val="0"/>
              <w:tabs>
                <w:tab w:val="left" w:pos="700"/>
              </w:tabs>
              <w:ind w:firstLine="0"/>
              <w:rPr>
                <w:sz w:val="24"/>
                <w:szCs w:val="24"/>
              </w:rPr>
            </w:pPr>
            <w:r w:rsidRPr="0022675E">
              <w:rPr>
                <w:b/>
                <w:bCs/>
                <w:sz w:val="24"/>
                <w:szCs w:val="24"/>
              </w:rPr>
              <w:t xml:space="preserve">TC6: </w:t>
            </w:r>
            <w:r w:rsidRPr="0022675E">
              <w:rPr>
                <w:sz w:val="24"/>
                <w:szCs w:val="24"/>
                <w:lang w:val="vi-VN"/>
              </w:rPr>
              <w:t>Đội ngũ giảng viên, nghiên cứu</w:t>
            </w:r>
            <w:r w:rsidRPr="00705264">
              <w:rPr>
                <w:sz w:val="24"/>
                <w:szCs w:val="24"/>
                <w:lang w:val="vi-VN"/>
              </w:rPr>
              <w:t xml:space="preserve"> viên</w:t>
            </w:r>
            <w:r w:rsidRPr="001D385D">
              <w:rPr>
                <w:sz w:val="24"/>
                <w:szCs w:val="24"/>
              </w:rPr>
              <w:t>;</w:t>
            </w:r>
          </w:p>
          <w:p w:rsidR="00526DED" w:rsidRPr="005C0CA5" w:rsidRDefault="00526DED" w:rsidP="00811F31">
            <w:pPr>
              <w:widowControl w:val="0"/>
              <w:tabs>
                <w:tab w:val="left" w:pos="700"/>
              </w:tabs>
              <w:ind w:firstLine="0"/>
              <w:rPr>
                <w:sz w:val="24"/>
                <w:szCs w:val="24"/>
                <w:lang w:val="de-DE"/>
              </w:rPr>
            </w:pPr>
            <w:r w:rsidRPr="005C0CA5">
              <w:rPr>
                <w:b/>
                <w:sz w:val="24"/>
                <w:szCs w:val="24"/>
                <w:lang w:val="de-DE"/>
              </w:rPr>
              <w:t>TC7:</w:t>
            </w:r>
            <w:r>
              <w:rPr>
                <w:sz w:val="24"/>
                <w:szCs w:val="24"/>
                <w:lang w:val="de-DE"/>
              </w:rPr>
              <w:t xml:space="preserve"> </w:t>
            </w:r>
            <w:r w:rsidRPr="005C0CA5">
              <w:rPr>
                <w:sz w:val="24"/>
                <w:szCs w:val="24"/>
                <w:lang w:val="de-DE"/>
              </w:rPr>
              <w:t>Đội ngũ nhân viên;</w:t>
            </w:r>
          </w:p>
          <w:p w:rsidR="00526DED" w:rsidRPr="005C0CA5" w:rsidRDefault="00526DED" w:rsidP="00811F31">
            <w:pPr>
              <w:widowControl w:val="0"/>
              <w:tabs>
                <w:tab w:val="left" w:pos="700"/>
              </w:tabs>
              <w:ind w:firstLine="0"/>
              <w:rPr>
                <w:sz w:val="24"/>
                <w:szCs w:val="24"/>
                <w:lang w:val="de-DE"/>
              </w:rPr>
            </w:pPr>
            <w:r w:rsidRPr="005C0CA5">
              <w:rPr>
                <w:b/>
                <w:sz w:val="24"/>
                <w:szCs w:val="24"/>
                <w:lang w:val="de-DE"/>
              </w:rPr>
              <w:t xml:space="preserve">TC9: </w:t>
            </w:r>
            <w:r w:rsidRPr="005C0CA5">
              <w:rPr>
                <w:sz w:val="24"/>
                <w:szCs w:val="24"/>
                <w:lang w:val="de-DE"/>
              </w:rPr>
              <w:t>Cơ sở vật chất và trang thiết bị</w:t>
            </w:r>
          </w:p>
          <w:p w:rsidR="00526DED" w:rsidRPr="00811F31" w:rsidRDefault="00811F31" w:rsidP="00811F31">
            <w:pPr>
              <w:widowControl w:val="0"/>
              <w:tabs>
                <w:tab w:val="left" w:pos="371"/>
              </w:tabs>
              <w:spacing w:line="312" w:lineRule="auto"/>
              <w:ind w:firstLine="0"/>
              <w:jc w:val="left"/>
              <w:rPr>
                <w:b/>
                <w:bCs/>
                <w:szCs w:val="26"/>
                <w:lang w:val="de-DE"/>
              </w:rPr>
            </w:pPr>
            <w:r w:rsidRPr="00811F31">
              <w:rPr>
                <w:b/>
                <w:bCs/>
                <w:szCs w:val="26"/>
                <w:lang w:val="de-DE"/>
              </w:rPr>
              <w:t xml:space="preserve">2. </w:t>
            </w:r>
            <w:r w:rsidR="00526DED" w:rsidRPr="00811F31">
              <w:rPr>
                <w:b/>
                <w:bCs/>
                <w:szCs w:val="26"/>
                <w:lang w:val="de-DE"/>
              </w:rPr>
              <w:t xml:space="preserve">Cơ sở dữ liệu: </w:t>
            </w:r>
          </w:p>
          <w:p w:rsidR="00526DED" w:rsidRPr="00811F31" w:rsidRDefault="00526DED" w:rsidP="00811F31">
            <w:pPr>
              <w:widowControl w:val="0"/>
              <w:tabs>
                <w:tab w:val="left" w:pos="371"/>
              </w:tabs>
              <w:ind w:firstLine="0"/>
              <w:rPr>
                <w:bCs/>
                <w:szCs w:val="26"/>
                <w:lang w:val="de-DE"/>
              </w:rPr>
            </w:pPr>
            <w:r w:rsidRPr="00811F31">
              <w:rPr>
                <w:bCs/>
                <w:szCs w:val="26"/>
                <w:lang w:val="de-DE"/>
              </w:rPr>
              <w:t>23, 24, 33, 34, 35, 36, 37, 56, 57, 58, 59, 60, 61</w:t>
            </w:r>
          </w:p>
          <w:p w:rsidR="00526DED" w:rsidRPr="00811F31" w:rsidRDefault="00526DED" w:rsidP="00811F31">
            <w:pPr>
              <w:widowControl w:val="0"/>
              <w:tabs>
                <w:tab w:val="left" w:pos="371"/>
              </w:tabs>
              <w:ind w:firstLine="0"/>
              <w:rPr>
                <w:b/>
                <w:bCs/>
                <w:szCs w:val="26"/>
                <w:lang w:val="de-DE"/>
              </w:rPr>
            </w:pPr>
          </w:p>
          <w:p w:rsidR="00526DED" w:rsidRPr="00811F31" w:rsidRDefault="00526DED" w:rsidP="00811F31">
            <w:pPr>
              <w:widowControl w:val="0"/>
              <w:tabs>
                <w:tab w:val="left" w:pos="371"/>
              </w:tabs>
              <w:ind w:left="33" w:firstLine="0"/>
              <w:rPr>
                <w:bCs/>
                <w:szCs w:val="26"/>
                <w:lang w:val="de-DE"/>
              </w:rPr>
            </w:pPr>
          </w:p>
        </w:tc>
      </w:tr>
      <w:tr w:rsidR="00526DED" w:rsidRPr="00811F31" w:rsidTr="0022675E">
        <w:tc>
          <w:tcPr>
            <w:tcW w:w="1277" w:type="dxa"/>
            <w:vMerge/>
          </w:tcPr>
          <w:p w:rsidR="00526DED" w:rsidRPr="00811F31" w:rsidRDefault="00526DED" w:rsidP="00526DED">
            <w:pPr>
              <w:widowControl w:val="0"/>
              <w:tabs>
                <w:tab w:val="left" w:pos="371"/>
                <w:tab w:val="left" w:pos="700"/>
              </w:tabs>
              <w:ind w:firstLine="0"/>
              <w:rPr>
                <w:bCs/>
                <w:szCs w:val="26"/>
                <w:lang w:val="de-DE"/>
              </w:rPr>
            </w:pPr>
          </w:p>
        </w:tc>
        <w:tc>
          <w:tcPr>
            <w:tcW w:w="2551" w:type="dxa"/>
            <w:vAlign w:val="center"/>
          </w:tcPr>
          <w:p w:rsidR="00526DED" w:rsidRPr="00811F31" w:rsidRDefault="00526DED" w:rsidP="00526DED">
            <w:pPr>
              <w:widowControl w:val="0"/>
              <w:tabs>
                <w:tab w:val="left" w:pos="700"/>
              </w:tabs>
              <w:ind w:firstLine="0"/>
              <w:rPr>
                <w:bCs/>
                <w:szCs w:val="26"/>
                <w:lang w:val="de-DE"/>
              </w:rPr>
            </w:pPr>
            <w:r w:rsidRPr="00811F31">
              <w:rPr>
                <w:bCs/>
                <w:szCs w:val="26"/>
                <w:lang w:val="de-DE"/>
              </w:rPr>
              <w:t>Nguyễn Thị Bình Minh</w:t>
            </w:r>
            <w:r w:rsidRPr="00811F31" w:rsidDel="00FC2CAB">
              <w:rPr>
                <w:bCs/>
                <w:szCs w:val="26"/>
                <w:lang w:val="de-DE"/>
              </w:rPr>
              <w:t xml:space="preserve"> </w:t>
            </w:r>
          </w:p>
        </w:tc>
        <w:tc>
          <w:tcPr>
            <w:tcW w:w="3827" w:type="dxa"/>
            <w:vAlign w:val="center"/>
          </w:tcPr>
          <w:p w:rsidR="00526DED" w:rsidRPr="00811F31" w:rsidRDefault="00526DED" w:rsidP="00526DED">
            <w:pPr>
              <w:widowControl w:val="0"/>
              <w:tabs>
                <w:tab w:val="left" w:pos="700"/>
              </w:tabs>
              <w:ind w:firstLine="0"/>
              <w:rPr>
                <w:bCs/>
                <w:szCs w:val="26"/>
                <w:lang w:val="de-DE"/>
              </w:rPr>
            </w:pPr>
            <w:r w:rsidRPr="00811F31">
              <w:rPr>
                <w:bCs/>
                <w:szCs w:val="26"/>
                <w:lang w:val="de-DE"/>
              </w:rPr>
              <w:t>Chuyên viên Phòng Tổ chức Hành chính</w:t>
            </w:r>
          </w:p>
        </w:tc>
        <w:tc>
          <w:tcPr>
            <w:tcW w:w="2976" w:type="dxa"/>
            <w:vMerge/>
          </w:tcPr>
          <w:p w:rsidR="00526DED" w:rsidRPr="00811F31" w:rsidRDefault="00526DED" w:rsidP="00811F31">
            <w:pPr>
              <w:widowControl w:val="0"/>
              <w:tabs>
                <w:tab w:val="left" w:pos="700"/>
              </w:tabs>
              <w:ind w:firstLine="0"/>
              <w:jc w:val="center"/>
              <w:rPr>
                <w:bCs/>
                <w:szCs w:val="26"/>
                <w:lang w:val="de-DE"/>
              </w:rPr>
            </w:pPr>
          </w:p>
        </w:tc>
      </w:tr>
      <w:tr w:rsidR="00526DED" w:rsidRPr="00811F31" w:rsidTr="0022675E">
        <w:tc>
          <w:tcPr>
            <w:tcW w:w="1277" w:type="dxa"/>
            <w:vMerge/>
          </w:tcPr>
          <w:p w:rsidR="00526DED" w:rsidRPr="00811F31" w:rsidRDefault="00526DED" w:rsidP="00526DED">
            <w:pPr>
              <w:widowControl w:val="0"/>
              <w:tabs>
                <w:tab w:val="left" w:pos="371"/>
                <w:tab w:val="left" w:pos="700"/>
              </w:tabs>
              <w:ind w:firstLine="0"/>
              <w:rPr>
                <w:bCs/>
                <w:szCs w:val="26"/>
                <w:lang w:val="de-DE"/>
              </w:rPr>
            </w:pPr>
          </w:p>
        </w:tc>
        <w:tc>
          <w:tcPr>
            <w:tcW w:w="2551" w:type="dxa"/>
            <w:vAlign w:val="center"/>
          </w:tcPr>
          <w:p w:rsidR="00526DED" w:rsidRPr="00811F31" w:rsidRDefault="00526DED" w:rsidP="00526DED">
            <w:pPr>
              <w:widowControl w:val="0"/>
              <w:tabs>
                <w:tab w:val="left" w:pos="700"/>
              </w:tabs>
              <w:ind w:firstLine="0"/>
              <w:rPr>
                <w:bCs/>
                <w:szCs w:val="26"/>
                <w:lang w:val="de-DE"/>
              </w:rPr>
            </w:pPr>
            <w:r w:rsidRPr="00811F31">
              <w:rPr>
                <w:bCs/>
                <w:szCs w:val="26"/>
                <w:lang w:val="de-DE"/>
              </w:rPr>
              <w:t>Nguyễn Nữ Tường Vi</w:t>
            </w:r>
          </w:p>
        </w:tc>
        <w:tc>
          <w:tcPr>
            <w:tcW w:w="3827" w:type="dxa"/>
            <w:vAlign w:val="center"/>
          </w:tcPr>
          <w:p w:rsidR="00526DED" w:rsidRPr="00811F31" w:rsidRDefault="00526DED" w:rsidP="00526DED">
            <w:pPr>
              <w:widowControl w:val="0"/>
              <w:tabs>
                <w:tab w:val="left" w:pos="700"/>
              </w:tabs>
              <w:ind w:firstLine="0"/>
              <w:rPr>
                <w:bCs/>
                <w:szCs w:val="26"/>
                <w:lang w:val="de-DE"/>
              </w:rPr>
            </w:pPr>
            <w:r w:rsidRPr="00811F31">
              <w:rPr>
                <w:bCs/>
                <w:szCs w:val="26"/>
                <w:lang w:val="de-DE"/>
              </w:rPr>
              <w:t>Chuyên viên Phòng Tổ chức Hành chính</w:t>
            </w:r>
          </w:p>
        </w:tc>
        <w:tc>
          <w:tcPr>
            <w:tcW w:w="2976" w:type="dxa"/>
            <w:vMerge/>
          </w:tcPr>
          <w:p w:rsidR="00526DED" w:rsidRPr="00811F31" w:rsidRDefault="00526DED" w:rsidP="00811F31">
            <w:pPr>
              <w:widowControl w:val="0"/>
              <w:tabs>
                <w:tab w:val="left" w:pos="700"/>
              </w:tabs>
              <w:ind w:firstLine="0"/>
              <w:jc w:val="center"/>
              <w:rPr>
                <w:bCs/>
                <w:szCs w:val="26"/>
                <w:lang w:val="de-DE"/>
              </w:rPr>
            </w:pPr>
          </w:p>
        </w:tc>
      </w:tr>
      <w:tr w:rsidR="00526DED" w:rsidRPr="006E67C5" w:rsidTr="0022675E">
        <w:tc>
          <w:tcPr>
            <w:tcW w:w="1277" w:type="dxa"/>
            <w:vMerge/>
          </w:tcPr>
          <w:p w:rsidR="00526DED" w:rsidRPr="00811F31" w:rsidRDefault="00526DED" w:rsidP="00526DED">
            <w:pPr>
              <w:widowControl w:val="0"/>
              <w:tabs>
                <w:tab w:val="left" w:pos="371"/>
                <w:tab w:val="left" w:pos="700"/>
              </w:tabs>
              <w:ind w:firstLine="0"/>
              <w:rPr>
                <w:bCs/>
                <w:szCs w:val="26"/>
                <w:lang w:val="de-DE"/>
              </w:rPr>
            </w:pPr>
          </w:p>
        </w:tc>
        <w:tc>
          <w:tcPr>
            <w:tcW w:w="2551" w:type="dxa"/>
            <w:vAlign w:val="center"/>
          </w:tcPr>
          <w:p w:rsidR="00526DED" w:rsidRPr="008A114F" w:rsidRDefault="00526DED" w:rsidP="00526DED">
            <w:pPr>
              <w:widowControl w:val="0"/>
              <w:tabs>
                <w:tab w:val="left" w:pos="700"/>
              </w:tabs>
              <w:ind w:firstLine="0"/>
              <w:rPr>
                <w:bCs/>
                <w:szCs w:val="26"/>
              </w:rPr>
            </w:pPr>
            <w:r w:rsidRPr="00811F31">
              <w:rPr>
                <w:bCs/>
                <w:szCs w:val="26"/>
                <w:lang w:val="de-DE"/>
              </w:rPr>
              <w:t>Ph</w:t>
            </w:r>
            <w:r>
              <w:rPr>
                <w:bCs/>
                <w:szCs w:val="26"/>
              </w:rPr>
              <w:t>ạm Minh Tùng</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t xml:space="preserve">Chuyên viên Phòng Tổ chức Hành chính </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Default="00526DED" w:rsidP="00526DED">
            <w:pPr>
              <w:widowControl w:val="0"/>
              <w:tabs>
                <w:tab w:val="left" w:pos="700"/>
              </w:tabs>
              <w:ind w:firstLine="0"/>
              <w:rPr>
                <w:bCs/>
                <w:szCs w:val="26"/>
              </w:rPr>
            </w:pPr>
            <w:r>
              <w:rPr>
                <w:bCs/>
                <w:szCs w:val="26"/>
              </w:rPr>
              <w:t>Lê Thị Huỳnh Như</w:t>
            </w:r>
          </w:p>
        </w:tc>
        <w:tc>
          <w:tcPr>
            <w:tcW w:w="3827" w:type="dxa"/>
            <w:vAlign w:val="center"/>
          </w:tcPr>
          <w:p w:rsidR="00526DED" w:rsidRDefault="00526DED" w:rsidP="00526DED">
            <w:pPr>
              <w:widowControl w:val="0"/>
              <w:tabs>
                <w:tab w:val="left" w:pos="700"/>
              </w:tabs>
              <w:ind w:firstLine="0"/>
              <w:rPr>
                <w:bCs/>
                <w:szCs w:val="26"/>
              </w:rPr>
            </w:pPr>
            <w:r>
              <w:rPr>
                <w:bCs/>
                <w:szCs w:val="26"/>
              </w:rPr>
              <w:t xml:space="preserve">Chuyên viên Phòng Tổ chức Hành chính </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Phạm Thị Cúc Phương</w:t>
            </w:r>
          </w:p>
        </w:tc>
        <w:tc>
          <w:tcPr>
            <w:tcW w:w="3827" w:type="dxa"/>
            <w:vAlign w:val="center"/>
          </w:tcPr>
          <w:p w:rsidR="00526DED" w:rsidRDefault="00526DED" w:rsidP="00526DED">
            <w:pPr>
              <w:ind w:firstLine="0"/>
            </w:pPr>
            <w:r w:rsidRPr="001A03E6">
              <w:rPr>
                <w:bCs/>
                <w:szCs w:val="26"/>
              </w:rPr>
              <w:t>Giảng viên Khoa Quản trị kinh doanh</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Đào Duy Tùng</w:t>
            </w:r>
          </w:p>
        </w:tc>
        <w:tc>
          <w:tcPr>
            <w:tcW w:w="3827" w:type="dxa"/>
            <w:vAlign w:val="center"/>
          </w:tcPr>
          <w:p w:rsidR="00526DED" w:rsidRDefault="00526DED" w:rsidP="00526DED">
            <w:pPr>
              <w:ind w:firstLine="0"/>
            </w:pPr>
            <w:r w:rsidRPr="001A03E6">
              <w:rPr>
                <w:bCs/>
                <w:szCs w:val="26"/>
              </w:rPr>
              <w:t>Giảng viên Khoa Quản trị kinh doanh</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Vũ Thị Mai Trung</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t>Chuyên viên Phòng Khoa học công nghệ và Hợp tác quốc tế</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Ngô Cao Nghĩa</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t>Chuyên viên Phòng Khoa học công nghệ và Hợp tác quốc tế</w:t>
            </w:r>
            <w:r w:rsidDel="001F2275">
              <w:rPr>
                <w:bCs/>
                <w:szCs w:val="26"/>
              </w:rPr>
              <w:t xml:space="preserve"> </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sidRPr="008A114F">
              <w:rPr>
                <w:bCs/>
                <w:szCs w:val="26"/>
              </w:rPr>
              <w:t>Thân Văn Đức</w:t>
            </w:r>
          </w:p>
        </w:tc>
        <w:tc>
          <w:tcPr>
            <w:tcW w:w="3827" w:type="dxa"/>
          </w:tcPr>
          <w:p w:rsidR="00526DED" w:rsidRPr="008A114F" w:rsidRDefault="00526DED" w:rsidP="00526DED">
            <w:pPr>
              <w:widowControl w:val="0"/>
              <w:tabs>
                <w:tab w:val="left" w:pos="700"/>
              </w:tabs>
              <w:ind w:firstLine="0"/>
              <w:rPr>
                <w:bCs/>
                <w:szCs w:val="26"/>
              </w:rPr>
            </w:pPr>
            <w:r w:rsidRPr="006B2E36">
              <w:rPr>
                <w:bCs/>
                <w:szCs w:val="26"/>
              </w:rPr>
              <w:t xml:space="preserve">Chuyên viên Phòng Tổ chức Hành chính </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Nguyễn Thành Tâm</w:t>
            </w:r>
          </w:p>
        </w:tc>
        <w:tc>
          <w:tcPr>
            <w:tcW w:w="3827" w:type="dxa"/>
          </w:tcPr>
          <w:p w:rsidR="00526DED" w:rsidRPr="008A114F" w:rsidRDefault="00526DED" w:rsidP="00526DED">
            <w:pPr>
              <w:widowControl w:val="0"/>
              <w:tabs>
                <w:tab w:val="left" w:pos="700"/>
              </w:tabs>
              <w:ind w:firstLine="0"/>
              <w:rPr>
                <w:bCs/>
                <w:szCs w:val="26"/>
              </w:rPr>
            </w:pPr>
            <w:r w:rsidRPr="006B2E36">
              <w:rPr>
                <w:bCs/>
                <w:szCs w:val="26"/>
              </w:rPr>
              <w:t xml:space="preserve">Chuyên viên Phòng Tổ chức Hành chính </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B36EE9" w:rsidRDefault="00526DED" w:rsidP="00526DED">
            <w:pPr>
              <w:widowControl w:val="0"/>
              <w:tabs>
                <w:tab w:val="left" w:pos="700"/>
              </w:tabs>
              <w:ind w:firstLine="0"/>
              <w:rPr>
                <w:bCs/>
                <w:szCs w:val="26"/>
              </w:rPr>
            </w:pPr>
            <w:r>
              <w:rPr>
                <w:bCs/>
                <w:szCs w:val="26"/>
              </w:rPr>
              <w:t>Phan Thanh Mai</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t xml:space="preserve">Chuyên viên Phòng Tổ chức Hành chính </w:t>
            </w:r>
          </w:p>
        </w:tc>
        <w:tc>
          <w:tcPr>
            <w:tcW w:w="2976" w:type="dxa"/>
            <w:vMerge/>
          </w:tcPr>
          <w:p w:rsidR="00526DED" w:rsidRPr="008A114F" w:rsidRDefault="00526DED" w:rsidP="00811F31">
            <w:pPr>
              <w:widowControl w:val="0"/>
              <w:tabs>
                <w:tab w:val="left" w:pos="700"/>
              </w:tabs>
              <w:ind w:firstLine="0"/>
              <w:jc w:val="center"/>
              <w:rPr>
                <w:bCs/>
                <w:szCs w:val="26"/>
              </w:rPr>
            </w:pPr>
          </w:p>
        </w:tc>
      </w:tr>
      <w:tr w:rsidR="00526DED" w:rsidRPr="006E67C5" w:rsidTr="0022675E">
        <w:tc>
          <w:tcPr>
            <w:tcW w:w="1277" w:type="dxa"/>
            <w:vMerge w:val="restart"/>
          </w:tcPr>
          <w:p w:rsidR="00526DED" w:rsidRPr="008A114F" w:rsidRDefault="00526DED" w:rsidP="00526DED">
            <w:pPr>
              <w:widowControl w:val="0"/>
              <w:tabs>
                <w:tab w:val="left" w:pos="371"/>
                <w:tab w:val="left" w:pos="700"/>
              </w:tabs>
              <w:ind w:firstLine="0"/>
              <w:rPr>
                <w:bCs/>
                <w:szCs w:val="26"/>
              </w:rPr>
            </w:pPr>
            <w:r w:rsidRPr="00D26671">
              <w:rPr>
                <w:b/>
                <w:bCs/>
                <w:szCs w:val="26"/>
              </w:rPr>
              <w:t xml:space="preserve">Nhóm 4: </w:t>
            </w:r>
            <w:r>
              <w:rPr>
                <w:bCs/>
                <w:szCs w:val="26"/>
              </w:rPr>
              <w:t xml:space="preserve">13 </w:t>
            </w:r>
            <w:r w:rsidRPr="008A114F">
              <w:rPr>
                <w:bCs/>
                <w:szCs w:val="26"/>
              </w:rPr>
              <w:t>người</w:t>
            </w:r>
          </w:p>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35ECF" w:rsidRDefault="00526DED" w:rsidP="00526DED">
            <w:pPr>
              <w:widowControl w:val="0"/>
              <w:tabs>
                <w:tab w:val="left" w:pos="700"/>
              </w:tabs>
              <w:ind w:firstLine="0"/>
              <w:rPr>
                <w:b/>
                <w:bCs/>
                <w:szCs w:val="26"/>
              </w:rPr>
            </w:pPr>
            <w:r w:rsidRPr="00835ECF">
              <w:rPr>
                <w:b/>
                <w:bCs/>
                <w:szCs w:val="26"/>
              </w:rPr>
              <w:t>Trưởng nhóm:</w:t>
            </w:r>
          </w:p>
          <w:p w:rsidR="00526DED" w:rsidRPr="008A114F" w:rsidRDefault="00526DED" w:rsidP="00526DED">
            <w:pPr>
              <w:widowControl w:val="0"/>
              <w:tabs>
                <w:tab w:val="left" w:pos="700"/>
              </w:tabs>
              <w:ind w:firstLine="0"/>
              <w:rPr>
                <w:bCs/>
                <w:szCs w:val="26"/>
              </w:rPr>
            </w:pPr>
            <w:r>
              <w:rPr>
                <w:bCs/>
                <w:szCs w:val="26"/>
              </w:rPr>
              <w:t>Bùi Nhất Vương</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t>Phụ trách Bộ môn Quản trị nhân lực</w:t>
            </w:r>
          </w:p>
        </w:tc>
        <w:tc>
          <w:tcPr>
            <w:tcW w:w="2976" w:type="dxa"/>
            <w:vMerge w:val="restart"/>
          </w:tcPr>
          <w:p w:rsidR="00526DED" w:rsidRDefault="00811F31" w:rsidP="00811F31">
            <w:pPr>
              <w:widowControl w:val="0"/>
              <w:tabs>
                <w:tab w:val="left" w:pos="371"/>
              </w:tabs>
              <w:spacing w:line="312" w:lineRule="auto"/>
              <w:ind w:firstLine="0"/>
              <w:jc w:val="left"/>
              <w:rPr>
                <w:b/>
                <w:bCs/>
                <w:szCs w:val="26"/>
              </w:rPr>
            </w:pPr>
            <w:r>
              <w:rPr>
                <w:b/>
                <w:bCs/>
                <w:szCs w:val="26"/>
              </w:rPr>
              <w:t xml:space="preserve">1. </w:t>
            </w:r>
            <w:r w:rsidR="00526DED" w:rsidRPr="002C7E8E">
              <w:rPr>
                <w:b/>
                <w:bCs/>
                <w:szCs w:val="26"/>
              </w:rPr>
              <w:t>Tiêu chuẩn 10, 11</w:t>
            </w:r>
          </w:p>
          <w:p w:rsidR="00526DED" w:rsidRPr="00130E54" w:rsidRDefault="00526DED" w:rsidP="00811F31">
            <w:pPr>
              <w:widowControl w:val="0"/>
              <w:tabs>
                <w:tab w:val="left" w:pos="371"/>
              </w:tabs>
              <w:ind w:left="33" w:firstLine="0"/>
              <w:jc w:val="center"/>
              <w:rPr>
                <w:bCs/>
                <w:szCs w:val="26"/>
              </w:rPr>
            </w:pPr>
            <w:r w:rsidRPr="00130E54">
              <w:rPr>
                <w:bCs/>
                <w:szCs w:val="26"/>
              </w:rPr>
              <w:t>(6+5)</w:t>
            </w:r>
          </w:p>
          <w:p w:rsidR="00526DED" w:rsidRPr="001D385D" w:rsidRDefault="00526DED" w:rsidP="00811F31">
            <w:pPr>
              <w:widowControl w:val="0"/>
              <w:tabs>
                <w:tab w:val="left" w:pos="371"/>
              </w:tabs>
              <w:ind w:left="33" w:firstLine="0"/>
              <w:rPr>
                <w:sz w:val="24"/>
                <w:szCs w:val="24"/>
              </w:rPr>
            </w:pPr>
            <w:r w:rsidRPr="0022675E">
              <w:rPr>
                <w:b/>
                <w:sz w:val="24"/>
                <w:szCs w:val="24"/>
              </w:rPr>
              <w:t>TC10:</w:t>
            </w:r>
            <w:r>
              <w:rPr>
                <w:sz w:val="24"/>
                <w:szCs w:val="24"/>
              </w:rPr>
              <w:t xml:space="preserve"> </w:t>
            </w:r>
            <w:r w:rsidRPr="00A73296">
              <w:rPr>
                <w:sz w:val="24"/>
                <w:szCs w:val="24"/>
                <w:lang w:val="vi-VN"/>
              </w:rPr>
              <w:t>Nâng cao ch</w:t>
            </w:r>
            <w:r w:rsidRPr="002E4758">
              <w:rPr>
                <w:sz w:val="24"/>
                <w:szCs w:val="24"/>
                <w:lang w:val="vi-VN"/>
              </w:rPr>
              <w:t>ấ</w:t>
            </w:r>
            <w:r w:rsidRPr="00D87BBB">
              <w:rPr>
                <w:sz w:val="24"/>
                <w:szCs w:val="24"/>
                <w:lang w:val="vi-VN"/>
              </w:rPr>
              <w:t>t</w:t>
            </w:r>
            <w:r w:rsidRPr="00AD0BF6">
              <w:rPr>
                <w:sz w:val="24"/>
                <w:szCs w:val="24"/>
              </w:rPr>
              <w:t xml:space="preserve"> </w:t>
            </w:r>
            <w:r w:rsidRPr="00097BC6">
              <w:rPr>
                <w:sz w:val="24"/>
                <w:szCs w:val="24"/>
                <w:lang w:val="vi-VN"/>
              </w:rPr>
              <w:t>lư</w:t>
            </w:r>
            <w:r w:rsidRPr="0076438F">
              <w:rPr>
                <w:sz w:val="24"/>
                <w:szCs w:val="24"/>
                <w:lang w:val="vi-VN"/>
              </w:rPr>
              <w:t>ợ</w:t>
            </w:r>
            <w:r w:rsidRPr="00705264">
              <w:rPr>
                <w:sz w:val="24"/>
                <w:szCs w:val="24"/>
                <w:lang w:val="vi-VN"/>
              </w:rPr>
              <w:t>ng</w:t>
            </w:r>
            <w:r w:rsidRPr="001D385D">
              <w:rPr>
                <w:sz w:val="24"/>
                <w:szCs w:val="24"/>
              </w:rPr>
              <w:t>;</w:t>
            </w:r>
          </w:p>
          <w:p w:rsidR="00526DED" w:rsidRPr="0022675E" w:rsidRDefault="00526DED" w:rsidP="00811F31">
            <w:pPr>
              <w:widowControl w:val="0"/>
              <w:tabs>
                <w:tab w:val="left" w:pos="700"/>
              </w:tabs>
              <w:ind w:firstLine="0"/>
              <w:rPr>
                <w:color w:val="000000"/>
                <w:sz w:val="24"/>
                <w:szCs w:val="24"/>
              </w:rPr>
            </w:pPr>
            <w:r w:rsidRPr="0022675E">
              <w:rPr>
                <w:b/>
                <w:color w:val="000000"/>
                <w:sz w:val="24"/>
                <w:szCs w:val="24"/>
              </w:rPr>
              <w:t>TC11:</w:t>
            </w:r>
            <w:r>
              <w:rPr>
                <w:color w:val="000000"/>
                <w:sz w:val="24"/>
                <w:szCs w:val="24"/>
              </w:rPr>
              <w:t xml:space="preserve"> </w:t>
            </w:r>
            <w:r w:rsidRPr="0022675E">
              <w:rPr>
                <w:color w:val="000000"/>
                <w:sz w:val="24"/>
                <w:szCs w:val="24"/>
              </w:rPr>
              <w:t>Kết quả đầu ra</w:t>
            </w:r>
          </w:p>
          <w:p w:rsidR="00526DED" w:rsidRPr="0022675E" w:rsidRDefault="00811F31" w:rsidP="00811F31">
            <w:pPr>
              <w:widowControl w:val="0"/>
              <w:tabs>
                <w:tab w:val="left" w:pos="371"/>
              </w:tabs>
              <w:spacing w:line="312" w:lineRule="auto"/>
              <w:ind w:firstLine="0"/>
              <w:jc w:val="left"/>
              <w:rPr>
                <w:b/>
                <w:bCs/>
                <w:szCs w:val="26"/>
              </w:rPr>
            </w:pPr>
            <w:r>
              <w:rPr>
                <w:b/>
                <w:color w:val="000000"/>
              </w:rPr>
              <w:t xml:space="preserve">2. </w:t>
            </w:r>
            <w:r w:rsidR="00526DED" w:rsidRPr="002C7E8E">
              <w:rPr>
                <w:b/>
                <w:color w:val="000000"/>
              </w:rPr>
              <w:t>Cơ sở dữ liệu:</w:t>
            </w:r>
          </w:p>
          <w:p w:rsidR="00526DED" w:rsidRPr="0022675E" w:rsidRDefault="00526DED" w:rsidP="00811F31">
            <w:pPr>
              <w:widowControl w:val="0"/>
              <w:tabs>
                <w:tab w:val="left" w:pos="371"/>
              </w:tabs>
              <w:ind w:firstLine="0"/>
              <w:rPr>
                <w:color w:val="000000"/>
              </w:rPr>
            </w:pPr>
            <w:r>
              <w:rPr>
                <w:color w:val="000000"/>
              </w:rPr>
              <w:t xml:space="preserve">42, 45, 46, 47, 48, 49, 50, 51, 52, 53, 54, 55 </w:t>
            </w:r>
          </w:p>
          <w:p w:rsidR="00526DED" w:rsidRPr="00B9423F" w:rsidRDefault="00526DED" w:rsidP="00811F31">
            <w:pPr>
              <w:widowControl w:val="0"/>
              <w:tabs>
                <w:tab w:val="left" w:pos="371"/>
              </w:tabs>
              <w:ind w:firstLine="0"/>
              <w:rPr>
                <w:b/>
                <w:bCs/>
                <w:szCs w:val="26"/>
              </w:rPr>
            </w:pPr>
          </w:p>
          <w:p w:rsidR="00526DED" w:rsidRDefault="00526DED" w:rsidP="00811F31">
            <w:pPr>
              <w:widowControl w:val="0"/>
              <w:tabs>
                <w:tab w:val="left" w:pos="700"/>
              </w:tabs>
              <w:ind w:firstLine="0"/>
              <w:jc w:val="center"/>
              <w:rPr>
                <w:bCs/>
                <w:szCs w:val="26"/>
              </w:rPr>
            </w:pPr>
          </w:p>
          <w:p w:rsidR="00526DED" w:rsidRPr="00B9423F" w:rsidRDefault="00526DED" w:rsidP="00811F31">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Nguyễn Thị Ánh Như</w:t>
            </w:r>
          </w:p>
        </w:tc>
        <w:tc>
          <w:tcPr>
            <w:tcW w:w="3827" w:type="dxa"/>
          </w:tcPr>
          <w:p w:rsidR="00526DED" w:rsidRDefault="00526DED" w:rsidP="00526DED">
            <w:pPr>
              <w:widowControl w:val="0"/>
              <w:tabs>
                <w:tab w:val="left" w:pos="700"/>
              </w:tabs>
              <w:ind w:firstLine="0"/>
              <w:rPr>
                <w:bCs/>
                <w:szCs w:val="26"/>
              </w:rPr>
            </w:pPr>
            <w:r w:rsidRPr="00DA5C94">
              <w:rPr>
                <w:bCs/>
                <w:szCs w:val="26"/>
              </w:rPr>
              <w:t>Giảng viên Khoa Quản trị kinh doanh</w:t>
            </w:r>
          </w:p>
        </w:tc>
        <w:tc>
          <w:tcPr>
            <w:tcW w:w="2976" w:type="dxa"/>
            <w:vMerge/>
          </w:tcPr>
          <w:p w:rsidR="00526DED" w:rsidRPr="008A114F" w:rsidRDefault="00526DED" w:rsidP="00526DED">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E97737" w:rsidRDefault="00526DED" w:rsidP="00526DED">
            <w:pPr>
              <w:widowControl w:val="0"/>
              <w:tabs>
                <w:tab w:val="left" w:pos="700"/>
              </w:tabs>
              <w:ind w:firstLine="0"/>
              <w:rPr>
                <w:bCs/>
                <w:szCs w:val="26"/>
              </w:rPr>
            </w:pPr>
            <w:r>
              <w:rPr>
                <w:bCs/>
                <w:szCs w:val="26"/>
              </w:rPr>
              <w:t>Đỗ Uyên Tâm</w:t>
            </w:r>
          </w:p>
        </w:tc>
        <w:tc>
          <w:tcPr>
            <w:tcW w:w="3827" w:type="dxa"/>
          </w:tcPr>
          <w:p w:rsidR="00526DED" w:rsidRPr="00E97737" w:rsidRDefault="00526DED" w:rsidP="00526DED">
            <w:pPr>
              <w:widowControl w:val="0"/>
              <w:tabs>
                <w:tab w:val="left" w:pos="700"/>
              </w:tabs>
              <w:ind w:firstLine="0"/>
              <w:rPr>
                <w:bCs/>
                <w:szCs w:val="26"/>
              </w:rPr>
            </w:pPr>
            <w:r w:rsidRPr="00DA5C94">
              <w:rPr>
                <w:bCs/>
                <w:szCs w:val="26"/>
              </w:rPr>
              <w:t>Giảng viên Khoa Quản trị kinh doanh</w:t>
            </w:r>
          </w:p>
        </w:tc>
        <w:tc>
          <w:tcPr>
            <w:tcW w:w="2976" w:type="dxa"/>
            <w:vMerge/>
          </w:tcPr>
          <w:p w:rsidR="00526DED" w:rsidRPr="008A114F" w:rsidRDefault="00526DED" w:rsidP="00526DED">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E97737" w:rsidRDefault="00526DED" w:rsidP="00526DED">
            <w:pPr>
              <w:widowControl w:val="0"/>
              <w:tabs>
                <w:tab w:val="left" w:pos="700"/>
              </w:tabs>
              <w:ind w:firstLine="0"/>
              <w:rPr>
                <w:bCs/>
                <w:szCs w:val="26"/>
              </w:rPr>
            </w:pPr>
            <w:r>
              <w:rPr>
                <w:bCs/>
                <w:szCs w:val="26"/>
              </w:rPr>
              <w:t>Đoàn Thị Kim Thanh</w:t>
            </w:r>
          </w:p>
        </w:tc>
        <w:tc>
          <w:tcPr>
            <w:tcW w:w="3827" w:type="dxa"/>
          </w:tcPr>
          <w:p w:rsidR="00526DED" w:rsidRPr="00E97737" w:rsidRDefault="00526DED" w:rsidP="00526DED">
            <w:pPr>
              <w:widowControl w:val="0"/>
              <w:tabs>
                <w:tab w:val="left" w:pos="700"/>
              </w:tabs>
              <w:ind w:firstLine="0"/>
              <w:rPr>
                <w:bCs/>
                <w:szCs w:val="26"/>
              </w:rPr>
            </w:pPr>
            <w:r w:rsidRPr="00DA5C94">
              <w:rPr>
                <w:bCs/>
                <w:szCs w:val="26"/>
              </w:rPr>
              <w:t>Giảng viên Khoa Quản trị kinh doanh</w:t>
            </w:r>
          </w:p>
        </w:tc>
        <w:tc>
          <w:tcPr>
            <w:tcW w:w="2976" w:type="dxa"/>
            <w:vMerge/>
          </w:tcPr>
          <w:p w:rsidR="00526DED" w:rsidRPr="008A114F" w:rsidRDefault="00526DED" w:rsidP="00526DED">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bottom"/>
          </w:tcPr>
          <w:p w:rsidR="00526DED" w:rsidRPr="00E97737" w:rsidRDefault="00526DED" w:rsidP="00526DED">
            <w:pPr>
              <w:widowControl w:val="0"/>
              <w:tabs>
                <w:tab w:val="left" w:pos="700"/>
              </w:tabs>
              <w:ind w:firstLine="0"/>
              <w:rPr>
                <w:bCs/>
                <w:szCs w:val="26"/>
              </w:rPr>
            </w:pPr>
            <w:r w:rsidRPr="0022675E">
              <w:rPr>
                <w:rFonts w:cs="Times New Roman"/>
                <w:color w:val="000000"/>
                <w:sz w:val="26"/>
                <w:szCs w:val="26"/>
              </w:rPr>
              <w:t>Nguyễn Thị Phương Thư</w:t>
            </w:r>
          </w:p>
        </w:tc>
        <w:tc>
          <w:tcPr>
            <w:tcW w:w="3827" w:type="dxa"/>
          </w:tcPr>
          <w:p w:rsidR="00526DED" w:rsidRPr="00E97737" w:rsidRDefault="00526DED" w:rsidP="00526DED">
            <w:pPr>
              <w:widowControl w:val="0"/>
              <w:tabs>
                <w:tab w:val="left" w:pos="700"/>
              </w:tabs>
              <w:ind w:firstLine="0"/>
              <w:rPr>
                <w:bCs/>
                <w:szCs w:val="26"/>
              </w:rPr>
            </w:pPr>
            <w:r w:rsidRPr="00DA5C94">
              <w:rPr>
                <w:bCs/>
                <w:szCs w:val="26"/>
              </w:rPr>
              <w:t>Giảng viên Khoa Quản trị kinh doanh</w:t>
            </w:r>
          </w:p>
        </w:tc>
        <w:tc>
          <w:tcPr>
            <w:tcW w:w="2976" w:type="dxa"/>
            <w:vMerge/>
          </w:tcPr>
          <w:p w:rsidR="00526DED" w:rsidRPr="008A114F" w:rsidRDefault="00526DED" w:rsidP="00526DED">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bottom"/>
          </w:tcPr>
          <w:p w:rsidR="00526DED" w:rsidRPr="0022675E" w:rsidRDefault="00526DED" w:rsidP="00526DED">
            <w:pPr>
              <w:widowControl w:val="0"/>
              <w:tabs>
                <w:tab w:val="left" w:pos="700"/>
              </w:tabs>
              <w:ind w:firstLine="0"/>
              <w:rPr>
                <w:bCs/>
                <w:szCs w:val="26"/>
              </w:rPr>
            </w:pPr>
            <w:r w:rsidRPr="0022675E">
              <w:rPr>
                <w:rFonts w:cs="Times New Roman"/>
                <w:color w:val="000000"/>
                <w:sz w:val="26"/>
                <w:szCs w:val="26"/>
              </w:rPr>
              <w:t>Võ Thị Hiếu</w:t>
            </w:r>
          </w:p>
        </w:tc>
        <w:tc>
          <w:tcPr>
            <w:tcW w:w="3827" w:type="dxa"/>
          </w:tcPr>
          <w:p w:rsidR="00526DED" w:rsidRPr="0022675E" w:rsidRDefault="00526DED" w:rsidP="00526DED">
            <w:pPr>
              <w:widowControl w:val="0"/>
              <w:tabs>
                <w:tab w:val="left" w:pos="700"/>
              </w:tabs>
              <w:ind w:firstLine="0"/>
              <w:rPr>
                <w:bCs/>
                <w:szCs w:val="26"/>
              </w:rPr>
            </w:pPr>
            <w:r w:rsidRPr="00DA5C94">
              <w:rPr>
                <w:bCs/>
                <w:szCs w:val="26"/>
              </w:rPr>
              <w:t>Giảng viên Khoa Quản trị kinh doanh</w:t>
            </w:r>
          </w:p>
        </w:tc>
        <w:tc>
          <w:tcPr>
            <w:tcW w:w="2976" w:type="dxa"/>
            <w:vMerge/>
          </w:tcPr>
          <w:p w:rsidR="00526DED" w:rsidRPr="008A114F" w:rsidRDefault="00526DED" w:rsidP="00526DED">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Phan Thị Kim Mai</w:t>
            </w:r>
          </w:p>
        </w:tc>
        <w:tc>
          <w:tcPr>
            <w:tcW w:w="3827" w:type="dxa"/>
          </w:tcPr>
          <w:p w:rsidR="00526DED" w:rsidRPr="008A114F" w:rsidRDefault="00526DED" w:rsidP="00526DED">
            <w:pPr>
              <w:widowControl w:val="0"/>
              <w:tabs>
                <w:tab w:val="left" w:pos="700"/>
              </w:tabs>
              <w:ind w:firstLine="0"/>
              <w:rPr>
                <w:bCs/>
                <w:szCs w:val="26"/>
              </w:rPr>
            </w:pPr>
            <w:r w:rsidRPr="00DA5C94">
              <w:rPr>
                <w:bCs/>
                <w:szCs w:val="26"/>
              </w:rPr>
              <w:t>Giảng viên Khoa Quản trị kinh doanh</w:t>
            </w:r>
          </w:p>
        </w:tc>
        <w:tc>
          <w:tcPr>
            <w:tcW w:w="2976" w:type="dxa"/>
            <w:vMerge/>
          </w:tcPr>
          <w:p w:rsidR="00526DED" w:rsidRPr="008A114F" w:rsidRDefault="00526DED" w:rsidP="00526DED">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sidRPr="005C0CA5">
              <w:rPr>
                <w:bCs/>
                <w:szCs w:val="26"/>
              </w:rPr>
              <w:t>Trần Ngọc Sương</w:t>
            </w:r>
          </w:p>
        </w:tc>
        <w:tc>
          <w:tcPr>
            <w:tcW w:w="3827" w:type="dxa"/>
            <w:vAlign w:val="center"/>
          </w:tcPr>
          <w:p w:rsidR="00526DED" w:rsidRDefault="00526DED" w:rsidP="00526DED">
            <w:pPr>
              <w:ind w:firstLine="0"/>
            </w:pPr>
            <w:r w:rsidRPr="005C0CA5">
              <w:rPr>
                <w:bCs/>
                <w:szCs w:val="26"/>
              </w:rPr>
              <w:t>Chuyên viên Phòng Đào tạo</w:t>
            </w:r>
          </w:p>
        </w:tc>
        <w:tc>
          <w:tcPr>
            <w:tcW w:w="2976" w:type="dxa"/>
            <w:vMerge/>
          </w:tcPr>
          <w:p w:rsidR="00526DED" w:rsidRPr="008A114F" w:rsidRDefault="00526DED" w:rsidP="00526DED">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5C0CA5" w:rsidRDefault="00526DED" w:rsidP="00526DED">
            <w:pPr>
              <w:widowControl w:val="0"/>
              <w:tabs>
                <w:tab w:val="left" w:pos="700"/>
              </w:tabs>
              <w:ind w:firstLine="0"/>
              <w:rPr>
                <w:bCs/>
                <w:szCs w:val="26"/>
              </w:rPr>
            </w:pPr>
            <w:r>
              <w:rPr>
                <w:bCs/>
                <w:szCs w:val="26"/>
              </w:rPr>
              <w:t>Dương Gia Bảo</w:t>
            </w:r>
          </w:p>
        </w:tc>
        <w:tc>
          <w:tcPr>
            <w:tcW w:w="3827" w:type="dxa"/>
            <w:vAlign w:val="center"/>
          </w:tcPr>
          <w:p w:rsidR="00526DED" w:rsidRPr="005C0CA5" w:rsidRDefault="00526DED" w:rsidP="00526DED">
            <w:pPr>
              <w:ind w:firstLine="0"/>
              <w:rPr>
                <w:bCs/>
                <w:szCs w:val="26"/>
              </w:rPr>
            </w:pPr>
            <w:r>
              <w:rPr>
                <w:bCs/>
                <w:szCs w:val="26"/>
              </w:rPr>
              <w:t>Chuyên viên Phòng Đào tạo</w:t>
            </w:r>
          </w:p>
        </w:tc>
        <w:tc>
          <w:tcPr>
            <w:tcW w:w="2976" w:type="dxa"/>
            <w:vMerge/>
          </w:tcPr>
          <w:p w:rsidR="00526DED" w:rsidRPr="008A114F" w:rsidRDefault="00526DED" w:rsidP="00526DED">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 xml:space="preserve">Phạm Thị Ngọc </w:t>
            </w:r>
            <w:r>
              <w:rPr>
                <w:bCs/>
                <w:szCs w:val="26"/>
              </w:rPr>
              <w:lastRenderedPageBreak/>
              <w:t>Oanh</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lastRenderedPageBreak/>
              <w:t xml:space="preserve">Chuyên viên Phòng Khảo thí và </w:t>
            </w:r>
            <w:r>
              <w:rPr>
                <w:bCs/>
                <w:szCs w:val="26"/>
              </w:rPr>
              <w:lastRenderedPageBreak/>
              <w:t>ĐBCL</w:t>
            </w:r>
          </w:p>
        </w:tc>
        <w:tc>
          <w:tcPr>
            <w:tcW w:w="2976" w:type="dxa"/>
            <w:vMerge/>
          </w:tcPr>
          <w:p w:rsidR="00526DED" w:rsidRPr="008A114F" w:rsidRDefault="00526DED" w:rsidP="00526DED">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8A114F" w:rsidRDefault="00526DED" w:rsidP="00526DED">
            <w:pPr>
              <w:widowControl w:val="0"/>
              <w:tabs>
                <w:tab w:val="left" w:pos="700"/>
              </w:tabs>
              <w:ind w:firstLine="0"/>
              <w:rPr>
                <w:bCs/>
                <w:szCs w:val="26"/>
              </w:rPr>
            </w:pPr>
            <w:r>
              <w:rPr>
                <w:bCs/>
                <w:szCs w:val="26"/>
              </w:rPr>
              <w:t>Ngô Thị Thanh Nga</w:t>
            </w:r>
          </w:p>
        </w:tc>
        <w:tc>
          <w:tcPr>
            <w:tcW w:w="3827" w:type="dxa"/>
            <w:vAlign w:val="center"/>
          </w:tcPr>
          <w:p w:rsidR="00526DED" w:rsidRPr="008A114F" w:rsidRDefault="00526DED" w:rsidP="00526DED">
            <w:pPr>
              <w:widowControl w:val="0"/>
              <w:tabs>
                <w:tab w:val="left" w:pos="700"/>
              </w:tabs>
              <w:ind w:firstLine="0"/>
              <w:rPr>
                <w:bCs/>
                <w:szCs w:val="26"/>
              </w:rPr>
            </w:pPr>
            <w:r w:rsidRPr="000A0CED">
              <w:rPr>
                <w:bCs/>
                <w:szCs w:val="26"/>
              </w:rPr>
              <w:t>Chuyên viên Phòng Tuyển sinh và Công tác sinh viên</w:t>
            </w:r>
          </w:p>
        </w:tc>
        <w:tc>
          <w:tcPr>
            <w:tcW w:w="2976" w:type="dxa"/>
            <w:vMerge/>
          </w:tcPr>
          <w:p w:rsidR="00526DED" w:rsidRPr="008A114F" w:rsidRDefault="00526DED" w:rsidP="00526DED">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B36EE9" w:rsidRDefault="00526DED" w:rsidP="00526DED">
            <w:pPr>
              <w:widowControl w:val="0"/>
              <w:tabs>
                <w:tab w:val="left" w:pos="700"/>
              </w:tabs>
              <w:ind w:firstLine="0"/>
              <w:rPr>
                <w:bCs/>
                <w:szCs w:val="26"/>
              </w:rPr>
            </w:pPr>
            <w:r>
              <w:rPr>
                <w:bCs/>
                <w:szCs w:val="26"/>
              </w:rPr>
              <w:t>Trần Thị Hồng Lụa</w:t>
            </w:r>
          </w:p>
        </w:tc>
        <w:tc>
          <w:tcPr>
            <w:tcW w:w="3827" w:type="dxa"/>
            <w:vAlign w:val="center"/>
          </w:tcPr>
          <w:p w:rsidR="00526DED" w:rsidRPr="008A114F" w:rsidRDefault="00526DED" w:rsidP="00526DED">
            <w:pPr>
              <w:widowControl w:val="0"/>
              <w:tabs>
                <w:tab w:val="left" w:pos="700"/>
              </w:tabs>
              <w:ind w:firstLine="0"/>
              <w:rPr>
                <w:bCs/>
                <w:szCs w:val="26"/>
              </w:rPr>
            </w:pPr>
            <w:r>
              <w:rPr>
                <w:bCs/>
                <w:szCs w:val="26"/>
              </w:rPr>
              <w:t>Chuyên viên Phòng Khoa học công nghệ và Hợp tác quốc tế</w:t>
            </w:r>
            <w:r w:rsidDel="001F2275">
              <w:rPr>
                <w:bCs/>
                <w:szCs w:val="26"/>
              </w:rPr>
              <w:t xml:space="preserve"> </w:t>
            </w:r>
          </w:p>
        </w:tc>
        <w:tc>
          <w:tcPr>
            <w:tcW w:w="2976" w:type="dxa"/>
            <w:vMerge/>
          </w:tcPr>
          <w:p w:rsidR="00526DED" w:rsidRPr="008A114F" w:rsidRDefault="00526DED" w:rsidP="00526DED">
            <w:pPr>
              <w:widowControl w:val="0"/>
              <w:tabs>
                <w:tab w:val="left" w:pos="700"/>
              </w:tabs>
              <w:ind w:firstLine="0"/>
              <w:jc w:val="center"/>
              <w:rPr>
                <w:bCs/>
                <w:szCs w:val="26"/>
              </w:rPr>
            </w:pPr>
          </w:p>
        </w:tc>
      </w:tr>
      <w:tr w:rsidR="00526DED" w:rsidRPr="006E67C5" w:rsidTr="0022675E">
        <w:tc>
          <w:tcPr>
            <w:tcW w:w="1277" w:type="dxa"/>
            <w:vMerge/>
          </w:tcPr>
          <w:p w:rsidR="00526DED" w:rsidRPr="008A114F" w:rsidRDefault="00526DED" w:rsidP="00526DED">
            <w:pPr>
              <w:widowControl w:val="0"/>
              <w:tabs>
                <w:tab w:val="left" w:pos="371"/>
                <w:tab w:val="left" w:pos="700"/>
              </w:tabs>
              <w:ind w:firstLine="0"/>
              <w:rPr>
                <w:bCs/>
                <w:szCs w:val="26"/>
              </w:rPr>
            </w:pPr>
          </w:p>
        </w:tc>
        <w:tc>
          <w:tcPr>
            <w:tcW w:w="2551" w:type="dxa"/>
            <w:vAlign w:val="center"/>
          </w:tcPr>
          <w:p w:rsidR="00526DED" w:rsidRPr="00B36EE9" w:rsidRDefault="00526DED" w:rsidP="00526DED">
            <w:pPr>
              <w:widowControl w:val="0"/>
              <w:tabs>
                <w:tab w:val="left" w:pos="700"/>
              </w:tabs>
              <w:ind w:firstLine="0"/>
              <w:rPr>
                <w:bCs/>
                <w:szCs w:val="26"/>
              </w:rPr>
            </w:pPr>
            <w:r>
              <w:rPr>
                <w:bCs/>
                <w:szCs w:val="26"/>
              </w:rPr>
              <w:t>Trịnh Xuân Thư</w:t>
            </w:r>
          </w:p>
        </w:tc>
        <w:tc>
          <w:tcPr>
            <w:tcW w:w="3827" w:type="dxa"/>
            <w:vAlign w:val="center"/>
          </w:tcPr>
          <w:p w:rsidR="00526DED" w:rsidRPr="008A114F" w:rsidRDefault="00526DED" w:rsidP="00526DED">
            <w:pPr>
              <w:widowControl w:val="0"/>
              <w:tabs>
                <w:tab w:val="left" w:pos="700"/>
              </w:tabs>
              <w:ind w:firstLine="0"/>
              <w:rPr>
                <w:bCs/>
                <w:szCs w:val="26"/>
              </w:rPr>
            </w:pPr>
            <w:r w:rsidRPr="006B2E36">
              <w:rPr>
                <w:bCs/>
                <w:szCs w:val="26"/>
              </w:rPr>
              <w:t xml:space="preserve">Chuyên viên Phòng Tổ chức Hành chính </w:t>
            </w:r>
          </w:p>
        </w:tc>
        <w:tc>
          <w:tcPr>
            <w:tcW w:w="2976" w:type="dxa"/>
            <w:vMerge/>
          </w:tcPr>
          <w:p w:rsidR="00526DED" w:rsidRPr="008A114F" w:rsidRDefault="00526DED" w:rsidP="00526DED">
            <w:pPr>
              <w:widowControl w:val="0"/>
              <w:tabs>
                <w:tab w:val="left" w:pos="700"/>
              </w:tabs>
              <w:ind w:firstLine="0"/>
              <w:jc w:val="center"/>
              <w:rPr>
                <w:bCs/>
                <w:szCs w:val="26"/>
              </w:rPr>
            </w:pPr>
          </w:p>
        </w:tc>
      </w:tr>
    </w:tbl>
    <w:p w:rsidR="00526DED" w:rsidRPr="006E67C5" w:rsidRDefault="00526DED" w:rsidP="00526DED">
      <w:pPr>
        <w:widowControl w:val="0"/>
        <w:tabs>
          <w:tab w:val="left" w:pos="700"/>
        </w:tabs>
        <w:ind w:firstLine="0"/>
        <w:jc w:val="center"/>
        <w:rPr>
          <w:b/>
          <w:bCs/>
        </w:rPr>
      </w:pPr>
      <w:r>
        <w:rPr>
          <w:bCs/>
          <w:i/>
        </w:rPr>
        <w:t>(</w:t>
      </w:r>
      <w:r w:rsidRPr="006E67C5">
        <w:rPr>
          <w:bCs/>
          <w:i/>
        </w:rPr>
        <w:t xml:space="preserve">Danh sách gồm có </w:t>
      </w:r>
      <w:r>
        <w:rPr>
          <w:bCs/>
          <w:i/>
        </w:rPr>
        <w:t xml:space="preserve">43 </w:t>
      </w:r>
      <w:r w:rsidRPr="006E67C5">
        <w:rPr>
          <w:bCs/>
          <w:i/>
        </w:rPr>
        <w:t>người)</w:t>
      </w:r>
    </w:p>
    <w:p w:rsidR="00526DED" w:rsidRDefault="00526DED" w:rsidP="00526DED">
      <w:pPr>
        <w:widowControl w:val="0"/>
        <w:tabs>
          <w:tab w:val="left" w:pos="700"/>
        </w:tabs>
        <w:ind w:firstLine="0"/>
        <w:rPr>
          <w:b/>
          <w:bCs/>
        </w:rPr>
      </w:pPr>
    </w:p>
    <w:p w:rsidR="00526DED" w:rsidRDefault="00526DED" w:rsidP="00526DED">
      <w:pPr>
        <w:widowControl w:val="0"/>
        <w:tabs>
          <w:tab w:val="left" w:pos="700"/>
        </w:tabs>
        <w:ind w:firstLine="0"/>
        <w:rPr>
          <w:b/>
          <w:bCs/>
        </w:rPr>
      </w:pPr>
      <w:r>
        <w:rPr>
          <w:b/>
          <w:bCs/>
        </w:rPr>
        <w:t>Chú ý:</w:t>
      </w:r>
    </w:p>
    <w:p w:rsidR="00526DED" w:rsidRPr="002C7BF8" w:rsidRDefault="00526DED" w:rsidP="00526DED">
      <w:pPr>
        <w:widowControl w:val="0"/>
        <w:numPr>
          <w:ilvl w:val="0"/>
          <w:numId w:val="16"/>
        </w:numPr>
        <w:tabs>
          <w:tab w:val="left" w:pos="567"/>
          <w:tab w:val="left" w:pos="993"/>
        </w:tabs>
        <w:spacing w:line="312" w:lineRule="auto"/>
        <w:ind w:left="567" w:firstLine="0"/>
        <w:rPr>
          <w:bCs/>
          <w:szCs w:val="26"/>
        </w:rPr>
      </w:pPr>
      <w:r w:rsidRPr="002C7BF8">
        <w:rPr>
          <w:b/>
          <w:bCs/>
          <w:szCs w:val="26"/>
        </w:rPr>
        <w:t xml:space="preserve">Tiêu chuẩn: </w:t>
      </w:r>
      <w:r w:rsidRPr="002C7BF8">
        <w:rPr>
          <w:bCs/>
          <w:szCs w:val="26"/>
        </w:rPr>
        <w:t xml:space="preserve">Là các </w:t>
      </w:r>
      <w:r w:rsidRPr="002C7BF8">
        <w:rPr>
          <w:szCs w:val="26"/>
        </w:rPr>
        <w:t>tiêu chuẩn đánh giá chất lượng chương trình đào tạo, quy định tại Thông tư 04/2016/TT-BGDĐT</w:t>
      </w:r>
      <w:r>
        <w:rPr>
          <w:szCs w:val="26"/>
        </w:rPr>
        <w:t>,</w:t>
      </w:r>
      <w:r w:rsidRPr="002C7BF8">
        <w:rPr>
          <w:szCs w:val="26"/>
        </w:rPr>
        <w:t xml:space="preserve"> ngày 14/3/2016</w:t>
      </w:r>
      <w:r>
        <w:rPr>
          <w:szCs w:val="26"/>
        </w:rPr>
        <w:t>,</w:t>
      </w:r>
      <w:r w:rsidRPr="002C7BF8">
        <w:rPr>
          <w:szCs w:val="26"/>
        </w:rPr>
        <w:t xml:space="preserve"> của Bộ trưởng Bộ Giáo dục và Đào tạo về tiêu chuẩn đánh giá chất lượng chương trình đào tạo các trình độ của giáo dục đại học</w:t>
      </w:r>
      <w:r>
        <w:rPr>
          <w:szCs w:val="26"/>
        </w:rPr>
        <w:t>.</w:t>
      </w:r>
    </w:p>
    <w:p w:rsidR="00526DED" w:rsidRPr="002C7BF8" w:rsidRDefault="00526DED" w:rsidP="00526DED">
      <w:pPr>
        <w:widowControl w:val="0"/>
        <w:numPr>
          <w:ilvl w:val="0"/>
          <w:numId w:val="16"/>
        </w:numPr>
        <w:tabs>
          <w:tab w:val="left" w:pos="567"/>
          <w:tab w:val="left" w:pos="993"/>
        </w:tabs>
        <w:spacing w:line="312" w:lineRule="auto"/>
        <w:ind w:left="567" w:firstLine="0"/>
        <w:rPr>
          <w:bCs/>
          <w:szCs w:val="26"/>
        </w:rPr>
      </w:pPr>
      <w:r w:rsidRPr="002C7BF8">
        <w:rPr>
          <w:b/>
          <w:bCs/>
          <w:szCs w:val="26"/>
        </w:rPr>
        <w:t>Cơ sở dữ liệu:</w:t>
      </w:r>
      <w:r>
        <w:rPr>
          <w:b/>
          <w:bCs/>
          <w:szCs w:val="26"/>
        </w:rPr>
        <w:t xml:space="preserve"> </w:t>
      </w:r>
      <w:r w:rsidRPr="002C7BF8">
        <w:rPr>
          <w:bCs/>
          <w:szCs w:val="26"/>
        </w:rPr>
        <w:t xml:space="preserve">Phụ lục </w:t>
      </w:r>
      <w:r>
        <w:rPr>
          <w:bCs/>
          <w:szCs w:val="26"/>
        </w:rPr>
        <w:t>7</w:t>
      </w:r>
      <w:r w:rsidRPr="002C7BF8">
        <w:rPr>
          <w:bCs/>
          <w:szCs w:val="26"/>
        </w:rPr>
        <w:t xml:space="preserve"> về Cơ sở dữ liệu kiểm định chất lượng chương trình đào tạo</w:t>
      </w:r>
      <w:r>
        <w:rPr>
          <w:bCs/>
          <w:szCs w:val="26"/>
        </w:rPr>
        <w:t>, quy định tại văn bản số 2085/QLCL-KĐCLGD, ngày 31/12/2020, của Cục Quản lý chất lượng, Bộ Giáo dục và Đào tạo về hướng dẫn tự đánh giá và đánh giá ngoài chương trình đào tạo.</w:t>
      </w:r>
    </w:p>
    <w:p w:rsidR="00526DED" w:rsidRPr="006E67C5" w:rsidRDefault="00526DED" w:rsidP="00526DED">
      <w:pPr>
        <w:widowControl w:val="0"/>
        <w:tabs>
          <w:tab w:val="left" w:pos="700"/>
        </w:tabs>
        <w:ind w:firstLine="0"/>
        <w:rPr>
          <w:b/>
          <w:bCs/>
        </w:rPr>
      </w:pPr>
    </w:p>
    <w:p w:rsidR="00526DED" w:rsidRDefault="00526DED" w:rsidP="00526DED">
      <w:pPr>
        <w:widowControl w:val="0"/>
        <w:tabs>
          <w:tab w:val="left" w:pos="700"/>
        </w:tabs>
        <w:ind w:firstLine="0"/>
      </w:pPr>
    </w:p>
    <w:p w:rsidR="00526DED" w:rsidRPr="00526DED" w:rsidRDefault="00526DED" w:rsidP="00526DED">
      <w:pPr>
        <w:ind w:firstLine="0"/>
        <w:jc w:val="center"/>
        <w:rPr>
          <w:b/>
        </w:rPr>
      </w:pPr>
    </w:p>
    <w:p w:rsidR="00526DED" w:rsidRDefault="00526DED" w:rsidP="00526DED">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526DED" w:rsidRDefault="00526DED" w:rsidP="00CF26A7">
      <w:pPr>
        <w:ind w:firstLine="0"/>
        <w:jc w:val="center"/>
        <w:rPr>
          <w:b/>
          <w:lang w:val="pt-BR"/>
        </w:rPr>
      </w:pPr>
    </w:p>
    <w:p w:rsidR="00607D2B" w:rsidRDefault="00607D2B" w:rsidP="00D9554F">
      <w:pPr>
        <w:ind w:firstLine="0"/>
        <w:jc w:val="center"/>
        <w:rPr>
          <w:b/>
          <w:lang w:val="pt-BR"/>
        </w:rPr>
      </w:pPr>
      <w:bookmarkStart w:id="661" w:name="_Toc497386233"/>
      <w:bookmarkStart w:id="662" w:name="_Toc49954823"/>
      <w:r w:rsidRPr="004B78F4">
        <w:rPr>
          <w:b/>
          <w:lang w:val="pt-BR"/>
        </w:rPr>
        <w:lastRenderedPageBreak/>
        <w:t>PHỤ LỤC 3: KẾ HOẠCH TỰ ĐÁNH GIÁ</w:t>
      </w:r>
      <w:bookmarkEnd w:id="661"/>
      <w:bookmarkEnd w:id="662"/>
    </w:p>
    <w:tbl>
      <w:tblPr>
        <w:tblW w:w="10632" w:type="dxa"/>
        <w:tblInd w:w="-743" w:type="dxa"/>
        <w:tblLook w:val="0000" w:firstRow="0" w:lastRow="0" w:firstColumn="0" w:lastColumn="0" w:noHBand="0" w:noVBand="0"/>
      </w:tblPr>
      <w:tblGrid>
        <w:gridCol w:w="4962"/>
        <w:gridCol w:w="5670"/>
      </w:tblGrid>
      <w:tr w:rsidR="009314AD" w:rsidRPr="006E67C5" w:rsidTr="009314AD">
        <w:trPr>
          <w:trHeight w:val="1047"/>
        </w:trPr>
        <w:tc>
          <w:tcPr>
            <w:tcW w:w="4962" w:type="dxa"/>
          </w:tcPr>
          <w:p w:rsidR="009314AD" w:rsidRPr="009314AD" w:rsidRDefault="009314AD" w:rsidP="009314AD">
            <w:pPr>
              <w:widowControl w:val="0"/>
              <w:tabs>
                <w:tab w:val="left" w:pos="700"/>
              </w:tabs>
              <w:spacing w:line="240" w:lineRule="auto"/>
              <w:ind w:firstLine="0"/>
              <w:jc w:val="center"/>
              <w:rPr>
                <w:sz w:val="26"/>
                <w:szCs w:val="26"/>
                <w:lang w:val="pt-BR"/>
              </w:rPr>
            </w:pPr>
            <w:r w:rsidRPr="009314AD">
              <w:rPr>
                <w:sz w:val="26"/>
                <w:szCs w:val="26"/>
                <w:lang w:val="pt-BR"/>
              </w:rPr>
              <w:t>BỘ GIAO THÔNG VẬN TẢI</w:t>
            </w:r>
          </w:p>
          <w:p w:rsidR="009314AD" w:rsidRPr="009314AD" w:rsidRDefault="009314AD" w:rsidP="009314AD">
            <w:pPr>
              <w:spacing w:line="240" w:lineRule="auto"/>
              <w:ind w:firstLine="0"/>
              <w:rPr>
                <w:b/>
                <w:bCs/>
                <w:sz w:val="26"/>
                <w:szCs w:val="26"/>
                <w:lang w:val="pt-BR"/>
              </w:rPr>
            </w:pPr>
            <w:r w:rsidRPr="009314AD">
              <w:rPr>
                <w:noProof/>
                <w:sz w:val="26"/>
                <w:szCs w:val="26"/>
                <w:lang w:eastAsia="ko-KR"/>
              </w:rPr>
              <mc:AlternateContent>
                <mc:Choice Requires="wps">
                  <w:drawing>
                    <wp:anchor distT="4294967295" distB="4294967295" distL="114300" distR="114300" simplePos="0" relativeHeight="251660288" behindDoc="0" locked="0" layoutInCell="1" allowOverlap="1">
                      <wp:simplePos x="0" y="0"/>
                      <wp:positionH relativeFrom="column">
                        <wp:posOffset>378460</wp:posOffset>
                      </wp:positionH>
                      <wp:positionV relativeFrom="paragraph">
                        <wp:posOffset>236854</wp:posOffset>
                      </wp:positionV>
                      <wp:extent cx="2412365" cy="0"/>
                      <wp:effectExtent l="0" t="0" r="2603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2365" cy="0"/>
                              </a:xfrm>
                              <a:prstGeom prst="line">
                                <a:avLst/>
                              </a:prstGeom>
                              <a:noFill/>
                              <a:ln w="9525">
                                <a:solidFill>
                                  <a:srgbClr val="000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746CC" id="Straight Connector 1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8pt,18.65pt" to="219.7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"/>
                  </w:pict>
                </mc:Fallback>
              </mc:AlternateContent>
            </w:r>
            <w:r w:rsidRPr="009314AD">
              <w:rPr>
                <w:b/>
                <w:bCs/>
                <w:sz w:val="26"/>
                <w:szCs w:val="26"/>
                <w:lang w:val="pt-BR"/>
              </w:rPr>
              <w:t>HỌC VIỆN  HÀNG KHÔNG VIỆT NAM</w:t>
            </w:r>
          </w:p>
          <w:p w:rsidR="009314AD" w:rsidRPr="009314AD" w:rsidRDefault="009314AD" w:rsidP="009314AD">
            <w:pPr>
              <w:spacing w:line="240" w:lineRule="auto"/>
              <w:ind w:firstLine="0"/>
              <w:rPr>
                <w:b/>
                <w:bCs/>
                <w:sz w:val="26"/>
                <w:szCs w:val="26"/>
                <w:lang w:val="pt-BR"/>
              </w:rPr>
            </w:pPr>
          </w:p>
          <w:p w:rsidR="009314AD" w:rsidRPr="009314AD" w:rsidRDefault="009314AD" w:rsidP="009314AD">
            <w:pPr>
              <w:spacing w:line="240" w:lineRule="auto"/>
              <w:ind w:firstLine="0"/>
              <w:jc w:val="center"/>
              <w:rPr>
                <w:sz w:val="26"/>
                <w:szCs w:val="26"/>
              </w:rPr>
            </w:pPr>
            <w:r w:rsidRPr="009314AD">
              <w:rPr>
                <w:bCs/>
                <w:sz w:val="26"/>
                <w:szCs w:val="26"/>
              </w:rPr>
              <w:t>Số:……./HVHK-KH</w:t>
            </w:r>
          </w:p>
        </w:tc>
        <w:tc>
          <w:tcPr>
            <w:tcW w:w="5670" w:type="dxa"/>
          </w:tcPr>
          <w:p w:rsidR="009314AD" w:rsidRPr="009314AD" w:rsidRDefault="009314AD" w:rsidP="009314AD">
            <w:pPr>
              <w:widowControl w:val="0"/>
              <w:tabs>
                <w:tab w:val="left" w:pos="700"/>
              </w:tabs>
              <w:spacing w:line="240" w:lineRule="auto"/>
              <w:ind w:firstLine="0"/>
              <w:jc w:val="center"/>
              <w:outlineLvl w:val="1"/>
              <w:rPr>
                <w:b/>
                <w:bCs/>
                <w:sz w:val="26"/>
                <w:szCs w:val="26"/>
              </w:rPr>
            </w:pPr>
            <w:r w:rsidRPr="009314AD">
              <w:rPr>
                <w:b/>
                <w:bCs/>
                <w:sz w:val="26"/>
                <w:szCs w:val="26"/>
              </w:rPr>
              <w:t>CỘNG HOÀ XÃ HỘI CHỦ NGHĨA VIỆT NAM</w:t>
            </w:r>
          </w:p>
          <w:p w:rsidR="009314AD" w:rsidRPr="009314AD" w:rsidRDefault="009314AD" w:rsidP="009314AD">
            <w:pPr>
              <w:widowControl w:val="0"/>
              <w:tabs>
                <w:tab w:val="left" w:pos="700"/>
              </w:tabs>
              <w:spacing w:line="240" w:lineRule="auto"/>
              <w:ind w:firstLine="0"/>
              <w:jc w:val="center"/>
              <w:rPr>
                <w:b/>
                <w:bCs/>
                <w:sz w:val="26"/>
                <w:szCs w:val="26"/>
              </w:rPr>
            </w:pPr>
            <w:r w:rsidRPr="009314AD">
              <w:rPr>
                <w:noProof/>
                <w:sz w:val="26"/>
                <w:szCs w:val="26"/>
                <w:lang w:eastAsia="ko-KR"/>
              </w:rPr>
              <mc:AlternateContent>
                <mc:Choice Requires="wps">
                  <w:drawing>
                    <wp:anchor distT="4294967295" distB="4294967295" distL="114300" distR="114300" simplePos="0" relativeHeight="251657216" behindDoc="0" locked="1" layoutInCell="1" allowOverlap="1">
                      <wp:simplePos x="0" y="0"/>
                      <wp:positionH relativeFrom="column">
                        <wp:posOffset>709295</wp:posOffset>
                      </wp:positionH>
                      <wp:positionV relativeFrom="paragraph">
                        <wp:posOffset>230504</wp:posOffset>
                      </wp:positionV>
                      <wp:extent cx="2026285" cy="0"/>
                      <wp:effectExtent l="0" t="0" r="3111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6285" cy="0"/>
                              </a:xfrm>
                              <a:prstGeom prst="line">
                                <a:avLst/>
                              </a:prstGeom>
                              <a:noFill/>
                              <a:ln w="9525">
                                <a:solidFill>
                                  <a:srgbClr val="000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FE534" id="Straight Connector 15"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85pt,18.15pt" to="215.4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">
                      <w10:anchorlock/>
                    </v:line>
                  </w:pict>
                </mc:Fallback>
              </mc:AlternateContent>
            </w:r>
            <w:r w:rsidRPr="009314AD">
              <w:rPr>
                <w:b/>
                <w:bCs/>
                <w:noProof/>
                <w:sz w:val="26"/>
                <w:szCs w:val="26"/>
              </w:rPr>
              <w:t>Độc</w:t>
            </w:r>
            <w:r w:rsidRPr="009314AD">
              <w:rPr>
                <w:b/>
                <w:bCs/>
                <w:sz w:val="26"/>
                <w:szCs w:val="26"/>
              </w:rPr>
              <w:t xml:space="preserve"> lập - Tự do - Hạnh phúc</w:t>
            </w:r>
          </w:p>
          <w:p w:rsidR="009314AD" w:rsidRPr="009314AD" w:rsidRDefault="009314AD" w:rsidP="009314AD">
            <w:pPr>
              <w:widowControl w:val="0"/>
              <w:tabs>
                <w:tab w:val="left" w:pos="700"/>
              </w:tabs>
              <w:spacing w:line="240" w:lineRule="auto"/>
              <w:ind w:firstLine="0"/>
              <w:jc w:val="right"/>
              <w:rPr>
                <w:i/>
                <w:iCs/>
                <w:sz w:val="26"/>
                <w:szCs w:val="26"/>
              </w:rPr>
            </w:pPr>
          </w:p>
          <w:p w:rsidR="009314AD" w:rsidRPr="009314AD" w:rsidRDefault="009314AD" w:rsidP="009314AD">
            <w:pPr>
              <w:widowControl w:val="0"/>
              <w:tabs>
                <w:tab w:val="left" w:pos="700"/>
              </w:tabs>
              <w:spacing w:line="240" w:lineRule="auto"/>
              <w:ind w:firstLine="0"/>
              <w:jc w:val="right"/>
              <w:rPr>
                <w:sz w:val="26"/>
                <w:szCs w:val="26"/>
              </w:rPr>
            </w:pPr>
            <w:r w:rsidRPr="009314AD">
              <w:rPr>
                <w:i/>
                <w:iCs/>
                <w:sz w:val="26"/>
                <w:szCs w:val="26"/>
              </w:rPr>
              <w:t>TP. Hồ Chí Minh, ngày        tháng 11 năm 2023</w:t>
            </w:r>
          </w:p>
        </w:tc>
      </w:tr>
    </w:tbl>
    <w:p w:rsidR="009314AD" w:rsidRDefault="009314AD" w:rsidP="009314AD">
      <w:pPr>
        <w:widowControl w:val="0"/>
        <w:tabs>
          <w:tab w:val="left" w:pos="700"/>
          <w:tab w:val="center" w:pos="4394"/>
          <w:tab w:val="left" w:pos="6955"/>
        </w:tabs>
        <w:jc w:val="center"/>
        <w:rPr>
          <w:b/>
          <w:bCs/>
        </w:rPr>
      </w:pPr>
    </w:p>
    <w:p w:rsidR="009314AD" w:rsidRPr="009314AD" w:rsidRDefault="009314AD" w:rsidP="009314AD">
      <w:pPr>
        <w:widowControl w:val="0"/>
        <w:tabs>
          <w:tab w:val="left" w:pos="700"/>
          <w:tab w:val="center" w:pos="4394"/>
          <w:tab w:val="left" w:pos="6955"/>
        </w:tabs>
        <w:jc w:val="center"/>
        <w:rPr>
          <w:rFonts w:cs="Times New Roman"/>
          <w:b/>
          <w:bCs/>
          <w:sz w:val="26"/>
          <w:szCs w:val="26"/>
        </w:rPr>
      </w:pPr>
      <w:r w:rsidRPr="009314AD">
        <w:rPr>
          <w:rFonts w:cs="Times New Roman"/>
          <w:b/>
          <w:bCs/>
          <w:sz w:val="26"/>
          <w:szCs w:val="26"/>
        </w:rPr>
        <w:t>KẾ HOẠCH TỰ ĐÁNH GIÁ</w:t>
      </w:r>
    </w:p>
    <w:p w:rsidR="009314AD" w:rsidRPr="009314AD" w:rsidRDefault="009314AD" w:rsidP="009314AD">
      <w:pPr>
        <w:widowControl w:val="0"/>
        <w:tabs>
          <w:tab w:val="left" w:pos="700"/>
        </w:tabs>
        <w:jc w:val="center"/>
        <w:rPr>
          <w:rFonts w:cs="Times New Roman"/>
          <w:b/>
          <w:bCs/>
          <w:sz w:val="26"/>
          <w:szCs w:val="26"/>
        </w:rPr>
      </w:pPr>
      <w:r w:rsidRPr="009314AD">
        <w:rPr>
          <w:rFonts w:cs="Times New Roman"/>
          <w:b/>
          <w:bCs/>
          <w:sz w:val="26"/>
          <w:szCs w:val="26"/>
        </w:rPr>
        <w:t>CHƯƠNG TRÌNH QUẢN TRỊ KINH DOANH, TRÌNH ĐỘ THẠC SỸ</w:t>
      </w:r>
    </w:p>
    <w:p w:rsidR="009314AD" w:rsidRPr="009314AD" w:rsidRDefault="009314AD" w:rsidP="009314AD">
      <w:pPr>
        <w:widowControl w:val="0"/>
        <w:tabs>
          <w:tab w:val="left" w:pos="700"/>
        </w:tabs>
        <w:spacing w:line="320" w:lineRule="exact"/>
        <w:ind w:firstLine="0"/>
        <w:rPr>
          <w:rFonts w:cs="Times New Roman"/>
          <w:b/>
          <w:bCs/>
          <w:sz w:val="26"/>
          <w:szCs w:val="26"/>
        </w:rPr>
      </w:pPr>
      <w:r w:rsidRPr="009314AD">
        <w:rPr>
          <w:rFonts w:cs="Times New Roman"/>
          <w:b/>
          <w:bCs/>
          <w:sz w:val="26"/>
          <w:szCs w:val="26"/>
        </w:rPr>
        <w:t>I. Mục đích tự đánh giá</w:t>
      </w:r>
    </w:p>
    <w:p w:rsidR="009314AD" w:rsidRPr="009314AD" w:rsidRDefault="009314AD" w:rsidP="009314AD">
      <w:pPr>
        <w:widowControl w:val="0"/>
        <w:tabs>
          <w:tab w:val="left" w:pos="700"/>
        </w:tabs>
        <w:spacing w:line="320" w:lineRule="exact"/>
        <w:rPr>
          <w:rFonts w:cs="Times New Roman"/>
          <w:sz w:val="26"/>
          <w:szCs w:val="26"/>
        </w:rPr>
      </w:pPr>
      <w:r w:rsidRPr="009314AD">
        <w:rPr>
          <w:rFonts w:cs="Times New Roman"/>
          <w:sz w:val="26"/>
          <w:szCs w:val="26"/>
        </w:rPr>
        <w:t>Nhằm cải tiến, nâng cao chất lượng chương trình đào tạo (CTĐT) và để đăng ký kiểm định chất lượng giáo dục.</w:t>
      </w:r>
    </w:p>
    <w:p w:rsidR="009314AD" w:rsidRPr="009314AD" w:rsidRDefault="009314AD" w:rsidP="009314AD">
      <w:pPr>
        <w:widowControl w:val="0"/>
        <w:tabs>
          <w:tab w:val="left" w:pos="700"/>
        </w:tabs>
        <w:spacing w:line="320" w:lineRule="exact"/>
        <w:ind w:firstLine="0"/>
        <w:rPr>
          <w:rFonts w:cs="Times New Roman"/>
          <w:b/>
          <w:bCs/>
          <w:sz w:val="26"/>
          <w:szCs w:val="26"/>
        </w:rPr>
      </w:pPr>
      <w:r w:rsidRPr="009314AD">
        <w:rPr>
          <w:rFonts w:cs="Times New Roman"/>
          <w:b/>
          <w:bCs/>
          <w:sz w:val="26"/>
          <w:szCs w:val="26"/>
        </w:rPr>
        <w:t>II. Phạm vi tự đánh giá</w:t>
      </w:r>
    </w:p>
    <w:p w:rsidR="009314AD" w:rsidRPr="009314AD" w:rsidRDefault="009314AD" w:rsidP="009314AD">
      <w:pPr>
        <w:widowControl w:val="0"/>
        <w:tabs>
          <w:tab w:val="left" w:pos="700"/>
        </w:tabs>
        <w:spacing w:line="320" w:lineRule="exact"/>
        <w:rPr>
          <w:rFonts w:cs="Times New Roman"/>
          <w:sz w:val="26"/>
          <w:szCs w:val="26"/>
        </w:rPr>
      </w:pPr>
      <w:r w:rsidRPr="009314AD">
        <w:rPr>
          <w:rFonts w:cs="Times New Roman"/>
          <w:sz w:val="26"/>
          <w:szCs w:val="26"/>
        </w:rPr>
        <w:t>Đánh giá các hoạt động của đơn vị thực hiện CTĐT theo tiêu chuẩn đánh giá chất lượng CTĐT do Bộ trưởng Bộ Giáo dục và Đào tạo ban hành trong một chu kỳ kiểm định chất lượng giáo dục</w:t>
      </w:r>
    </w:p>
    <w:p w:rsidR="009314AD" w:rsidRPr="009314AD" w:rsidRDefault="009314AD" w:rsidP="009314AD">
      <w:pPr>
        <w:widowControl w:val="0"/>
        <w:tabs>
          <w:tab w:val="left" w:pos="700"/>
        </w:tabs>
        <w:spacing w:line="320" w:lineRule="exact"/>
        <w:ind w:firstLine="0"/>
        <w:rPr>
          <w:rFonts w:cs="Times New Roman"/>
          <w:b/>
          <w:bCs/>
          <w:sz w:val="26"/>
          <w:szCs w:val="26"/>
        </w:rPr>
      </w:pPr>
      <w:r w:rsidRPr="009314AD">
        <w:rPr>
          <w:rFonts w:cs="Times New Roman"/>
          <w:b/>
          <w:bCs/>
          <w:sz w:val="26"/>
          <w:szCs w:val="26"/>
        </w:rPr>
        <w:t>III. Công cụ tự đánh giá</w:t>
      </w:r>
    </w:p>
    <w:p w:rsidR="009314AD" w:rsidRPr="009314AD" w:rsidRDefault="009314AD" w:rsidP="009314AD">
      <w:pPr>
        <w:tabs>
          <w:tab w:val="left" w:pos="-2660"/>
        </w:tabs>
        <w:spacing w:line="320" w:lineRule="exact"/>
        <w:rPr>
          <w:rFonts w:cs="Times New Roman"/>
          <w:sz w:val="26"/>
          <w:szCs w:val="26"/>
        </w:rPr>
      </w:pPr>
      <w:r w:rsidRPr="009314AD">
        <w:rPr>
          <w:rFonts w:cs="Times New Roman"/>
          <w:sz w:val="26"/>
          <w:szCs w:val="26"/>
        </w:rPr>
        <w:t xml:space="preserve">Công cụ tự đánh giá là Tiêu chuẩn đánh giá chất lượng chương trình đào tạo các trình độ của giáo dục đại học (ban hành kèm theo Thông tư 04/2016/TT-BGDĐT ngày 14/3/2016 của Bộ trưởng Bộ Giáo dục và Đào tạo) và các tài liệu hướng dẫn: </w:t>
      </w:r>
    </w:p>
    <w:p w:rsidR="009314AD" w:rsidRPr="009314AD" w:rsidRDefault="009314AD" w:rsidP="009314AD">
      <w:pPr>
        <w:tabs>
          <w:tab w:val="left" w:pos="-2660"/>
        </w:tabs>
        <w:spacing w:line="320" w:lineRule="exact"/>
        <w:rPr>
          <w:rFonts w:cs="Times New Roman"/>
          <w:sz w:val="26"/>
          <w:szCs w:val="26"/>
        </w:rPr>
      </w:pPr>
      <w:r w:rsidRPr="009314AD">
        <w:rPr>
          <w:rFonts w:cs="Times New Roman"/>
          <w:sz w:val="26"/>
          <w:szCs w:val="26"/>
        </w:rPr>
        <w:t xml:space="preserve">- Công văn số 1074/KTKĐCLGD-KĐĐH ngày 28/6/2016 của Cục Khảo thí và Kiểm định chất lượng giáo dục về hướng dẫn chung về sử dụng tiêu chuẩn đánh giá chất lượng chương trình đào tạo các trình độ của giáo dục đại học; </w:t>
      </w:r>
    </w:p>
    <w:p w:rsidR="009314AD" w:rsidRPr="009314AD" w:rsidRDefault="009314AD" w:rsidP="009314AD">
      <w:pPr>
        <w:tabs>
          <w:tab w:val="left" w:pos="-2660"/>
        </w:tabs>
        <w:spacing w:line="320" w:lineRule="exact"/>
        <w:rPr>
          <w:rFonts w:cs="Times New Roman"/>
          <w:sz w:val="26"/>
          <w:szCs w:val="26"/>
        </w:rPr>
      </w:pPr>
      <w:r w:rsidRPr="009314AD">
        <w:rPr>
          <w:rFonts w:cs="Times New Roman"/>
          <w:sz w:val="26"/>
          <w:szCs w:val="26"/>
        </w:rPr>
        <w:t xml:space="preserve">- Công văn số </w:t>
      </w:r>
      <w:r w:rsidRPr="009314AD">
        <w:rPr>
          <w:rFonts w:cs="Times New Roman"/>
          <w:bCs/>
          <w:sz w:val="26"/>
          <w:szCs w:val="26"/>
        </w:rPr>
        <w:t>2085/QLCL-KĐCLGD, ngày 31/12/2020, của Cục Quản lý chất lượng, Bộ Giáo dục và Đào tạo về hướng dẫn tự đánh giá và đánh giá ngoài chương trình đào tạo;</w:t>
      </w:r>
    </w:p>
    <w:p w:rsidR="009314AD" w:rsidRPr="009314AD" w:rsidRDefault="009314AD" w:rsidP="009314AD">
      <w:pPr>
        <w:tabs>
          <w:tab w:val="left" w:pos="-2660"/>
        </w:tabs>
        <w:spacing w:line="360" w:lineRule="exact"/>
        <w:rPr>
          <w:rFonts w:cs="Times New Roman"/>
          <w:sz w:val="26"/>
          <w:szCs w:val="26"/>
          <w:lang w:val="pt-BR"/>
        </w:rPr>
      </w:pPr>
      <w:r w:rsidRPr="009314AD">
        <w:rPr>
          <w:rFonts w:cs="Times New Roman"/>
          <w:sz w:val="26"/>
          <w:szCs w:val="26"/>
          <w:lang w:val="pt-BR"/>
        </w:rPr>
        <w:t>- Công văn số 1669/QLCL-KĐCLGD ngày 31/12/2019 của Cục Quản lý chất lượng, Bộ Giáo dục và đào tạo về thay thế Tài liệu đánh giá chất lượng chương trình đào tạo các trình độ của giáo dục đại học ban hành kèm theo công văn số 769/ QLCL-KĐCLGD về sử dụng tài liệu hướng dẫn đánh giá theo tiêu chuẩn đánh giá chất lượng chương trình đào tạo các trình độ của giáo dục đại học.</w:t>
      </w:r>
    </w:p>
    <w:p w:rsidR="009314AD" w:rsidRPr="009314AD" w:rsidRDefault="009314AD" w:rsidP="009314AD">
      <w:pPr>
        <w:widowControl w:val="0"/>
        <w:tabs>
          <w:tab w:val="left" w:pos="700"/>
        </w:tabs>
        <w:spacing w:line="320" w:lineRule="exact"/>
        <w:ind w:firstLine="0"/>
        <w:rPr>
          <w:rFonts w:cs="Times New Roman"/>
          <w:b/>
          <w:bCs/>
          <w:sz w:val="26"/>
          <w:szCs w:val="26"/>
          <w:lang w:val="pt-BR"/>
        </w:rPr>
      </w:pPr>
      <w:r w:rsidRPr="009314AD">
        <w:rPr>
          <w:rFonts w:cs="Times New Roman"/>
          <w:b/>
          <w:sz w:val="26"/>
          <w:szCs w:val="26"/>
          <w:lang w:val="pt-BR"/>
        </w:rPr>
        <w:t>IV</w:t>
      </w:r>
      <w:r w:rsidRPr="009314AD">
        <w:rPr>
          <w:rFonts w:cs="Times New Roman"/>
          <w:b/>
          <w:bCs/>
          <w:sz w:val="26"/>
          <w:szCs w:val="26"/>
          <w:lang w:val="pt-BR"/>
        </w:rPr>
        <w:t>. Hội đồng tự đánh giá</w:t>
      </w:r>
    </w:p>
    <w:p w:rsidR="009314AD" w:rsidRPr="009314AD" w:rsidRDefault="009314AD" w:rsidP="009314AD">
      <w:pPr>
        <w:widowControl w:val="0"/>
        <w:tabs>
          <w:tab w:val="left" w:pos="700"/>
        </w:tabs>
        <w:spacing w:line="320" w:lineRule="exact"/>
        <w:ind w:firstLine="0"/>
        <w:rPr>
          <w:rFonts w:cs="Times New Roman"/>
          <w:iCs/>
          <w:sz w:val="26"/>
          <w:szCs w:val="26"/>
          <w:lang w:val="pt-BR"/>
        </w:rPr>
      </w:pPr>
      <w:r w:rsidRPr="009314AD">
        <w:rPr>
          <w:rFonts w:cs="Times New Roman"/>
          <w:iCs/>
          <w:sz w:val="26"/>
          <w:szCs w:val="26"/>
          <w:lang w:val="pt-BR"/>
        </w:rPr>
        <w:t>1. Thành phần Hội đồng tự đánh giá</w:t>
      </w:r>
    </w:p>
    <w:p w:rsidR="009314AD" w:rsidRPr="009314AD" w:rsidRDefault="009314AD" w:rsidP="009314AD">
      <w:pPr>
        <w:widowControl w:val="0"/>
        <w:tabs>
          <w:tab w:val="left" w:pos="700"/>
        </w:tabs>
        <w:spacing w:line="320" w:lineRule="exact"/>
        <w:rPr>
          <w:rFonts w:cs="Times New Roman"/>
          <w:sz w:val="26"/>
          <w:szCs w:val="26"/>
          <w:lang w:val="pt-BR"/>
        </w:rPr>
      </w:pPr>
      <w:r w:rsidRPr="009314AD">
        <w:rPr>
          <w:rFonts w:cs="Times New Roman"/>
          <w:sz w:val="26"/>
          <w:szCs w:val="26"/>
          <w:lang w:val="pt-BR"/>
        </w:rPr>
        <w:t>Hội đồng tự đánh giá CTĐT Quản trị kinh doanh, trình độ thạc sỹ được thành lập theo Quyết định số 1147/QĐ-HVHK ngày 06 tháng 11 năm 2023 của Giám đốc Học viện Hàng không Việt Nam, Hội đồng gồm có 13 thành viên (danh sách kèm theo).</w:t>
      </w:r>
    </w:p>
    <w:p w:rsidR="009314AD" w:rsidRPr="009314AD" w:rsidRDefault="009314AD" w:rsidP="009314AD">
      <w:pPr>
        <w:widowControl w:val="0"/>
        <w:tabs>
          <w:tab w:val="left" w:pos="700"/>
        </w:tabs>
        <w:spacing w:line="320" w:lineRule="exact"/>
        <w:ind w:firstLine="0"/>
        <w:rPr>
          <w:rFonts w:cs="Times New Roman"/>
          <w:iCs/>
          <w:sz w:val="26"/>
          <w:szCs w:val="26"/>
          <w:lang w:val="pt-BR"/>
        </w:rPr>
      </w:pPr>
      <w:r w:rsidRPr="009314AD">
        <w:rPr>
          <w:rFonts w:cs="Times New Roman"/>
          <w:iCs/>
          <w:sz w:val="26"/>
          <w:szCs w:val="26"/>
          <w:lang w:val="pt-BR"/>
        </w:rPr>
        <w:t>2. Ban thư ký giúp việc và các nhóm công tác chuyên trách (danh sách kèm theo).</w:t>
      </w:r>
    </w:p>
    <w:p w:rsidR="009314AD" w:rsidRPr="009314AD" w:rsidRDefault="009314AD" w:rsidP="009314AD">
      <w:pPr>
        <w:widowControl w:val="0"/>
        <w:tabs>
          <w:tab w:val="left" w:pos="700"/>
        </w:tabs>
        <w:spacing w:line="320" w:lineRule="exact"/>
        <w:ind w:firstLine="0"/>
        <w:rPr>
          <w:rFonts w:cs="Times New Roman"/>
          <w:iCs/>
          <w:sz w:val="26"/>
          <w:szCs w:val="26"/>
          <w:lang w:val="pt-BR"/>
        </w:rPr>
      </w:pPr>
      <w:r w:rsidRPr="009314AD">
        <w:rPr>
          <w:rFonts w:cs="Times New Roman"/>
          <w:iCs/>
          <w:sz w:val="26"/>
          <w:szCs w:val="26"/>
          <w:lang w:val="pt-BR"/>
        </w:rPr>
        <w:t>3. Phân công thực hiện nhiệm vụ:</w:t>
      </w: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018"/>
        <w:gridCol w:w="2101"/>
        <w:gridCol w:w="2410"/>
        <w:gridCol w:w="2410"/>
        <w:gridCol w:w="851"/>
      </w:tblGrid>
      <w:tr w:rsidR="009314AD" w:rsidRPr="009314AD" w:rsidTr="00722ED3">
        <w:trPr>
          <w:trHeight w:val="906"/>
        </w:trPr>
        <w:tc>
          <w:tcPr>
            <w:tcW w:w="567" w:type="dxa"/>
            <w:tcBorders>
              <w:top w:val="single" w:sz="4" w:space="0" w:color="auto"/>
              <w:left w:val="single" w:sz="4" w:space="0" w:color="auto"/>
              <w:bottom w:val="single" w:sz="4" w:space="0" w:color="auto"/>
              <w:right w:val="single" w:sz="4" w:space="0" w:color="auto"/>
            </w:tcBorders>
            <w:vAlign w:val="center"/>
          </w:tcPr>
          <w:p w:rsidR="009314AD" w:rsidRPr="009314AD" w:rsidRDefault="009314AD" w:rsidP="009314AD">
            <w:pPr>
              <w:widowControl w:val="0"/>
              <w:tabs>
                <w:tab w:val="left" w:pos="700"/>
              </w:tabs>
              <w:spacing w:line="320" w:lineRule="exact"/>
              <w:ind w:firstLine="0"/>
              <w:jc w:val="center"/>
              <w:rPr>
                <w:rFonts w:cs="Times New Roman"/>
                <w:b/>
                <w:bCs/>
                <w:sz w:val="26"/>
                <w:szCs w:val="26"/>
                <w:lang w:val="pt-BR"/>
              </w:rPr>
            </w:pPr>
            <w:r w:rsidRPr="009314AD">
              <w:rPr>
                <w:rFonts w:cs="Times New Roman"/>
                <w:b/>
                <w:bCs/>
                <w:sz w:val="26"/>
                <w:szCs w:val="26"/>
                <w:lang w:val="pt-BR"/>
              </w:rPr>
              <w:t>TT</w:t>
            </w:r>
          </w:p>
        </w:tc>
        <w:tc>
          <w:tcPr>
            <w:tcW w:w="1018" w:type="dxa"/>
            <w:tcBorders>
              <w:top w:val="single" w:sz="4" w:space="0" w:color="auto"/>
              <w:left w:val="single" w:sz="4" w:space="0" w:color="auto"/>
              <w:bottom w:val="single" w:sz="4" w:space="0" w:color="auto"/>
              <w:right w:val="single" w:sz="4" w:space="0" w:color="auto"/>
            </w:tcBorders>
            <w:vAlign w:val="center"/>
          </w:tcPr>
          <w:p w:rsidR="009314AD" w:rsidRPr="009314AD" w:rsidRDefault="009314AD" w:rsidP="009314AD">
            <w:pPr>
              <w:widowControl w:val="0"/>
              <w:tabs>
                <w:tab w:val="left" w:pos="700"/>
              </w:tabs>
              <w:spacing w:line="320" w:lineRule="exact"/>
              <w:ind w:firstLine="0"/>
              <w:jc w:val="center"/>
              <w:rPr>
                <w:rFonts w:cs="Times New Roman"/>
                <w:b/>
                <w:bCs/>
                <w:sz w:val="26"/>
                <w:szCs w:val="26"/>
                <w:lang w:val="pt-BR"/>
              </w:rPr>
            </w:pPr>
            <w:r w:rsidRPr="009314AD">
              <w:rPr>
                <w:rFonts w:cs="Times New Roman"/>
                <w:b/>
                <w:bCs/>
                <w:sz w:val="26"/>
                <w:szCs w:val="26"/>
                <w:lang w:val="pt-BR"/>
              </w:rPr>
              <w:t>Tiêu chuẩn</w:t>
            </w:r>
          </w:p>
        </w:tc>
        <w:tc>
          <w:tcPr>
            <w:tcW w:w="2101"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320" w:lineRule="exact"/>
              <w:ind w:firstLine="0"/>
              <w:jc w:val="center"/>
              <w:rPr>
                <w:rFonts w:cs="Times New Roman"/>
                <w:b/>
                <w:bCs/>
                <w:sz w:val="26"/>
                <w:szCs w:val="26"/>
                <w:lang w:val="pt-BR"/>
              </w:rPr>
            </w:pPr>
            <w:r w:rsidRPr="009314AD">
              <w:rPr>
                <w:rFonts w:cs="Times New Roman"/>
                <w:b/>
                <w:bCs/>
                <w:sz w:val="26"/>
                <w:szCs w:val="26"/>
                <w:lang w:val="pt-BR"/>
              </w:rPr>
              <w:t>Cơ sở dữ liệu kiểm định chất lượng CTĐT</w:t>
            </w:r>
          </w:p>
        </w:tc>
        <w:tc>
          <w:tcPr>
            <w:tcW w:w="2410" w:type="dxa"/>
            <w:tcBorders>
              <w:top w:val="single" w:sz="4" w:space="0" w:color="auto"/>
              <w:left w:val="single" w:sz="4" w:space="0" w:color="auto"/>
              <w:bottom w:val="single" w:sz="4" w:space="0" w:color="auto"/>
              <w:right w:val="single" w:sz="4" w:space="0" w:color="auto"/>
            </w:tcBorders>
            <w:vAlign w:val="center"/>
          </w:tcPr>
          <w:p w:rsidR="009314AD" w:rsidRPr="009314AD" w:rsidRDefault="009314AD" w:rsidP="009314AD">
            <w:pPr>
              <w:widowControl w:val="0"/>
              <w:tabs>
                <w:tab w:val="left" w:pos="700"/>
              </w:tabs>
              <w:spacing w:line="320" w:lineRule="exact"/>
              <w:ind w:firstLine="0"/>
              <w:jc w:val="center"/>
              <w:rPr>
                <w:rFonts w:cs="Times New Roman"/>
                <w:b/>
                <w:bCs/>
                <w:sz w:val="26"/>
                <w:szCs w:val="26"/>
                <w:lang w:val="pt-BR"/>
              </w:rPr>
            </w:pPr>
            <w:r w:rsidRPr="009314AD">
              <w:rPr>
                <w:rFonts w:cs="Times New Roman"/>
                <w:b/>
                <w:bCs/>
                <w:sz w:val="26"/>
                <w:szCs w:val="26"/>
                <w:lang w:val="pt-BR"/>
              </w:rPr>
              <w:t>Nhóm công tác, cá nhân chịu trách nhiệm</w:t>
            </w:r>
          </w:p>
        </w:tc>
        <w:tc>
          <w:tcPr>
            <w:tcW w:w="2410" w:type="dxa"/>
            <w:tcBorders>
              <w:top w:val="single" w:sz="4" w:space="0" w:color="auto"/>
              <w:left w:val="single" w:sz="4" w:space="0" w:color="auto"/>
              <w:bottom w:val="single" w:sz="4" w:space="0" w:color="auto"/>
              <w:right w:val="single" w:sz="4" w:space="0" w:color="auto"/>
            </w:tcBorders>
            <w:vAlign w:val="center"/>
          </w:tcPr>
          <w:p w:rsidR="009314AD" w:rsidRPr="009314AD" w:rsidRDefault="009314AD" w:rsidP="009314AD">
            <w:pPr>
              <w:widowControl w:val="0"/>
              <w:tabs>
                <w:tab w:val="left" w:pos="700"/>
              </w:tabs>
              <w:spacing w:line="320" w:lineRule="exact"/>
              <w:ind w:firstLine="0"/>
              <w:jc w:val="center"/>
              <w:rPr>
                <w:rFonts w:cs="Times New Roman"/>
                <w:b/>
                <w:bCs/>
                <w:sz w:val="26"/>
                <w:szCs w:val="26"/>
                <w:lang w:val="pt-BR"/>
              </w:rPr>
            </w:pPr>
            <w:r w:rsidRPr="009314AD">
              <w:rPr>
                <w:rFonts w:cs="Times New Roman"/>
                <w:b/>
                <w:bCs/>
                <w:sz w:val="26"/>
                <w:szCs w:val="26"/>
                <w:lang w:val="pt-BR"/>
              </w:rPr>
              <w:t>Thời gian thu thập</w:t>
            </w:r>
          </w:p>
          <w:p w:rsidR="009314AD" w:rsidRPr="009314AD" w:rsidRDefault="009314AD" w:rsidP="009314AD">
            <w:pPr>
              <w:widowControl w:val="0"/>
              <w:tabs>
                <w:tab w:val="left" w:pos="700"/>
              </w:tabs>
              <w:spacing w:line="320" w:lineRule="exact"/>
              <w:ind w:firstLine="0"/>
              <w:jc w:val="center"/>
              <w:rPr>
                <w:rFonts w:cs="Times New Roman"/>
                <w:b/>
                <w:bCs/>
                <w:sz w:val="26"/>
                <w:szCs w:val="26"/>
                <w:lang w:val="pt-BR"/>
              </w:rPr>
            </w:pPr>
            <w:r w:rsidRPr="009314AD">
              <w:rPr>
                <w:rFonts w:cs="Times New Roman"/>
                <w:b/>
                <w:bCs/>
                <w:sz w:val="26"/>
                <w:szCs w:val="26"/>
                <w:lang w:val="pt-BR"/>
              </w:rPr>
              <w:t>thông tin và minh chứng</w:t>
            </w:r>
          </w:p>
        </w:tc>
        <w:tc>
          <w:tcPr>
            <w:tcW w:w="851" w:type="dxa"/>
            <w:tcBorders>
              <w:top w:val="single" w:sz="4" w:space="0" w:color="auto"/>
              <w:left w:val="single" w:sz="4" w:space="0" w:color="auto"/>
              <w:bottom w:val="single" w:sz="4" w:space="0" w:color="auto"/>
              <w:right w:val="single" w:sz="4" w:space="0" w:color="auto"/>
            </w:tcBorders>
            <w:vAlign w:val="center"/>
          </w:tcPr>
          <w:p w:rsidR="009314AD" w:rsidRPr="009314AD" w:rsidRDefault="009314AD" w:rsidP="009314AD">
            <w:pPr>
              <w:widowControl w:val="0"/>
              <w:tabs>
                <w:tab w:val="left" w:pos="700"/>
              </w:tabs>
              <w:spacing w:line="320" w:lineRule="exact"/>
              <w:ind w:firstLine="0"/>
              <w:jc w:val="center"/>
              <w:rPr>
                <w:rFonts w:cs="Times New Roman"/>
                <w:b/>
                <w:bCs/>
                <w:sz w:val="26"/>
                <w:szCs w:val="26"/>
              </w:rPr>
            </w:pPr>
            <w:r w:rsidRPr="009314AD">
              <w:rPr>
                <w:rFonts w:cs="Times New Roman"/>
                <w:b/>
                <w:bCs/>
                <w:sz w:val="26"/>
                <w:szCs w:val="26"/>
                <w:lang w:val="pt-BR"/>
              </w:rPr>
              <w:t>Ghi ch</w:t>
            </w:r>
            <w:r w:rsidRPr="009314AD">
              <w:rPr>
                <w:rFonts w:cs="Times New Roman"/>
                <w:b/>
                <w:bCs/>
                <w:sz w:val="26"/>
                <w:szCs w:val="26"/>
              </w:rPr>
              <w:t>ú</w:t>
            </w:r>
          </w:p>
        </w:tc>
      </w:tr>
      <w:tr w:rsidR="009314AD" w:rsidRPr="009314AD" w:rsidTr="00722ED3">
        <w:tc>
          <w:tcPr>
            <w:tcW w:w="567"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320" w:lineRule="exact"/>
              <w:ind w:firstLine="0"/>
              <w:jc w:val="center"/>
              <w:rPr>
                <w:rFonts w:cs="Times New Roman"/>
                <w:sz w:val="26"/>
                <w:szCs w:val="26"/>
              </w:rPr>
            </w:pPr>
            <w:r w:rsidRPr="009314AD">
              <w:rPr>
                <w:rFonts w:cs="Times New Roman"/>
                <w:sz w:val="26"/>
                <w:szCs w:val="26"/>
              </w:rPr>
              <w:t>1</w:t>
            </w:r>
          </w:p>
        </w:tc>
        <w:tc>
          <w:tcPr>
            <w:tcW w:w="1018"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jc w:val="center"/>
              <w:rPr>
                <w:rFonts w:cs="Times New Roman"/>
                <w:sz w:val="26"/>
                <w:szCs w:val="26"/>
              </w:rPr>
            </w:pPr>
            <w:r w:rsidRPr="009314AD">
              <w:rPr>
                <w:rFonts w:cs="Times New Roman"/>
                <w:sz w:val="26"/>
                <w:szCs w:val="26"/>
              </w:rPr>
              <w:t>1, 2, 3</w:t>
            </w:r>
          </w:p>
        </w:tc>
        <w:tc>
          <w:tcPr>
            <w:tcW w:w="2101"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rPr>
                <w:rFonts w:cs="Times New Roman"/>
                <w:sz w:val="26"/>
                <w:szCs w:val="26"/>
              </w:rPr>
            </w:pPr>
            <w:r w:rsidRPr="009314AD">
              <w:rPr>
                <w:rFonts w:cs="Times New Roman"/>
                <w:bCs/>
                <w:sz w:val="26"/>
                <w:szCs w:val="26"/>
              </w:rPr>
              <w:t>Từ 8 đến 21,25 đến 32</w:t>
            </w:r>
          </w:p>
        </w:tc>
        <w:tc>
          <w:tcPr>
            <w:tcW w:w="2410"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jc w:val="center"/>
              <w:rPr>
                <w:rFonts w:cs="Times New Roman"/>
                <w:sz w:val="26"/>
                <w:szCs w:val="26"/>
              </w:rPr>
            </w:pPr>
            <w:r w:rsidRPr="009314AD">
              <w:rPr>
                <w:rFonts w:cs="Times New Roman"/>
                <w:sz w:val="26"/>
                <w:szCs w:val="26"/>
              </w:rPr>
              <w:t>Nhóm công tác chuyên trách 1</w:t>
            </w:r>
          </w:p>
        </w:tc>
        <w:tc>
          <w:tcPr>
            <w:tcW w:w="2410"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jc w:val="center"/>
              <w:rPr>
                <w:rFonts w:cs="Times New Roman"/>
                <w:sz w:val="26"/>
                <w:szCs w:val="26"/>
              </w:rPr>
            </w:pPr>
            <w:r w:rsidRPr="009314AD">
              <w:rPr>
                <w:rFonts w:cs="Times New Roman"/>
                <w:sz w:val="26"/>
                <w:szCs w:val="26"/>
              </w:rPr>
              <w:t>5 tuần</w:t>
            </w:r>
          </w:p>
        </w:tc>
        <w:tc>
          <w:tcPr>
            <w:tcW w:w="851"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rPr>
                <w:rFonts w:cs="Times New Roman"/>
                <w:sz w:val="26"/>
                <w:szCs w:val="26"/>
              </w:rPr>
            </w:pPr>
          </w:p>
        </w:tc>
      </w:tr>
      <w:tr w:rsidR="009314AD" w:rsidRPr="009314AD" w:rsidTr="00722ED3">
        <w:tc>
          <w:tcPr>
            <w:tcW w:w="567"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320" w:lineRule="exact"/>
              <w:ind w:firstLine="0"/>
              <w:jc w:val="center"/>
              <w:rPr>
                <w:rFonts w:cs="Times New Roman"/>
                <w:sz w:val="26"/>
                <w:szCs w:val="26"/>
              </w:rPr>
            </w:pPr>
            <w:r w:rsidRPr="009314AD">
              <w:rPr>
                <w:rFonts w:cs="Times New Roman"/>
                <w:sz w:val="26"/>
                <w:szCs w:val="26"/>
              </w:rPr>
              <w:lastRenderedPageBreak/>
              <w:t>2</w:t>
            </w:r>
          </w:p>
        </w:tc>
        <w:tc>
          <w:tcPr>
            <w:tcW w:w="1018"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jc w:val="center"/>
              <w:rPr>
                <w:rFonts w:cs="Times New Roman"/>
                <w:sz w:val="26"/>
                <w:szCs w:val="26"/>
              </w:rPr>
            </w:pPr>
            <w:r w:rsidRPr="009314AD">
              <w:rPr>
                <w:rFonts w:cs="Times New Roman"/>
                <w:sz w:val="26"/>
                <w:szCs w:val="26"/>
              </w:rPr>
              <w:t>4, 5, 8</w:t>
            </w:r>
          </w:p>
        </w:tc>
        <w:tc>
          <w:tcPr>
            <w:tcW w:w="2101"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rPr>
                <w:rFonts w:cs="Times New Roman"/>
                <w:sz w:val="26"/>
                <w:szCs w:val="26"/>
              </w:rPr>
            </w:pPr>
            <w:r w:rsidRPr="009314AD">
              <w:rPr>
                <w:rFonts w:cs="Times New Roman"/>
                <w:bCs/>
                <w:sz w:val="26"/>
                <w:szCs w:val="26"/>
              </w:rPr>
              <w:t>22, 38, 39, 40, 41, 43, 44</w:t>
            </w:r>
          </w:p>
        </w:tc>
        <w:tc>
          <w:tcPr>
            <w:tcW w:w="2410"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ind w:firstLine="0"/>
              <w:jc w:val="center"/>
              <w:rPr>
                <w:rFonts w:cs="Times New Roman"/>
                <w:sz w:val="26"/>
                <w:szCs w:val="26"/>
              </w:rPr>
            </w:pPr>
            <w:r w:rsidRPr="009314AD">
              <w:rPr>
                <w:rFonts w:cs="Times New Roman"/>
                <w:sz w:val="26"/>
                <w:szCs w:val="26"/>
              </w:rPr>
              <w:t>Nhóm công tác chuyên trách 2</w:t>
            </w:r>
          </w:p>
        </w:tc>
        <w:tc>
          <w:tcPr>
            <w:tcW w:w="2410"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jc w:val="center"/>
              <w:rPr>
                <w:rFonts w:cs="Times New Roman"/>
                <w:sz w:val="26"/>
                <w:szCs w:val="26"/>
              </w:rPr>
            </w:pPr>
            <w:r w:rsidRPr="009314AD">
              <w:rPr>
                <w:rFonts w:cs="Times New Roman"/>
                <w:sz w:val="26"/>
                <w:szCs w:val="26"/>
              </w:rPr>
              <w:t>5 tuần</w:t>
            </w:r>
          </w:p>
        </w:tc>
        <w:tc>
          <w:tcPr>
            <w:tcW w:w="851"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rPr>
                <w:rFonts w:cs="Times New Roman"/>
                <w:sz w:val="26"/>
                <w:szCs w:val="26"/>
              </w:rPr>
            </w:pPr>
          </w:p>
        </w:tc>
      </w:tr>
      <w:tr w:rsidR="009314AD" w:rsidRPr="009314AD" w:rsidTr="00722ED3">
        <w:tc>
          <w:tcPr>
            <w:tcW w:w="567"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320" w:lineRule="exact"/>
              <w:ind w:firstLine="0"/>
              <w:jc w:val="center"/>
              <w:rPr>
                <w:rFonts w:cs="Times New Roman"/>
                <w:sz w:val="26"/>
                <w:szCs w:val="26"/>
              </w:rPr>
            </w:pPr>
            <w:r w:rsidRPr="009314AD">
              <w:rPr>
                <w:rFonts w:cs="Times New Roman"/>
                <w:sz w:val="26"/>
                <w:szCs w:val="26"/>
              </w:rPr>
              <w:t>3</w:t>
            </w:r>
          </w:p>
        </w:tc>
        <w:tc>
          <w:tcPr>
            <w:tcW w:w="1018"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jc w:val="center"/>
              <w:rPr>
                <w:rFonts w:cs="Times New Roman"/>
                <w:sz w:val="26"/>
                <w:szCs w:val="26"/>
              </w:rPr>
            </w:pPr>
            <w:r w:rsidRPr="009314AD">
              <w:rPr>
                <w:rFonts w:cs="Times New Roman"/>
                <w:sz w:val="26"/>
                <w:szCs w:val="26"/>
              </w:rPr>
              <w:t>6, 7, 9</w:t>
            </w:r>
          </w:p>
        </w:tc>
        <w:tc>
          <w:tcPr>
            <w:tcW w:w="2101"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371"/>
              </w:tabs>
              <w:ind w:firstLine="0"/>
              <w:rPr>
                <w:rFonts w:cs="Times New Roman"/>
                <w:sz w:val="26"/>
                <w:szCs w:val="26"/>
              </w:rPr>
            </w:pPr>
            <w:r w:rsidRPr="009314AD">
              <w:rPr>
                <w:rFonts w:cs="Times New Roman"/>
                <w:bCs/>
                <w:sz w:val="26"/>
                <w:szCs w:val="26"/>
              </w:rPr>
              <w:t>23, 24, 33, 34, 35, 36, 37, 56, 57, 58, 59, 60, 61</w:t>
            </w:r>
          </w:p>
        </w:tc>
        <w:tc>
          <w:tcPr>
            <w:tcW w:w="2410"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ind w:firstLine="0"/>
              <w:jc w:val="center"/>
              <w:rPr>
                <w:rFonts w:cs="Times New Roman"/>
                <w:sz w:val="26"/>
                <w:szCs w:val="26"/>
              </w:rPr>
            </w:pPr>
            <w:r w:rsidRPr="009314AD">
              <w:rPr>
                <w:rFonts w:cs="Times New Roman"/>
                <w:sz w:val="26"/>
                <w:szCs w:val="26"/>
              </w:rPr>
              <w:t>Nhóm công tác chuyên trách 3</w:t>
            </w:r>
          </w:p>
        </w:tc>
        <w:tc>
          <w:tcPr>
            <w:tcW w:w="2410"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jc w:val="center"/>
              <w:rPr>
                <w:rFonts w:cs="Times New Roman"/>
                <w:sz w:val="26"/>
                <w:szCs w:val="26"/>
              </w:rPr>
            </w:pPr>
            <w:r w:rsidRPr="009314AD">
              <w:rPr>
                <w:rFonts w:cs="Times New Roman"/>
                <w:sz w:val="26"/>
                <w:szCs w:val="26"/>
              </w:rPr>
              <w:t>5 tuần</w:t>
            </w:r>
          </w:p>
        </w:tc>
        <w:tc>
          <w:tcPr>
            <w:tcW w:w="851"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rPr>
                <w:rFonts w:cs="Times New Roman"/>
                <w:sz w:val="26"/>
                <w:szCs w:val="26"/>
              </w:rPr>
            </w:pPr>
          </w:p>
        </w:tc>
      </w:tr>
      <w:tr w:rsidR="009314AD" w:rsidRPr="009314AD" w:rsidTr="00722ED3">
        <w:tc>
          <w:tcPr>
            <w:tcW w:w="567"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320" w:lineRule="exact"/>
              <w:ind w:firstLine="0"/>
              <w:jc w:val="center"/>
              <w:rPr>
                <w:rFonts w:cs="Times New Roman"/>
                <w:sz w:val="26"/>
                <w:szCs w:val="26"/>
              </w:rPr>
            </w:pPr>
            <w:r w:rsidRPr="009314AD">
              <w:rPr>
                <w:rFonts w:cs="Times New Roman"/>
                <w:sz w:val="26"/>
                <w:szCs w:val="26"/>
              </w:rPr>
              <w:t>4</w:t>
            </w:r>
          </w:p>
        </w:tc>
        <w:tc>
          <w:tcPr>
            <w:tcW w:w="1018"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jc w:val="center"/>
              <w:rPr>
                <w:rFonts w:cs="Times New Roman"/>
                <w:sz w:val="26"/>
                <w:szCs w:val="26"/>
              </w:rPr>
            </w:pPr>
            <w:r w:rsidRPr="009314AD">
              <w:rPr>
                <w:rFonts w:cs="Times New Roman"/>
                <w:sz w:val="26"/>
                <w:szCs w:val="26"/>
              </w:rPr>
              <w:t>10, 11</w:t>
            </w:r>
          </w:p>
        </w:tc>
        <w:tc>
          <w:tcPr>
            <w:tcW w:w="2101"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ind w:firstLine="0"/>
              <w:rPr>
                <w:rFonts w:cs="Times New Roman"/>
                <w:sz w:val="26"/>
                <w:szCs w:val="26"/>
              </w:rPr>
            </w:pPr>
            <w:r w:rsidRPr="009314AD">
              <w:rPr>
                <w:rFonts w:cs="Times New Roman"/>
                <w:color w:val="000000"/>
                <w:sz w:val="26"/>
                <w:szCs w:val="26"/>
              </w:rPr>
              <w:t>42, 45, 46, 47, 48, 49, 50, 51, 52, 53, 54, 55</w:t>
            </w:r>
          </w:p>
        </w:tc>
        <w:tc>
          <w:tcPr>
            <w:tcW w:w="2410"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ind w:firstLine="0"/>
              <w:jc w:val="center"/>
              <w:rPr>
                <w:rFonts w:cs="Times New Roman"/>
                <w:sz w:val="26"/>
                <w:szCs w:val="26"/>
              </w:rPr>
            </w:pPr>
            <w:r w:rsidRPr="009314AD">
              <w:rPr>
                <w:rFonts w:cs="Times New Roman"/>
                <w:sz w:val="26"/>
                <w:szCs w:val="26"/>
              </w:rPr>
              <w:t>Nhóm công tác chuyên trách 4</w:t>
            </w:r>
          </w:p>
        </w:tc>
        <w:tc>
          <w:tcPr>
            <w:tcW w:w="2410"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jc w:val="center"/>
              <w:rPr>
                <w:rFonts w:cs="Times New Roman"/>
                <w:sz w:val="26"/>
                <w:szCs w:val="26"/>
              </w:rPr>
            </w:pPr>
            <w:r w:rsidRPr="009314AD">
              <w:rPr>
                <w:rFonts w:cs="Times New Roman"/>
                <w:sz w:val="26"/>
                <w:szCs w:val="26"/>
              </w:rPr>
              <w:t>5 tuần</w:t>
            </w:r>
          </w:p>
        </w:tc>
        <w:tc>
          <w:tcPr>
            <w:tcW w:w="851" w:type="dxa"/>
            <w:tcBorders>
              <w:top w:val="single" w:sz="4" w:space="0" w:color="auto"/>
              <w:left w:val="single" w:sz="4" w:space="0" w:color="auto"/>
              <w:bottom w:val="single" w:sz="4" w:space="0" w:color="auto"/>
              <w:right w:val="single" w:sz="4" w:space="0" w:color="auto"/>
            </w:tcBorders>
          </w:tcPr>
          <w:p w:rsidR="009314AD" w:rsidRPr="009314AD" w:rsidRDefault="009314AD" w:rsidP="009314AD">
            <w:pPr>
              <w:widowControl w:val="0"/>
              <w:tabs>
                <w:tab w:val="left" w:pos="700"/>
              </w:tabs>
              <w:spacing w:line="24" w:lineRule="atLeast"/>
              <w:ind w:firstLine="0"/>
              <w:rPr>
                <w:rFonts w:cs="Times New Roman"/>
                <w:sz w:val="26"/>
                <w:szCs w:val="26"/>
              </w:rPr>
            </w:pPr>
          </w:p>
        </w:tc>
      </w:tr>
    </w:tbl>
    <w:p w:rsidR="009314AD" w:rsidRPr="009314AD" w:rsidRDefault="009314AD" w:rsidP="009314AD">
      <w:pPr>
        <w:widowControl w:val="0"/>
        <w:spacing w:before="120" w:after="120"/>
        <w:ind w:firstLine="0"/>
        <w:rPr>
          <w:rFonts w:cs="Times New Roman"/>
          <w:b/>
          <w:bCs/>
          <w:sz w:val="26"/>
          <w:szCs w:val="26"/>
        </w:rPr>
      </w:pPr>
      <w:r w:rsidRPr="009314AD">
        <w:rPr>
          <w:rFonts w:cs="Times New Roman"/>
          <w:b/>
          <w:bCs/>
          <w:sz w:val="26"/>
          <w:szCs w:val="26"/>
        </w:rPr>
        <w:t>V. Dự kiến các nguồn lực (</w:t>
      </w:r>
      <w:r w:rsidRPr="009314AD">
        <w:rPr>
          <w:rFonts w:cs="Times New Roman"/>
          <w:b/>
          <w:sz w:val="26"/>
          <w:szCs w:val="26"/>
        </w:rPr>
        <w:t>nhân lực</w:t>
      </w:r>
      <w:r w:rsidRPr="009314AD">
        <w:rPr>
          <w:rFonts w:cs="Times New Roman"/>
          <w:b/>
          <w:sz w:val="26"/>
          <w:szCs w:val="26"/>
          <w:lang w:val="vi-VN"/>
        </w:rPr>
        <w:t xml:space="preserve">, </w:t>
      </w:r>
      <w:r w:rsidRPr="009314AD">
        <w:rPr>
          <w:rFonts w:cs="Times New Roman"/>
          <w:b/>
          <w:sz w:val="26"/>
          <w:szCs w:val="26"/>
        </w:rPr>
        <w:t xml:space="preserve">tài </w:t>
      </w:r>
      <w:r w:rsidRPr="009314AD">
        <w:rPr>
          <w:rFonts w:cs="Times New Roman"/>
          <w:b/>
          <w:sz w:val="26"/>
          <w:szCs w:val="26"/>
          <w:lang w:val="vi-VN"/>
        </w:rPr>
        <w:t>chính</w:t>
      </w:r>
      <w:r w:rsidRPr="009314AD">
        <w:rPr>
          <w:rFonts w:cs="Times New Roman"/>
          <w:b/>
          <w:sz w:val="26"/>
          <w:szCs w:val="26"/>
        </w:rPr>
        <w:t>, ...</w:t>
      </w:r>
      <w:r w:rsidRPr="009314AD">
        <w:rPr>
          <w:rFonts w:cs="Times New Roman"/>
          <w:b/>
          <w:bCs/>
          <w:sz w:val="26"/>
          <w:szCs w:val="26"/>
        </w:rPr>
        <w:t>) và thời điểm cần huy động/cung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4"/>
        <w:gridCol w:w="1092"/>
        <w:gridCol w:w="2424"/>
        <w:gridCol w:w="2924"/>
        <w:gridCol w:w="1393"/>
        <w:gridCol w:w="791"/>
      </w:tblGrid>
      <w:tr w:rsidR="009314AD" w:rsidRPr="009314AD" w:rsidTr="0022675E">
        <w:tc>
          <w:tcPr>
            <w:tcW w:w="357" w:type="pct"/>
            <w:tcBorders>
              <w:top w:val="single" w:sz="4" w:space="0" w:color="auto"/>
              <w:left w:val="single" w:sz="4" w:space="0" w:color="auto"/>
              <w:bottom w:val="single" w:sz="4" w:space="0" w:color="auto"/>
              <w:right w:val="single" w:sz="4" w:space="0" w:color="auto"/>
            </w:tcBorders>
            <w:vAlign w:val="center"/>
          </w:tcPr>
          <w:p w:rsidR="009314AD" w:rsidRPr="009314AD" w:rsidRDefault="009314AD" w:rsidP="009314AD">
            <w:pPr>
              <w:spacing w:before="120" w:after="120" w:line="320" w:lineRule="exact"/>
              <w:ind w:firstLine="0"/>
              <w:jc w:val="center"/>
              <w:rPr>
                <w:rFonts w:cs="Times New Roman"/>
                <w:b/>
                <w:sz w:val="26"/>
                <w:szCs w:val="26"/>
              </w:rPr>
            </w:pPr>
            <w:r w:rsidRPr="009314AD">
              <w:rPr>
                <w:rFonts w:cs="Times New Roman"/>
                <w:b/>
                <w:sz w:val="26"/>
                <w:szCs w:val="26"/>
              </w:rPr>
              <w:t>TT</w:t>
            </w:r>
          </w:p>
        </w:tc>
        <w:tc>
          <w:tcPr>
            <w:tcW w:w="588" w:type="pct"/>
            <w:tcBorders>
              <w:top w:val="single" w:sz="4" w:space="0" w:color="auto"/>
              <w:left w:val="single" w:sz="4" w:space="0" w:color="auto"/>
              <w:bottom w:val="single" w:sz="4" w:space="0" w:color="auto"/>
              <w:right w:val="single" w:sz="4" w:space="0" w:color="auto"/>
            </w:tcBorders>
            <w:vAlign w:val="center"/>
          </w:tcPr>
          <w:p w:rsidR="009314AD" w:rsidRPr="009314AD" w:rsidRDefault="009314AD" w:rsidP="009314AD">
            <w:pPr>
              <w:spacing w:before="120" w:after="120" w:line="320" w:lineRule="exact"/>
              <w:ind w:firstLine="0"/>
              <w:jc w:val="center"/>
              <w:rPr>
                <w:rFonts w:cs="Times New Roman"/>
                <w:b/>
                <w:sz w:val="26"/>
                <w:szCs w:val="26"/>
              </w:rPr>
            </w:pPr>
            <w:r w:rsidRPr="009314AD">
              <w:rPr>
                <w:rFonts w:cs="Times New Roman"/>
                <w:b/>
                <w:sz w:val="26"/>
                <w:szCs w:val="26"/>
              </w:rPr>
              <w:t>Tiêu chuẩn</w:t>
            </w:r>
          </w:p>
        </w:tc>
        <w:tc>
          <w:tcPr>
            <w:tcW w:w="1305" w:type="pct"/>
            <w:tcBorders>
              <w:top w:val="single" w:sz="4" w:space="0" w:color="auto"/>
              <w:left w:val="single" w:sz="4" w:space="0" w:color="auto"/>
              <w:bottom w:val="single" w:sz="4" w:space="0" w:color="auto"/>
              <w:right w:val="single" w:sz="4" w:space="0" w:color="auto"/>
            </w:tcBorders>
            <w:vAlign w:val="center"/>
          </w:tcPr>
          <w:p w:rsidR="009314AD" w:rsidRPr="009314AD" w:rsidRDefault="009314AD" w:rsidP="009314AD">
            <w:pPr>
              <w:spacing w:before="120" w:after="120" w:line="320" w:lineRule="exact"/>
              <w:ind w:firstLine="0"/>
              <w:jc w:val="center"/>
              <w:rPr>
                <w:rFonts w:cs="Times New Roman"/>
                <w:b/>
                <w:sz w:val="26"/>
                <w:szCs w:val="26"/>
              </w:rPr>
            </w:pPr>
            <w:r w:rsidRPr="009314AD">
              <w:rPr>
                <w:rFonts w:cs="Times New Roman"/>
                <w:b/>
                <w:sz w:val="26"/>
                <w:szCs w:val="26"/>
              </w:rPr>
              <w:t>Các hoạt động</w:t>
            </w:r>
          </w:p>
        </w:tc>
        <w:tc>
          <w:tcPr>
            <w:tcW w:w="1574" w:type="pct"/>
            <w:tcBorders>
              <w:top w:val="single" w:sz="4" w:space="0" w:color="auto"/>
              <w:left w:val="single" w:sz="4" w:space="0" w:color="auto"/>
              <w:bottom w:val="single" w:sz="4" w:space="0" w:color="auto"/>
              <w:right w:val="single" w:sz="4" w:space="0" w:color="auto"/>
            </w:tcBorders>
            <w:vAlign w:val="center"/>
          </w:tcPr>
          <w:p w:rsidR="009314AD" w:rsidRPr="009314AD" w:rsidRDefault="009314AD" w:rsidP="009314AD">
            <w:pPr>
              <w:spacing w:before="120" w:after="120" w:line="320" w:lineRule="exact"/>
              <w:ind w:firstLine="0"/>
              <w:jc w:val="center"/>
              <w:rPr>
                <w:rFonts w:cs="Times New Roman"/>
                <w:b/>
                <w:sz w:val="26"/>
                <w:szCs w:val="26"/>
              </w:rPr>
            </w:pPr>
            <w:r w:rsidRPr="009314AD">
              <w:rPr>
                <w:rFonts w:cs="Times New Roman"/>
                <w:b/>
                <w:sz w:val="26"/>
                <w:szCs w:val="26"/>
              </w:rPr>
              <w:t>Các nguồn lực cần được huy động/cung cấp</w:t>
            </w:r>
          </w:p>
        </w:tc>
        <w:tc>
          <w:tcPr>
            <w:tcW w:w="750" w:type="pct"/>
            <w:tcBorders>
              <w:top w:val="single" w:sz="4" w:space="0" w:color="auto"/>
              <w:left w:val="single" w:sz="4" w:space="0" w:color="auto"/>
              <w:bottom w:val="single" w:sz="4" w:space="0" w:color="auto"/>
              <w:right w:val="single" w:sz="4" w:space="0" w:color="auto"/>
            </w:tcBorders>
            <w:vAlign w:val="center"/>
          </w:tcPr>
          <w:p w:rsidR="009314AD" w:rsidRPr="009314AD" w:rsidRDefault="009314AD" w:rsidP="009314AD">
            <w:pPr>
              <w:spacing w:before="120" w:after="120" w:line="320" w:lineRule="exact"/>
              <w:ind w:firstLine="0"/>
              <w:jc w:val="center"/>
              <w:rPr>
                <w:rFonts w:cs="Times New Roman"/>
                <w:b/>
                <w:sz w:val="26"/>
                <w:szCs w:val="26"/>
              </w:rPr>
            </w:pPr>
            <w:r w:rsidRPr="009314AD">
              <w:rPr>
                <w:rFonts w:cs="Times New Roman"/>
                <w:b/>
                <w:bCs/>
                <w:sz w:val="26"/>
                <w:szCs w:val="26"/>
              </w:rPr>
              <w:t>Thời điểm cần huy động</w:t>
            </w:r>
          </w:p>
        </w:tc>
        <w:tc>
          <w:tcPr>
            <w:tcW w:w="426" w:type="pct"/>
            <w:tcBorders>
              <w:top w:val="single" w:sz="4" w:space="0" w:color="auto"/>
              <w:left w:val="single" w:sz="4" w:space="0" w:color="auto"/>
              <w:bottom w:val="single" w:sz="4" w:space="0" w:color="auto"/>
              <w:right w:val="single" w:sz="4" w:space="0" w:color="auto"/>
            </w:tcBorders>
            <w:vAlign w:val="center"/>
          </w:tcPr>
          <w:p w:rsidR="009314AD" w:rsidRPr="009314AD" w:rsidRDefault="009314AD" w:rsidP="009314AD">
            <w:pPr>
              <w:spacing w:before="120" w:after="120" w:line="320" w:lineRule="exact"/>
              <w:ind w:firstLine="0"/>
              <w:jc w:val="center"/>
              <w:rPr>
                <w:rFonts w:cs="Times New Roman"/>
                <w:b/>
                <w:sz w:val="26"/>
                <w:szCs w:val="26"/>
              </w:rPr>
            </w:pPr>
            <w:r w:rsidRPr="009314AD">
              <w:rPr>
                <w:rFonts w:cs="Times New Roman"/>
                <w:b/>
                <w:sz w:val="26"/>
                <w:szCs w:val="26"/>
              </w:rPr>
              <w:t>Ghi chú</w:t>
            </w:r>
          </w:p>
        </w:tc>
      </w:tr>
      <w:tr w:rsidR="009314AD" w:rsidRPr="009314AD" w:rsidTr="0022675E">
        <w:tc>
          <w:tcPr>
            <w:tcW w:w="357" w:type="pct"/>
            <w:tcBorders>
              <w:top w:val="single" w:sz="4" w:space="0" w:color="auto"/>
              <w:left w:val="single" w:sz="4" w:space="0" w:color="auto"/>
              <w:bottom w:val="single" w:sz="4" w:space="0" w:color="auto"/>
              <w:right w:val="single" w:sz="4" w:space="0" w:color="auto"/>
            </w:tcBorders>
          </w:tcPr>
          <w:p w:rsidR="009314AD" w:rsidRPr="009314AD" w:rsidRDefault="009314AD" w:rsidP="009314AD">
            <w:pPr>
              <w:spacing w:line="340" w:lineRule="exact"/>
              <w:ind w:firstLine="0"/>
              <w:jc w:val="center"/>
              <w:rPr>
                <w:rFonts w:cs="Times New Roman"/>
                <w:sz w:val="26"/>
                <w:szCs w:val="26"/>
              </w:rPr>
            </w:pPr>
            <w:r w:rsidRPr="009314AD">
              <w:rPr>
                <w:rFonts w:cs="Times New Roman"/>
                <w:sz w:val="26"/>
                <w:szCs w:val="26"/>
              </w:rPr>
              <w:t>1</w:t>
            </w:r>
          </w:p>
        </w:tc>
        <w:tc>
          <w:tcPr>
            <w:tcW w:w="588" w:type="pct"/>
            <w:tcBorders>
              <w:top w:val="single" w:sz="4" w:space="0" w:color="auto"/>
              <w:left w:val="single" w:sz="4" w:space="0" w:color="auto"/>
              <w:bottom w:val="single" w:sz="4" w:space="0" w:color="auto"/>
              <w:right w:val="single" w:sz="4" w:space="0" w:color="auto"/>
            </w:tcBorders>
          </w:tcPr>
          <w:p w:rsidR="009314AD" w:rsidRPr="009314AD" w:rsidRDefault="009314AD" w:rsidP="009314AD">
            <w:pPr>
              <w:ind w:firstLine="0"/>
              <w:rPr>
                <w:rFonts w:cs="Times New Roman"/>
                <w:color w:val="000000"/>
                <w:sz w:val="26"/>
                <w:szCs w:val="26"/>
              </w:rPr>
            </w:pPr>
            <w:r w:rsidRPr="009314AD">
              <w:rPr>
                <w:rFonts w:cs="Times New Roman"/>
                <w:color w:val="000000"/>
                <w:sz w:val="26"/>
                <w:szCs w:val="26"/>
              </w:rPr>
              <w:t>Từ tiêu chuẩn 1 đến tiêu chuẩn 11</w:t>
            </w:r>
          </w:p>
        </w:tc>
        <w:tc>
          <w:tcPr>
            <w:tcW w:w="1305" w:type="pct"/>
            <w:tcBorders>
              <w:top w:val="single" w:sz="4" w:space="0" w:color="auto"/>
              <w:left w:val="single" w:sz="4" w:space="0" w:color="auto"/>
              <w:bottom w:val="single" w:sz="4" w:space="0" w:color="auto"/>
              <w:right w:val="single" w:sz="4" w:space="0" w:color="auto"/>
            </w:tcBorders>
          </w:tcPr>
          <w:p w:rsidR="009314AD" w:rsidRPr="009314AD" w:rsidRDefault="009314AD" w:rsidP="009314AD">
            <w:pPr>
              <w:numPr>
                <w:ilvl w:val="0"/>
                <w:numId w:val="9"/>
              </w:numPr>
              <w:tabs>
                <w:tab w:val="left" w:pos="352"/>
              </w:tabs>
              <w:spacing w:line="340" w:lineRule="exact"/>
              <w:ind w:left="69" w:firstLine="0"/>
              <w:rPr>
                <w:rFonts w:cs="Times New Roman"/>
                <w:sz w:val="26"/>
                <w:szCs w:val="26"/>
              </w:rPr>
            </w:pPr>
            <w:r w:rsidRPr="009314AD">
              <w:rPr>
                <w:rFonts w:cs="Times New Roman"/>
                <w:sz w:val="26"/>
                <w:szCs w:val="26"/>
              </w:rPr>
              <w:t>Thu thập thông tin  minh chứng.</w:t>
            </w:r>
          </w:p>
          <w:p w:rsidR="009314AD" w:rsidRPr="009314AD" w:rsidRDefault="009314AD" w:rsidP="009314AD">
            <w:pPr>
              <w:numPr>
                <w:ilvl w:val="0"/>
                <w:numId w:val="9"/>
              </w:numPr>
              <w:tabs>
                <w:tab w:val="left" w:pos="352"/>
              </w:tabs>
              <w:spacing w:line="340" w:lineRule="exact"/>
              <w:ind w:left="69" w:firstLine="0"/>
              <w:rPr>
                <w:rFonts w:cs="Times New Roman"/>
                <w:sz w:val="26"/>
                <w:szCs w:val="26"/>
              </w:rPr>
            </w:pPr>
            <w:r w:rsidRPr="009314AD">
              <w:rPr>
                <w:rFonts w:cs="Times New Roman"/>
                <w:sz w:val="26"/>
                <w:szCs w:val="26"/>
              </w:rPr>
              <w:t>Phân tích, xử lý thông tin minh chứng.</w:t>
            </w:r>
          </w:p>
          <w:p w:rsidR="009314AD" w:rsidRPr="009314AD" w:rsidRDefault="009314AD" w:rsidP="009314AD">
            <w:pPr>
              <w:ind w:firstLine="0"/>
              <w:rPr>
                <w:rFonts w:cs="Times New Roman"/>
                <w:sz w:val="26"/>
                <w:szCs w:val="26"/>
              </w:rPr>
            </w:pPr>
            <w:r w:rsidRPr="009314AD">
              <w:rPr>
                <w:rFonts w:cs="Times New Roman"/>
                <w:sz w:val="26"/>
                <w:szCs w:val="26"/>
              </w:rPr>
              <w:t>- Viết, chỉnh sửa báo cáo tiêu chí, tiêu chuẩn, danh mục minh chứng, cơ sở dữ liệu kiểm định.</w:t>
            </w:r>
          </w:p>
          <w:p w:rsidR="009314AD" w:rsidRPr="009314AD" w:rsidRDefault="009314AD" w:rsidP="009314AD">
            <w:pPr>
              <w:ind w:firstLine="0"/>
              <w:rPr>
                <w:rFonts w:cs="Times New Roman"/>
                <w:color w:val="000000"/>
                <w:sz w:val="26"/>
                <w:szCs w:val="26"/>
              </w:rPr>
            </w:pPr>
            <w:r w:rsidRPr="009314AD">
              <w:rPr>
                <w:rFonts w:cs="Times New Roman"/>
                <w:sz w:val="26"/>
                <w:szCs w:val="26"/>
              </w:rPr>
              <w:t>- In, phô tô tài liệu, minh chứng</w:t>
            </w:r>
          </w:p>
        </w:tc>
        <w:tc>
          <w:tcPr>
            <w:tcW w:w="1574" w:type="pct"/>
            <w:tcBorders>
              <w:top w:val="single" w:sz="4" w:space="0" w:color="auto"/>
              <w:left w:val="single" w:sz="4" w:space="0" w:color="auto"/>
              <w:bottom w:val="single" w:sz="4" w:space="0" w:color="auto"/>
              <w:right w:val="single" w:sz="4" w:space="0" w:color="auto"/>
            </w:tcBorders>
          </w:tcPr>
          <w:p w:rsidR="009314AD" w:rsidRPr="009314AD" w:rsidRDefault="009314AD" w:rsidP="009314AD">
            <w:pPr>
              <w:ind w:firstLine="0"/>
              <w:rPr>
                <w:rFonts w:cs="Times New Roman"/>
                <w:color w:val="000000"/>
                <w:sz w:val="26"/>
                <w:szCs w:val="26"/>
              </w:rPr>
            </w:pPr>
            <w:r w:rsidRPr="009314AD">
              <w:rPr>
                <w:rFonts w:cs="Times New Roman"/>
                <w:color w:val="000000"/>
                <w:sz w:val="26"/>
                <w:szCs w:val="26"/>
              </w:rPr>
              <w:t>- Nhân lực: Ngoài thành viên Hội đồng tự đánh giá, Ban thư ký và các nhóm chuyên trách, nhân sự từ các đơn vị có thể được huy động thêm tùy thực tế triển khai.</w:t>
            </w:r>
          </w:p>
          <w:p w:rsidR="009314AD" w:rsidRPr="009314AD" w:rsidRDefault="009314AD" w:rsidP="009314AD">
            <w:pPr>
              <w:ind w:firstLine="0"/>
              <w:rPr>
                <w:rFonts w:cs="Times New Roman"/>
                <w:color w:val="000000"/>
                <w:sz w:val="26"/>
                <w:szCs w:val="26"/>
              </w:rPr>
            </w:pPr>
            <w:r w:rsidRPr="009314AD">
              <w:rPr>
                <w:rFonts w:cs="Times New Roman"/>
                <w:color w:val="000000"/>
                <w:sz w:val="26"/>
                <w:szCs w:val="26"/>
              </w:rPr>
              <w:t>- Cơ sở vật chất: Sử dụng cơ sở vật chất hiện có tại các đơn vị. Các nhóm chuyên trách, các đơn vị có thể đề xuất thêm yêu cầu về cơ sở vật chất, trình Giám đóc phê duyệt.</w:t>
            </w:r>
          </w:p>
          <w:p w:rsidR="009314AD" w:rsidRPr="009314AD" w:rsidRDefault="009314AD" w:rsidP="009314AD">
            <w:pPr>
              <w:ind w:firstLine="0"/>
              <w:rPr>
                <w:rFonts w:cs="Times New Roman"/>
                <w:color w:val="000000"/>
                <w:sz w:val="26"/>
                <w:szCs w:val="26"/>
              </w:rPr>
            </w:pPr>
            <w:r w:rsidRPr="009314AD">
              <w:rPr>
                <w:rFonts w:cs="Times New Roman"/>
                <w:color w:val="000000"/>
                <w:sz w:val="26"/>
                <w:szCs w:val="26"/>
              </w:rPr>
              <w:t xml:space="preserve">- Tài chính: Kinh phí từ nguồn do Học viện cấp, trên cơ sở các mức chi hợp lý cho từng công </w:t>
            </w:r>
            <w:r w:rsidRPr="009314AD">
              <w:rPr>
                <w:rFonts w:cs="Times New Roman"/>
                <w:color w:val="000000"/>
                <w:sz w:val="26"/>
                <w:szCs w:val="26"/>
              </w:rPr>
              <w:lastRenderedPageBreak/>
              <w:t>việc.</w:t>
            </w:r>
          </w:p>
        </w:tc>
        <w:tc>
          <w:tcPr>
            <w:tcW w:w="750" w:type="pct"/>
            <w:tcBorders>
              <w:top w:val="single" w:sz="4" w:space="0" w:color="auto"/>
              <w:left w:val="single" w:sz="4" w:space="0" w:color="auto"/>
              <w:bottom w:val="single" w:sz="4" w:space="0" w:color="auto"/>
              <w:right w:val="single" w:sz="4" w:space="0" w:color="auto"/>
            </w:tcBorders>
          </w:tcPr>
          <w:p w:rsidR="009314AD" w:rsidRPr="009314AD" w:rsidRDefault="009314AD" w:rsidP="009314AD">
            <w:pPr>
              <w:ind w:firstLine="0"/>
              <w:rPr>
                <w:rFonts w:cs="Times New Roman"/>
                <w:color w:val="000000"/>
                <w:sz w:val="26"/>
                <w:szCs w:val="26"/>
              </w:rPr>
            </w:pPr>
            <w:r w:rsidRPr="009314AD">
              <w:rPr>
                <w:rFonts w:cs="Times New Roman"/>
                <w:color w:val="000000"/>
                <w:sz w:val="26"/>
                <w:szCs w:val="26"/>
              </w:rPr>
              <w:lastRenderedPageBreak/>
              <w:t>Trong thời gian viết Báo cáo tự đánh giá</w:t>
            </w:r>
          </w:p>
        </w:tc>
        <w:tc>
          <w:tcPr>
            <w:tcW w:w="426" w:type="pct"/>
            <w:tcBorders>
              <w:top w:val="single" w:sz="4" w:space="0" w:color="auto"/>
              <w:left w:val="single" w:sz="4" w:space="0" w:color="auto"/>
              <w:bottom w:val="single" w:sz="4" w:space="0" w:color="auto"/>
              <w:right w:val="single" w:sz="4" w:space="0" w:color="auto"/>
            </w:tcBorders>
          </w:tcPr>
          <w:p w:rsidR="009314AD" w:rsidRPr="009314AD" w:rsidRDefault="009314AD" w:rsidP="009314AD">
            <w:pPr>
              <w:spacing w:line="340" w:lineRule="exact"/>
              <w:ind w:firstLine="0"/>
              <w:rPr>
                <w:rFonts w:cs="Times New Roman"/>
                <w:sz w:val="26"/>
                <w:szCs w:val="26"/>
              </w:rPr>
            </w:pPr>
          </w:p>
        </w:tc>
      </w:tr>
    </w:tbl>
    <w:p w:rsidR="009314AD" w:rsidRPr="009314AD" w:rsidRDefault="009314AD" w:rsidP="009314AD">
      <w:pPr>
        <w:spacing w:line="340" w:lineRule="exact"/>
        <w:rPr>
          <w:rFonts w:cs="Times New Roman"/>
          <w:b/>
          <w:sz w:val="26"/>
          <w:szCs w:val="26"/>
        </w:rPr>
      </w:pPr>
    </w:p>
    <w:p w:rsidR="009314AD" w:rsidRPr="009314AD" w:rsidRDefault="009314AD" w:rsidP="009314AD">
      <w:pPr>
        <w:widowControl w:val="0"/>
        <w:spacing w:before="120" w:after="120" w:line="340" w:lineRule="exact"/>
        <w:ind w:firstLine="0"/>
        <w:rPr>
          <w:rFonts w:cs="Times New Roman"/>
          <w:b/>
          <w:bCs/>
          <w:sz w:val="26"/>
          <w:szCs w:val="26"/>
        </w:rPr>
      </w:pPr>
      <w:r w:rsidRPr="009314AD">
        <w:rPr>
          <w:rFonts w:cs="Times New Roman"/>
          <w:b/>
          <w:bCs/>
          <w:sz w:val="26"/>
          <w:szCs w:val="26"/>
        </w:rPr>
        <w:t>VI. Lập Bảng danh mục mã minh chứng</w:t>
      </w:r>
    </w:p>
    <w:p w:rsidR="009314AD" w:rsidRPr="009314AD" w:rsidRDefault="009314AD" w:rsidP="009314AD">
      <w:pPr>
        <w:spacing w:before="120" w:after="120" w:line="340" w:lineRule="exact"/>
        <w:rPr>
          <w:rFonts w:cs="Times New Roman"/>
          <w:sz w:val="26"/>
          <w:szCs w:val="26"/>
        </w:rPr>
      </w:pPr>
      <w:r w:rsidRPr="009314AD">
        <w:rPr>
          <w:rFonts w:cs="Times New Roman"/>
          <w:sz w:val="26"/>
          <w:szCs w:val="26"/>
        </w:rPr>
        <w:t>Sau khi các nhóm công tác</w:t>
      </w:r>
      <w:r w:rsidRPr="009314AD">
        <w:rPr>
          <w:rFonts w:cs="Times New Roman"/>
          <w:bCs/>
          <w:sz w:val="26"/>
          <w:szCs w:val="26"/>
        </w:rPr>
        <w:t>, cá nhân thực hiện xác định nội hàm, phân tích tiêu chí tìm minh chứng cho từng tiêu chí; p</w:t>
      </w:r>
      <w:r w:rsidRPr="009314AD">
        <w:rPr>
          <w:rFonts w:cs="Times New Roman"/>
          <w:sz w:val="26"/>
          <w:szCs w:val="26"/>
        </w:rPr>
        <w:t xml:space="preserve">hân loại, mã hoá và lập danh mục minh chứng. Hội đồng tự đánh giá </w:t>
      </w:r>
      <w:r w:rsidRPr="009314AD">
        <w:rPr>
          <w:rFonts w:cs="Times New Roman"/>
          <w:sz w:val="26"/>
          <w:szCs w:val="26"/>
          <w:lang w:val="vi-VN"/>
        </w:rPr>
        <w:t xml:space="preserve">thảo luận </w:t>
      </w:r>
      <w:r w:rsidRPr="009314AD">
        <w:rPr>
          <w:rFonts w:cs="Times New Roman"/>
          <w:bCs/>
          <w:sz w:val="26"/>
          <w:szCs w:val="26"/>
          <w:lang w:val="vi-VN"/>
        </w:rPr>
        <w:t>các minh chứng cho từng tiêu chí đã thu thập được</w:t>
      </w:r>
      <w:r w:rsidRPr="009314AD">
        <w:rPr>
          <w:rFonts w:cs="Times New Roman"/>
          <w:bCs/>
          <w:sz w:val="26"/>
          <w:szCs w:val="26"/>
        </w:rPr>
        <w:t xml:space="preserve">, yêu cầu các nhóm công tác điều chỉnh, bổ sung. Hội đồng </w:t>
      </w:r>
      <w:r w:rsidRPr="009314AD">
        <w:rPr>
          <w:rFonts w:cs="Times New Roman"/>
          <w:sz w:val="26"/>
          <w:szCs w:val="26"/>
        </w:rPr>
        <w:t>lập Bảng danh mục mã minh chứng tổng hợp cho báo cáo tự đánh giá sau khi các minh chứng đạt yêu cầu.</w:t>
      </w:r>
    </w:p>
    <w:p w:rsidR="009314AD" w:rsidRPr="009314AD" w:rsidRDefault="009314AD" w:rsidP="009314AD">
      <w:pPr>
        <w:widowControl w:val="0"/>
        <w:spacing w:before="120" w:after="120" w:line="340" w:lineRule="exact"/>
        <w:rPr>
          <w:rFonts w:cs="Times New Roman"/>
          <w:sz w:val="26"/>
          <w:szCs w:val="26"/>
        </w:rPr>
      </w:pPr>
      <w:r w:rsidRPr="009314AD">
        <w:rPr>
          <w:rFonts w:cs="Times New Roman"/>
          <w:bCs/>
          <w:sz w:val="26"/>
          <w:szCs w:val="26"/>
        </w:rPr>
        <w:t xml:space="preserve">Bảng danh mục mã minh chứng được </w:t>
      </w:r>
      <w:r w:rsidRPr="009314AD">
        <w:rPr>
          <w:rFonts w:cs="Times New Roman"/>
          <w:sz w:val="26"/>
          <w:szCs w:val="26"/>
        </w:rPr>
        <w:t>trình bày bảng theo chiều ngang của khổ A4 (có thể để riêng và để ở phần Phụ lục của báo cáo tự đánh giá).</w:t>
      </w:r>
    </w:p>
    <w:p w:rsidR="009314AD" w:rsidRPr="009314AD" w:rsidRDefault="009314AD" w:rsidP="009314AD">
      <w:pPr>
        <w:widowControl w:val="0"/>
        <w:spacing w:before="120" w:after="120" w:line="340" w:lineRule="exact"/>
        <w:ind w:firstLine="0"/>
        <w:rPr>
          <w:rFonts w:cs="Times New Roman"/>
          <w:b/>
          <w:bCs/>
          <w:sz w:val="26"/>
          <w:szCs w:val="26"/>
        </w:rPr>
      </w:pPr>
      <w:r w:rsidRPr="009314AD">
        <w:rPr>
          <w:rFonts w:cs="Times New Roman"/>
          <w:b/>
          <w:bCs/>
          <w:sz w:val="26"/>
          <w:szCs w:val="26"/>
        </w:rPr>
        <w:t>VII. Thời gian và nội dung hoạt động</w:t>
      </w:r>
    </w:p>
    <w:p w:rsidR="009314AD" w:rsidRPr="009314AD" w:rsidRDefault="009314AD" w:rsidP="009314AD">
      <w:pPr>
        <w:spacing w:line="340" w:lineRule="exact"/>
        <w:rPr>
          <w:rFonts w:cs="Times New Roman"/>
          <w:sz w:val="26"/>
          <w:szCs w:val="26"/>
        </w:rPr>
      </w:pPr>
      <w:r w:rsidRPr="009314AD">
        <w:rPr>
          <w:rFonts w:cs="Times New Roman"/>
          <w:sz w:val="26"/>
          <w:szCs w:val="26"/>
        </w:rPr>
        <w:t>Thời gian thực hiện tự đánh giá CTĐT trong 21 tuần. Chi tiết lịch trình như sau:</w:t>
      </w:r>
    </w:p>
    <w:p w:rsidR="009314AD" w:rsidRPr="009314AD" w:rsidRDefault="009314AD" w:rsidP="009314AD">
      <w:pPr>
        <w:spacing w:line="340" w:lineRule="exact"/>
        <w:rPr>
          <w:rFonts w:cs="Times New Roman"/>
          <w:sz w:val="26"/>
          <w:szCs w:val="26"/>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620"/>
      </w:tblGrid>
      <w:tr w:rsidR="009314AD" w:rsidRPr="009314AD" w:rsidTr="0022675E">
        <w:trPr>
          <w:trHeight w:val="702"/>
          <w:tblHeader/>
        </w:trPr>
        <w:tc>
          <w:tcPr>
            <w:tcW w:w="1560" w:type="dxa"/>
            <w:vAlign w:val="center"/>
          </w:tcPr>
          <w:p w:rsidR="009314AD" w:rsidRPr="009314AD" w:rsidRDefault="009314AD" w:rsidP="009314AD">
            <w:pPr>
              <w:spacing w:line="320" w:lineRule="exact"/>
              <w:ind w:firstLine="0"/>
              <w:jc w:val="center"/>
              <w:rPr>
                <w:rFonts w:cs="Times New Roman"/>
                <w:b/>
                <w:bCs/>
                <w:sz w:val="26"/>
                <w:szCs w:val="26"/>
              </w:rPr>
            </w:pPr>
            <w:r w:rsidRPr="009314AD">
              <w:rPr>
                <w:rFonts w:cs="Times New Roman"/>
                <w:b/>
                <w:bCs/>
                <w:sz w:val="26"/>
                <w:szCs w:val="26"/>
              </w:rPr>
              <w:t>Thời gian</w:t>
            </w:r>
          </w:p>
        </w:tc>
        <w:tc>
          <w:tcPr>
            <w:tcW w:w="7620" w:type="dxa"/>
            <w:vAlign w:val="center"/>
          </w:tcPr>
          <w:p w:rsidR="009314AD" w:rsidRPr="009314AD" w:rsidRDefault="009314AD" w:rsidP="009314AD">
            <w:pPr>
              <w:spacing w:line="320" w:lineRule="exact"/>
              <w:ind w:firstLine="0"/>
              <w:jc w:val="center"/>
              <w:rPr>
                <w:rFonts w:cs="Times New Roman"/>
                <w:b/>
                <w:bCs/>
                <w:sz w:val="26"/>
                <w:szCs w:val="26"/>
              </w:rPr>
            </w:pPr>
            <w:r w:rsidRPr="009314AD">
              <w:rPr>
                <w:rFonts w:cs="Times New Roman"/>
                <w:b/>
                <w:bCs/>
                <w:sz w:val="26"/>
                <w:szCs w:val="26"/>
              </w:rPr>
              <w:t>Các hoạt động</w:t>
            </w:r>
          </w:p>
        </w:tc>
      </w:tr>
      <w:tr w:rsidR="009314AD" w:rsidRPr="009314AD" w:rsidTr="0022675E">
        <w:tc>
          <w:tcPr>
            <w:tcW w:w="1560" w:type="dxa"/>
            <w:vAlign w:val="center"/>
          </w:tcPr>
          <w:p w:rsidR="009314AD" w:rsidRPr="009314AD" w:rsidRDefault="009314AD" w:rsidP="009314AD">
            <w:pPr>
              <w:widowControl w:val="0"/>
              <w:spacing w:line="320" w:lineRule="exact"/>
              <w:ind w:firstLine="0"/>
              <w:jc w:val="center"/>
              <w:rPr>
                <w:rFonts w:cs="Times New Roman"/>
                <w:b/>
                <w:bCs/>
                <w:sz w:val="26"/>
                <w:szCs w:val="26"/>
              </w:rPr>
            </w:pPr>
            <w:r w:rsidRPr="009314AD">
              <w:rPr>
                <w:rFonts w:cs="Times New Roman"/>
                <w:b/>
                <w:bCs/>
                <w:sz w:val="26"/>
                <w:szCs w:val="26"/>
              </w:rPr>
              <w:t>Tuần 1</w:t>
            </w:r>
          </w:p>
          <w:p w:rsidR="009314AD" w:rsidRPr="009314AD" w:rsidRDefault="009314AD" w:rsidP="009314AD">
            <w:pPr>
              <w:widowControl w:val="0"/>
              <w:spacing w:line="320" w:lineRule="exact"/>
              <w:ind w:firstLine="0"/>
              <w:jc w:val="center"/>
              <w:rPr>
                <w:rFonts w:cs="Times New Roman"/>
                <w:b/>
                <w:bCs/>
                <w:sz w:val="26"/>
                <w:szCs w:val="26"/>
              </w:rPr>
            </w:pPr>
            <w:r w:rsidRPr="009314AD">
              <w:rPr>
                <w:rFonts w:cs="Times New Roman"/>
                <w:b/>
                <w:bCs/>
                <w:sz w:val="26"/>
                <w:szCs w:val="26"/>
              </w:rPr>
              <w:t>06-12/11/ 2023</w:t>
            </w:r>
          </w:p>
          <w:p w:rsidR="009314AD" w:rsidRPr="009314AD" w:rsidRDefault="009314AD" w:rsidP="009314AD">
            <w:pPr>
              <w:spacing w:line="320" w:lineRule="exact"/>
              <w:ind w:firstLine="0"/>
              <w:jc w:val="center"/>
              <w:rPr>
                <w:rFonts w:cs="Times New Roman"/>
                <w:bCs/>
                <w:sz w:val="26"/>
                <w:szCs w:val="26"/>
              </w:rPr>
            </w:pPr>
          </w:p>
        </w:tc>
        <w:tc>
          <w:tcPr>
            <w:tcW w:w="7620" w:type="dxa"/>
          </w:tcPr>
          <w:p w:rsidR="009314AD" w:rsidRPr="009314AD" w:rsidRDefault="009314AD" w:rsidP="009314AD">
            <w:pPr>
              <w:ind w:firstLine="0"/>
              <w:rPr>
                <w:rFonts w:cs="Times New Roman"/>
                <w:bCs/>
                <w:color w:val="000000"/>
                <w:sz w:val="26"/>
                <w:szCs w:val="26"/>
              </w:rPr>
            </w:pPr>
            <w:r w:rsidRPr="009314AD">
              <w:rPr>
                <w:rFonts w:cs="Times New Roman"/>
                <w:bCs/>
                <w:color w:val="000000"/>
                <w:sz w:val="26"/>
                <w:szCs w:val="26"/>
              </w:rPr>
              <w:t>1. Thành lập Hội đồng tự đánh giá, Ban thư ký, các nhóm chuyên trách</w:t>
            </w:r>
          </w:p>
          <w:p w:rsidR="009314AD" w:rsidRPr="009314AD" w:rsidRDefault="009314AD" w:rsidP="009314AD">
            <w:pPr>
              <w:ind w:firstLine="0"/>
              <w:rPr>
                <w:rFonts w:cs="Times New Roman"/>
                <w:bCs/>
                <w:color w:val="000000"/>
                <w:sz w:val="26"/>
                <w:szCs w:val="26"/>
              </w:rPr>
            </w:pPr>
            <w:r w:rsidRPr="009314AD">
              <w:rPr>
                <w:rFonts w:cs="Times New Roman"/>
                <w:bCs/>
                <w:color w:val="000000"/>
                <w:sz w:val="26"/>
                <w:szCs w:val="26"/>
              </w:rPr>
              <w:t>2. Ban thư ký dự thảo kế hoạch tự đánh giá</w:t>
            </w:r>
          </w:p>
          <w:p w:rsidR="009314AD" w:rsidRPr="009314AD" w:rsidRDefault="009314AD" w:rsidP="009314AD">
            <w:pPr>
              <w:ind w:firstLine="0"/>
              <w:rPr>
                <w:rFonts w:cs="Times New Roman"/>
                <w:bCs/>
                <w:color w:val="000000"/>
                <w:sz w:val="26"/>
                <w:szCs w:val="26"/>
              </w:rPr>
            </w:pPr>
            <w:r w:rsidRPr="009314AD">
              <w:rPr>
                <w:rFonts w:cs="Times New Roman"/>
                <w:bCs/>
                <w:color w:val="000000"/>
                <w:sz w:val="26"/>
                <w:szCs w:val="26"/>
              </w:rPr>
              <w:t>3. Họp Hội đồng tự đánh giá để:</w:t>
            </w:r>
          </w:p>
          <w:p w:rsidR="009314AD" w:rsidRPr="009314AD" w:rsidRDefault="009314AD" w:rsidP="009314AD">
            <w:pPr>
              <w:pStyle w:val="ListParagraph"/>
              <w:numPr>
                <w:ilvl w:val="0"/>
                <w:numId w:val="10"/>
              </w:numPr>
              <w:autoSpaceDE w:val="0"/>
              <w:autoSpaceDN w:val="0"/>
              <w:spacing w:before="60" w:after="0" w:line="360" w:lineRule="exact"/>
              <w:ind w:firstLine="0"/>
              <w:rPr>
                <w:bCs/>
                <w:color w:val="000000"/>
                <w:szCs w:val="26"/>
              </w:rPr>
            </w:pPr>
            <w:r w:rsidRPr="009314AD">
              <w:rPr>
                <w:color w:val="000000"/>
                <w:szCs w:val="26"/>
              </w:rPr>
              <w:t>Công bố quyết định thành lập Hội đồng tự đánh giá</w:t>
            </w:r>
          </w:p>
          <w:p w:rsidR="009314AD" w:rsidRPr="009314AD" w:rsidRDefault="009314AD" w:rsidP="009314AD">
            <w:pPr>
              <w:pStyle w:val="ListParagraph"/>
              <w:numPr>
                <w:ilvl w:val="0"/>
                <w:numId w:val="10"/>
              </w:numPr>
              <w:autoSpaceDE w:val="0"/>
              <w:autoSpaceDN w:val="0"/>
              <w:spacing w:before="60" w:after="0" w:line="360" w:lineRule="exact"/>
              <w:ind w:firstLine="0"/>
              <w:rPr>
                <w:szCs w:val="26"/>
              </w:rPr>
            </w:pPr>
            <w:r w:rsidRPr="009314AD">
              <w:rPr>
                <w:bCs/>
                <w:color w:val="000000"/>
                <w:szCs w:val="26"/>
              </w:rPr>
              <w:t>Phân công nhiệm vụ cho các thành viên</w:t>
            </w:r>
          </w:p>
          <w:p w:rsidR="009314AD" w:rsidRPr="009314AD" w:rsidRDefault="009314AD" w:rsidP="009314AD">
            <w:pPr>
              <w:pStyle w:val="ListParagraph"/>
              <w:numPr>
                <w:ilvl w:val="0"/>
                <w:numId w:val="10"/>
              </w:numPr>
              <w:autoSpaceDE w:val="0"/>
              <w:autoSpaceDN w:val="0"/>
              <w:spacing w:before="60" w:after="0" w:line="360" w:lineRule="exact"/>
              <w:ind w:firstLine="0"/>
              <w:rPr>
                <w:szCs w:val="26"/>
              </w:rPr>
            </w:pPr>
            <w:r w:rsidRPr="009314AD">
              <w:rPr>
                <w:bCs/>
                <w:color w:val="000000"/>
                <w:szCs w:val="26"/>
              </w:rPr>
              <w:t>Thông qua Kế hoạch tự đánh giá</w:t>
            </w:r>
          </w:p>
          <w:p w:rsidR="009314AD" w:rsidRPr="009314AD" w:rsidRDefault="009314AD" w:rsidP="009314AD">
            <w:pPr>
              <w:pStyle w:val="ListParagraph"/>
              <w:spacing w:before="60" w:line="360" w:lineRule="exact"/>
              <w:ind w:left="0" w:firstLine="0"/>
              <w:rPr>
                <w:szCs w:val="26"/>
              </w:rPr>
            </w:pPr>
            <w:r w:rsidRPr="009314AD">
              <w:rPr>
                <w:bCs/>
                <w:color w:val="000000"/>
                <w:szCs w:val="26"/>
              </w:rPr>
              <w:t>4. Hướng dẫn các nhóm chuyên trách về viết báo cáo tự đánh giá CTĐT</w:t>
            </w:r>
          </w:p>
        </w:tc>
      </w:tr>
      <w:tr w:rsidR="009314AD" w:rsidRPr="00526DED" w:rsidTr="0022675E">
        <w:tc>
          <w:tcPr>
            <w:tcW w:w="1560" w:type="dxa"/>
            <w:vAlign w:val="center"/>
          </w:tcPr>
          <w:p w:rsidR="009314AD" w:rsidRPr="009314AD" w:rsidRDefault="009314AD" w:rsidP="009314AD">
            <w:pPr>
              <w:widowControl w:val="0"/>
              <w:spacing w:line="320" w:lineRule="exact"/>
              <w:ind w:firstLine="0"/>
              <w:jc w:val="center"/>
              <w:rPr>
                <w:rFonts w:cs="Times New Roman"/>
                <w:b/>
                <w:bCs/>
                <w:color w:val="000000"/>
                <w:sz w:val="26"/>
                <w:szCs w:val="26"/>
              </w:rPr>
            </w:pPr>
            <w:r w:rsidRPr="009314AD">
              <w:rPr>
                <w:rFonts w:cs="Times New Roman"/>
                <w:b/>
                <w:bCs/>
                <w:color w:val="000000"/>
                <w:sz w:val="26"/>
                <w:szCs w:val="26"/>
              </w:rPr>
              <w:t>Tuần 2</w:t>
            </w:r>
          </w:p>
          <w:p w:rsidR="009314AD" w:rsidRPr="009314AD" w:rsidRDefault="009314AD" w:rsidP="009314AD">
            <w:pPr>
              <w:widowControl w:val="0"/>
              <w:spacing w:line="320" w:lineRule="exact"/>
              <w:ind w:firstLine="0"/>
              <w:jc w:val="center"/>
              <w:rPr>
                <w:rFonts w:cs="Times New Roman"/>
                <w:b/>
                <w:bCs/>
                <w:color w:val="000000"/>
                <w:sz w:val="26"/>
                <w:szCs w:val="26"/>
              </w:rPr>
            </w:pPr>
            <w:r w:rsidRPr="009314AD">
              <w:rPr>
                <w:rFonts w:cs="Times New Roman"/>
                <w:b/>
                <w:bCs/>
                <w:color w:val="000000"/>
                <w:sz w:val="26"/>
                <w:szCs w:val="26"/>
              </w:rPr>
              <w:t>13/11-19/11/ 2023</w:t>
            </w:r>
          </w:p>
        </w:tc>
        <w:tc>
          <w:tcPr>
            <w:tcW w:w="7620" w:type="dxa"/>
          </w:tcPr>
          <w:p w:rsidR="009314AD" w:rsidRPr="009314AD" w:rsidRDefault="009314AD" w:rsidP="009314AD">
            <w:pPr>
              <w:widowControl w:val="0"/>
              <w:numPr>
                <w:ilvl w:val="0"/>
                <w:numId w:val="5"/>
              </w:numPr>
              <w:tabs>
                <w:tab w:val="clear" w:pos="227"/>
                <w:tab w:val="num" w:pos="317"/>
                <w:tab w:val="num" w:pos="742"/>
              </w:tabs>
              <w:autoSpaceDE w:val="0"/>
              <w:autoSpaceDN w:val="0"/>
              <w:spacing w:line="276" w:lineRule="auto"/>
              <w:ind w:left="317" w:firstLine="0"/>
              <w:rPr>
                <w:rFonts w:cs="Times New Roman"/>
                <w:sz w:val="26"/>
                <w:szCs w:val="26"/>
                <w:lang w:val="vi-VN"/>
              </w:rPr>
            </w:pPr>
            <w:r w:rsidRPr="009314AD">
              <w:rPr>
                <w:rFonts w:cs="Times New Roman"/>
                <w:sz w:val="26"/>
                <w:szCs w:val="26"/>
                <w:lang w:val="vi-VN"/>
              </w:rPr>
              <w:t>Trưởng nhóm chuyên trách họp phân công nhiệm vụ cho các thành viên</w:t>
            </w:r>
            <w:r w:rsidRPr="009314AD">
              <w:rPr>
                <w:rFonts w:cs="Times New Roman"/>
                <w:sz w:val="26"/>
                <w:szCs w:val="26"/>
              </w:rPr>
              <w:t xml:space="preserve"> (thành viên phụ trách tiêu chí, tiêu chuẩn, phụ trách cơ sở dữ liệu kiểm định chất lượng CTĐT, tổng hợp tiêu chuẩn…).</w:t>
            </w:r>
          </w:p>
          <w:p w:rsidR="009314AD" w:rsidRPr="009314AD" w:rsidRDefault="009314AD" w:rsidP="009314AD">
            <w:pPr>
              <w:widowControl w:val="0"/>
              <w:numPr>
                <w:ilvl w:val="0"/>
                <w:numId w:val="5"/>
              </w:numPr>
              <w:tabs>
                <w:tab w:val="clear" w:pos="227"/>
                <w:tab w:val="num" w:pos="317"/>
                <w:tab w:val="num" w:pos="742"/>
              </w:tabs>
              <w:autoSpaceDE w:val="0"/>
              <w:autoSpaceDN w:val="0"/>
              <w:spacing w:line="276" w:lineRule="auto"/>
              <w:ind w:left="317" w:firstLine="0"/>
              <w:rPr>
                <w:rFonts w:cs="Times New Roman"/>
                <w:sz w:val="26"/>
                <w:szCs w:val="26"/>
                <w:lang w:val="vi-VN"/>
              </w:rPr>
            </w:pPr>
            <w:r w:rsidRPr="009314AD">
              <w:rPr>
                <w:rFonts w:cs="Times New Roman"/>
                <w:sz w:val="26"/>
                <w:szCs w:val="26"/>
                <w:lang w:val="vi-VN"/>
              </w:rPr>
              <w:t>Các nhóm chuyên trách làm việc cùng Ban thư ký về các nội dung cần trao đổi thêm (nếu cần, theo đề nghị từ các nhóm chuyên trách)</w:t>
            </w:r>
          </w:p>
        </w:tc>
      </w:tr>
      <w:tr w:rsidR="009314AD" w:rsidRPr="00526DED" w:rsidTr="0022675E">
        <w:tc>
          <w:tcPr>
            <w:tcW w:w="1560" w:type="dxa"/>
            <w:vAlign w:val="center"/>
          </w:tcPr>
          <w:p w:rsidR="009314AD" w:rsidRPr="009314AD" w:rsidRDefault="009314AD" w:rsidP="009314AD">
            <w:pPr>
              <w:widowControl w:val="0"/>
              <w:spacing w:line="320" w:lineRule="exact"/>
              <w:ind w:firstLine="0"/>
              <w:jc w:val="center"/>
              <w:rPr>
                <w:rFonts w:cs="Times New Roman"/>
                <w:b/>
                <w:bCs/>
                <w:color w:val="000000"/>
                <w:sz w:val="26"/>
                <w:szCs w:val="26"/>
              </w:rPr>
            </w:pPr>
            <w:r w:rsidRPr="009314AD">
              <w:rPr>
                <w:rFonts w:cs="Times New Roman"/>
                <w:b/>
                <w:bCs/>
                <w:color w:val="000000"/>
                <w:sz w:val="26"/>
                <w:szCs w:val="26"/>
              </w:rPr>
              <w:t>Tuần 3-6</w:t>
            </w:r>
          </w:p>
          <w:p w:rsidR="009314AD" w:rsidRPr="009314AD" w:rsidRDefault="009314AD" w:rsidP="009314AD">
            <w:pPr>
              <w:widowControl w:val="0"/>
              <w:spacing w:line="320" w:lineRule="exact"/>
              <w:ind w:firstLine="0"/>
              <w:jc w:val="center"/>
              <w:rPr>
                <w:rFonts w:cs="Times New Roman"/>
                <w:b/>
                <w:bCs/>
                <w:color w:val="000000"/>
                <w:sz w:val="26"/>
                <w:szCs w:val="26"/>
              </w:rPr>
            </w:pPr>
            <w:r w:rsidRPr="009314AD">
              <w:rPr>
                <w:rFonts w:cs="Times New Roman"/>
                <w:b/>
                <w:bCs/>
                <w:color w:val="000000"/>
                <w:sz w:val="26"/>
                <w:szCs w:val="26"/>
              </w:rPr>
              <w:t>20/11-17/12/ 2023</w:t>
            </w:r>
          </w:p>
          <w:p w:rsidR="009314AD" w:rsidRPr="009314AD" w:rsidRDefault="009314AD" w:rsidP="009314AD">
            <w:pPr>
              <w:widowControl w:val="0"/>
              <w:spacing w:line="320" w:lineRule="exact"/>
              <w:ind w:firstLine="0"/>
              <w:jc w:val="center"/>
              <w:rPr>
                <w:rFonts w:cs="Times New Roman"/>
                <w:b/>
                <w:bCs/>
                <w:color w:val="000000"/>
                <w:sz w:val="26"/>
                <w:szCs w:val="26"/>
              </w:rPr>
            </w:pPr>
          </w:p>
        </w:tc>
        <w:tc>
          <w:tcPr>
            <w:tcW w:w="7620" w:type="dxa"/>
          </w:tcPr>
          <w:p w:rsidR="009314AD" w:rsidRPr="009314AD" w:rsidRDefault="009314AD" w:rsidP="009314AD">
            <w:pPr>
              <w:widowControl w:val="0"/>
              <w:tabs>
                <w:tab w:val="num" w:pos="742"/>
              </w:tabs>
              <w:autoSpaceDE w:val="0"/>
              <w:autoSpaceDN w:val="0"/>
              <w:spacing w:line="276" w:lineRule="auto"/>
              <w:ind w:firstLine="0"/>
              <w:rPr>
                <w:rFonts w:cs="Times New Roman"/>
                <w:sz w:val="26"/>
                <w:szCs w:val="26"/>
                <w:lang w:val="vi-VN"/>
              </w:rPr>
            </w:pPr>
            <w:r w:rsidRPr="009314AD">
              <w:rPr>
                <w:rFonts w:cs="Times New Roman"/>
                <w:sz w:val="26"/>
                <w:szCs w:val="26"/>
              </w:rPr>
              <w:t xml:space="preserve">1. </w:t>
            </w:r>
            <w:r w:rsidRPr="009314AD">
              <w:rPr>
                <w:rFonts w:cs="Times New Roman"/>
                <w:sz w:val="26"/>
                <w:szCs w:val="26"/>
                <w:lang w:val="vi-VN"/>
              </w:rPr>
              <w:t>Thành viên phụ trách tiêu chí:</w:t>
            </w:r>
          </w:p>
          <w:p w:rsidR="009314AD" w:rsidRPr="009314AD" w:rsidRDefault="009314AD" w:rsidP="009314AD">
            <w:pPr>
              <w:pStyle w:val="ListParagraph"/>
              <w:widowControl w:val="0"/>
              <w:numPr>
                <w:ilvl w:val="0"/>
                <w:numId w:val="6"/>
              </w:numPr>
              <w:tabs>
                <w:tab w:val="num" w:pos="317"/>
              </w:tabs>
              <w:autoSpaceDE w:val="0"/>
              <w:autoSpaceDN w:val="0"/>
              <w:spacing w:after="0" w:line="276" w:lineRule="auto"/>
              <w:ind w:left="317" w:firstLine="0"/>
              <w:rPr>
                <w:szCs w:val="26"/>
                <w:lang w:val="vi-VN" w:eastAsia="vi-VN"/>
              </w:rPr>
            </w:pPr>
            <w:r w:rsidRPr="009314AD">
              <w:rPr>
                <w:szCs w:val="26"/>
                <w:lang w:val="vi-VN" w:eastAsia="vi-VN"/>
              </w:rPr>
              <w:t>Phân tích tiêu chí; tìm, thu thập minh chứng, mã hóa minh chứng, lập danh mục minh chứng, lưu trữ minh chứng.</w:t>
            </w:r>
          </w:p>
          <w:p w:rsidR="009314AD" w:rsidRPr="009314AD" w:rsidRDefault="009314AD" w:rsidP="009314AD">
            <w:pPr>
              <w:pStyle w:val="ListParagraph"/>
              <w:widowControl w:val="0"/>
              <w:numPr>
                <w:ilvl w:val="0"/>
                <w:numId w:val="6"/>
              </w:numPr>
              <w:tabs>
                <w:tab w:val="num" w:pos="317"/>
              </w:tabs>
              <w:autoSpaceDE w:val="0"/>
              <w:autoSpaceDN w:val="0"/>
              <w:spacing w:after="0" w:line="276" w:lineRule="auto"/>
              <w:ind w:left="317" w:firstLine="0"/>
              <w:rPr>
                <w:szCs w:val="26"/>
                <w:lang w:val="vi-VN" w:eastAsia="vi-VN"/>
              </w:rPr>
            </w:pPr>
            <w:r w:rsidRPr="009314AD">
              <w:rPr>
                <w:szCs w:val="26"/>
                <w:lang w:val="vi-VN" w:eastAsia="vi-VN"/>
              </w:rPr>
              <w:t>Viết báo cáo tiêu chí.</w:t>
            </w:r>
          </w:p>
          <w:p w:rsidR="009314AD" w:rsidRPr="009314AD" w:rsidRDefault="009314AD" w:rsidP="009314AD">
            <w:pPr>
              <w:widowControl w:val="0"/>
              <w:tabs>
                <w:tab w:val="num" w:pos="317"/>
                <w:tab w:val="num" w:pos="742"/>
              </w:tabs>
              <w:autoSpaceDE w:val="0"/>
              <w:autoSpaceDN w:val="0"/>
              <w:spacing w:line="276" w:lineRule="auto"/>
              <w:ind w:left="33" w:firstLine="0"/>
              <w:rPr>
                <w:rFonts w:cs="Times New Roman"/>
                <w:sz w:val="26"/>
                <w:szCs w:val="26"/>
                <w:lang w:val="vi-VN"/>
              </w:rPr>
            </w:pPr>
            <w:r w:rsidRPr="009314AD">
              <w:rPr>
                <w:rFonts w:cs="Times New Roman"/>
                <w:sz w:val="26"/>
                <w:szCs w:val="26"/>
                <w:lang w:val="vi-VN"/>
              </w:rPr>
              <w:t>2. Thành viên phụ trách cơ sở dữ liệu kiểm định chất lượng CTĐT (cơ sở dữ liệu) tìm thông tin để hoàn thành các nội dung cơ sở dữ liệu được phân công.</w:t>
            </w:r>
          </w:p>
          <w:p w:rsidR="009314AD" w:rsidRPr="009314AD" w:rsidRDefault="009314AD" w:rsidP="009314AD">
            <w:pPr>
              <w:widowControl w:val="0"/>
              <w:tabs>
                <w:tab w:val="num" w:pos="317"/>
                <w:tab w:val="num" w:pos="742"/>
              </w:tabs>
              <w:autoSpaceDE w:val="0"/>
              <w:autoSpaceDN w:val="0"/>
              <w:spacing w:line="276" w:lineRule="auto"/>
              <w:ind w:firstLine="0"/>
              <w:rPr>
                <w:rFonts w:cs="Times New Roman"/>
                <w:sz w:val="26"/>
                <w:szCs w:val="26"/>
                <w:lang w:val="vi-VN"/>
              </w:rPr>
            </w:pPr>
            <w:r w:rsidRPr="009314AD">
              <w:rPr>
                <w:rFonts w:cs="Times New Roman"/>
                <w:sz w:val="26"/>
                <w:szCs w:val="26"/>
                <w:lang w:val="vi-VN"/>
              </w:rPr>
              <w:t>3. Trưởng nhóm họp nhóm chuyên trách để thảo luận, góp ý, chỉnh sửa báo cáo tiêu chí và cơ sở dữ liệu.</w:t>
            </w:r>
          </w:p>
          <w:p w:rsidR="009314AD" w:rsidRPr="009314AD" w:rsidRDefault="009314AD" w:rsidP="009314AD">
            <w:pPr>
              <w:widowControl w:val="0"/>
              <w:tabs>
                <w:tab w:val="num" w:pos="317"/>
                <w:tab w:val="num" w:pos="742"/>
              </w:tabs>
              <w:autoSpaceDE w:val="0"/>
              <w:autoSpaceDN w:val="0"/>
              <w:spacing w:line="276" w:lineRule="auto"/>
              <w:ind w:firstLine="0"/>
              <w:rPr>
                <w:rFonts w:cs="Times New Roman"/>
                <w:sz w:val="26"/>
                <w:szCs w:val="26"/>
                <w:lang w:val="vi-VN"/>
              </w:rPr>
            </w:pPr>
            <w:r w:rsidRPr="009314AD">
              <w:rPr>
                <w:rFonts w:cs="Times New Roman"/>
                <w:sz w:val="26"/>
                <w:szCs w:val="26"/>
                <w:lang w:val="vi-VN"/>
              </w:rPr>
              <w:lastRenderedPageBreak/>
              <w:t>4. Thành viên phụ trách tiêu chí, phụ trách cơ sở dữ liệu chỉnh sửa, bổ sung báo cáo tiêu chí, cơ sở dữ liệu theo ý kiến góp ý đã được thống nhất.</w:t>
            </w:r>
          </w:p>
          <w:p w:rsidR="009314AD" w:rsidRPr="009314AD" w:rsidRDefault="009314AD" w:rsidP="009314AD">
            <w:pPr>
              <w:tabs>
                <w:tab w:val="num" w:pos="459"/>
              </w:tabs>
              <w:spacing w:line="276" w:lineRule="auto"/>
              <w:ind w:firstLine="0"/>
              <w:rPr>
                <w:rFonts w:cs="Times New Roman"/>
                <w:sz w:val="26"/>
                <w:szCs w:val="26"/>
                <w:lang w:val="vi-VN"/>
              </w:rPr>
            </w:pPr>
            <w:r w:rsidRPr="009314AD">
              <w:rPr>
                <w:rFonts w:cs="Times New Roman"/>
                <w:sz w:val="26"/>
                <w:szCs w:val="26"/>
                <w:lang w:val="vi-VN"/>
              </w:rPr>
              <w:t>(Trưởng nhóm có thể tổ chức họp thảo luận, góp ý nhiều lần, tùy tình hình thực tế).</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lastRenderedPageBreak/>
              <w:t>Tuần 7</w:t>
            </w:r>
          </w:p>
          <w:p w:rsidR="009314AD" w:rsidRPr="009314AD" w:rsidRDefault="009314AD" w:rsidP="009314AD">
            <w:pPr>
              <w:spacing w:line="320" w:lineRule="exact"/>
              <w:ind w:firstLine="0"/>
              <w:jc w:val="center"/>
              <w:rPr>
                <w:rFonts w:cs="Times New Roman"/>
                <w:bCs/>
                <w:color w:val="000000"/>
                <w:sz w:val="26"/>
                <w:szCs w:val="26"/>
              </w:rPr>
            </w:pPr>
            <w:r w:rsidRPr="009314AD">
              <w:rPr>
                <w:rFonts w:cs="Times New Roman"/>
                <w:b/>
                <w:bCs/>
                <w:color w:val="000000"/>
                <w:sz w:val="26"/>
                <w:szCs w:val="26"/>
              </w:rPr>
              <w:t>18/12-24/12/ 2023</w:t>
            </w:r>
          </w:p>
        </w:tc>
        <w:tc>
          <w:tcPr>
            <w:tcW w:w="7620" w:type="dxa"/>
          </w:tcPr>
          <w:p w:rsidR="009314AD" w:rsidRPr="009314AD" w:rsidRDefault="009314AD" w:rsidP="009314AD">
            <w:pPr>
              <w:spacing w:line="276" w:lineRule="auto"/>
              <w:ind w:firstLine="0"/>
              <w:rPr>
                <w:rFonts w:cs="Times New Roman"/>
                <w:sz w:val="26"/>
                <w:szCs w:val="26"/>
              </w:rPr>
            </w:pPr>
            <w:r w:rsidRPr="009314AD">
              <w:rPr>
                <w:rFonts w:cs="Times New Roman"/>
                <w:b/>
                <w:i/>
                <w:sz w:val="26"/>
                <w:szCs w:val="26"/>
              </w:rPr>
              <w:t>(Lần 1)</w:t>
            </w:r>
            <w:r w:rsidRPr="009314AD">
              <w:rPr>
                <w:rFonts w:cs="Times New Roman"/>
                <w:sz w:val="26"/>
                <w:szCs w:val="26"/>
              </w:rPr>
              <w:t xml:space="preserve"> Trưởng nhóm và các thành viên được phân công:</w:t>
            </w:r>
          </w:p>
          <w:p w:rsidR="009314AD" w:rsidRPr="009314AD" w:rsidRDefault="009314AD" w:rsidP="009314AD">
            <w:pPr>
              <w:numPr>
                <w:ilvl w:val="0"/>
                <w:numId w:val="8"/>
              </w:numPr>
              <w:spacing w:line="276" w:lineRule="auto"/>
              <w:ind w:left="33" w:firstLine="0"/>
              <w:rPr>
                <w:rFonts w:cs="Times New Roman"/>
                <w:sz w:val="26"/>
                <w:szCs w:val="26"/>
              </w:rPr>
            </w:pPr>
            <w:r w:rsidRPr="009314AD">
              <w:rPr>
                <w:rFonts w:cs="Times New Roman"/>
                <w:sz w:val="26"/>
                <w:szCs w:val="26"/>
              </w:rPr>
              <w:t>Tổng hợp các báo cáo tiêu chí thành báo cáo tiêu chuẩn (thu thập thông tin, minh chứng bổ sung nếu cần thiết);</w:t>
            </w:r>
          </w:p>
          <w:p w:rsidR="009314AD" w:rsidRPr="009314AD" w:rsidRDefault="009314AD" w:rsidP="009314AD">
            <w:pPr>
              <w:numPr>
                <w:ilvl w:val="0"/>
                <w:numId w:val="8"/>
              </w:numPr>
              <w:spacing w:line="276" w:lineRule="auto"/>
              <w:ind w:left="33" w:firstLine="0"/>
              <w:rPr>
                <w:rFonts w:cs="Times New Roman"/>
                <w:sz w:val="26"/>
                <w:szCs w:val="26"/>
              </w:rPr>
            </w:pPr>
            <w:r w:rsidRPr="009314AD">
              <w:rPr>
                <w:rFonts w:cs="Times New Roman"/>
                <w:sz w:val="26"/>
                <w:szCs w:val="26"/>
              </w:rPr>
              <w:t xml:space="preserve">Tổng hợp danh mục minh chứng. </w:t>
            </w:r>
          </w:p>
          <w:p w:rsidR="009314AD" w:rsidRPr="009314AD" w:rsidRDefault="009314AD" w:rsidP="009314AD">
            <w:pPr>
              <w:numPr>
                <w:ilvl w:val="0"/>
                <w:numId w:val="8"/>
              </w:numPr>
              <w:spacing w:line="276" w:lineRule="auto"/>
              <w:ind w:left="33" w:firstLine="0"/>
              <w:rPr>
                <w:rFonts w:cs="Times New Roman"/>
                <w:sz w:val="26"/>
                <w:szCs w:val="26"/>
              </w:rPr>
            </w:pPr>
            <w:r w:rsidRPr="009314AD">
              <w:rPr>
                <w:rFonts w:cs="Times New Roman"/>
                <w:sz w:val="26"/>
                <w:szCs w:val="26"/>
              </w:rPr>
              <w:t>Rà soát và tổng hợp cơ sở dữ liệu.</w:t>
            </w:r>
          </w:p>
          <w:p w:rsidR="009314AD" w:rsidRPr="009314AD" w:rsidRDefault="009314AD" w:rsidP="009314AD">
            <w:pPr>
              <w:numPr>
                <w:ilvl w:val="0"/>
                <w:numId w:val="8"/>
              </w:numPr>
              <w:spacing w:line="276" w:lineRule="auto"/>
              <w:ind w:firstLine="0"/>
              <w:rPr>
                <w:rFonts w:cs="Times New Roman"/>
                <w:sz w:val="26"/>
                <w:szCs w:val="26"/>
              </w:rPr>
            </w:pPr>
            <w:r w:rsidRPr="009314AD">
              <w:rPr>
                <w:rFonts w:cs="Times New Roman"/>
                <w:sz w:val="26"/>
                <w:szCs w:val="26"/>
              </w:rPr>
              <w:t>Gửi báo cáo tiêu chuẩn, danh mục minh chứng, cơ sở dữ liệu về Ban thư ký</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Tuần 8</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25/12-31/12/ 2023</w:t>
            </w:r>
          </w:p>
          <w:p w:rsidR="009314AD" w:rsidRPr="009314AD" w:rsidRDefault="009314AD" w:rsidP="009314AD">
            <w:pPr>
              <w:spacing w:line="320" w:lineRule="exact"/>
              <w:ind w:firstLine="0"/>
              <w:jc w:val="center"/>
              <w:rPr>
                <w:rFonts w:cs="Times New Roman"/>
                <w:bCs/>
                <w:color w:val="000000"/>
                <w:sz w:val="26"/>
                <w:szCs w:val="26"/>
              </w:rPr>
            </w:pPr>
          </w:p>
        </w:tc>
        <w:tc>
          <w:tcPr>
            <w:tcW w:w="7620" w:type="dxa"/>
          </w:tcPr>
          <w:p w:rsidR="009314AD" w:rsidRPr="009314AD" w:rsidRDefault="009314AD" w:rsidP="009314AD">
            <w:pPr>
              <w:tabs>
                <w:tab w:val="left" w:pos="336"/>
              </w:tabs>
              <w:spacing w:line="276" w:lineRule="auto"/>
              <w:ind w:left="33" w:firstLine="0"/>
              <w:rPr>
                <w:rFonts w:cs="Times New Roman"/>
                <w:color w:val="000000"/>
                <w:sz w:val="26"/>
                <w:szCs w:val="26"/>
              </w:rPr>
            </w:pPr>
            <w:r w:rsidRPr="009314AD">
              <w:rPr>
                <w:rFonts w:cs="Times New Roman"/>
                <w:color w:val="000000"/>
                <w:sz w:val="26"/>
                <w:szCs w:val="26"/>
              </w:rPr>
              <w:t>Ban thư ký:</w:t>
            </w:r>
          </w:p>
          <w:p w:rsidR="009314AD" w:rsidRPr="009314AD" w:rsidRDefault="009314AD" w:rsidP="009314AD">
            <w:pPr>
              <w:numPr>
                <w:ilvl w:val="0"/>
                <w:numId w:val="7"/>
              </w:numPr>
              <w:tabs>
                <w:tab w:val="left" w:pos="336"/>
              </w:tabs>
              <w:spacing w:line="276" w:lineRule="auto"/>
              <w:ind w:left="33" w:firstLine="0"/>
              <w:rPr>
                <w:rFonts w:cs="Times New Roman"/>
                <w:color w:val="000000"/>
                <w:sz w:val="26"/>
                <w:szCs w:val="26"/>
              </w:rPr>
            </w:pPr>
            <w:r w:rsidRPr="009314AD">
              <w:rPr>
                <w:rFonts w:cs="Times New Roman"/>
                <w:color w:val="000000"/>
                <w:sz w:val="26"/>
                <w:szCs w:val="26"/>
              </w:rPr>
              <w:t>Viết thêm các phần khái quát, kết luận, bảng tổng hợp kết quả tự đánh giá…</w:t>
            </w:r>
          </w:p>
          <w:p w:rsidR="009314AD" w:rsidRPr="009314AD" w:rsidRDefault="009314AD" w:rsidP="009314AD">
            <w:pPr>
              <w:numPr>
                <w:ilvl w:val="0"/>
                <w:numId w:val="7"/>
              </w:numPr>
              <w:tabs>
                <w:tab w:val="left" w:pos="336"/>
              </w:tabs>
              <w:spacing w:line="276" w:lineRule="auto"/>
              <w:ind w:left="33" w:firstLine="0"/>
              <w:rPr>
                <w:rFonts w:cs="Times New Roman"/>
                <w:color w:val="000000"/>
                <w:sz w:val="26"/>
                <w:szCs w:val="26"/>
              </w:rPr>
            </w:pPr>
            <w:r w:rsidRPr="009314AD">
              <w:rPr>
                <w:rFonts w:cs="Times New Roman"/>
                <w:color w:val="000000"/>
                <w:sz w:val="26"/>
                <w:szCs w:val="26"/>
              </w:rPr>
              <w:t>Tổng hợp các báo cáo tiêu chí, tiêu chuẩn, cơ sở dữ liệu, danh mục minh chứng…. thành dự thảo báo cáo tự đánh giá lần 1.</w:t>
            </w:r>
          </w:p>
          <w:p w:rsidR="009314AD" w:rsidRPr="009314AD" w:rsidRDefault="009314AD" w:rsidP="009314AD">
            <w:pPr>
              <w:numPr>
                <w:ilvl w:val="0"/>
                <w:numId w:val="7"/>
              </w:numPr>
              <w:tabs>
                <w:tab w:val="left" w:pos="336"/>
              </w:tabs>
              <w:spacing w:line="276" w:lineRule="auto"/>
              <w:ind w:left="33" w:firstLine="0"/>
              <w:rPr>
                <w:rFonts w:cs="Times New Roman"/>
                <w:color w:val="000000"/>
                <w:sz w:val="26"/>
                <w:szCs w:val="26"/>
              </w:rPr>
            </w:pPr>
            <w:r w:rsidRPr="009314AD">
              <w:rPr>
                <w:rFonts w:cs="Times New Roman"/>
                <w:color w:val="000000"/>
                <w:sz w:val="26"/>
                <w:szCs w:val="26"/>
              </w:rPr>
              <w:t>Gửi dự thảo lần 1 để Hội đồng tự đánh giá và toàn thể cán bộ giảng viên và người học góp ý</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Tuần 9</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01-07/01/ 2024</w:t>
            </w:r>
          </w:p>
        </w:tc>
        <w:tc>
          <w:tcPr>
            <w:tcW w:w="7620" w:type="dxa"/>
          </w:tcPr>
          <w:p w:rsidR="009314AD" w:rsidRPr="009314AD" w:rsidRDefault="009314AD" w:rsidP="009314AD">
            <w:pPr>
              <w:tabs>
                <w:tab w:val="left" w:pos="336"/>
              </w:tabs>
              <w:spacing w:line="276" w:lineRule="auto"/>
              <w:ind w:left="33" w:firstLine="0"/>
              <w:rPr>
                <w:rFonts w:cs="Times New Roman"/>
                <w:color w:val="000000"/>
                <w:sz w:val="26"/>
                <w:szCs w:val="26"/>
              </w:rPr>
            </w:pPr>
            <w:r w:rsidRPr="009314AD">
              <w:rPr>
                <w:rFonts w:cs="Times New Roman"/>
                <w:color w:val="000000"/>
                <w:sz w:val="26"/>
                <w:szCs w:val="26"/>
              </w:rPr>
              <w:t>Hội đồng tự đánh giá góp ý báo cáo tự đánh giá và gửi về Ban thư ký</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Tuần 10</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08-14/01/</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2024</w:t>
            </w:r>
          </w:p>
        </w:tc>
        <w:tc>
          <w:tcPr>
            <w:tcW w:w="7620" w:type="dxa"/>
          </w:tcPr>
          <w:p w:rsidR="009314AD" w:rsidRPr="009314AD" w:rsidRDefault="009314AD" w:rsidP="009314AD">
            <w:pPr>
              <w:tabs>
                <w:tab w:val="left" w:pos="336"/>
              </w:tabs>
              <w:spacing w:line="276" w:lineRule="auto"/>
              <w:ind w:left="33" w:firstLine="0"/>
              <w:rPr>
                <w:rFonts w:cs="Times New Roman"/>
                <w:color w:val="000000"/>
                <w:sz w:val="26"/>
                <w:szCs w:val="26"/>
              </w:rPr>
            </w:pPr>
            <w:r w:rsidRPr="009314AD">
              <w:rPr>
                <w:rFonts w:cs="Times New Roman"/>
                <w:color w:val="000000"/>
                <w:sz w:val="26"/>
                <w:szCs w:val="26"/>
              </w:rPr>
              <w:t>Ban thư ký tổng hợp các ý kiến góp ý gửi các nhóm chuyên trách</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Tuần 11-12</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15-28/01/ 2024</w:t>
            </w:r>
          </w:p>
        </w:tc>
        <w:tc>
          <w:tcPr>
            <w:tcW w:w="7620" w:type="dxa"/>
          </w:tcPr>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b/>
                <w:i/>
                <w:sz w:val="26"/>
                <w:szCs w:val="26"/>
              </w:rPr>
              <w:t>(Lần 2)</w:t>
            </w:r>
            <w:r w:rsidRPr="009314AD">
              <w:rPr>
                <w:rFonts w:cs="Times New Roman"/>
                <w:sz w:val="26"/>
                <w:szCs w:val="26"/>
              </w:rPr>
              <w:t xml:space="preserve"> Các nhóm chuyên trách:</w:t>
            </w:r>
          </w:p>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sz w:val="26"/>
                <w:szCs w:val="26"/>
              </w:rPr>
              <w:t>1. Chỉnh sửa, bổ sung báo cáo tiêu chí, minh chứng, báo cáo tiêu chuẩn, cơ sở dữ liệu theo ý kiến góp ý.</w:t>
            </w:r>
          </w:p>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sz w:val="26"/>
                <w:szCs w:val="26"/>
              </w:rPr>
              <w:t>2. Làm việc cùng Ban thư ký về các vấn đề cần trao đổi thêm (nếu cần thiết).</w:t>
            </w:r>
          </w:p>
          <w:p w:rsidR="009314AD" w:rsidRPr="009314AD" w:rsidRDefault="009314AD" w:rsidP="009314AD">
            <w:pPr>
              <w:tabs>
                <w:tab w:val="left" w:pos="444"/>
              </w:tabs>
              <w:spacing w:line="276" w:lineRule="auto"/>
              <w:ind w:left="33" w:firstLine="0"/>
              <w:rPr>
                <w:rFonts w:cs="Times New Roman"/>
                <w:color w:val="000000"/>
                <w:sz w:val="26"/>
                <w:szCs w:val="26"/>
              </w:rPr>
            </w:pPr>
            <w:r w:rsidRPr="009314AD">
              <w:rPr>
                <w:rFonts w:cs="Times New Roman"/>
                <w:sz w:val="26"/>
                <w:szCs w:val="26"/>
              </w:rPr>
              <w:t>3. Gửi bản chỉnh sửa, bổ sung về Ban thư ký</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Tuần 13</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29/01-04/02/ 2024</w:t>
            </w:r>
          </w:p>
        </w:tc>
        <w:tc>
          <w:tcPr>
            <w:tcW w:w="7620" w:type="dxa"/>
          </w:tcPr>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sz w:val="26"/>
                <w:szCs w:val="26"/>
              </w:rPr>
              <w:t>Ban thư ký:</w:t>
            </w:r>
          </w:p>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sz w:val="26"/>
                <w:szCs w:val="26"/>
              </w:rPr>
              <w:t>1. Chỉnh sửa và tổng hợp dự thảo báo cáo lần 2.</w:t>
            </w:r>
          </w:p>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sz w:val="26"/>
                <w:szCs w:val="26"/>
              </w:rPr>
              <w:t>2. Làm việc với các nhóm chuyên trách về các nội dung cần chỉnh sửa, bổ sung thêm (nếu cần thiết)</w:t>
            </w:r>
          </w:p>
          <w:p w:rsidR="009314AD" w:rsidRPr="009314AD" w:rsidRDefault="009314AD" w:rsidP="009314AD">
            <w:pPr>
              <w:tabs>
                <w:tab w:val="left" w:pos="444"/>
              </w:tabs>
              <w:spacing w:line="276" w:lineRule="auto"/>
              <w:ind w:left="33" w:firstLine="0"/>
              <w:rPr>
                <w:rFonts w:cs="Times New Roman"/>
                <w:b/>
                <w:i/>
                <w:sz w:val="26"/>
                <w:szCs w:val="26"/>
              </w:rPr>
            </w:pPr>
            <w:r w:rsidRPr="009314AD">
              <w:rPr>
                <w:rFonts w:cs="Times New Roman"/>
                <w:sz w:val="26"/>
                <w:szCs w:val="26"/>
              </w:rPr>
              <w:t>3. Gửi dự thảo báo cáo lần 2 lấy ý kiến Hội đồng tự đánh giá.</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Tuần 14-15</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05-18/2/</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2024</w:t>
            </w:r>
          </w:p>
        </w:tc>
        <w:tc>
          <w:tcPr>
            <w:tcW w:w="7620" w:type="dxa"/>
          </w:tcPr>
          <w:p w:rsidR="009314AD" w:rsidRPr="009314AD" w:rsidRDefault="009314AD" w:rsidP="009314AD">
            <w:pPr>
              <w:tabs>
                <w:tab w:val="left" w:pos="336"/>
              </w:tabs>
              <w:spacing w:line="276" w:lineRule="auto"/>
              <w:ind w:left="33" w:firstLine="0"/>
              <w:rPr>
                <w:rFonts w:cs="Times New Roman"/>
                <w:color w:val="000000"/>
                <w:sz w:val="26"/>
                <w:szCs w:val="26"/>
              </w:rPr>
            </w:pPr>
            <w:r w:rsidRPr="009314AD">
              <w:rPr>
                <w:rFonts w:cs="Times New Roman"/>
                <w:color w:val="000000"/>
                <w:sz w:val="26"/>
                <w:szCs w:val="26"/>
              </w:rPr>
              <w:t>Hội đồng tự đánh giá góp ý báo cáo tự đánh giá và gửi về Ban thư ký</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Tuần 16</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lastRenderedPageBreak/>
              <w:t>19-25/2/ 2024</w:t>
            </w:r>
          </w:p>
        </w:tc>
        <w:tc>
          <w:tcPr>
            <w:tcW w:w="7620" w:type="dxa"/>
          </w:tcPr>
          <w:p w:rsidR="009314AD" w:rsidRPr="009314AD" w:rsidRDefault="009314AD" w:rsidP="009314AD">
            <w:pPr>
              <w:tabs>
                <w:tab w:val="left" w:pos="336"/>
              </w:tabs>
              <w:spacing w:line="276" w:lineRule="auto"/>
              <w:ind w:left="33" w:firstLine="0"/>
              <w:rPr>
                <w:rFonts w:cs="Times New Roman"/>
                <w:color w:val="000000"/>
                <w:sz w:val="26"/>
                <w:szCs w:val="26"/>
              </w:rPr>
            </w:pPr>
            <w:r w:rsidRPr="009314AD">
              <w:rPr>
                <w:rFonts w:cs="Times New Roman"/>
                <w:color w:val="000000"/>
                <w:sz w:val="26"/>
                <w:szCs w:val="26"/>
              </w:rPr>
              <w:lastRenderedPageBreak/>
              <w:t>Ban thư ký tổng hợp các ý kiến góp ý gửi các nhóm chuyên trách</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lastRenderedPageBreak/>
              <w:t>Tuần 17-18</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26/02-10/3/ 2024</w:t>
            </w:r>
          </w:p>
        </w:tc>
        <w:tc>
          <w:tcPr>
            <w:tcW w:w="7620" w:type="dxa"/>
          </w:tcPr>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b/>
                <w:i/>
                <w:sz w:val="26"/>
                <w:szCs w:val="26"/>
              </w:rPr>
              <w:t>(Lần 3)</w:t>
            </w:r>
            <w:r w:rsidRPr="009314AD">
              <w:rPr>
                <w:rFonts w:cs="Times New Roman"/>
                <w:sz w:val="26"/>
                <w:szCs w:val="26"/>
              </w:rPr>
              <w:t xml:space="preserve"> Các nhóm chuyên trách:</w:t>
            </w:r>
          </w:p>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sz w:val="26"/>
                <w:szCs w:val="26"/>
              </w:rPr>
              <w:t>1. Chỉnh sửa, bổ sung báo cáo tiêu chí, minh chứng, báo cáo tiêu chuẩn, cơ sở dữ liệu theo yêu cầu của Hội đồng tự đánh giá.</w:t>
            </w:r>
          </w:p>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sz w:val="26"/>
                <w:szCs w:val="26"/>
              </w:rPr>
              <w:t>2. Làm việc cùng Ban thư ký về các vấn đề cần trao đổi thêm (nếu cần thiết).</w:t>
            </w:r>
          </w:p>
          <w:p w:rsidR="009314AD" w:rsidRPr="009314AD" w:rsidRDefault="009314AD" w:rsidP="009314AD">
            <w:pPr>
              <w:tabs>
                <w:tab w:val="left" w:pos="444"/>
              </w:tabs>
              <w:spacing w:line="276" w:lineRule="auto"/>
              <w:ind w:left="33" w:firstLine="0"/>
              <w:rPr>
                <w:rFonts w:cs="Times New Roman"/>
                <w:color w:val="000000"/>
                <w:sz w:val="26"/>
                <w:szCs w:val="26"/>
              </w:rPr>
            </w:pPr>
            <w:r w:rsidRPr="009314AD">
              <w:rPr>
                <w:rFonts w:cs="Times New Roman"/>
                <w:sz w:val="26"/>
                <w:szCs w:val="26"/>
              </w:rPr>
              <w:t>3. Gửi bản chỉnh sửa, bổ sung về Ban thư ký</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Tuần 19</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11/3-17/3/ 2024</w:t>
            </w:r>
          </w:p>
        </w:tc>
        <w:tc>
          <w:tcPr>
            <w:tcW w:w="7620" w:type="dxa"/>
          </w:tcPr>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sz w:val="26"/>
                <w:szCs w:val="26"/>
              </w:rPr>
              <w:t>Ban thư ký:</w:t>
            </w:r>
          </w:p>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sz w:val="26"/>
                <w:szCs w:val="26"/>
              </w:rPr>
              <w:t>1. Chỉnh sửa và tổng hợp dự thảo báo cáo lần 3.</w:t>
            </w:r>
          </w:p>
          <w:p w:rsidR="009314AD" w:rsidRPr="009314AD" w:rsidRDefault="009314AD" w:rsidP="009314AD">
            <w:pPr>
              <w:tabs>
                <w:tab w:val="left" w:pos="444"/>
              </w:tabs>
              <w:spacing w:line="276" w:lineRule="auto"/>
              <w:ind w:left="33" w:firstLine="0"/>
              <w:rPr>
                <w:rFonts w:cs="Times New Roman"/>
                <w:sz w:val="26"/>
                <w:szCs w:val="26"/>
              </w:rPr>
            </w:pPr>
            <w:r w:rsidRPr="009314AD">
              <w:rPr>
                <w:rFonts w:cs="Times New Roman"/>
                <w:sz w:val="26"/>
                <w:szCs w:val="26"/>
              </w:rPr>
              <w:t>2. Làm việc với các nhóm chuyên trách về các nội dung cần chỉnh sửa, bổ sung thêm (nếu cần thiết)</w:t>
            </w:r>
          </w:p>
          <w:p w:rsidR="009314AD" w:rsidRPr="009314AD" w:rsidRDefault="009314AD" w:rsidP="009314AD">
            <w:pPr>
              <w:tabs>
                <w:tab w:val="left" w:pos="444"/>
              </w:tabs>
              <w:spacing w:line="276" w:lineRule="auto"/>
              <w:ind w:left="33" w:firstLine="0"/>
              <w:rPr>
                <w:rFonts w:cs="Times New Roman"/>
                <w:b/>
                <w:i/>
                <w:sz w:val="26"/>
                <w:szCs w:val="26"/>
              </w:rPr>
            </w:pPr>
            <w:r w:rsidRPr="009314AD">
              <w:rPr>
                <w:rFonts w:cs="Times New Roman"/>
                <w:sz w:val="26"/>
                <w:szCs w:val="26"/>
              </w:rPr>
              <w:t>3. Gửi dự thảo báo cáo lần 3 lấy ý kiến Hội đồng tự đánh giá.</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Tuần 20</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18-24/3/</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2024</w:t>
            </w:r>
          </w:p>
        </w:tc>
        <w:tc>
          <w:tcPr>
            <w:tcW w:w="7620" w:type="dxa"/>
            <w:vAlign w:val="center"/>
          </w:tcPr>
          <w:p w:rsidR="009314AD" w:rsidRPr="009314AD" w:rsidRDefault="009314AD" w:rsidP="009314AD">
            <w:pPr>
              <w:tabs>
                <w:tab w:val="left" w:pos="444"/>
              </w:tabs>
              <w:spacing w:line="276" w:lineRule="auto"/>
              <w:ind w:firstLine="0"/>
              <w:rPr>
                <w:rFonts w:cs="Times New Roman"/>
                <w:sz w:val="26"/>
                <w:szCs w:val="26"/>
              </w:rPr>
            </w:pPr>
            <w:r w:rsidRPr="009314AD">
              <w:rPr>
                <w:rFonts w:cs="Times New Roman"/>
                <w:sz w:val="26"/>
                <w:szCs w:val="26"/>
              </w:rPr>
              <w:t>1. Hội đồng đọc, góp ý và hoàn thiện báo cáo tự đánh giá.</w:t>
            </w:r>
          </w:p>
          <w:p w:rsidR="009314AD" w:rsidRPr="009314AD" w:rsidRDefault="009314AD" w:rsidP="009314AD">
            <w:pPr>
              <w:tabs>
                <w:tab w:val="left" w:pos="444"/>
              </w:tabs>
              <w:spacing w:line="276" w:lineRule="auto"/>
              <w:ind w:firstLine="0"/>
              <w:rPr>
                <w:rFonts w:cs="Times New Roman"/>
                <w:sz w:val="26"/>
                <w:szCs w:val="26"/>
              </w:rPr>
            </w:pPr>
            <w:r w:rsidRPr="009314AD">
              <w:rPr>
                <w:rFonts w:cs="Times New Roman"/>
                <w:sz w:val="26"/>
                <w:szCs w:val="26"/>
              </w:rPr>
              <w:t>2. Hội đồng thông qua báo cáo tự đánh giá lần cuối</w:t>
            </w:r>
          </w:p>
        </w:tc>
      </w:tr>
      <w:tr w:rsidR="009314AD" w:rsidRPr="009314AD" w:rsidTr="0022675E">
        <w:tc>
          <w:tcPr>
            <w:tcW w:w="1560" w:type="dxa"/>
            <w:vAlign w:val="center"/>
          </w:tcPr>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Tuần 21</w:t>
            </w:r>
          </w:p>
          <w:p w:rsidR="009314AD" w:rsidRPr="009314AD" w:rsidRDefault="009314AD" w:rsidP="009314AD">
            <w:pPr>
              <w:spacing w:line="320" w:lineRule="exact"/>
              <w:ind w:firstLine="0"/>
              <w:jc w:val="center"/>
              <w:rPr>
                <w:rFonts w:cs="Times New Roman"/>
                <w:b/>
                <w:bCs/>
                <w:color w:val="000000"/>
                <w:sz w:val="26"/>
                <w:szCs w:val="26"/>
              </w:rPr>
            </w:pPr>
            <w:r w:rsidRPr="009314AD">
              <w:rPr>
                <w:rFonts w:cs="Times New Roman"/>
                <w:b/>
                <w:bCs/>
                <w:color w:val="000000"/>
                <w:sz w:val="26"/>
                <w:szCs w:val="26"/>
              </w:rPr>
              <w:t>25-31/3/ 2024</w:t>
            </w:r>
          </w:p>
        </w:tc>
        <w:tc>
          <w:tcPr>
            <w:tcW w:w="7620" w:type="dxa"/>
            <w:vAlign w:val="center"/>
          </w:tcPr>
          <w:p w:rsidR="009314AD" w:rsidRPr="009314AD" w:rsidRDefault="009314AD" w:rsidP="009314AD">
            <w:pPr>
              <w:tabs>
                <w:tab w:val="left" w:pos="444"/>
              </w:tabs>
              <w:spacing w:line="276" w:lineRule="auto"/>
              <w:ind w:firstLine="0"/>
              <w:rPr>
                <w:rFonts w:cs="Times New Roman"/>
                <w:sz w:val="26"/>
                <w:szCs w:val="26"/>
              </w:rPr>
            </w:pPr>
            <w:r w:rsidRPr="009314AD">
              <w:rPr>
                <w:rFonts w:cs="Times New Roman"/>
                <w:sz w:val="26"/>
                <w:szCs w:val="26"/>
              </w:rPr>
              <w:t xml:space="preserve">Công bố báo cáo tự đánh giá đã hoàn thiện </w:t>
            </w:r>
          </w:p>
        </w:tc>
      </w:tr>
    </w:tbl>
    <w:p w:rsidR="009314AD" w:rsidRPr="009314AD" w:rsidRDefault="009314AD" w:rsidP="009314AD">
      <w:pPr>
        <w:rPr>
          <w:rFonts w:cs="Times New Roman"/>
          <w:sz w:val="26"/>
          <w:szCs w:val="26"/>
        </w:rPr>
      </w:pPr>
    </w:p>
    <w:tbl>
      <w:tblPr>
        <w:tblW w:w="0" w:type="auto"/>
        <w:tblLook w:val="04A0" w:firstRow="1" w:lastRow="0" w:firstColumn="1" w:lastColumn="0" w:noHBand="0" w:noVBand="1"/>
      </w:tblPr>
      <w:tblGrid>
        <w:gridCol w:w="4659"/>
        <w:gridCol w:w="4629"/>
      </w:tblGrid>
      <w:tr w:rsidR="009314AD" w:rsidRPr="00EC1CF9" w:rsidTr="0022675E">
        <w:tc>
          <w:tcPr>
            <w:tcW w:w="4839" w:type="dxa"/>
            <w:shd w:val="clear" w:color="auto" w:fill="auto"/>
          </w:tcPr>
          <w:p w:rsidR="009314AD" w:rsidRPr="00EC1CF9" w:rsidRDefault="009314AD" w:rsidP="0022675E">
            <w:pPr>
              <w:widowControl w:val="0"/>
              <w:tabs>
                <w:tab w:val="left" w:pos="700"/>
              </w:tabs>
              <w:rPr>
                <w:b/>
                <w:bCs/>
                <w:color w:val="000000"/>
                <w:sz w:val="24"/>
                <w:szCs w:val="26"/>
              </w:rPr>
            </w:pPr>
            <w:r w:rsidRPr="00EC1CF9">
              <w:rPr>
                <w:b/>
                <w:bCs/>
                <w:i/>
                <w:iCs/>
                <w:color w:val="000000"/>
                <w:sz w:val="24"/>
                <w:szCs w:val="26"/>
              </w:rPr>
              <w:t>Nơi nhận</w:t>
            </w:r>
            <w:r w:rsidRPr="00EC1CF9">
              <w:rPr>
                <w:b/>
                <w:bCs/>
                <w:color w:val="000000"/>
                <w:sz w:val="24"/>
                <w:szCs w:val="26"/>
              </w:rPr>
              <w:t>:</w:t>
            </w:r>
          </w:p>
          <w:p w:rsidR="009314AD" w:rsidRPr="00EC1CF9" w:rsidRDefault="009314AD" w:rsidP="0022675E">
            <w:pPr>
              <w:widowControl w:val="0"/>
              <w:tabs>
                <w:tab w:val="left" w:pos="700"/>
              </w:tabs>
              <w:ind w:left="288"/>
              <w:rPr>
                <w:color w:val="000000"/>
                <w:sz w:val="22"/>
              </w:rPr>
            </w:pPr>
            <w:r w:rsidRPr="00EC1CF9">
              <w:rPr>
                <w:color w:val="000000"/>
                <w:sz w:val="22"/>
              </w:rPr>
              <w:t>- Hội đồng tự đánh giá (để th/h);</w:t>
            </w:r>
          </w:p>
          <w:p w:rsidR="009314AD" w:rsidRPr="00EC1CF9" w:rsidRDefault="009314AD" w:rsidP="0022675E">
            <w:pPr>
              <w:widowControl w:val="0"/>
              <w:tabs>
                <w:tab w:val="left" w:pos="700"/>
              </w:tabs>
              <w:ind w:left="288"/>
              <w:rPr>
                <w:color w:val="000000"/>
                <w:sz w:val="22"/>
              </w:rPr>
            </w:pPr>
            <w:r w:rsidRPr="00EC1CF9">
              <w:rPr>
                <w:color w:val="000000"/>
                <w:sz w:val="22"/>
              </w:rPr>
              <w:t>- Các đơn vị (để th/h);</w:t>
            </w:r>
          </w:p>
          <w:p w:rsidR="009314AD" w:rsidRPr="00EC1CF9" w:rsidRDefault="009314AD" w:rsidP="0022675E">
            <w:pPr>
              <w:widowControl w:val="0"/>
              <w:tabs>
                <w:tab w:val="left" w:pos="700"/>
              </w:tabs>
              <w:ind w:left="288"/>
              <w:rPr>
                <w:color w:val="000000"/>
                <w:szCs w:val="26"/>
              </w:rPr>
            </w:pPr>
            <w:r w:rsidRPr="00EC1CF9">
              <w:rPr>
                <w:color w:val="000000"/>
                <w:sz w:val="22"/>
              </w:rPr>
              <w:t>- Lưu VT, KT&amp;ĐBCL</w:t>
            </w:r>
          </w:p>
        </w:tc>
        <w:tc>
          <w:tcPr>
            <w:tcW w:w="4839" w:type="dxa"/>
            <w:shd w:val="clear" w:color="auto" w:fill="auto"/>
          </w:tcPr>
          <w:p w:rsidR="009314AD" w:rsidRPr="00EC1CF9" w:rsidRDefault="009314AD" w:rsidP="0022675E">
            <w:pPr>
              <w:widowControl w:val="0"/>
              <w:tabs>
                <w:tab w:val="left" w:pos="700"/>
              </w:tabs>
              <w:jc w:val="center"/>
              <w:rPr>
                <w:i/>
                <w:color w:val="000000"/>
                <w:szCs w:val="26"/>
              </w:rPr>
            </w:pPr>
            <w:r w:rsidRPr="00EC1CF9">
              <w:rPr>
                <w:b/>
                <w:bCs/>
                <w:color w:val="000000"/>
                <w:szCs w:val="26"/>
              </w:rPr>
              <w:t>GIÁM ĐỐC</w:t>
            </w:r>
          </w:p>
        </w:tc>
      </w:tr>
    </w:tbl>
    <w:p w:rsidR="009314AD" w:rsidRDefault="009314AD" w:rsidP="009314AD"/>
    <w:p w:rsidR="00DD37DF" w:rsidRPr="004B78F4" w:rsidRDefault="00DD37DF" w:rsidP="00D9554F">
      <w:pPr>
        <w:ind w:firstLine="0"/>
        <w:jc w:val="center"/>
        <w:rPr>
          <w:b/>
          <w:lang w:val="pt-BR"/>
        </w:rPr>
      </w:pPr>
    </w:p>
    <w:p w:rsidR="00607D2B" w:rsidRPr="004B78F4" w:rsidRDefault="00607D2B" w:rsidP="00607D2B">
      <w:pPr>
        <w:widowControl w:val="0"/>
        <w:tabs>
          <w:tab w:val="left" w:pos="700"/>
          <w:tab w:val="center" w:pos="4394"/>
          <w:tab w:val="left" w:pos="6955"/>
        </w:tabs>
        <w:spacing w:after="200" w:line="276" w:lineRule="auto"/>
        <w:jc w:val="center"/>
        <w:rPr>
          <w:rFonts w:cs="Times New Roman"/>
          <w:b/>
          <w:bCs/>
          <w:lang w:val="pt-BR"/>
        </w:rPr>
      </w:pPr>
      <w:bookmarkStart w:id="663" w:name="_Toc97353933"/>
    </w:p>
    <w:p w:rsidR="00607D2B" w:rsidRPr="004B78F4" w:rsidRDefault="00082148" w:rsidP="00D9554F">
      <w:pPr>
        <w:ind w:firstLine="0"/>
        <w:jc w:val="center"/>
        <w:rPr>
          <w:rFonts w:cs=".VnTimeH"/>
          <w:b/>
          <w:lang w:val="pt-BR"/>
        </w:rPr>
      </w:pPr>
      <w:bookmarkStart w:id="664" w:name="_Toc493817129"/>
      <w:bookmarkStart w:id="665" w:name="_Toc497386238"/>
      <w:bookmarkStart w:id="666" w:name="_Toc49954825"/>
      <w:bookmarkEnd w:id="663"/>
      <w:r w:rsidRPr="004B78F4">
        <w:rPr>
          <w:rFonts w:cs=".VnTimeH"/>
          <w:b/>
          <w:lang w:val="pt-BR"/>
        </w:rPr>
        <w:br w:type="page"/>
      </w:r>
      <w:r w:rsidR="00607D2B" w:rsidRPr="004B78F4">
        <w:rPr>
          <w:rFonts w:cs=".VnTimeH"/>
          <w:b/>
          <w:lang w:val="pt-BR"/>
        </w:rPr>
        <w:lastRenderedPageBreak/>
        <w:t xml:space="preserve">PHỤ LỤC 4: </w:t>
      </w:r>
      <w:bookmarkEnd w:id="664"/>
      <w:bookmarkEnd w:id="665"/>
      <w:bookmarkEnd w:id="666"/>
      <w:r w:rsidR="00607D2B" w:rsidRPr="004B78F4">
        <w:rPr>
          <w:b/>
          <w:lang w:val="pt-BR"/>
        </w:rPr>
        <w:t>DANH MỤC CÁC HÌNH VẼ, SƠ ĐỒ, BẢNG BIỂU</w:t>
      </w:r>
    </w:p>
    <w:p w:rsidR="00607D2B" w:rsidRPr="004B78F4" w:rsidRDefault="00607D2B" w:rsidP="00CF0AF7">
      <w:pPr>
        <w:rPr>
          <w:lang w:val="pt-BR"/>
        </w:rPr>
      </w:pPr>
    </w:p>
    <w:p w:rsidR="00640483" w:rsidRPr="00927481" w:rsidRDefault="00640483" w:rsidP="005C0343">
      <w:pPr>
        <w:pStyle w:val="TOC1"/>
        <w:rPr>
          <w:rFonts w:asciiTheme="minorHAnsi" w:eastAsiaTheme="minorEastAsia" w:hAnsiTheme="minorHAnsi" w:cstheme="minorBidi"/>
          <w:b w:val="0"/>
          <w:sz w:val="22"/>
          <w:szCs w:val="22"/>
          <w:lang w:val="en-US" w:eastAsia="en-US"/>
        </w:rPr>
      </w:pPr>
      <w:r w:rsidRPr="009772FE">
        <w:rPr>
          <w:b w:val="0"/>
          <w:lang w:val="pt-BR"/>
        </w:rPr>
        <w:fldChar w:fldCharType="begin"/>
      </w:r>
      <w:r w:rsidRPr="009772FE">
        <w:rPr>
          <w:b w:val="0"/>
          <w:lang w:val="pt-BR"/>
        </w:rPr>
        <w:instrText xml:space="preserve"> TOC \h \z \t "Bảng,1" </w:instrText>
      </w:r>
      <w:r w:rsidRPr="009772FE">
        <w:rPr>
          <w:b w:val="0"/>
          <w:lang w:val="pt-BR"/>
        </w:rPr>
        <w:fldChar w:fldCharType="separate"/>
      </w:r>
      <w:hyperlink w:anchor="_Toc157602798" w:history="1">
        <w:r w:rsidRPr="00927481">
          <w:rPr>
            <w:rStyle w:val="Hyperlink"/>
            <w:b w:val="0"/>
          </w:rPr>
          <w:t>Bảng 3.1: Kết cấu của chương trình dạy học</w:t>
        </w:r>
        <w:r w:rsidRPr="00927481">
          <w:rPr>
            <w:b w:val="0"/>
            <w:webHidden/>
          </w:rPr>
          <w:tab/>
        </w:r>
        <w:r w:rsidRPr="00927481">
          <w:rPr>
            <w:b w:val="0"/>
            <w:webHidden/>
          </w:rPr>
          <w:fldChar w:fldCharType="begin"/>
        </w:r>
        <w:r w:rsidRPr="00927481">
          <w:rPr>
            <w:b w:val="0"/>
            <w:webHidden/>
          </w:rPr>
          <w:instrText xml:space="preserve"> PAGEREF _Toc157602798 \h </w:instrText>
        </w:r>
        <w:r w:rsidRPr="00927481">
          <w:rPr>
            <w:b w:val="0"/>
            <w:webHidden/>
          </w:rPr>
        </w:r>
        <w:r w:rsidRPr="00927481">
          <w:rPr>
            <w:b w:val="0"/>
            <w:webHidden/>
          </w:rPr>
          <w:fldChar w:fldCharType="separate"/>
        </w:r>
        <w:r w:rsidR="00946C72" w:rsidRPr="00927481">
          <w:rPr>
            <w:b w:val="0"/>
            <w:webHidden/>
          </w:rPr>
          <w:t>41</w:t>
        </w:r>
        <w:r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799" w:history="1">
        <w:r w:rsidR="00640483" w:rsidRPr="00927481">
          <w:rPr>
            <w:rStyle w:val="Hyperlink"/>
            <w:b w:val="0"/>
          </w:rPr>
          <w:t>Bảng 5.4.1. Đối sánh kết quả thống kê khảo sát Học viên về nội dung pp giảng dạy, KT-ĐG</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_Toc157602799 \h </w:instrText>
        </w:r>
        <w:r w:rsidR="00640483" w:rsidRPr="00927481">
          <w:rPr>
            <w:b w:val="0"/>
            <w:webHidden/>
          </w:rPr>
        </w:r>
        <w:r w:rsidR="00640483" w:rsidRPr="00927481">
          <w:rPr>
            <w:b w:val="0"/>
            <w:webHidden/>
          </w:rPr>
          <w:fldChar w:fldCharType="separate"/>
        </w:r>
        <w:r w:rsidR="00946C72" w:rsidRPr="00927481">
          <w:rPr>
            <w:b w:val="0"/>
            <w:webHidden/>
          </w:rPr>
          <w:t>65</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800" w:history="1">
        <w:r w:rsidR="00640483" w:rsidRPr="00927481">
          <w:rPr>
            <w:rStyle w:val="Hyperlink"/>
            <w:b w:val="0"/>
          </w:rPr>
          <w:t>Bảng 6.1.1: Bảng thống kê giảng viên Khoa Quản trị kinh doanh giảng dạy  thạc sĩ ngành Quản trị kinh doanh</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_Toc157602800 \h </w:instrText>
        </w:r>
        <w:r w:rsidR="00640483" w:rsidRPr="00927481">
          <w:rPr>
            <w:b w:val="0"/>
            <w:webHidden/>
          </w:rPr>
        </w:r>
        <w:r w:rsidR="00640483" w:rsidRPr="00927481">
          <w:rPr>
            <w:b w:val="0"/>
            <w:webHidden/>
          </w:rPr>
          <w:fldChar w:fldCharType="separate"/>
        </w:r>
        <w:r w:rsidR="00946C72" w:rsidRPr="00927481">
          <w:rPr>
            <w:b w:val="0"/>
            <w:webHidden/>
          </w:rPr>
          <w:t>73</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801" w:history="1">
        <w:r w:rsidR="00640483" w:rsidRPr="00927481">
          <w:rPr>
            <w:rStyle w:val="Hyperlink"/>
            <w:b w:val="0"/>
          </w:rPr>
          <w:t>Bảng 6.5.2. Kết quả thi đua khen thưởng của Học viện (giai đoạn 2018-2023)</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_Toc157602801 \h </w:instrText>
        </w:r>
        <w:r w:rsidR="00640483" w:rsidRPr="00927481">
          <w:rPr>
            <w:b w:val="0"/>
            <w:webHidden/>
          </w:rPr>
        </w:r>
        <w:r w:rsidR="00640483" w:rsidRPr="00927481">
          <w:rPr>
            <w:b w:val="0"/>
            <w:webHidden/>
          </w:rPr>
          <w:fldChar w:fldCharType="separate"/>
        </w:r>
        <w:r w:rsidR="00946C72" w:rsidRPr="00927481">
          <w:rPr>
            <w:b w:val="0"/>
            <w:webHidden/>
          </w:rPr>
          <w:t>86</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802" w:history="1">
        <w:r w:rsidR="00640483" w:rsidRPr="00927481">
          <w:rPr>
            <w:rStyle w:val="Hyperlink"/>
            <w:b w:val="0"/>
          </w:rPr>
          <w:t>Bảng 6.7.1: Thống kế số lượng đề tài các cấp, hội thảo khoa học và bài báo giai đoạn 2019-2023 [H06.07.06][ H06.07.07][ H06.07.08][ H06.07.09].</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_Toc157602802 \h </w:instrText>
        </w:r>
        <w:r w:rsidR="00640483" w:rsidRPr="00927481">
          <w:rPr>
            <w:b w:val="0"/>
            <w:webHidden/>
          </w:rPr>
        </w:r>
        <w:r w:rsidR="00640483" w:rsidRPr="00927481">
          <w:rPr>
            <w:b w:val="0"/>
            <w:webHidden/>
          </w:rPr>
          <w:fldChar w:fldCharType="separate"/>
        </w:r>
        <w:r w:rsidR="00946C72" w:rsidRPr="00927481">
          <w:rPr>
            <w:b w:val="0"/>
            <w:webHidden/>
          </w:rPr>
          <w:t>89</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803" w:history="1">
        <w:r w:rsidR="00640483" w:rsidRPr="00927481">
          <w:rPr>
            <w:rStyle w:val="Hyperlink"/>
            <w:b w:val="0"/>
          </w:rPr>
          <w:t>Bảng 7.1.1: Số lượng nhân sự của các đơn vị</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_Toc157602803 \h </w:instrText>
        </w:r>
        <w:r w:rsidR="00640483" w:rsidRPr="00927481">
          <w:rPr>
            <w:b w:val="0"/>
            <w:webHidden/>
          </w:rPr>
        </w:r>
        <w:r w:rsidR="00640483" w:rsidRPr="00927481">
          <w:rPr>
            <w:b w:val="0"/>
            <w:webHidden/>
          </w:rPr>
          <w:fldChar w:fldCharType="separate"/>
        </w:r>
        <w:r w:rsidR="00946C72" w:rsidRPr="00927481">
          <w:rPr>
            <w:b w:val="0"/>
            <w:webHidden/>
          </w:rPr>
          <w:t>95</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804" w:history="1">
        <w:r w:rsidR="00640483" w:rsidRPr="00927481">
          <w:rPr>
            <w:rStyle w:val="Hyperlink"/>
            <w:b w:val="0"/>
          </w:rPr>
          <w:t>Bảng 7.1.2: Kết quả khảo sát học viên về hoạt động phục vụ và hỗ trợ</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_Toc157602804 \h </w:instrText>
        </w:r>
        <w:r w:rsidR="00640483" w:rsidRPr="00927481">
          <w:rPr>
            <w:b w:val="0"/>
            <w:webHidden/>
          </w:rPr>
        </w:r>
        <w:r w:rsidR="00640483" w:rsidRPr="00927481">
          <w:rPr>
            <w:b w:val="0"/>
            <w:webHidden/>
          </w:rPr>
          <w:fldChar w:fldCharType="separate"/>
        </w:r>
        <w:r w:rsidR="00946C72" w:rsidRPr="00927481">
          <w:rPr>
            <w:b w:val="0"/>
            <w:webHidden/>
          </w:rPr>
          <w:t>96</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805" w:history="1">
        <w:r w:rsidR="00640483" w:rsidRPr="00927481">
          <w:rPr>
            <w:rStyle w:val="Hyperlink"/>
            <w:b w:val="0"/>
          </w:rPr>
          <w:t>Bảng 6.5.2. Kết quả thi đua khen thưởng của Học viện (giai đoạn 2018-2023)</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_Toc157602805 \h </w:instrText>
        </w:r>
        <w:r w:rsidR="00640483" w:rsidRPr="00927481">
          <w:rPr>
            <w:b w:val="0"/>
            <w:webHidden/>
          </w:rPr>
        </w:r>
        <w:r w:rsidR="00640483" w:rsidRPr="00927481">
          <w:rPr>
            <w:b w:val="0"/>
            <w:webHidden/>
          </w:rPr>
          <w:fldChar w:fldCharType="separate"/>
        </w:r>
        <w:r w:rsidR="00946C72" w:rsidRPr="00927481">
          <w:rPr>
            <w:b w:val="0"/>
            <w:webHidden/>
          </w:rPr>
          <w:t>104</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806" w:history="1">
        <w:r w:rsidR="00640483" w:rsidRPr="00927481">
          <w:rPr>
            <w:rStyle w:val="Hyperlink"/>
            <w:b w:val="0"/>
          </w:rPr>
          <w:t>Bảng</w:t>
        </w:r>
        <w:r w:rsidR="00640483" w:rsidRPr="00927481">
          <w:rPr>
            <w:rStyle w:val="Hyperlink"/>
            <w:b w:val="0"/>
            <w:spacing w:val="-6"/>
          </w:rPr>
          <w:t xml:space="preserve"> </w:t>
        </w:r>
        <w:r w:rsidR="00640483" w:rsidRPr="00927481">
          <w:rPr>
            <w:rStyle w:val="Hyperlink"/>
            <w:b w:val="0"/>
          </w:rPr>
          <w:t>8.3.1:</w:t>
        </w:r>
        <w:r w:rsidR="00640483" w:rsidRPr="00927481">
          <w:rPr>
            <w:rStyle w:val="Hyperlink"/>
            <w:b w:val="0"/>
            <w:spacing w:val="-2"/>
          </w:rPr>
          <w:t xml:space="preserve"> </w:t>
        </w:r>
        <w:r w:rsidR="00640483" w:rsidRPr="00927481">
          <w:rPr>
            <w:rStyle w:val="Hyperlink"/>
            <w:b w:val="0"/>
          </w:rPr>
          <w:t>Thống kê tỷ lệ học viên ngành QTKD thôi học giai đoạn 2019 đến 2023 theo khóa học</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_Toc157602806 \h </w:instrText>
        </w:r>
        <w:r w:rsidR="00640483" w:rsidRPr="00927481">
          <w:rPr>
            <w:b w:val="0"/>
            <w:webHidden/>
          </w:rPr>
        </w:r>
        <w:r w:rsidR="00640483" w:rsidRPr="00927481">
          <w:rPr>
            <w:b w:val="0"/>
            <w:webHidden/>
          </w:rPr>
          <w:fldChar w:fldCharType="separate"/>
        </w:r>
        <w:r w:rsidR="00946C72" w:rsidRPr="00927481">
          <w:rPr>
            <w:b w:val="0"/>
            <w:webHidden/>
          </w:rPr>
          <w:t>114</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807" w:history="1">
        <w:r w:rsidR="00640483" w:rsidRPr="00927481">
          <w:rPr>
            <w:rStyle w:val="Hyperlink"/>
            <w:b w:val="0"/>
          </w:rPr>
          <w:t>Bảng</w:t>
        </w:r>
        <w:r w:rsidR="00640483" w:rsidRPr="00927481">
          <w:rPr>
            <w:rStyle w:val="Hyperlink"/>
            <w:b w:val="0"/>
            <w:spacing w:val="-6"/>
          </w:rPr>
          <w:t xml:space="preserve"> </w:t>
        </w:r>
        <w:r w:rsidR="00640483" w:rsidRPr="00927481">
          <w:rPr>
            <w:rStyle w:val="Hyperlink"/>
            <w:b w:val="0"/>
          </w:rPr>
          <w:t>8.3.2:</w:t>
        </w:r>
        <w:r w:rsidR="00640483" w:rsidRPr="00927481">
          <w:rPr>
            <w:rStyle w:val="Hyperlink"/>
            <w:b w:val="0"/>
            <w:spacing w:val="-2"/>
          </w:rPr>
          <w:t xml:space="preserve"> </w:t>
        </w:r>
        <w:r w:rsidR="00640483" w:rsidRPr="00927481">
          <w:rPr>
            <w:rStyle w:val="Hyperlink"/>
            <w:b w:val="0"/>
          </w:rPr>
          <w:t>Thố</w:t>
        </w:r>
        <w:r w:rsidR="00640483" w:rsidRPr="00927481">
          <w:rPr>
            <w:rStyle w:val="Hyperlink"/>
            <w:b w:val="0"/>
            <w:spacing w:val="2"/>
          </w:rPr>
          <w:t>n</w:t>
        </w:r>
        <w:r w:rsidR="00640483" w:rsidRPr="00927481">
          <w:rPr>
            <w:rStyle w:val="Hyperlink"/>
            <w:b w:val="0"/>
          </w:rPr>
          <w:t>g</w:t>
        </w:r>
        <w:r w:rsidR="00640483" w:rsidRPr="00927481">
          <w:rPr>
            <w:rStyle w:val="Hyperlink"/>
            <w:b w:val="0"/>
            <w:spacing w:val="-7"/>
          </w:rPr>
          <w:t xml:space="preserve"> </w:t>
        </w:r>
        <w:r w:rsidR="00640483" w:rsidRPr="00927481">
          <w:rPr>
            <w:rStyle w:val="Hyperlink"/>
            <w:b w:val="0"/>
          </w:rPr>
          <w:t>kê</w:t>
        </w:r>
        <w:r w:rsidR="00640483" w:rsidRPr="00927481">
          <w:rPr>
            <w:rStyle w:val="Hyperlink"/>
            <w:b w:val="0"/>
            <w:spacing w:val="-3"/>
          </w:rPr>
          <w:t xml:space="preserve"> </w:t>
        </w:r>
        <w:r w:rsidR="00640483" w:rsidRPr="00927481">
          <w:rPr>
            <w:rStyle w:val="Hyperlink"/>
            <w:b w:val="0"/>
          </w:rPr>
          <w:t>t</w:t>
        </w:r>
        <w:r w:rsidR="00640483" w:rsidRPr="00927481">
          <w:rPr>
            <w:rStyle w:val="Hyperlink"/>
            <w:b w:val="0"/>
            <w:spacing w:val="2"/>
          </w:rPr>
          <w:t>ì</w:t>
        </w:r>
        <w:r w:rsidR="00640483" w:rsidRPr="00927481">
          <w:rPr>
            <w:rStyle w:val="Hyperlink"/>
            <w:b w:val="0"/>
          </w:rPr>
          <w:t>nh</w:t>
        </w:r>
        <w:r w:rsidR="00640483" w:rsidRPr="00927481">
          <w:rPr>
            <w:rStyle w:val="Hyperlink"/>
            <w:b w:val="0"/>
            <w:spacing w:val="-4"/>
          </w:rPr>
          <w:t xml:space="preserve"> </w:t>
        </w:r>
        <w:r w:rsidR="00640483" w:rsidRPr="00927481">
          <w:rPr>
            <w:rStyle w:val="Hyperlink"/>
            <w:b w:val="0"/>
          </w:rPr>
          <w:t>hình</w:t>
        </w:r>
        <w:r w:rsidR="00640483" w:rsidRPr="00927481">
          <w:rPr>
            <w:rStyle w:val="Hyperlink"/>
            <w:b w:val="0"/>
            <w:spacing w:val="-4"/>
          </w:rPr>
          <w:t xml:space="preserve"> </w:t>
        </w:r>
        <w:r w:rsidR="00640483" w:rsidRPr="00927481">
          <w:rPr>
            <w:rStyle w:val="Hyperlink"/>
            <w:b w:val="0"/>
          </w:rPr>
          <w:t>tốt nghiệp của học viên cao học các năm</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_Toc157602807 \h </w:instrText>
        </w:r>
        <w:r w:rsidR="00640483" w:rsidRPr="00927481">
          <w:rPr>
            <w:b w:val="0"/>
            <w:webHidden/>
          </w:rPr>
        </w:r>
        <w:r w:rsidR="00640483" w:rsidRPr="00927481">
          <w:rPr>
            <w:b w:val="0"/>
            <w:webHidden/>
          </w:rPr>
          <w:fldChar w:fldCharType="separate"/>
        </w:r>
        <w:r w:rsidR="00946C72" w:rsidRPr="00927481">
          <w:rPr>
            <w:b w:val="0"/>
            <w:webHidden/>
          </w:rPr>
          <w:t>114</w:t>
        </w:r>
        <w:r w:rsidR="00640483" w:rsidRPr="00927481">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08" w:history="1">
        <w:r w:rsidR="00640483" w:rsidRPr="00927481">
          <w:rPr>
            <w:rStyle w:val="Hyperlink"/>
            <w:b w:val="0"/>
          </w:rPr>
          <w:t>Bảng 8.5.1: Mức độ hài lòng của người học trình độ đào tạo thạc sĩ ngành Quản trị kinh doanh đối với điều kiện phòng học, thư viện về đảm bảo chỗ ngồi, ánh sáng, vệ sinh</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_Toc157602808 \h </w:instrText>
        </w:r>
        <w:r w:rsidR="00640483" w:rsidRPr="00927481">
          <w:rPr>
            <w:b w:val="0"/>
            <w:webHidden/>
          </w:rPr>
        </w:r>
        <w:r w:rsidR="00640483" w:rsidRPr="00927481">
          <w:rPr>
            <w:b w:val="0"/>
            <w:webHidden/>
          </w:rPr>
          <w:fldChar w:fldCharType="separate"/>
        </w:r>
        <w:r w:rsidR="00946C72" w:rsidRPr="00927481">
          <w:rPr>
            <w:b w:val="0"/>
            <w:webHidden/>
          </w:rPr>
          <w:t>120</w:t>
        </w:r>
        <w:r w:rsidR="00640483" w:rsidRPr="00927481">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09" w:history="1">
        <w:r w:rsidR="00640483" w:rsidRPr="009772FE">
          <w:rPr>
            <w:rStyle w:val="Hyperlink"/>
            <w:b w:val="0"/>
          </w:rPr>
          <w:t>Bảng 8.5.2: Mức độ hài lòng của người học trình độ đào tạo thạc sĩ ngành Quản trị kinh doanh đối với điều kiện về không gian, cảnh quan, môi trường; đảm bảo về sức khoẻ và an toàn</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_Toc157602809 \h </w:instrText>
        </w:r>
        <w:r w:rsidR="00640483" w:rsidRPr="009772FE">
          <w:rPr>
            <w:b w:val="0"/>
            <w:webHidden/>
          </w:rPr>
        </w:r>
        <w:r w:rsidR="00640483" w:rsidRPr="009772FE">
          <w:rPr>
            <w:b w:val="0"/>
            <w:webHidden/>
          </w:rPr>
          <w:fldChar w:fldCharType="separate"/>
        </w:r>
        <w:r w:rsidR="00946C72">
          <w:rPr>
            <w:b w:val="0"/>
            <w:webHidden/>
          </w:rPr>
          <w:t>120</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10" w:history="1">
        <w:r w:rsidR="00640483" w:rsidRPr="009772FE">
          <w:rPr>
            <w:rStyle w:val="Hyperlink"/>
            <w:b w:val="0"/>
          </w:rPr>
          <w:t>Bảng 8.5.3. Mức độ hài lòng của chuyên viên, nhân viên và giảng viên giảng dạy sau đại học ngành Quản trị kinh doanh về môi trường làm việc</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_Toc157602810 \h </w:instrText>
        </w:r>
        <w:r w:rsidR="00640483" w:rsidRPr="009772FE">
          <w:rPr>
            <w:b w:val="0"/>
            <w:webHidden/>
          </w:rPr>
        </w:r>
        <w:r w:rsidR="00640483" w:rsidRPr="009772FE">
          <w:rPr>
            <w:b w:val="0"/>
            <w:webHidden/>
          </w:rPr>
          <w:fldChar w:fldCharType="separate"/>
        </w:r>
        <w:r w:rsidR="00946C72">
          <w:rPr>
            <w:b w:val="0"/>
            <w:webHidden/>
          </w:rPr>
          <w:t>121</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11" w:history="1">
        <w:r w:rsidR="00640483" w:rsidRPr="009772FE">
          <w:rPr>
            <w:rStyle w:val="Hyperlink"/>
            <w:b w:val="0"/>
          </w:rPr>
          <w:t>Bảng 9.4.1. Tỷ lệ hài lòng của giảng viên và nhân viên về hệ thống công nghệ thông tin</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_Toc157602811 \h </w:instrText>
        </w:r>
        <w:r w:rsidR="00640483" w:rsidRPr="009772FE">
          <w:rPr>
            <w:b w:val="0"/>
            <w:webHidden/>
          </w:rPr>
        </w:r>
        <w:r w:rsidR="00640483" w:rsidRPr="009772FE">
          <w:rPr>
            <w:b w:val="0"/>
            <w:webHidden/>
          </w:rPr>
          <w:fldChar w:fldCharType="separate"/>
        </w:r>
        <w:r w:rsidR="00946C72">
          <w:rPr>
            <w:b w:val="0"/>
            <w:webHidden/>
          </w:rPr>
          <w:t>136</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12" w:history="1">
        <w:r w:rsidR="00640483" w:rsidRPr="009772FE">
          <w:rPr>
            <w:rStyle w:val="Hyperlink"/>
            <w:b w:val="0"/>
          </w:rPr>
          <w:t>Bảng 9.5.1. Tỷ lệ hài lòng của học viên, giảng viên và nhân viên về điều kiện về không gian, cảnh quan, môi trường, đảm bảo về sức khỏe và an toàn</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_Toc157602812 \h </w:instrText>
        </w:r>
        <w:r w:rsidR="00640483" w:rsidRPr="009772FE">
          <w:rPr>
            <w:b w:val="0"/>
            <w:webHidden/>
          </w:rPr>
        </w:r>
        <w:r w:rsidR="00640483" w:rsidRPr="009772FE">
          <w:rPr>
            <w:b w:val="0"/>
            <w:webHidden/>
          </w:rPr>
          <w:fldChar w:fldCharType="separate"/>
        </w:r>
        <w:r w:rsidR="00946C72">
          <w:rPr>
            <w:b w:val="0"/>
            <w:webHidden/>
          </w:rPr>
          <w:t>140</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13" w:history="1">
        <w:r w:rsidR="00640483" w:rsidRPr="009772FE">
          <w:rPr>
            <w:rStyle w:val="Hyperlink"/>
            <w:b w:val="0"/>
          </w:rPr>
          <w:t>Bảng 10.5.1.1. Tỷ lệ hài lòng của học viên cao học ngành QTKD về các dịch vụ hỗ trợ và tiện ích</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_Toc157602813 \h </w:instrText>
        </w:r>
        <w:r w:rsidR="00640483" w:rsidRPr="009772FE">
          <w:rPr>
            <w:b w:val="0"/>
            <w:webHidden/>
          </w:rPr>
        </w:r>
        <w:r w:rsidR="00640483" w:rsidRPr="009772FE">
          <w:rPr>
            <w:b w:val="0"/>
            <w:webHidden/>
          </w:rPr>
          <w:fldChar w:fldCharType="separate"/>
        </w:r>
        <w:r w:rsidR="00946C72">
          <w:rPr>
            <w:b w:val="0"/>
            <w:webHidden/>
          </w:rPr>
          <w:t>154</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14" w:history="1">
        <w:r w:rsidR="00640483" w:rsidRPr="009772FE">
          <w:rPr>
            <w:rStyle w:val="Hyperlink"/>
            <w:b w:val="0"/>
          </w:rPr>
          <w:t>Bảng 10.5.1.2. Kết quả khảo sát tỷ lệ hài lòng của giảng viên cao học</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_Toc157602814 \h </w:instrText>
        </w:r>
        <w:r w:rsidR="00640483" w:rsidRPr="009772FE">
          <w:rPr>
            <w:b w:val="0"/>
            <w:webHidden/>
          </w:rPr>
        </w:r>
        <w:r w:rsidR="00640483" w:rsidRPr="009772FE">
          <w:rPr>
            <w:b w:val="0"/>
            <w:webHidden/>
          </w:rPr>
          <w:fldChar w:fldCharType="separate"/>
        </w:r>
        <w:r w:rsidR="00946C72">
          <w:rPr>
            <w:b w:val="0"/>
            <w:webHidden/>
          </w:rPr>
          <w:t>155</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15" w:history="1">
        <w:r w:rsidR="00640483" w:rsidRPr="009772FE">
          <w:rPr>
            <w:rStyle w:val="Hyperlink"/>
            <w:b w:val="0"/>
          </w:rPr>
          <w:t>Bảng 11.1.1. Thống kê tỷ lệ học viên ngành QTKD thôi học giai đoạn 2019 đến 2023 theo khóa học</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_Toc157602815 \h </w:instrText>
        </w:r>
        <w:r w:rsidR="00640483" w:rsidRPr="009772FE">
          <w:rPr>
            <w:b w:val="0"/>
            <w:webHidden/>
          </w:rPr>
        </w:r>
        <w:r w:rsidR="00640483" w:rsidRPr="009772FE">
          <w:rPr>
            <w:b w:val="0"/>
            <w:webHidden/>
          </w:rPr>
          <w:fldChar w:fldCharType="separate"/>
        </w:r>
        <w:r w:rsidR="00946C72">
          <w:rPr>
            <w:b w:val="0"/>
            <w:webHidden/>
          </w:rPr>
          <w:t>166</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16" w:history="1">
        <w:r w:rsidR="00640483" w:rsidRPr="009772FE">
          <w:rPr>
            <w:rStyle w:val="Hyperlink"/>
            <w:b w:val="0"/>
          </w:rPr>
          <w:t>Bảng 11.1.2. Thống kê tỷ lệ học viên ngành QTKD tốt nghiệp giai đoạn 2019 đến 2023 theo khóa học</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_Toc157602816 \h </w:instrText>
        </w:r>
        <w:r w:rsidR="00640483" w:rsidRPr="009772FE">
          <w:rPr>
            <w:b w:val="0"/>
            <w:webHidden/>
          </w:rPr>
        </w:r>
        <w:r w:rsidR="00640483" w:rsidRPr="009772FE">
          <w:rPr>
            <w:b w:val="0"/>
            <w:webHidden/>
          </w:rPr>
          <w:fldChar w:fldCharType="separate"/>
        </w:r>
        <w:r w:rsidR="00946C72">
          <w:rPr>
            <w:b w:val="0"/>
            <w:webHidden/>
          </w:rPr>
          <w:t>166</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17" w:history="1">
        <w:r w:rsidR="00640483" w:rsidRPr="009772FE">
          <w:rPr>
            <w:rStyle w:val="Hyperlink"/>
            <w:b w:val="0"/>
          </w:rPr>
          <w:t>Bảng 11.2.1. Thời gian tốt nghiệp trung bình của học viên ngành QTKD giai đoạn 2019-2023</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_Toc157602817 \h </w:instrText>
        </w:r>
        <w:r w:rsidR="00640483" w:rsidRPr="009772FE">
          <w:rPr>
            <w:b w:val="0"/>
            <w:webHidden/>
          </w:rPr>
        </w:r>
        <w:r w:rsidR="00640483" w:rsidRPr="009772FE">
          <w:rPr>
            <w:b w:val="0"/>
            <w:webHidden/>
          </w:rPr>
          <w:fldChar w:fldCharType="separate"/>
        </w:r>
        <w:r w:rsidR="00946C72">
          <w:rPr>
            <w:b w:val="0"/>
            <w:webHidden/>
          </w:rPr>
          <w:t>168</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18" w:history="1">
        <w:r w:rsidR="00640483" w:rsidRPr="009772FE">
          <w:rPr>
            <w:rStyle w:val="Hyperlink"/>
            <w:b w:val="0"/>
          </w:rPr>
          <w:t>Bảng 11.3.1. Kết quả khảo sát về việc làm của sinh viên sau 12 tháng tốt nghiệp</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_Toc157602818 \h </w:instrText>
        </w:r>
        <w:r w:rsidR="00640483" w:rsidRPr="009772FE">
          <w:rPr>
            <w:b w:val="0"/>
            <w:webHidden/>
          </w:rPr>
        </w:r>
        <w:r w:rsidR="00640483" w:rsidRPr="009772FE">
          <w:rPr>
            <w:b w:val="0"/>
            <w:webHidden/>
          </w:rPr>
          <w:fldChar w:fldCharType="separate"/>
        </w:r>
        <w:r w:rsidR="00946C72">
          <w:rPr>
            <w:b w:val="0"/>
            <w:webHidden/>
          </w:rPr>
          <w:t>171</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19" w:history="1">
        <w:r w:rsidR="00640483" w:rsidRPr="009772FE">
          <w:rPr>
            <w:rStyle w:val="Hyperlink"/>
            <w:b w:val="0"/>
          </w:rPr>
          <w:t>Bảng 11.5.1 So sánh kết quả khảo sát tỷ lệ hài lòng của học viên ngành QTKD sắp tốt nghiệp về chất lượng đào tạo toàn khóa học qua các năm</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_Toc157602819 \h </w:instrText>
        </w:r>
        <w:r w:rsidR="00640483" w:rsidRPr="009772FE">
          <w:rPr>
            <w:b w:val="0"/>
            <w:webHidden/>
          </w:rPr>
        </w:r>
        <w:r w:rsidR="00640483" w:rsidRPr="009772FE">
          <w:rPr>
            <w:b w:val="0"/>
            <w:webHidden/>
          </w:rPr>
          <w:fldChar w:fldCharType="separate"/>
        </w:r>
        <w:r w:rsidR="00946C72">
          <w:rPr>
            <w:b w:val="0"/>
            <w:webHidden/>
          </w:rPr>
          <w:t>178</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820" w:history="1">
        <w:r w:rsidR="00640483" w:rsidRPr="009772FE">
          <w:rPr>
            <w:rStyle w:val="Hyperlink"/>
            <w:b w:val="0"/>
          </w:rPr>
          <w:t>Bảng 11.5.2. So sánh kết quả khảo sát tỷ lệ hài lòng của học viên ngành QTKD về hoạt động giảng dạy của giảng viên qua các năm</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_Toc157602820 \h </w:instrText>
        </w:r>
        <w:r w:rsidR="00640483" w:rsidRPr="009772FE">
          <w:rPr>
            <w:b w:val="0"/>
            <w:webHidden/>
          </w:rPr>
        </w:r>
        <w:r w:rsidR="00640483" w:rsidRPr="009772FE">
          <w:rPr>
            <w:b w:val="0"/>
            <w:webHidden/>
          </w:rPr>
          <w:fldChar w:fldCharType="separate"/>
        </w:r>
        <w:r w:rsidR="00946C72">
          <w:rPr>
            <w:b w:val="0"/>
            <w:webHidden/>
          </w:rPr>
          <w:t>178</w:t>
        </w:r>
        <w:r w:rsidR="00640483" w:rsidRPr="009772FE">
          <w:rPr>
            <w:b w:val="0"/>
            <w:webHidden/>
          </w:rPr>
          <w:fldChar w:fldCharType="end"/>
        </w:r>
      </w:hyperlink>
    </w:p>
    <w:p w:rsidR="00640483" w:rsidRPr="00927481" w:rsidRDefault="00640483" w:rsidP="005C0343">
      <w:pPr>
        <w:pStyle w:val="TOC1"/>
        <w:rPr>
          <w:rFonts w:asciiTheme="minorHAnsi" w:eastAsiaTheme="minorEastAsia" w:hAnsiTheme="minorHAnsi" w:cstheme="minorBidi"/>
          <w:b w:val="0"/>
          <w:sz w:val="22"/>
          <w:szCs w:val="22"/>
          <w:lang w:val="en-US" w:eastAsia="en-US"/>
        </w:rPr>
      </w:pPr>
      <w:r w:rsidRPr="009772FE">
        <w:rPr>
          <w:b w:val="0"/>
          <w:lang w:val="pt-BR"/>
        </w:rPr>
        <w:fldChar w:fldCharType="end"/>
      </w:r>
      <w:r w:rsidR="00CF0AF7" w:rsidRPr="009772FE">
        <w:rPr>
          <w:b w:val="0"/>
          <w:lang w:val="pt-BR"/>
        </w:rPr>
        <w:fldChar w:fldCharType="begin"/>
      </w:r>
      <w:r w:rsidR="00CF0AF7" w:rsidRPr="009772FE">
        <w:rPr>
          <w:b w:val="0"/>
          <w:lang w:val="pt-BR"/>
        </w:rPr>
        <w:instrText xml:space="preserve"> TOC \h \z \t "Bảng,1" </w:instrText>
      </w:r>
      <w:r w:rsidR="00CF0AF7" w:rsidRPr="009772FE">
        <w:rPr>
          <w:b w:val="0"/>
          <w:lang w:val="pt-BR"/>
        </w:rPr>
        <w:fldChar w:fldCharType="separate"/>
      </w:r>
      <w:hyperlink w:anchor="_Toc157602755" w:history="1">
        <w:r w:rsidRPr="00927481">
          <w:rPr>
            <w:rStyle w:val="Hyperlink"/>
            <w:b w:val="0"/>
          </w:rPr>
          <w:t>Bảng 3.1: Kết cấu của chương trình dạy học</w:t>
        </w:r>
        <w:r w:rsidRPr="00927481">
          <w:rPr>
            <w:b w:val="0"/>
            <w:webHidden/>
          </w:rPr>
          <w:tab/>
        </w:r>
        <w:r w:rsidRPr="00927481">
          <w:rPr>
            <w:b w:val="0"/>
            <w:webHidden/>
          </w:rPr>
          <w:fldChar w:fldCharType="begin"/>
        </w:r>
        <w:r w:rsidRPr="00927481">
          <w:rPr>
            <w:b w:val="0"/>
            <w:webHidden/>
          </w:rPr>
          <w:instrText xml:space="preserve"> PAGEREF _Toc157602755 \h </w:instrText>
        </w:r>
        <w:r w:rsidRPr="00927481">
          <w:rPr>
            <w:b w:val="0"/>
            <w:webHidden/>
          </w:rPr>
        </w:r>
        <w:r w:rsidRPr="00927481">
          <w:rPr>
            <w:b w:val="0"/>
            <w:webHidden/>
          </w:rPr>
          <w:fldChar w:fldCharType="separate"/>
        </w:r>
        <w:r w:rsidRPr="00927481">
          <w:rPr>
            <w:b w:val="0"/>
            <w:webHidden/>
          </w:rPr>
          <w:t>24</w:t>
        </w:r>
        <w:r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756" w:history="1">
        <w:r w:rsidR="00640483" w:rsidRPr="00927481">
          <w:rPr>
            <w:rStyle w:val="Hyperlink"/>
            <w:b w:val="0"/>
          </w:rPr>
          <w:t>Bảng 5.4.1. Đối sánh kết quả thống kê khảo sát Học viên về nội dung pp giảng dạy, KT-ĐG</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_Toc157602756 \h </w:instrText>
        </w:r>
        <w:r w:rsidR="00640483" w:rsidRPr="00927481">
          <w:rPr>
            <w:b w:val="0"/>
            <w:webHidden/>
          </w:rPr>
        </w:r>
        <w:r w:rsidR="00640483" w:rsidRPr="00927481">
          <w:rPr>
            <w:b w:val="0"/>
            <w:webHidden/>
          </w:rPr>
          <w:fldChar w:fldCharType="separate"/>
        </w:r>
        <w:r w:rsidR="00640483" w:rsidRPr="00927481">
          <w:rPr>
            <w:b w:val="0"/>
            <w:webHidden/>
          </w:rPr>
          <w:t>48</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757" w:history="1">
        <w:r w:rsidR="00640483" w:rsidRPr="00927481">
          <w:rPr>
            <w:rStyle w:val="Hyperlink"/>
            <w:b w:val="0"/>
          </w:rPr>
          <w:t>Bảng 6.1.1: Bảng thống kê giảng viên Khoa Quản trị kinh doanh giảng dạy  thạc sĩ ngành Quản trị kinh doanh</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_Toc157602757 \h </w:instrText>
        </w:r>
        <w:r w:rsidR="00640483" w:rsidRPr="00927481">
          <w:rPr>
            <w:b w:val="0"/>
            <w:webHidden/>
          </w:rPr>
        </w:r>
        <w:r w:rsidR="00640483" w:rsidRPr="00927481">
          <w:rPr>
            <w:b w:val="0"/>
            <w:webHidden/>
          </w:rPr>
          <w:fldChar w:fldCharType="separate"/>
        </w:r>
        <w:r w:rsidR="00640483" w:rsidRPr="00927481">
          <w:rPr>
            <w:b w:val="0"/>
            <w:webHidden/>
          </w:rPr>
          <w:t>55</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758" w:history="1">
        <w:r w:rsidR="00640483" w:rsidRPr="00927481">
          <w:rPr>
            <w:rStyle w:val="Hyperlink"/>
            <w:b w:val="0"/>
          </w:rPr>
          <w:t>Bảng 6.5.2. Kết quả thi đua khen thưởng của Học viện (giai đoạn 2018-2023)</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_Toc157602758 \h </w:instrText>
        </w:r>
        <w:r w:rsidR="00640483" w:rsidRPr="00927481">
          <w:rPr>
            <w:b w:val="0"/>
            <w:webHidden/>
          </w:rPr>
        </w:r>
        <w:r w:rsidR="00640483" w:rsidRPr="00927481">
          <w:rPr>
            <w:b w:val="0"/>
            <w:webHidden/>
          </w:rPr>
          <w:fldChar w:fldCharType="separate"/>
        </w:r>
        <w:r w:rsidR="00640483" w:rsidRPr="00927481">
          <w:rPr>
            <w:b w:val="0"/>
            <w:webHidden/>
          </w:rPr>
          <w:t>68</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759" w:history="1">
        <w:r w:rsidR="00640483" w:rsidRPr="00927481">
          <w:rPr>
            <w:rStyle w:val="Hyperlink"/>
            <w:b w:val="0"/>
          </w:rPr>
          <w:t>Bảng 6.7.1: Thống kế số lượng đề tài các cấp, hội thảo khoa học và bài báo giai đoạn 2019-2023 [H06.07.06][ H06.07.07][ H06.07.08][ H06.07.09].</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_Toc157602759 \h </w:instrText>
        </w:r>
        <w:r w:rsidR="00640483" w:rsidRPr="00927481">
          <w:rPr>
            <w:b w:val="0"/>
            <w:webHidden/>
          </w:rPr>
        </w:r>
        <w:r w:rsidR="00640483" w:rsidRPr="00927481">
          <w:rPr>
            <w:b w:val="0"/>
            <w:webHidden/>
          </w:rPr>
          <w:fldChar w:fldCharType="separate"/>
        </w:r>
        <w:r w:rsidR="00640483" w:rsidRPr="00927481">
          <w:rPr>
            <w:b w:val="0"/>
            <w:webHidden/>
          </w:rPr>
          <w:t>72</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760" w:history="1">
        <w:r w:rsidR="00640483" w:rsidRPr="00927481">
          <w:rPr>
            <w:rStyle w:val="Hyperlink"/>
            <w:b w:val="0"/>
          </w:rPr>
          <w:t>Bảng 7.1.1: Số lượng nhân sự của các đơn vị</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_Toc157602760 \h </w:instrText>
        </w:r>
        <w:r w:rsidR="00640483" w:rsidRPr="00927481">
          <w:rPr>
            <w:b w:val="0"/>
            <w:webHidden/>
          </w:rPr>
        </w:r>
        <w:r w:rsidR="00640483" w:rsidRPr="00927481">
          <w:rPr>
            <w:b w:val="0"/>
            <w:webHidden/>
          </w:rPr>
          <w:fldChar w:fldCharType="separate"/>
        </w:r>
        <w:r w:rsidR="00640483" w:rsidRPr="00927481">
          <w:rPr>
            <w:b w:val="0"/>
            <w:webHidden/>
          </w:rPr>
          <w:t>77</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761" w:history="1">
        <w:r w:rsidR="00640483" w:rsidRPr="00927481">
          <w:rPr>
            <w:rStyle w:val="Hyperlink"/>
            <w:b w:val="0"/>
          </w:rPr>
          <w:t>Bảng 7.1.2: Kết quả khảo sát học viên về hoạt động phục vụ và hỗ trợ</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_Toc157602761 \h </w:instrText>
        </w:r>
        <w:r w:rsidR="00640483" w:rsidRPr="00927481">
          <w:rPr>
            <w:b w:val="0"/>
            <w:webHidden/>
          </w:rPr>
        </w:r>
        <w:r w:rsidR="00640483" w:rsidRPr="00927481">
          <w:rPr>
            <w:b w:val="0"/>
            <w:webHidden/>
          </w:rPr>
          <w:fldChar w:fldCharType="separate"/>
        </w:r>
        <w:r w:rsidR="00640483" w:rsidRPr="00927481">
          <w:rPr>
            <w:b w:val="0"/>
            <w:webHidden/>
          </w:rPr>
          <w:t>78</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762" w:history="1">
        <w:r w:rsidR="00640483" w:rsidRPr="00927481">
          <w:rPr>
            <w:rStyle w:val="Hyperlink"/>
            <w:b w:val="0"/>
          </w:rPr>
          <w:t>Bảng 6.5.2. Kết quả thi đua khen thưởng của Học viện (giai đoạn 2018-2023)</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_Toc157602762 \h </w:instrText>
        </w:r>
        <w:r w:rsidR="00640483" w:rsidRPr="00927481">
          <w:rPr>
            <w:b w:val="0"/>
            <w:webHidden/>
          </w:rPr>
        </w:r>
        <w:r w:rsidR="00640483" w:rsidRPr="00927481">
          <w:rPr>
            <w:b w:val="0"/>
            <w:webHidden/>
          </w:rPr>
          <w:fldChar w:fldCharType="separate"/>
        </w:r>
        <w:r w:rsidR="00640483" w:rsidRPr="00927481">
          <w:rPr>
            <w:b w:val="0"/>
            <w:webHidden/>
          </w:rPr>
          <w:t>87</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763" w:history="1">
        <w:r w:rsidR="00640483" w:rsidRPr="00927481">
          <w:rPr>
            <w:rStyle w:val="Hyperlink"/>
            <w:b w:val="0"/>
          </w:rPr>
          <w:t>Bảng</w:t>
        </w:r>
        <w:r w:rsidR="00640483" w:rsidRPr="00927481">
          <w:rPr>
            <w:rStyle w:val="Hyperlink"/>
            <w:b w:val="0"/>
            <w:spacing w:val="-6"/>
          </w:rPr>
          <w:t xml:space="preserve"> </w:t>
        </w:r>
        <w:r w:rsidR="00640483" w:rsidRPr="00927481">
          <w:rPr>
            <w:rStyle w:val="Hyperlink"/>
            <w:b w:val="0"/>
          </w:rPr>
          <w:t>8.3.1:</w:t>
        </w:r>
        <w:r w:rsidR="00640483" w:rsidRPr="00927481">
          <w:rPr>
            <w:rStyle w:val="Hyperlink"/>
            <w:b w:val="0"/>
            <w:spacing w:val="-2"/>
          </w:rPr>
          <w:t xml:space="preserve"> </w:t>
        </w:r>
        <w:r w:rsidR="00640483" w:rsidRPr="00927481">
          <w:rPr>
            <w:rStyle w:val="Hyperlink"/>
            <w:b w:val="0"/>
          </w:rPr>
          <w:t>Thống kê tỷ lệ học viên ngành QTKD thôi học giai đoạn 2019 đến 2023 theo khóa học</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_Toc157602763 \h </w:instrText>
        </w:r>
        <w:r w:rsidR="00640483" w:rsidRPr="00927481">
          <w:rPr>
            <w:b w:val="0"/>
            <w:webHidden/>
          </w:rPr>
        </w:r>
        <w:r w:rsidR="00640483" w:rsidRPr="00927481">
          <w:rPr>
            <w:b w:val="0"/>
            <w:webHidden/>
          </w:rPr>
          <w:fldChar w:fldCharType="separate"/>
        </w:r>
        <w:r w:rsidR="00640483" w:rsidRPr="00927481">
          <w:rPr>
            <w:b w:val="0"/>
            <w:webHidden/>
          </w:rPr>
          <w:t>96</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764" w:history="1">
        <w:r w:rsidR="00640483" w:rsidRPr="00927481">
          <w:rPr>
            <w:rStyle w:val="Hyperlink"/>
            <w:b w:val="0"/>
          </w:rPr>
          <w:t>Bảng</w:t>
        </w:r>
        <w:r w:rsidR="00640483" w:rsidRPr="00927481">
          <w:rPr>
            <w:rStyle w:val="Hyperlink"/>
            <w:b w:val="0"/>
            <w:spacing w:val="-6"/>
          </w:rPr>
          <w:t xml:space="preserve"> </w:t>
        </w:r>
        <w:r w:rsidR="00640483" w:rsidRPr="00927481">
          <w:rPr>
            <w:rStyle w:val="Hyperlink"/>
            <w:b w:val="0"/>
          </w:rPr>
          <w:t>8.3.2:</w:t>
        </w:r>
        <w:r w:rsidR="00640483" w:rsidRPr="00927481">
          <w:rPr>
            <w:rStyle w:val="Hyperlink"/>
            <w:b w:val="0"/>
            <w:spacing w:val="-2"/>
          </w:rPr>
          <w:t xml:space="preserve"> </w:t>
        </w:r>
        <w:r w:rsidR="00640483" w:rsidRPr="00927481">
          <w:rPr>
            <w:rStyle w:val="Hyperlink"/>
            <w:b w:val="0"/>
          </w:rPr>
          <w:t>Thố</w:t>
        </w:r>
        <w:r w:rsidR="00640483" w:rsidRPr="00927481">
          <w:rPr>
            <w:rStyle w:val="Hyperlink"/>
            <w:b w:val="0"/>
            <w:spacing w:val="2"/>
          </w:rPr>
          <w:t>n</w:t>
        </w:r>
        <w:r w:rsidR="00640483" w:rsidRPr="00927481">
          <w:rPr>
            <w:rStyle w:val="Hyperlink"/>
            <w:b w:val="0"/>
          </w:rPr>
          <w:t>g</w:t>
        </w:r>
        <w:r w:rsidR="00640483" w:rsidRPr="00927481">
          <w:rPr>
            <w:rStyle w:val="Hyperlink"/>
            <w:b w:val="0"/>
            <w:spacing w:val="-7"/>
          </w:rPr>
          <w:t xml:space="preserve"> </w:t>
        </w:r>
        <w:r w:rsidR="00640483" w:rsidRPr="00927481">
          <w:rPr>
            <w:rStyle w:val="Hyperlink"/>
            <w:b w:val="0"/>
          </w:rPr>
          <w:t>kê</w:t>
        </w:r>
        <w:r w:rsidR="00640483" w:rsidRPr="00927481">
          <w:rPr>
            <w:rStyle w:val="Hyperlink"/>
            <w:b w:val="0"/>
            <w:spacing w:val="-3"/>
          </w:rPr>
          <w:t xml:space="preserve"> </w:t>
        </w:r>
        <w:r w:rsidR="00640483" w:rsidRPr="00927481">
          <w:rPr>
            <w:rStyle w:val="Hyperlink"/>
            <w:b w:val="0"/>
          </w:rPr>
          <w:t>t</w:t>
        </w:r>
        <w:r w:rsidR="00640483" w:rsidRPr="00927481">
          <w:rPr>
            <w:rStyle w:val="Hyperlink"/>
            <w:b w:val="0"/>
            <w:spacing w:val="2"/>
          </w:rPr>
          <w:t>ì</w:t>
        </w:r>
        <w:r w:rsidR="00640483" w:rsidRPr="00927481">
          <w:rPr>
            <w:rStyle w:val="Hyperlink"/>
            <w:b w:val="0"/>
          </w:rPr>
          <w:t>nh</w:t>
        </w:r>
        <w:r w:rsidR="00640483" w:rsidRPr="00927481">
          <w:rPr>
            <w:rStyle w:val="Hyperlink"/>
            <w:b w:val="0"/>
            <w:spacing w:val="-4"/>
          </w:rPr>
          <w:t xml:space="preserve"> </w:t>
        </w:r>
        <w:r w:rsidR="00640483" w:rsidRPr="00927481">
          <w:rPr>
            <w:rStyle w:val="Hyperlink"/>
            <w:b w:val="0"/>
          </w:rPr>
          <w:t>hình</w:t>
        </w:r>
        <w:r w:rsidR="00640483" w:rsidRPr="00927481">
          <w:rPr>
            <w:rStyle w:val="Hyperlink"/>
            <w:b w:val="0"/>
            <w:spacing w:val="-4"/>
          </w:rPr>
          <w:t xml:space="preserve"> </w:t>
        </w:r>
        <w:r w:rsidR="00640483" w:rsidRPr="00927481">
          <w:rPr>
            <w:rStyle w:val="Hyperlink"/>
            <w:b w:val="0"/>
          </w:rPr>
          <w:t>tốt nghiệp của học viên cao học các năm</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_Toc157602764 \h </w:instrText>
        </w:r>
        <w:r w:rsidR="00640483" w:rsidRPr="00927481">
          <w:rPr>
            <w:b w:val="0"/>
            <w:webHidden/>
          </w:rPr>
        </w:r>
        <w:r w:rsidR="00640483" w:rsidRPr="00927481">
          <w:rPr>
            <w:b w:val="0"/>
            <w:webHidden/>
          </w:rPr>
          <w:fldChar w:fldCharType="separate"/>
        </w:r>
        <w:r w:rsidR="00640483" w:rsidRPr="00927481">
          <w:rPr>
            <w:b w:val="0"/>
            <w:webHidden/>
          </w:rPr>
          <w:t>96</w:t>
        </w:r>
        <w:r w:rsidR="00640483" w:rsidRPr="00927481">
          <w:rPr>
            <w:b w:val="0"/>
            <w:webHidden/>
          </w:rPr>
          <w:fldChar w:fldCharType="end"/>
        </w:r>
      </w:hyperlink>
    </w:p>
    <w:p w:rsidR="00640483" w:rsidRPr="00927481" w:rsidRDefault="00DA11DD" w:rsidP="005C0343">
      <w:pPr>
        <w:pStyle w:val="TOC1"/>
        <w:rPr>
          <w:rFonts w:asciiTheme="minorHAnsi" w:eastAsiaTheme="minorEastAsia" w:hAnsiTheme="minorHAnsi" w:cstheme="minorBidi"/>
          <w:b w:val="0"/>
          <w:sz w:val="22"/>
          <w:szCs w:val="22"/>
          <w:lang w:val="en-US" w:eastAsia="en-US"/>
        </w:rPr>
      </w:pPr>
      <w:hyperlink w:anchor="_Toc157602765" w:history="1">
        <w:r w:rsidR="00640483" w:rsidRPr="00927481">
          <w:rPr>
            <w:rStyle w:val="Hyperlink"/>
            <w:b w:val="0"/>
          </w:rPr>
          <w:t>Bảng 8.5.1: Mức độ hài lòng của người học trình độ đào tạo thạc sĩ ngành Quản trị kinh doanh đối với điều kiện phòng học, thư viện về đảm bảo chỗ ngồi, ánh sáng, vệ sinh</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_Toc157602765 \h </w:instrText>
        </w:r>
        <w:r w:rsidR="00640483" w:rsidRPr="00927481">
          <w:rPr>
            <w:b w:val="0"/>
            <w:webHidden/>
          </w:rPr>
        </w:r>
        <w:r w:rsidR="00640483" w:rsidRPr="00927481">
          <w:rPr>
            <w:b w:val="0"/>
            <w:webHidden/>
          </w:rPr>
          <w:fldChar w:fldCharType="separate"/>
        </w:r>
        <w:r w:rsidR="00640483" w:rsidRPr="00927481">
          <w:rPr>
            <w:b w:val="0"/>
            <w:webHidden/>
          </w:rPr>
          <w:t>102</w:t>
        </w:r>
        <w:r w:rsidR="00640483" w:rsidRPr="00927481">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66" w:history="1">
        <w:r w:rsidR="00640483" w:rsidRPr="00927481">
          <w:rPr>
            <w:rStyle w:val="Hyperlink"/>
            <w:b w:val="0"/>
          </w:rPr>
          <w:t>Bảng 8.5.2: Mức độ hài lòng của người học trình độ đào tạo thạc sĩ ngành Quản trị kinh doanh đối với điều kiện về không gian, cảnh quan, môi trường; đảm bảo về sức khoẻ và an toàn</w:t>
        </w:r>
        <w:r w:rsidR="00640483" w:rsidRPr="00927481">
          <w:rPr>
            <w:b w:val="0"/>
            <w:webHidden/>
          </w:rPr>
          <w:tab/>
        </w:r>
        <w:r w:rsidR="00640483" w:rsidRPr="00927481">
          <w:rPr>
            <w:b w:val="0"/>
            <w:webHidden/>
          </w:rPr>
          <w:fldChar w:fldCharType="begin"/>
        </w:r>
        <w:r w:rsidR="00640483" w:rsidRPr="00927481">
          <w:rPr>
            <w:b w:val="0"/>
            <w:webHidden/>
          </w:rPr>
          <w:instrText xml:space="preserve"> PAGEREF _Toc157602766 \h </w:instrText>
        </w:r>
        <w:r w:rsidR="00640483" w:rsidRPr="00927481">
          <w:rPr>
            <w:b w:val="0"/>
            <w:webHidden/>
          </w:rPr>
        </w:r>
        <w:r w:rsidR="00640483" w:rsidRPr="00927481">
          <w:rPr>
            <w:b w:val="0"/>
            <w:webHidden/>
          </w:rPr>
          <w:fldChar w:fldCharType="separate"/>
        </w:r>
        <w:r w:rsidR="00640483" w:rsidRPr="00927481">
          <w:rPr>
            <w:b w:val="0"/>
            <w:webHidden/>
          </w:rPr>
          <w:t>102</w:t>
        </w:r>
        <w:r w:rsidR="00640483" w:rsidRPr="00927481">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67" w:history="1">
        <w:r w:rsidR="00640483" w:rsidRPr="009772FE">
          <w:rPr>
            <w:rStyle w:val="Hyperlink"/>
            <w:b w:val="0"/>
          </w:rPr>
          <w:t>Bảng 8.5.3. Mức độ hài lòng của chuyên viên, nhân viên và giảng viên giảng dạy sau đại học ngành Quản trị kinh doanh về môi trường làm việc</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_Toc157602767 \h </w:instrText>
        </w:r>
        <w:r w:rsidR="00640483" w:rsidRPr="009772FE">
          <w:rPr>
            <w:b w:val="0"/>
            <w:webHidden/>
          </w:rPr>
        </w:r>
        <w:r w:rsidR="00640483" w:rsidRPr="009772FE">
          <w:rPr>
            <w:b w:val="0"/>
            <w:webHidden/>
          </w:rPr>
          <w:fldChar w:fldCharType="separate"/>
        </w:r>
        <w:r w:rsidR="00640483" w:rsidRPr="009772FE">
          <w:rPr>
            <w:b w:val="0"/>
            <w:webHidden/>
          </w:rPr>
          <w:t>103</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68" w:history="1">
        <w:r w:rsidR="00640483" w:rsidRPr="009772FE">
          <w:rPr>
            <w:rStyle w:val="Hyperlink"/>
            <w:b w:val="0"/>
          </w:rPr>
          <w:t>Bảng 9.4.1. Tỷ lệ hài lòng của giảng viên và nhân viên về hệ thống công nghệ thông tin</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_Toc157602768 \h </w:instrText>
        </w:r>
        <w:r w:rsidR="00640483" w:rsidRPr="009772FE">
          <w:rPr>
            <w:b w:val="0"/>
            <w:webHidden/>
          </w:rPr>
        </w:r>
        <w:r w:rsidR="00640483" w:rsidRPr="009772FE">
          <w:rPr>
            <w:b w:val="0"/>
            <w:webHidden/>
          </w:rPr>
          <w:fldChar w:fldCharType="separate"/>
        </w:r>
        <w:r w:rsidR="00640483" w:rsidRPr="009772FE">
          <w:rPr>
            <w:b w:val="0"/>
            <w:webHidden/>
          </w:rPr>
          <w:t>118</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69" w:history="1">
        <w:r w:rsidR="00640483" w:rsidRPr="009772FE">
          <w:rPr>
            <w:rStyle w:val="Hyperlink"/>
            <w:b w:val="0"/>
          </w:rPr>
          <w:t>Bảng 9.5.1. Tỷ lệ hài lòng của học viên, giảng viên và nhân viên về điều kiện về không gian, cảnh quan, môi trường, đảm bảo về sức khỏe và an toàn</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_Toc157602769 \h </w:instrText>
        </w:r>
        <w:r w:rsidR="00640483" w:rsidRPr="009772FE">
          <w:rPr>
            <w:b w:val="0"/>
            <w:webHidden/>
          </w:rPr>
        </w:r>
        <w:r w:rsidR="00640483" w:rsidRPr="009772FE">
          <w:rPr>
            <w:b w:val="0"/>
            <w:webHidden/>
          </w:rPr>
          <w:fldChar w:fldCharType="separate"/>
        </w:r>
        <w:r w:rsidR="00640483" w:rsidRPr="009772FE">
          <w:rPr>
            <w:b w:val="0"/>
            <w:webHidden/>
          </w:rPr>
          <w:t>121</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70" w:history="1">
        <w:r w:rsidR="00640483" w:rsidRPr="009772FE">
          <w:rPr>
            <w:rStyle w:val="Hyperlink"/>
            <w:b w:val="0"/>
          </w:rPr>
          <w:t>Bảng 10.5.1.1. Tỷ lệ hài lòng của học viên cao học ngành QTKD về các dịch vụ hỗ trợ và tiện ích</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_Toc157602770 \h </w:instrText>
        </w:r>
        <w:r w:rsidR="00640483" w:rsidRPr="009772FE">
          <w:rPr>
            <w:b w:val="0"/>
            <w:webHidden/>
          </w:rPr>
        </w:r>
        <w:r w:rsidR="00640483" w:rsidRPr="009772FE">
          <w:rPr>
            <w:b w:val="0"/>
            <w:webHidden/>
          </w:rPr>
          <w:fldChar w:fldCharType="separate"/>
        </w:r>
        <w:r w:rsidR="00640483" w:rsidRPr="009772FE">
          <w:rPr>
            <w:b w:val="0"/>
            <w:webHidden/>
          </w:rPr>
          <w:t>135</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71" w:history="1">
        <w:r w:rsidR="00640483" w:rsidRPr="009772FE">
          <w:rPr>
            <w:rStyle w:val="Hyperlink"/>
            <w:b w:val="0"/>
          </w:rPr>
          <w:t>Bảng 10.5.1.2. Kết quả khảo sát tỷ lệ hài lòng của giảng viên cao học</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_Toc157602771 \h </w:instrText>
        </w:r>
        <w:r w:rsidR="00640483" w:rsidRPr="009772FE">
          <w:rPr>
            <w:b w:val="0"/>
            <w:webHidden/>
          </w:rPr>
        </w:r>
        <w:r w:rsidR="00640483" w:rsidRPr="009772FE">
          <w:rPr>
            <w:b w:val="0"/>
            <w:webHidden/>
          </w:rPr>
          <w:fldChar w:fldCharType="separate"/>
        </w:r>
        <w:r w:rsidR="00640483" w:rsidRPr="009772FE">
          <w:rPr>
            <w:b w:val="0"/>
            <w:webHidden/>
          </w:rPr>
          <w:t>136</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72" w:history="1">
        <w:r w:rsidR="00640483" w:rsidRPr="009772FE">
          <w:rPr>
            <w:rStyle w:val="Hyperlink"/>
            <w:b w:val="0"/>
          </w:rPr>
          <w:t>Bảng 11.1.1. Thống kê tỷ lệ học viên ngành QTKD thôi học giai đoạn 2019 đến 2023 theo khóa học</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_Toc157602772 \h </w:instrText>
        </w:r>
        <w:r w:rsidR="00640483" w:rsidRPr="009772FE">
          <w:rPr>
            <w:b w:val="0"/>
            <w:webHidden/>
          </w:rPr>
        </w:r>
        <w:r w:rsidR="00640483" w:rsidRPr="009772FE">
          <w:rPr>
            <w:b w:val="0"/>
            <w:webHidden/>
          </w:rPr>
          <w:fldChar w:fldCharType="separate"/>
        </w:r>
        <w:r w:rsidR="00640483" w:rsidRPr="009772FE">
          <w:rPr>
            <w:b w:val="0"/>
            <w:webHidden/>
          </w:rPr>
          <w:t>146</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73" w:history="1">
        <w:r w:rsidR="00640483" w:rsidRPr="009772FE">
          <w:rPr>
            <w:rStyle w:val="Hyperlink"/>
            <w:b w:val="0"/>
          </w:rPr>
          <w:t>Bảng 11.1.2. Thống kê tỷ lệ học viên ngành QTKD tốt nghiệp giai đoạn 2019 đến 2023 theo khóa học</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_Toc157602773 \h </w:instrText>
        </w:r>
        <w:r w:rsidR="00640483" w:rsidRPr="009772FE">
          <w:rPr>
            <w:b w:val="0"/>
            <w:webHidden/>
          </w:rPr>
        </w:r>
        <w:r w:rsidR="00640483" w:rsidRPr="009772FE">
          <w:rPr>
            <w:b w:val="0"/>
            <w:webHidden/>
          </w:rPr>
          <w:fldChar w:fldCharType="separate"/>
        </w:r>
        <w:r w:rsidR="00640483" w:rsidRPr="009772FE">
          <w:rPr>
            <w:b w:val="0"/>
            <w:webHidden/>
          </w:rPr>
          <w:t>147</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74" w:history="1">
        <w:r w:rsidR="00640483" w:rsidRPr="009772FE">
          <w:rPr>
            <w:rStyle w:val="Hyperlink"/>
            <w:b w:val="0"/>
          </w:rPr>
          <w:t>Bảng 11.2.1. Thời gian tốt nghiệp trung bình của học viên ngành QTKD giai đoạn 2019-2023</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_Toc157602774 \h </w:instrText>
        </w:r>
        <w:r w:rsidR="00640483" w:rsidRPr="009772FE">
          <w:rPr>
            <w:b w:val="0"/>
            <w:webHidden/>
          </w:rPr>
        </w:r>
        <w:r w:rsidR="00640483" w:rsidRPr="009772FE">
          <w:rPr>
            <w:b w:val="0"/>
            <w:webHidden/>
          </w:rPr>
          <w:fldChar w:fldCharType="separate"/>
        </w:r>
        <w:r w:rsidR="00640483" w:rsidRPr="009772FE">
          <w:rPr>
            <w:b w:val="0"/>
            <w:webHidden/>
          </w:rPr>
          <w:t>149</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75" w:history="1">
        <w:r w:rsidR="00640483" w:rsidRPr="009772FE">
          <w:rPr>
            <w:rStyle w:val="Hyperlink"/>
            <w:b w:val="0"/>
          </w:rPr>
          <w:t>Bảng 11.3.1. Kết quả khảo sát về việc làm của sinh viên sau 12 tháng tốt nghiệp</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_Toc157602775 \h </w:instrText>
        </w:r>
        <w:r w:rsidR="00640483" w:rsidRPr="009772FE">
          <w:rPr>
            <w:b w:val="0"/>
            <w:webHidden/>
          </w:rPr>
        </w:r>
        <w:r w:rsidR="00640483" w:rsidRPr="009772FE">
          <w:rPr>
            <w:b w:val="0"/>
            <w:webHidden/>
          </w:rPr>
          <w:fldChar w:fldCharType="separate"/>
        </w:r>
        <w:r w:rsidR="00640483" w:rsidRPr="009772FE">
          <w:rPr>
            <w:b w:val="0"/>
            <w:webHidden/>
          </w:rPr>
          <w:t>152</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76" w:history="1">
        <w:r w:rsidR="00640483" w:rsidRPr="009772FE">
          <w:rPr>
            <w:rStyle w:val="Hyperlink"/>
            <w:b w:val="0"/>
          </w:rPr>
          <w:t>Bảng 11.5.1 So sánh kết quả khảo sát tỷ lệ hài lòng của học viên ngành QTKD sắp tốt nghiệp về chất lượng đào tạo toàn khóa học qua các năm</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_Toc157602776 \h </w:instrText>
        </w:r>
        <w:r w:rsidR="00640483" w:rsidRPr="009772FE">
          <w:rPr>
            <w:b w:val="0"/>
            <w:webHidden/>
          </w:rPr>
        </w:r>
        <w:r w:rsidR="00640483" w:rsidRPr="009772FE">
          <w:rPr>
            <w:b w:val="0"/>
            <w:webHidden/>
          </w:rPr>
          <w:fldChar w:fldCharType="separate"/>
        </w:r>
        <w:r w:rsidR="00640483" w:rsidRPr="009772FE">
          <w:rPr>
            <w:b w:val="0"/>
            <w:webHidden/>
          </w:rPr>
          <w:t>158</w:t>
        </w:r>
        <w:r w:rsidR="00640483" w:rsidRPr="009772FE">
          <w:rPr>
            <w:b w:val="0"/>
            <w:webHidden/>
          </w:rPr>
          <w:fldChar w:fldCharType="end"/>
        </w:r>
      </w:hyperlink>
    </w:p>
    <w:p w:rsidR="00640483" w:rsidRPr="009772FE" w:rsidRDefault="00DA11DD" w:rsidP="005C0343">
      <w:pPr>
        <w:pStyle w:val="TOC1"/>
        <w:rPr>
          <w:rFonts w:asciiTheme="minorHAnsi" w:eastAsiaTheme="minorEastAsia" w:hAnsiTheme="minorHAnsi" w:cstheme="minorBidi"/>
          <w:b w:val="0"/>
          <w:sz w:val="22"/>
          <w:szCs w:val="22"/>
          <w:lang w:val="en-US" w:eastAsia="en-US"/>
        </w:rPr>
      </w:pPr>
      <w:hyperlink w:anchor="_Toc157602777" w:history="1">
        <w:r w:rsidR="00640483" w:rsidRPr="009772FE">
          <w:rPr>
            <w:rStyle w:val="Hyperlink"/>
            <w:b w:val="0"/>
          </w:rPr>
          <w:t>Bảng 11.5.2. So sánh kết quả khảo sát tỷ lệ hài lòng của học viên ngành QTKD về hoạt động giảng dạy của giảng viên qua các năm</w:t>
        </w:r>
        <w:r w:rsidR="00640483" w:rsidRPr="009772FE">
          <w:rPr>
            <w:b w:val="0"/>
            <w:webHidden/>
          </w:rPr>
          <w:tab/>
        </w:r>
        <w:r w:rsidR="00640483" w:rsidRPr="009772FE">
          <w:rPr>
            <w:b w:val="0"/>
            <w:webHidden/>
          </w:rPr>
          <w:fldChar w:fldCharType="begin"/>
        </w:r>
        <w:r w:rsidR="00640483" w:rsidRPr="009772FE">
          <w:rPr>
            <w:b w:val="0"/>
            <w:webHidden/>
          </w:rPr>
          <w:instrText xml:space="preserve"> PAGEREF _Toc157602777 \h </w:instrText>
        </w:r>
        <w:r w:rsidR="00640483" w:rsidRPr="009772FE">
          <w:rPr>
            <w:b w:val="0"/>
            <w:webHidden/>
          </w:rPr>
        </w:r>
        <w:r w:rsidR="00640483" w:rsidRPr="009772FE">
          <w:rPr>
            <w:b w:val="0"/>
            <w:webHidden/>
          </w:rPr>
          <w:fldChar w:fldCharType="separate"/>
        </w:r>
        <w:r w:rsidR="00640483" w:rsidRPr="009772FE">
          <w:rPr>
            <w:b w:val="0"/>
            <w:webHidden/>
          </w:rPr>
          <w:t>159</w:t>
        </w:r>
        <w:r w:rsidR="00640483" w:rsidRPr="009772FE">
          <w:rPr>
            <w:b w:val="0"/>
            <w:webHidden/>
          </w:rPr>
          <w:fldChar w:fldCharType="end"/>
        </w:r>
      </w:hyperlink>
    </w:p>
    <w:p w:rsidR="00CF0AF7" w:rsidRPr="004B78F4" w:rsidRDefault="00CF0AF7" w:rsidP="00CF0AF7">
      <w:pPr>
        <w:rPr>
          <w:lang w:val="pt-BR"/>
        </w:rPr>
      </w:pPr>
      <w:r w:rsidRPr="009772FE">
        <w:rPr>
          <w:lang w:val="pt-BR"/>
        </w:rPr>
        <w:fldChar w:fldCharType="end"/>
      </w:r>
      <w:bookmarkStart w:id="667" w:name="_GoBack"/>
      <w:bookmarkEnd w:id="667"/>
    </w:p>
    <w:sectPr w:rsidR="00CF0AF7" w:rsidRPr="004B78F4" w:rsidSect="00607D2B">
      <w:footerReference w:type="default" r:id="rId18"/>
      <w:pgSz w:w="11907" w:h="16839" w:code="9"/>
      <w:pgMar w:top="1134" w:right="1134" w:bottom="1134"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1DD" w:rsidRDefault="00DA11DD" w:rsidP="00607D2B">
      <w:r>
        <w:separator/>
      </w:r>
    </w:p>
    <w:p w:rsidR="00DA11DD" w:rsidRDefault="00DA11DD" w:rsidP="00607D2B"/>
    <w:p w:rsidR="00DA11DD" w:rsidRDefault="00DA11DD" w:rsidP="00607D2B"/>
    <w:p w:rsidR="00DA11DD" w:rsidRDefault="00DA11DD" w:rsidP="00607D2B"/>
  </w:endnote>
  <w:endnote w:type="continuationSeparator" w:id="0">
    <w:p w:rsidR="00DA11DD" w:rsidRDefault="00DA11DD" w:rsidP="00607D2B">
      <w:r>
        <w:continuationSeparator/>
      </w:r>
    </w:p>
    <w:p w:rsidR="00DA11DD" w:rsidRDefault="00DA11DD" w:rsidP="00607D2B"/>
    <w:p w:rsidR="00DA11DD" w:rsidRDefault="00DA11DD" w:rsidP="00607D2B"/>
    <w:p w:rsidR="00DA11DD" w:rsidRDefault="00DA11DD" w:rsidP="00607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Arial">
    <w:altName w:val="Courier New"/>
    <w:panose1 w:val="020B7200000000000000"/>
    <w:charset w:val="00"/>
    <w:family w:val="swiss"/>
    <w:pitch w:val="variable"/>
    <w:sig w:usb0="00000005" w:usb1="00000000" w:usb2="00000000" w:usb3="00000000" w:csb0="00000013" w:csb1="00000000"/>
  </w:font>
  <w:font w:name=".VnBodoniH">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H">
    <w:altName w:val="Times New Roman"/>
    <w:panose1 w:val="020B7200000000000000"/>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F38" w:rsidRPr="003B469C" w:rsidRDefault="00E30F38" w:rsidP="00607D2B">
    <w:pPr>
      <w:pStyle w:val="Footer"/>
      <w:ind w:firstLine="0"/>
      <w:jc w:val="center"/>
      <w:rPr>
        <w:sz w:val="24"/>
      </w:rPr>
    </w:pPr>
    <w:r w:rsidRPr="003B469C">
      <w:rPr>
        <w:sz w:val="24"/>
      </w:rPr>
      <w:fldChar w:fldCharType="begin"/>
    </w:r>
    <w:r w:rsidRPr="003B469C">
      <w:rPr>
        <w:sz w:val="24"/>
      </w:rPr>
      <w:instrText xml:space="preserve"> PAGE   \* MERGEFORMAT </w:instrText>
    </w:r>
    <w:r w:rsidRPr="003B469C">
      <w:rPr>
        <w:sz w:val="24"/>
      </w:rPr>
      <w:fldChar w:fldCharType="separate"/>
    </w:r>
    <w:r w:rsidR="00722ED3">
      <w:rPr>
        <w:noProof/>
        <w:sz w:val="24"/>
      </w:rPr>
      <w:t>241</w:t>
    </w:r>
    <w:r w:rsidRPr="003B469C">
      <w:rPr>
        <w:noProof/>
        <w:sz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1DD" w:rsidRDefault="00DA11DD" w:rsidP="00607D2B">
      <w:r>
        <w:separator/>
      </w:r>
    </w:p>
    <w:p w:rsidR="00DA11DD" w:rsidRDefault="00DA11DD" w:rsidP="00607D2B"/>
    <w:p w:rsidR="00DA11DD" w:rsidRDefault="00DA11DD" w:rsidP="00607D2B"/>
    <w:p w:rsidR="00DA11DD" w:rsidRDefault="00DA11DD" w:rsidP="00607D2B"/>
  </w:footnote>
  <w:footnote w:type="continuationSeparator" w:id="0">
    <w:p w:rsidR="00DA11DD" w:rsidRDefault="00DA11DD" w:rsidP="00607D2B">
      <w:r>
        <w:continuationSeparator/>
      </w:r>
    </w:p>
    <w:p w:rsidR="00DA11DD" w:rsidRDefault="00DA11DD" w:rsidP="00607D2B"/>
    <w:p w:rsidR="00DA11DD" w:rsidRDefault="00DA11DD" w:rsidP="00607D2B"/>
    <w:p w:rsidR="00DA11DD" w:rsidRDefault="00DA11DD" w:rsidP="00607D2B"/>
  </w:footnote>
  <w:footnote w:id="1">
    <w:p w:rsidR="00E30F38" w:rsidRPr="006E2A6D" w:rsidRDefault="00E30F38" w:rsidP="00E92243">
      <w:pPr>
        <w:pStyle w:val="FootnoteText"/>
        <w:spacing w:line="240" w:lineRule="auto"/>
        <w:rPr>
          <w:rFonts w:ascii="Times New Roman" w:hAnsi="Times New Roman"/>
          <w:sz w:val="24"/>
          <w:szCs w:val="24"/>
          <w:lang w:val="pt-BR"/>
        </w:rPr>
      </w:pPr>
      <w:r w:rsidRPr="006E2A6D">
        <w:rPr>
          <w:rStyle w:val="FootnoteReference"/>
          <w:rFonts w:ascii="Times New Roman" w:hAnsi="Times New Roman"/>
          <w:sz w:val="24"/>
          <w:szCs w:val="24"/>
        </w:rPr>
        <w:footnoteRef/>
      </w:r>
      <w:r w:rsidRPr="006E2A6D">
        <w:rPr>
          <w:rFonts w:ascii="Times New Roman" w:hAnsi="Times New Roman"/>
          <w:sz w:val="24"/>
          <w:szCs w:val="24"/>
          <w:lang w:val="pt-BR"/>
        </w:rPr>
        <w:t xml:space="preserve"> Đội ngũ cơ hữu là cán bộ quản lý, giảng viên, nhân viên trong biên chế và cán bộ hợp đồng dài hạn (từ 1 năm trở lên) hoặc cán bộ hợp đồng không xác định thời hạn theo quy định của Luật lao động sửa đổi.</w:t>
      </w:r>
    </w:p>
  </w:footnote>
  <w:footnote w:id="2">
    <w:p w:rsidR="00E30F38" w:rsidRPr="004202B3" w:rsidRDefault="00E30F38" w:rsidP="00E92243">
      <w:pPr>
        <w:pStyle w:val="FootnoteText"/>
        <w:spacing w:line="240" w:lineRule="auto"/>
        <w:rPr>
          <w:sz w:val="24"/>
          <w:szCs w:val="24"/>
          <w:lang w:val="pt-BR"/>
        </w:rPr>
      </w:pPr>
      <w:r w:rsidRPr="004202B3">
        <w:rPr>
          <w:rStyle w:val="FootnoteReference"/>
          <w:sz w:val="24"/>
          <w:szCs w:val="24"/>
        </w:rPr>
        <w:footnoteRef/>
      </w:r>
      <w:r w:rsidRPr="004202B3">
        <w:rPr>
          <w:rFonts w:ascii="Times New Roman" w:hAnsi="Times New Roman"/>
          <w:sz w:val="24"/>
          <w:szCs w:val="24"/>
          <w:lang w:val="pt-BR"/>
        </w:rPr>
        <w:t>Giảng viên thỉnh giảng là cán bộ ở các cơ quan khác hoặc cán bộ nghỉ hưu hoặc diện tự do được đơn vị thực hiện CTĐT mời tham gia giảng dạy theo những chuyên đề, khoá học ngắn hạn hoặc theo các học phần, thông thường được ký các hợp đồng thời vụ, hợp đồng ngắn hạn (dưới 1 năm) theo quy định của Luật lao động sửa đổi.</w:t>
      </w:r>
    </w:p>
  </w:footnote>
  <w:footnote w:id="3">
    <w:p w:rsidR="00E30F38" w:rsidRPr="004202B3" w:rsidRDefault="00E30F38" w:rsidP="00E92243">
      <w:pPr>
        <w:pStyle w:val="FootnoteText"/>
        <w:spacing w:line="240" w:lineRule="auto"/>
        <w:rPr>
          <w:sz w:val="24"/>
          <w:szCs w:val="24"/>
          <w:lang w:val="pt-BR"/>
        </w:rPr>
      </w:pPr>
      <w:r w:rsidRPr="004202B3">
        <w:rPr>
          <w:rStyle w:val="FootnoteReference"/>
          <w:sz w:val="24"/>
          <w:szCs w:val="24"/>
        </w:rPr>
        <w:footnoteRef/>
      </w:r>
      <w:r w:rsidRPr="004202B3">
        <w:rPr>
          <w:rFonts w:ascii="Times New Roman" w:hAnsi="Times New Roman"/>
          <w:sz w:val="24"/>
          <w:szCs w:val="24"/>
          <w:lang w:val="pt-BR"/>
        </w:rPr>
        <w:t>Hợp đồng dài hạn (sử dụng ở đây) bao gồm hợp đồng dài hạn (từ 1 năm trở lên) và hợp đồng không xác định thời hạn.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A1824"/>
    <w:multiLevelType w:val="hybridMultilevel"/>
    <w:tmpl w:val="7464854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A76A6"/>
    <w:multiLevelType w:val="hybridMultilevel"/>
    <w:tmpl w:val="B51A3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066D6"/>
    <w:multiLevelType w:val="hybridMultilevel"/>
    <w:tmpl w:val="7E6A3DC4"/>
    <w:lvl w:ilvl="0" w:tplc="4CCC9CD0">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051510"/>
    <w:multiLevelType w:val="hybridMultilevel"/>
    <w:tmpl w:val="A4D62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FB6105"/>
    <w:multiLevelType w:val="hybridMultilevel"/>
    <w:tmpl w:val="B8A66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0A08B6"/>
    <w:multiLevelType w:val="hybridMultilevel"/>
    <w:tmpl w:val="97422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D6E69"/>
    <w:multiLevelType w:val="hybridMultilevel"/>
    <w:tmpl w:val="DCF676FE"/>
    <w:lvl w:ilvl="0" w:tplc="31BC82D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2673DB"/>
    <w:multiLevelType w:val="hybridMultilevel"/>
    <w:tmpl w:val="D43E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0142C9"/>
    <w:multiLevelType w:val="hybridMultilevel"/>
    <w:tmpl w:val="6C185638"/>
    <w:lvl w:ilvl="0" w:tplc="D0A84D06">
      <w:start w:val="9"/>
      <w:numFmt w:val="bullet"/>
      <w:lvlText w:val="-"/>
      <w:lvlJc w:val="left"/>
      <w:pPr>
        <w:ind w:left="530" w:hanging="360"/>
      </w:pPr>
      <w:rPr>
        <w:rFonts w:ascii="Times New Roman" w:eastAsia="Times New Roman" w:hAnsi="Times New Roman"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9" w15:restartNumberingAfterBreak="0">
    <w:nsid w:val="4095431F"/>
    <w:multiLevelType w:val="multilevel"/>
    <w:tmpl w:val="4095431F"/>
    <w:lvl w:ilvl="0">
      <w:start w:val="1"/>
      <w:numFmt w:val="decimal"/>
      <w:pStyle w:val="tieuchi"/>
      <w:lvlText w:val="%1."/>
      <w:lvlJc w:val="left"/>
      <w:pPr>
        <w:ind w:left="1069" w:hanging="360"/>
      </w:pPr>
      <w:rPr>
        <w:rFonts w:hint="default"/>
        <w:strike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43E31C82"/>
    <w:multiLevelType w:val="hybridMultilevel"/>
    <w:tmpl w:val="F2182216"/>
    <w:lvl w:ilvl="0" w:tplc="D03E8C7C">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127029"/>
    <w:multiLevelType w:val="hybridMultilevel"/>
    <w:tmpl w:val="945874AA"/>
    <w:lvl w:ilvl="0" w:tplc="9A0A0EC4">
      <w:start w:val="1"/>
      <w:numFmt w:val="decimal"/>
      <w:lvlText w:val="%1."/>
      <w:lvlJc w:val="left"/>
      <w:pPr>
        <w:ind w:left="892" w:hanging="360"/>
      </w:pPr>
      <w:rPr>
        <w:sz w:val="24"/>
        <w:szCs w:val="24"/>
      </w:rPr>
    </w:lvl>
    <w:lvl w:ilvl="1" w:tplc="E6340AA0" w:tentative="1">
      <w:start w:val="1"/>
      <w:numFmt w:val="lowerLetter"/>
      <w:lvlText w:val="%2."/>
      <w:lvlJc w:val="left"/>
      <w:pPr>
        <w:ind w:left="1612" w:hanging="360"/>
      </w:pPr>
    </w:lvl>
    <w:lvl w:ilvl="2" w:tplc="196A5E62" w:tentative="1">
      <w:start w:val="1"/>
      <w:numFmt w:val="lowerRoman"/>
      <w:lvlText w:val="%3."/>
      <w:lvlJc w:val="right"/>
      <w:pPr>
        <w:ind w:left="2332" w:hanging="180"/>
      </w:pPr>
    </w:lvl>
    <w:lvl w:ilvl="3" w:tplc="6B5047BC" w:tentative="1">
      <w:start w:val="1"/>
      <w:numFmt w:val="decimal"/>
      <w:lvlText w:val="%4."/>
      <w:lvlJc w:val="left"/>
      <w:pPr>
        <w:ind w:left="3052" w:hanging="360"/>
      </w:pPr>
    </w:lvl>
    <w:lvl w:ilvl="4" w:tplc="4E28DF18" w:tentative="1">
      <w:start w:val="1"/>
      <w:numFmt w:val="lowerLetter"/>
      <w:lvlText w:val="%5."/>
      <w:lvlJc w:val="left"/>
      <w:pPr>
        <w:ind w:left="3772" w:hanging="360"/>
      </w:pPr>
    </w:lvl>
    <w:lvl w:ilvl="5" w:tplc="2750B0F4" w:tentative="1">
      <w:start w:val="1"/>
      <w:numFmt w:val="lowerRoman"/>
      <w:lvlText w:val="%6."/>
      <w:lvlJc w:val="right"/>
      <w:pPr>
        <w:ind w:left="4492" w:hanging="180"/>
      </w:pPr>
    </w:lvl>
    <w:lvl w:ilvl="6" w:tplc="24C0376C" w:tentative="1">
      <w:start w:val="1"/>
      <w:numFmt w:val="decimal"/>
      <w:lvlText w:val="%7."/>
      <w:lvlJc w:val="left"/>
      <w:pPr>
        <w:ind w:left="5212" w:hanging="360"/>
      </w:pPr>
    </w:lvl>
    <w:lvl w:ilvl="7" w:tplc="7BC4AA4A" w:tentative="1">
      <w:start w:val="1"/>
      <w:numFmt w:val="lowerLetter"/>
      <w:lvlText w:val="%8."/>
      <w:lvlJc w:val="left"/>
      <w:pPr>
        <w:ind w:left="5932" w:hanging="360"/>
      </w:pPr>
    </w:lvl>
    <w:lvl w:ilvl="8" w:tplc="80107624" w:tentative="1">
      <w:start w:val="1"/>
      <w:numFmt w:val="lowerRoman"/>
      <w:lvlText w:val="%9."/>
      <w:lvlJc w:val="right"/>
      <w:pPr>
        <w:ind w:left="6652" w:hanging="180"/>
      </w:pPr>
    </w:lvl>
  </w:abstractNum>
  <w:abstractNum w:abstractNumId="12" w15:restartNumberingAfterBreak="0">
    <w:nsid w:val="5F632677"/>
    <w:multiLevelType w:val="hybridMultilevel"/>
    <w:tmpl w:val="D09CAC74"/>
    <w:lvl w:ilvl="0" w:tplc="82904CFA">
      <w:start w:val="1"/>
      <w:numFmt w:val="decimal"/>
      <w:lvlText w:val="%1."/>
      <w:lvlJc w:val="center"/>
      <w:pPr>
        <w:ind w:left="892" w:hanging="360"/>
      </w:pPr>
      <w:rPr>
        <w:rFonts w:hint="default"/>
        <w:sz w:val="24"/>
        <w:szCs w:val="24"/>
      </w:rPr>
    </w:lvl>
    <w:lvl w:ilvl="1" w:tplc="E6340AA0" w:tentative="1">
      <w:start w:val="1"/>
      <w:numFmt w:val="lowerLetter"/>
      <w:lvlText w:val="%2."/>
      <w:lvlJc w:val="left"/>
      <w:pPr>
        <w:ind w:left="1612" w:hanging="360"/>
      </w:pPr>
    </w:lvl>
    <w:lvl w:ilvl="2" w:tplc="196A5E62" w:tentative="1">
      <w:start w:val="1"/>
      <w:numFmt w:val="lowerRoman"/>
      <w:lvlText w:val="%3."/>
      <w:lvlJc w:val="right"/>
      <w:pPr>
        <w:ind w:left="2332" w:hanging="180"/>
      </w:pPr>
    </w:lvl>
    <w:lvl w:ilvl="3" w:tplc="6B5047BC" w:tentative="1">
      <w:start w:val="1"/>
      <w:numFmt w:val="decimal"/>
      <w:lvlText w:val="%4."/>
      <w:lvlJc w:val="left"/>
      <w:pPr>
        <w:ind w:left="3052" w:hanging="360"/>
      </w:pPr>
    </w:lvl>
    <w:lvl w:ilvl="4" w:tplc="4E28DF18" w:tentative="1">
      <w:start w:val="1"/>
      <w:numFmt w:val="lowerLetter"/>
      <w:lvlText w:val="%5."/>
      <w:lvlJc w:val="left"/>
      <w:pPr>
        <w:ind w:left="3772" w:hanging="360"/>
      </w:pPr>
    </w:lvl>
    <w:lvl w:ilvl="5" w:tplc="2750B0F4" w:tentative="1">
      <w:start w:val="1"/>
      <w:numFmt w:val="lowerRoman"/>
      <w:lvlText w:val="%6."/>
      <w:lvlJc w:val="right"/>
      <w:pPr>
        <w:ind w:left="4492" w:hanging="180"/>
      </w:pPr>
    </w:lvl>
    <w:lvl w:ilvl="6" w:tplc="24C0376C" w:tentative="1">
      <w:start w:val="1"/>
      <w:numFmt w:val="decimal"/>
      <w:lvlText w:val="%7."/>
      <w:lvlJc w:val="left"/>
      <w:pPr>
        <w:ind w:left="5212" w:hanging="360"/>
      </w:pPr>
    </w:lvl>
    <w:lvl w:ilvl="7" w:tplc="7BC4AA4A" w:tentative="1">
      <w:start w:val="1"/>
      <w:numFmt w:val="lowerLetter"/>
      <w:lvlText w:val="%8."/>
      <w:lvlJc w:val="left"/>
      <w:pPr>
        <w:ind w:left="5932" w:hanging="360"/>
      </w:pPr>
    </w:lvl>
    <w:lvl w:ilvl="8" w:tplc="80107624" w:tentative="1">
      <w:start w:val="1"/>
      <w:numFmt w:val="lowerRoman"/>
      <w:lvlText w:val="%9."/>
      <w:lvlJc w:val="right"/>
      <w:pPr>
        <w:ind w:left="6652" w:hanging="180"/>
      </w:pPr>
    </w:lvl>
  </w:abstractNum>
  <w:abstractNum w:abstractNumId="13" w15:restartNumberingAfterBreak="0">
    <w:nsid w:val="5F8A7793"/>
    <w:multiLevelType w:val="hybridMultilevel"/>
    <w:tmpl w:val="764CB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E15DE5"/>
    <w:multiLevelType w:val="hybridMultilevel"/>
    <w:tmpl w:val="F7AAC202"/>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42305C"/>
    <w:multiLevelType w:val="hybridMultilevel"/>
    <w:tmpl w:val="C2164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51FBE"/>
    <w:multiLevelType w:val="hybridMultilevel"/>
    <w:tmpl w:val="8A8A519E"/>
    <w:lvl w:ilvl="0" w:tplc="AE78DA64">
      <w:start w:val="1"/>
      <w:numFmt w:val="decimal"/>
      <w:lvlText w:val="%1."/>
      <w:lvlJc w:val="left"/>
      <w:pPr>
        <w:tabs>
          <w:tab w:val="num" w:pos="227"/>
        </w:tabs>
        <w:ind w:left="170" w:hanging="170"/>
      </w:pPr>
      <w:rPr>
        <w:rFonts w:ascii="Times New Roman" w:eastAsia="Calibri" w:hAnsi="Times New Roman" w:cs="Times New Roman"/>
      </w:rPr>
    </w:lvl>
    <w:lvl w:ilvl="1" w:tplc="04090019">
      <w:start w:val="1"/>
      <w:numFmt w:val="bullet"/>
      <w:lvlText w:val="o"/>
      <w:lvlJc w:val="left"/>
      <w:pPr>
        <w:tabs>
          <w:tab w:val="num" w:pos="3240"/>
        </w:tabs>
        <w:ind w:left="3240" w:hanging="360"/>
      </w:pPr>
      <w:rPr>
        <w:rFonts w:ascii="Courier New" w:hAnsi="Courier New" w:cs="Courier New" w:hint="default"/>
      </w:rPr>
    </w:lvl>
    <w:lvl w:ilvl="2" w:tplc="0409001B">
      <w:start w:val="1"/>
      <w:numFmt w:val="bullet"/>
      <w:lvlText w:val=""/>
      <w:lvlJc w:val="left"/>
      <w:pPr>
        <w:tabs>
          <w:tab w:val="num" w:pos="3960"/>
        </w:tabs>
        <w:ind w:left="3960" w:hanging="360"/>
      </w:pPr>
      <w:rPr>
        <w:rFonts w:ascii="Wingdings" w:hAnsi="Wingdings" w:cs="Wingdings" w:hint="default"/>
      </w:rPr>
    </w:lvl>
    <w:lvl w:ilvl="3" w:tplc="0409000F">
      <w:start w:val="1"/>
      <w:numFmt w:val="bullet"/>
      <w:lvlText w:val=""/>
      <w:lvlJc w:val="left"/>
      <w:pPr>
        <w:tabs>
          <w:tab w:val="num" w:pos="4680"/>
        </w:tabs>
        <w:ind w:left="4680" w:hanging="360"/>
      </w:pPr>
      <w:rPr>
        <w:rFonts w:ascii="Symbol" w:hAnsi="Symbol" w:cs="Symbol" w:hint="default"/>
      </w:rPr>
    </w:lvl>
    <w:lvl w:ilvl="4" w:tplc="04090019">
      <w:start w:val="1"/>
      <w:numFmt w:val="bullet"/>
      <w:lvlText w:val="o"/>
      <w:lvlJc w:val="left"/>
      <w:pPr>
        <w:tabs>
          <w:tab w:val="num" w:pos="5400"/>
        </w:tabs>
        <w:ind w:left="5400" w:hanging="360"/>
      </w:pPr>
      <w:rPr>
        <w:rFonts w:ascii="Courier New" w:hAnsi="Courier New" w:cs="Courier New" w:hint="default"/>
      </w:rPr>
    </w:lvl>
    <w:lvl w:ilvl="5" w:tplc="0409001B">
      <w:start w:val="1"/>
      <w:numFmt w:val="bullet"/>
      <w:lvlText w:val=""/>
      <w:lvlJc w:val="left"/>
      <w:pPr>
        <w:tabs>
          <w:tab w:val="num" w:pos="6120"/>
        </w:tabs>
        <w:ind w:left="6120" w:hanging="360"/>
      </w:pPr>
      <w:rPr>
        <w:rFonts w:ascii="Wingdings" w:hAnsi="Wingdings" w:cs="Wingdings" w:hint="default"/>
      </w:rPr>
    </w:lvl>
    <w:lvl w:ilvl="6" w:tplc="0409000F">
      <w:start w:val="1"/>
      <w:numFmt w:val="bullet"/>
      <w:lvlText w:val=""/>
      <w:lvlJc w:val="left"/>
      <w:pPr>
        <w:tabs>
          <w:tab w:val="num" w:pos="6840"/>
        </w:tabs>
        <w:ind w:left="6840" w:hanging="360"/>
      </w:pPr>
      <w:rPr>
        <w:rFonts w:ascii="Symbol" w:hAnsi="Symbol" w:cs="Symbol" w:hint="default"/>
      </w:rPr>
    </w:lvl>
    <w:lvl w:ilvl="7" w:tplc="04090019">
      <w:start w:val="1"/>
      <w:numFmt w:val="bullet"/>
      <w:lvlText w:val="o"/>
      <w:lvlJc w:val="left"/>
      <w:pPr>
        <w:tabs>
          <w:tab w:val="num" w:pos="7560"/>
        </w:tabs>
        <w:ind w:left="7560" w:hanging="360"/>
      </w:pPr>
      <w:rPr>
        <w:rFonts w:ascii="Courier New" w:hAnsi="Courier New" w:cs="Courier New" w:hint="default"/>
      </w:rPr>
    </w:lvl>
    <w:lvl w:ilvl="8" w:tplc="0409001B">
      <w:start w:val="1"/>
      <w:numFmt w:val="bullet"/>
      <w:lvlText w:val=""/>
      <w:lvlJc w:val="left"/>
      <w:pPr>
        <w:tabs>
          <w:tab w:val="num" w:pos="8280"/>
        </w:tabs>
        <w:ind w:left="8280" w:hanging="360"/>
      </w:pPr>
      <w:rPr>
        <w:rFonts w:ascii="Wingdings" w:hAnsi="Wingdings" w:cs="Wingdings" w:hint="default"/>
      </w:rPr>
    </w:lvl>
  </w:abstractNum>
  <w:num w:numId="1">
    <w:abstractNumId w:val="11"/>
  </w:num>
  <w:num w:numId="2">
    <w:abstractNumId w:val="9"/>
  </w:num>
  <w:num w:numId="3">
    <w:abstractNumId w:val="14"/>
  </w:num>
  <w:num w:numId="4">
    <w:abstractNumId w:val="0"/>
  </w:num>
  <w:num w:numId="5">
    <w:abstractNumId w:val="16"/>
  </w:num>
  <w:num w:numId="6">
    <w:abstractNumId w:val="8"/>
  </w:num>
  <w:num w:numId="7">
    <w:abstractNumId w:val="13"/>
  </w:num>
  <w:num w:numId="8">
    <w:abstractNumId w:val="4"/>
  </w:num>
  <w:num w:numId="9">
    <w:abstractNumId w:val="2"/>
  </w:num>
  <w:num w:numId="10">
    <w:abstractNumId w:val="7"/>
  </w:num>
  <w:num w:numId="11">
    <w:abstractNumId w:val="6"/>
  </w:num>
  <w:num w:numId="12">
    <w:abstractNumId w:val="3"/>
  </w:num>
  <w:num w:numId="13">
    <w:abstractNumId w:val="15"/>
  </w:num>
  <w:num w:numId="14">
    <w:abstractNumId w:val="1"/>
  </w:num>
  <w:num w:numId="15">
    <w:abstractNumId w:val="5"/>
  </w:num>
  <w:num w:numId="16">
    <w:abstractNumId w:val="10"/>
  </w:num>
  <w:num w:numId="1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693"/>
    <w:rsid w:val="000029BF"/>
    <w:rsid w:val="00002CB2"/>
    <w:rsid w:val="0000406C"/>
    <w:rsid w:val="0000442F"/>
    <w:rsid w:val="000055C1"/>
    <w:rsid w:val="00006826"/>
    <w:rsid w:val="00006A4B"/>
    <w:rsid w:val="00010D9F"/>
    <w:rsid w:val="00012AFB"/>
    <w:rsid w:val="00020E3A"/>
    <w:rsid w:val="000233BF"/>
    <w:rsid w:val="00026139"/>
    <w:rsid w:val="00026DB3"/>
    <w:rsid w:val="00026E6D"/>
    <w:rsid w:val="0003157F"/>
    <w:rsid w:val="0003236A"/>
    <w:rsid w:val="0003565F"/>
    <w:rsid w:val="00035FD1"/>
    <w:rsid w:val="00036B18"/>
    <w:rsid w:val="00037300"/>
    <w:rsid w:val="00037D69"/>
    <w:rsid w:val="000406EE"/>
    <w:rsid w:val="00041AAC"/>
    <w:rsid w:val="000440D6"/>
    <w:rsid w:val="000449A3"/>
    <w:rsid w:val="00044A32"/>
    <w:rsid w:val="00054ABC"/>
    <w:rsid w:val="0005533E"/>
    <w:rsid w:val="000569B1"/>
    <w:rsid w:val="00060DB4"/>
    <w:rsid w:val="0006447F"/>
    <w:rsid w:val="0006741F"/>
    <w:rsid w:val="000674E7"/>
    <w:rsid w:val="00071091"/>
    <w:rsid w:val="00071A9E"/>
    <w:rsid w:val="0007251D"/>
    <w:rsid w:val="000733A2"/>
    <w:rsid w:val="000738D2"/>
    <w:rsid w:val="00074994"/>
    <w:rsid w:val="0007551E"/>
    <w:rsid w:val="00076282"/>
    <w:rsid w:val="00081109"/>
    <w:rsid w:val="00082148"/>
    <w:rsid w:val="00083376"/>
    <w:rsid w:val="000842F4"/>
    <w:rsid w:val="00084B02"/>
    <w:rsid w:val="00085A0E"/>
    <w:rsid w:val="00085A32"/>
    <w:rsid w:val="00086786"/>
    <w:rsid w:val="00086C97"/>
    <w:rsid w:val="00087E43"/>
    <w:rsid w:val="0009405C"/>
    <w:rsid w:val="00097058"/>
    <w:rsid w:val="000A417A"/>
    <w:rsid w:val="000A5B8C"/>
    <w:rsid w:val="000A61C3"/>
    <w:rsid w:val="000A7787"/>
    <w:rsid w:val="000A7924"/>
    <w:rsid w:val="000A7944"/>
    <w:rsid w:val="000A79E6"/>
    <w:rsid w:val="000B16FC"/>
    <w:rsid w:val="000B1D44"/>
    <w:rsid w:val="000B3512"/>
    <w:rsid w:val="000B6D5C"/>
    <w:rsid w:val="000C0AE2"/>
    <w:rsid w:val="000C10C3"/>
    <w:rsid w:val="000C136F"/>
    <w:rsid w:val="000C16B2"/>
    <w:rsid w:val="000C1B77"/>
    <w:rsid w:val="000C22F5"/>
    <w:rsid w:val="000C269A"/>
    <w:rsid w:val="000C3222"/>
    <w:rsid w:val="000C73D3"/>
    <w:rsid w:val="000D1263"/>
    <w:rsid w:val="000D2788"/>
    <w:rsid w:val="000D471E"/>
    <w:rsid w:val="000D500C"/>
    <w:rsid w:val="000D6887"/>
    <w:rsid w:val="000D7A0E"/>
    <w:rsid w:val="000E1A14"/>
    <w:rsid w:val="000E64D1"/>
    <w:rsid w:val="000F19EC"/>
    <w:rsid w:val="000F30EF"/>
    <w:rsid w:val="000F5B00"/>
    <w:rsid w:val="000F6D6C"/>
    <w:rsid w:val="000F74B9"/>
    <w:rsid w:val="0010075E"/>
    <w:rsid w:val="00106690"/>
    <w:rsid w:val="00107F8A"/>
    <w:rsid w:val="0011121F"/>
    <w:rsid w:val="00112F70"/>
    <w:rsid w:val="00113C9D"/>
    <w:rsid w:val="001140EC"/>
    <w:rsid w:val="0011411F"/>
    <w:rsid w:val="00117ECF"/>
    <w:rsid w:val="00121612"/>
    <w:rsid w:val="0012208C"/>
    <w:rsid w:val="00122B75"/>
    <w:rsid w:val="001243C9"/>
    <w:rsid w:val="001248C5"/>
    <w:rsid w:val="00126CE4"/>
    <w:rsid w:val="00127285"/>
    <w:rsid w:val="001272E2"/>
    <w:rsid w:val="00131532"/>
    <w:rsid w:val="00131839"/>
    <w:rsid w:val="00133AE1"/>
    <w:rsid w:val="00134622"/>
    <w:rsid w:val="001354E4"/>
    <w:rsid w:val="00135EB0"/>
    <w:rsid w:val="00136D95"/>
    <w:rsid w:val="00143D20"/>
    <w:rsid w:val="00145612"/>
    <w:rsid w:val="00147542"/>
    <w:rsid w:val="001508F2"/>
    <w:rsid w:val="00152921"/>
    <w:rsid w:val="001546F3"/>
    <w:rsid w:val="00154801"/>
    <w:rsid w:val="00160B54"/>
    <w:rsid w:val="0016143D"/>
    <w:rsid w:val="00161A6E"/>
    <w:rsid w:val="00162E64"/>
    <w:rsid w:val="0016487E"/>
    <w:rsid w:val="00166279"/>
    <w:rsid w:val="00166A6A"/>
    <w:rsid w:val="0016776B"/>
    <w:rsid w:val="001709E5"/>
    <w:rsid w:val="001718F2"/>
    <w:rsid w:val="00171B7B"/>
    <w:rsid w:val="00172957"/>
    <w:rsid w:val="00172E46"/>
    <w:rsid w:val="00174889"/>
    <w:rsid w:val="00174D36"/>
    <w:rsid w:val="00177712"/>
    <w:rsid w:val="0018180F"/>
    <w:rsid w:val="00182FD9"/>
    <w:rsid w:val="00183ED8"/>
    <w:rsid w:val="0018420B"/>
    <w:rsid w:val="001848FD"/>
    <w:rsid w:val="00186AB1"/>
    <w:rsid w:val="001872FB"/>
    <w:rsid w:val="00191513"/>
    <w:rsid w:val="0019364D"/>
    <w:rsid w:val="00195BB0"/>
    <w:rsid w:val="00196214"/>
    <w:rsid w:val="00196891"/>
    <w:rsid w:val="001A1309"/>
    <w:rsid w:val="001A1D48"/>
    <w:rsid w:val="001A3635"/>
    <w:rsid w:val="001A5FCA"/>
    <w:rsid w:val="001B13AD"/>
    <w:rsid w:val="001B53E8"/>
    <w:rsid w:val="001B59A2"/>
    <w:rsid w:val="001B5A4D"/>
    <w:rsid w:val="001B5C20"/>
    <w:rsid w:val="001B5FEF"/>
    <w:rsid w:val="001B6FA2"/>
    <w:rsid w:val="001C08A3"/>
    <w:rsid w:val="001C14B4"/>
    <w:rsid w:val="001C1D0C"/>
    <w:rsid w:val="001C2009"/>
    <w:rsid w:val="001C24A2"/>
    <w:rsid w:val="001C3C6D"/>
    <w:rsid w:val="001C43BC"/>
    <w:rsid w:val="001C49C0"/>
    <w:rsid w:val="001C51DC"/>
    <w:rsid w:val="001C620C"/>
    <w:rsid w:val="001C7160"/>
    <w:rsid w:val="001D073D"/>
    <w:rsid w:val="001D2805"/>
    <w:rsid w:val="001D5B82"/>
    <w:rsid w:val="001E2397"/>
    <w:rsid w:val="001E2948"/>
    <w:rsid w:val="001E2A95"/>
    <w:rsid w:val="001E4372"/>
    <w:rsid w:val="001E4A11"/>
    <w:rsid w:val="001E5130"/>
    <w:rsid w:val="001E583F"/>
    <w:rsid w:val="001E736A"/>
    <w:rsid w:val="001F3616"/>
    <w:rsid w:val="001F54D9"/>
    <w:rsid w:val="001F633B"/>
    <w:rsid w:val="002020C0"/>
    <w:rsid w:val="00202E6E"/>
    <w:rsid w:val="002034B8"/>
    <w:rsid w:val="00203B46"/>
    <w:rsid w:val="00204483"/>
    <w:rsid w:val="0020531C"/>
    <w:rsid w:val="00205656"/>
    <w:rsid w:val="002128F1"/>
    <w:rsid w:val="0021304F"/>
    <w:rsid w:val="00214A33"/>
    <w:rsid w:val="00215E35"/>
    <w:rsid w:val="002231A7"/>
    <w:rsid w:val="00226452"/>
    <w:rsid w:val="002273C7"/>
    <w:rsid w:val="002279C1"/>
    <w:rsid w:val="00233357"/>
    <w:rsid w:val="002335BF"/>
    <w:rsid w:val="0023554B"/>
    <w:rsid w:val="00235730"/>
    <w:rsid w:val="0023676E"/>
    <w:rsid w:val="00237974"/>
    <w:rsid w:val="00237D8A"/>
    <w:rsid w:val="00240453"/>
    <w:rsid w:val="00242D2C"/>
    <w:rsid w:val="00243080"/>
    <w:rsid w:val="00243EE0"/>
    <w:rsid w:val="0024491E"/>
    <w:rsid w:val="00244D3A"/>
    <w:rsid w:val="0025003D"/>
    <w:rsid w:val="00250410"/>
    <w:rsid w:val="002508DA"/>
    <w:rsid w:val="00250F6A"/>
    <w:rsid w:val="00251176"/>
    <w:rsid w:val="00255A59"/>
    <w:rsid w:val="00255B05"/>
    <w:rsid w:val="0025701C"/>
    <w:rsid w:val="0026193A"/>
    <w:rsid w:val="00261D52"/>
    <w:rsid w:val="002648A5"/>
    <w:rsid w:val="00264EA5"/>
    <w:rsid w:val="002678CC"/>
    <w:rsid w:val="00270EF6"/>
    <w:rsid w:val="00272A0E"/>
    <w:rsid w:val="002746E7"/>
    <w:rsid w:val="0027491A"/>
    <w:rsid w:val="002752D3"/>
    <w:rsid w:val="0027530F"/>
    <w:rsid w:val="00276434"/>
    <w:rsid w:val="00277911"/>
    <w:rsid w:val="002809E4"/>
    <w:rsid w:val="002811B9"/>
    <w:rsid w:val="002813D1"/>
    <w:rsid w:val="002823C9"/>
    <w:rsid w:val="00286BE1"/>
    <w:rsid w:val="00291627"/>
    <w:rsid w:val="002917A7"/>
    <w:rsid w:val="00293C74"/>
    <w:rsid w:val="002967B9"/>
    <w:rsid w:val="002A0BD8"/>
    <w:rsid w:val="002A16AD"/>
    <w:rsid w:val="002A35A4"/>
    <w:rsid w:val="002A50E3"/>
    <w:rsid w:val="002A7D51"/>
    <w:rsid w:val="002B027E"/>
    <w:rsid w:val="002B11AC"/>
    <w:rsid w:val="002B2369"/>
    <w:rsid w:val="002B2927"/>
    <w:rsid w:val="002B41EA"/>
    <w:rsid w:val="002B48B3"/>
    <w:rsid w:val="002B5AFE"/>
    <w:rsid w:val="002B5E2A"/>
    <w:rsid w:val="002B61C3"/>
    <w:rsid w:val="002B7A3F"/>
    <w:rsid w:val="002C130F"/>
    <w:rsid w:val="002C16FF"/>
    <w:rsid w:val="002C3F00"/>
    <w:rsid w:val="002C4BF0"/>
    <w:rsid w:val="002D14E3"/>
    <w:rsid w:val="002D32C0"/>
    <w:rsid w:val="002D5C6B"/>
    <w:rsid w:val="002D62B1"/>
    <w:rsid w:val="002D66FB"/>
    <w:rsid w:val="002D6912"/>
    <w:rsid w:val="002E27D1"/>
    <w:rsid w:val="002E4C52"/>
    <w:rsid w:val="002E7733"/>
    <w:rsid w:val="002E7F8B"/>
    <w:rsid w:val="002F039B"/>
    <w:rsid w:val="002F0795"/>
    <w:rsid w:val="002F1B86"/>
    <w:rsid w:val="002F3635"/>
    <w:rsid w:val="002F5F50"/>
    <w:rsid w:val="002F6454"/>
    <w:rsid w:val="002F74D7"/>
    <w:rsid w:val="00301539"/>
    <w:rsid w:val="00303F56"/>
    <w:rsid w:val="003042DE"/>
    <w:rsid w:val="0030509A"/>
    <w:rsid w:val="00305F60"/>
    <w:rsid w:val="00307989"/>
    <w:rsid w:val="00311952"/>
    <w:rsid w:val="00312543"/>
    <w:rsid w:val="0031270A"/>
    <w:rsid w:val="003140BD"/>
    <w:rsid w:val="0031455C"/>
    <w:rsid w:val="00315FCC"/>
    <w:rsid w:val="003208F0"/>
    <w:rsid w:val="00322631"/>
    <w:rsid w:val="003249FD"/>
    <w:rsid w:val="00326FD3"/>
    <w:rsid w:val="0032753A"/>
    <w:rsid w:val="003312D8"/>
    <w:rsid w:val="003350CA"/>
    <w:rsid w:val="0034012C"/>
    <w:rsid w:val="003405CB"/>
    <w:rsid w:val="00340FAD"/>
    <w:rsid w:val="003438CA"/>
    <w:rsid w:val="003463C8"/>
    <w:rsid w:val="00347B2D"/>
    <w:rsid w:val="003504B3"/>
    <w:rsid w:val="00352E01"/>
    <w:rsid w:val="00353E6F"/>
    <w:rsid w:val="00354958"/>
    <w:rsid w:val="00356112"/>
    <w:rsid w:val="00356475"/>
    <w:rsid w:val="00357074"/>
    <w:rsid w:val="003578B4"/>
    <w:rsid w:val="00361D26"/>
    <w:rsid w:val="00363CDB"/>
    <w:rsid w:val="003677E6"/>
    <w:rsid w:val="003678A3"/>
    <w:rsid w:val="0037014E"/>
    <w:rsid w:val="003731A7"/>
    <w:rsid w:val="00374751"/>
    <w:rsid w:val="00376F44"/>
    <w:rsid w:val="003779F4"/>
    <w:rsid w:val="00377A7B"/>
    <w:rsid w:val="00380B66"/>
    <w:rsid w:val="00381696"/>
    <w:rsid w:val="00381841"/>
    <w:rsid w:val="00384FA4"/>
    <w:rsid w:val="00387815"/>
    <w:rsid w:val="00390417"/>
    <w:rsid w:val="003918F2"/>
    <w:rsid w:val="00391B7C"/>
    <w:rsid w:val="00392497"/>
    <w:rsid w:val="00393FB3"/>
    <w:rsid w:val="003950FF"/>
    <w:rsid w:val="0039775D"/>
    <w:rsid w:val="003977DA"/>
    <w:rsid w:val="003A0759"/>
    <w:rsid w:val="003A1747"/>
    <w:rsid w:val="003A2873"/>
    <w:rsid w:val="003A4287"/>
    <w:rsid w:val="003A5194"/>
    <w:rsid w:val="003A6842"/>
    <w:rsid w:val="003A6B7D"/>
    <w:rsid w:val="003B3E9D"/>
    <w:rsid w:val="003B5BCE"/>
    <w:rsid w:val="003B5C27"/>
    <w:rsid w:val="003B73DC"/>
    <w:rsid w:val="003C12E7"/>
    <w:rsid w:val="003C1762"/>
    <w:rsid w:val="003C3562"/>
    <w:rsid w:val="003C5D85"/>
    <w:rsid w:val="003C71D5"/>
    <w:rsid w:val="003C7353"/>
    <w:rsid w:val="003D086E"/>
    <w:rsid w:val="003D0B14"/>
    <w:rsid w:val="003D13F3"/>
    <w:rsid w:val="003E009D"/>
    <w:rsid w:val="003E1162"/>
    <w:rsid w:val="003E3DB0"/>
    <w:rsid w:val="003F0E93"/>
    <w:rsid w:val="003F2E60"/>
    <w:rsid w:val="003F32F2"/>
    <w:rsid w:val="003F3379"/>
    <w:rsid w:val="0040275F"/>
    <w:rsid w:val="004036FF"/>
    <w:rsid w:val="00403B8C"/>
    <w:rsid w:val="004069A1"/>
    <w:rsid w:val="00407E66"/>
    <w:rsid w:val="0041186C"/>
    <w:rsid w:val="00412106"/>
    <w:rsid w:val="004126F9"/>
    <w:rsid w:val="00414C20"/>
    <w:rsid w:val="0041614E"/>
    <w:rsid w:val="00417DE2"/>
    <w:rsid w:val="004202B3"/>
    <w:rsid w:val="00422603"/>
    <w:rsid w:val="004240A5"/>
    <w:rsid w:val="00425BEF"/>
    <w:rsid w:val="00426E51"/>
    <w:rsid w:val="004272CE"/>
    <w:rsid w:val="004303F7"/>
    <w:rsid w:val="00430F36"/>
    <w:rsid w:val="00431395"/>
    <w:rsid w:val="00431639"/>
    <w:rsid w:val="00432694"/>
    <w:rsid w:val="00432A1A"/>
    <w:rsid w:val="00433AE2"/>
    <w:rsid w:val="00435939"/>
    <w:rsid w:val="00435C1D"/>
    <w:rsid w:val="00435EAD"/>
    <w:rsid w:val="004419FF"/>
    <w:rsid w:val="00441AF3"/>
    <w:rsid w:val="00441EE8"/>
    <w:rsid w:val="0044246D"/>
    <w:rsid w:val="00443337"/>
    <w:rsid w:val="004469B0"/>
    <w:rsid w:val="00450706"/>
    <w:rsid w:val="00451468"/>
    <w:rsid w:val="00452310"/>
    <w:rsid w:val="004526B0"/>
    <w:rsid w:val="00453E8C"/>
    <w:rsid w:val="00456A77"/>
    <w:rsid w:val="00460937"/>
    <w:rsid w:val="00461193"/>
    <w:rsid w:val="0046375B"/>
    <w:rsid w:val="00463F10"/>
    <w:rsid w:val="0046405B"/>
    <w:rsid w:val="00464462"/>
    <w:rsid w:val="00464F9B"/>
    <w:rsid w:val="00466077"/>
    <w:rsid w:val="00466B98"/>
    <w:rsid w:val="00467D33"/>
    <w:rsid w:val="00470CAA"/>
    <w:rsid w:val="00471A0E"/>
    <w:rsid w:val="00471B77"/>
    <w:rsid w:val="00474CF6"/>
    <w:rsid w:val="00476F9E"/>
    <w:rsid w:val="004779F2"/>
    <w:rsid w:val="00482890"/>
    <w:rsid w:val="00484386"/>
    <w:rsid w:val="004866DD"/>
    <w:rsid w:val="0049087F"/>
    <w:rsid w:val="00491712"/>
    <w:rsid w:val="00491F9F"/>
    <w:rsid w:val="004923BD"/>
    <w:rsid w:val="00497BA2"/>
    <w:rsid w:val="004A10FD"/>
    <w:rsid w:val="004A4E45"/>
    <w:rsid w:val="004A5662"/>
    <w:rsid w:val="004A649F"/>
    <w:rsid w:val="004B78F4"/>
    <w:rsid w:val="004C05E1"/>
    <w:rsid w:val="004C5B4D"/>
    <w:rsid w:val="004C7798"/>
    <w:rsid w:val="004D042F"/>
    <w:rsid w:val="004D126E"/>
    <w:rsid w:val="004D3A07"/>
    <w:rsid w:val="004D3E87"/>
    <w:rsid w:val="004D469D"/>
    <w:rsid w:val="004D47A4"/>
    <w:rsid w:val="004D4F72"/>
    <w:rsid w:val="004D64B7"/>
    <w:rsid w:val="004D78A0"/>
    <w:rsid w:val="004E037A"/>
    <w:rsid w:val="004E17D0"/>
    <w:rsid w:val="004E1AA4"/>
    <w:rsid w:val="004E276F"/>
    <w:rsid w:val="004E4EA3"/>
    <w:rsid w:val="004E5748"/>
    <w:rsid w:val="004E5F39"/>
    <w:rsid w:val="004F2273"/>
    <w:rsid w:val="004F257D"/>
    <w:rsid w:val="004F26E5"/>
    <w:rsid w:val="004F2FEF"/>
    <w:rsid w:val="004F7365"/>
    <w:rsid w:val="004F766E"/>
    <w:rsid w:val="005015F6"/>
    <w:rsid w:val="00501F9F"/>
    <w:rsid w:val="00502618"/>
    <w:rsid w:val="005041AD"/>
    <w:rsid w:val="00506208"/>
    <w:rsid w:val="00506A5B"/>
    <w:rsid w:val="00506F51"/>
    <w:rsid w:val="00511839"/>
    <w:rsid w:val="005179F0"/>
    <w:rsid w:val="00517DAF"/>
    <w:rsid w:val="00524992"/>
    <w:rsid w:val="00525E5B"/>
    <w:rsid w:val="00526460"/>
    <w:rsid w:val="005269E5"/>
    <w:rsid w:val="00526DED"/>
    <w:rsid w:val="00527C67"/>
    <w:rsid w:val="00527D1A"/>
    <w:rsid w:val="005303CF"/>
    <w:rsid w:val="00532535"/>
    <w:rsid w:val="005329C6"/>
    <w:rsid w:val="00532A66"/>
    <w:rsid w:val="005332D0"/>
    <w:rsid w:val="00533EC5"/>
    <w:rsid w:val="0053557A"/>
    <w:rsid w:val="0053643F"/>
    <w:rsid w:val="0053761E"/>
    <w:rsid w:val="00544E72"/>
    <w:rsid w:val="005509D4"/>
    <w:rsid w:val="00554592"/>
    <w:rsid w:val="00554671"/>
    <w:rsid w:val="005559C6"/>
    <w:rsid w:val="005575BE"/>
    <w:rsid w:val="00557B03"/>
    <w:rsid w:val="005608F0"/>
    <w:rsid w:val="005614C4"/>
    <w:rsid w:val="00563020"/>
    <w:rsid w:val="00563376"/>
    <w:rsid w:val="00564066"/>
    <w:rsid w:val="00564128"/>
    <w:rsid w:val="00567C6A"/>
    <w:rsid w:val="0057126C"/>
    <w:rsid w:val="005715BB"/>
    <w:rsid w:val="00572648"/>
    <w:rsid w:val="00573F82"/>
    <w:rsid w:val="00574D72"/>
    <w:rsid w:val="005755A4"/>
    <w:rsid w:val="005757E6"/>
    <w:rsid w:val="005779EF"/>
    <w:rsid w:val="0058028E"/>
    <w:rsid w:val="00580804"/>
    <w:rsid w:val="005822D1"/>
    <w:rsid w:val="00585516"/>
    <w:rsid w:val="005855DF"/>
    <w:rsid w:val="005859B1"/>
    <w:rsid w:val="005924BA"/>
    <w:rsid w:val="00593D10"/>
    <w:rsid w:val="00594F19"/>
    <w:rsid w:val="005A07EB"/>
    <w:rsid w:val="005A24DE"/>
    <w:rsid w:val="005A4202"/>
    <w:rsid w:val="005A4E2F"/>
    <w:rsid w:val="005A526C"/>
    <w:rsid w:val="005A5D84"/>
    <w:rsid w:val="005A6187"/>
    <w:rsid w:val="005B3DB4"/>
    <w:rsid w:val="005B51CB"/>
    <w:rsid w:val="005B70E4"/>
    <w:rsid w:val="005B7665"/>
    <w:rsid w:val="005C01FB"/>
    <w:rsid w:val="005C0343"/>
    <w:rsid w:val="005C0C97"/>
    <w:rsid w:val="005C3EE3"/>
    <w:rsid w:val="005C4337"/>
    <w:rsid w:val="005C7BCD"/>
    <w:rsid w:val="005D1CB0"/>
    <w:rsid w:val="005D2394"/>
    <w:rsid w:val="005D2A3C"/>
    <w:rsid w:val="005D3261"/>
    <w:rsid w:val="005D3674"/>
    <w:rsid w:val="005D5A60"/>
    <w:rsid w:val="005D6579"/>
    <w:rsid w:val="005D711F"/>
    <w:rsid w:val="005E0EED"/>
    <w:rsid w:val="005F38E0"/>
    <w:rsid w:val="005F70D9"/>
    <w:rsid w:val="006005DD"/>
    <w:rsid w:val="00607D2B"/>
    <w:rsid w:val="00612A97"/>
    <w:rsid w:val="00613D55"/>
    <w:rsid w:val="00613D78"/>
    <w:rsid w:val="00613EB7"/>
    <w:rsid w:val="0061482E"/>
    <w:rsid w:val="00620278"/>
    <w:rsid w:val="00621D1F"/>
    <w:rsid w:val="006245BD"/>
    <w:rsid w:val="00626EAA"/>
    <w:rsid w:val="00627CC3"/>
    <w:rsid w:val="00630851"/>
    <w:rsid w:val="00630DDF"/>
    <w:rsid w:val="00630E02"/>
    <w:rsid w:val="0063103B"/>
    <w:rsid w:val="00632362"/>
    <w:rsid w:val="00633B40"/>
    <w:rsid w:val="0063401F"/>
    <w:rsid w:val="006346CE"/>
    <w:rsid w:val="00635892"/>
    <w:rsid w:val="00640483"/>
    <w:rsid w:val="00640693"/>
    <w:rsid w:val="00641FEC"/>
    <w:rsid w:val="0064531F"/>
    <w:rsid w:val="00650A7E"/>
    <w:rsid w:val="0065173F"/>
    <w:rsid w:val="00652453"/>
    <w:rsid w:val="0065425C"/>
    <w:rsid w:val="00654EE3"/>
    <w:rsid w:val="006556CB"/>
    <w:rsid w:val="00656D04"/>
    <w:rsid w:val="00666BF8"/>
    <w:rsid w:val="0066786C"/>
    <w:rsid w:val="00670210"/>
    <w:rsid w:val="006729B4"/>
    <w:rsid w:val="00672DF3"/>
    <w:rsid w:val="0068003D"/>
    <w:rsid w:val="00680B7F"/>
    <w:rsid w:val="00682823"/>
    <w:rsid w:val="006833D3"/>
    <w:rsid w:val="00684050"/>
    <w:rsid w:val="006865BC"/>
    <w:rsid w:val="006876AF"/>
    <w:rsid w:val="006902CE"/>
    <w:rsid w:val="006912B6"/>
    <w:rsid w:val="00691AE8"/>
    <w:rsid w:val="00694EBC"/>
    <w:rsid w:val="006951BD"/>
    <w:rsid w:val="006954A3"/>
    <w:rsid w:val="006A0EE0"/>
    <w:rsid w:val="006A12B3"/>
    <w:rsid w:val="006A2713"/>
    <w:rsid w:val="006A284B"/>
    <w:rsid w:val="006A3411"/>
    <w:rsid w:val="006A372E"/>
    <w:rsid w:val="006A4598"/>
    <w:rsid w:val="006A471D"/>
    <w:rsid w:val="006A51B8"/>
    <w:rsid w:val="006B3FEC"/>
    <w:rsid w:val="006B64CD"/>
    <w:rsid w:val="006B6705"/>
    <w:rsid w:val="006B6D23"/>
    <w:rsid w:val="006B796A"/>
    <w:rsid w:val="006C0EDC"/>
    <w:rsid w:val="006C3C57"/>
    <w:rsid w:val="006C3FC2"/>
    <w:rsid w:val="006C496A"/>
    <w:rsid w:val="006C5F26"/>
    <w:rsid w:val="006C7E43"/>
    <w:rsid w:val="006D1F02"/>
    <w:rsid w:val="006D5EB3"/>
    <w:rsid w:val="006D65E8"/>
    <w:rsid w:val="006D6BB4"/>
    <w:rsid w:val="006D786E"/>
    <w:rsid w:val="006E1BA3"/>
    <w:rsid w:val="006E2A6D"/>
    <w:rsid w:val="006E4F73"/>
    <w:rsid w:val="006E5CCE"/>
    <w:rsid w:val="006F00E6"/>
    <w:rsid w:val="006F6C5F"/>
    <w:rsid w:val="006F7927"/>
    <w:rsid w:val="006F7C85"/>
    <w:rsid w:val="00702B3C"/>
    <w:rsid w:val="00703EA0"/>
    <w:rsid w:val="00704B78"/>
    <w:rsid w:val="00705544"/>
    <w:rsid w:val="007058E7"/>
    <w:rsid w:val="0070782E"/>
    <w:rsid w:val="00712044"/>
    <w:rsid w:val="00713BCE"/>
    <w:rsid w:val="00713F46"/>
    <w:rsid w:val="007159FB"/>
    <w:rsid w:val="00720D04"/>
    <w:rsid w:val="0072286B"/>
    <w:rsid w:val="00722ED3"/>
    <w:rsid w:val="00724DBD"/>
    <w:rsid w:val="00725153"/>
    <w:rsid w:val="007257D8"/>
    <w:rsid w:val="00726DD3"/>
    <w:rsid w:val="007279A4"/>
    <w:rsid w:val="007301CF"/>
    <w:rsid w:val="00730207"/>
    <w:rsid w:val="007334D7"/>
    <w:rsid w:val="00733F75"/>
    <w:rsid w:val="00734B3C"/>
    <w:rsid w:val="007354D6"/>
    <w:rsid w:val="00735C27"/>
    <w:rsid w:val="007370E5"/>
    <w:rsid w:val="00737A9F"/>
    <w:rsid w:val="00741FD8"/>
    <w:rsid w:val="00742E2A"/>
    <w:rsid w:val="0074306B"/>
    <w:rsid w:val="00744620"/>
    <w:rsid w:val="007449E6"/>
    <w:rsid w:val="007517D8"/>
    <w:rsid w:val="00751E97"/>
    <w:rsid w:val="00752B7F"/>
    <w:rsid w:val="007556FC"/>
    <w:rsid w:val="007558D2"/>
    <w:rsid w:val="00755D07"/>
    <w:rsid w:val="007571E2"/>
    <w:rsid w:val="00757833"/>
    <w:rsid w:val="00764A8D"/>
    <w:rsid w:val="00765A9D"/>
    <w:rsid w:val="007669B5"/>
    <w:rsid w:val="0077047E"/>
    <w:rsid w:val="0077276E"/>
    <w:rsid w:val="00772841"/>
    <w:rsid w:val="0078216F"/>
    <w:rsid w:val="00782608"/>
    <w:rsid w:val="00784C68"/>
    <w:rsid w:val="00785075"/>
    <w:rsid w:val="00786A90"/>
    <w:rsid w:val="0079012E"/>
    <w:rsid w:val="00790EAF"/>
    <w:rsid w:val="007930C2"/>
    <w:rsid w:val="00795C3D"/>
    <w:rsid w:val="007964CF"/>
    <w:rsid w:val="007A026B"/>
    <w:rsid w:val="007A076B"/>
    <w:rsid w:val="007A370E"/>
    <w:rsid w:val="007A6570"/>
    <w:rsid w:val="007B0207"/>
    <w:rsid w:val="007B14B1"/>
    <w:rsid w:val="007B3912"/>
    <w:rsid w:val="007B398F"/>
    <w:rsid w:val="007B5478"/>
    <w:rsid w:val="007B5CCB"/>
    <w:rsid w:val="007C109A"/>
    <w:rsid w:val="007C10A3"/>
    <w:rsid w:val="007C7EB6"/>
    <w:rsid w:val="007D18E9"/>
    <w:rsid w:val="007D1BF1"/>
    <w:rsid w:val="007D22F8"/>
    <w:rsid w:val="007D2DAA"/>
    <w:rsid w:val="007D30C7"/>
    <w:rsid w:val="007E319E"/>
    <w:rsid w:val="007E3AF3"/>
    <w:rsid w:val="007E459A"/>
    <w:rsid w:val="007E4BE3"/>
    <w:rsid w:val="007E58A0"/>
    <w:rsid w:val="007F13A1"/>
    <w:rsid w:val="007F3ABF"/>
    <w:rsid w:val="007F3CDA"/>
    <w:rsid w:val="007F50C7"/>
    <w:rsid w:val="007F60E5"/>
    <w:rsid w:val="007F6141"/>
    <w:rsid w:val="007F7204"/>
    <w:rsid w:val="008020F1"/>
    <w:rsid w:val="0081072A"/>
    <w:rsid w:val="00811F31"/>
    <w:rsid w:val="00815164"/>
    <w:rsid w:val="00815247"/>
    <w:rsid w:val="00816D6B"/>
    <w:rsid w:val="008178D8"/>
    <w:rsid w:val="008213AA"/>
    <w:rsid w:val="00822322"/>
    <w:rsid w:val="008232C4"/>
    <w:rsid w:val="008318D3"/>
    <w:rsid w:val="0083336E"/>
    <w:rsid w:val="00836BF4"/>
    <w:rsid w:val="00837C34"/>
    <w:rsid w:val="00840D68"/>
    <w:rsid w:val="00841F53"/>
    <w:rsid w:val="008427F9"/>
    <w:rsid w:val="00843530"/>
    <w:rsid w:val="008445E7"/>
    <w:rsid w:val="008455C3"/>
    <w:rsid w:val="0084594B"/>
    <w:rsid w:val="008462DB"/>
    <w:rsid w:val="0084684B"/>
    <w:rsid w:val="008506A9"/>
    <w:rsid w:val="00852AAF"/>
    <w:rsid w:val="00854D5D"/>
    <w:rsid w:val="00855A9F"/>
    <w:rsid w:val="0085798D"/>
    <w:rsid w:val="008608B3"/>
    <w:rsid w:val="00863455"/>
    <w:rsid w:val="0086490B"/>
    <w:rsid w:val="00864AB3"/>
    <w:rsid w:val="00864E01"/>
    <w:rsid w:val="00867A06"/>
    <w:rsid w:val="0087330B"/>
    <w:rsid w:val="0087430D"/>
    <w:rsid w:val="008760CC"/>
    <w:rsid w:val="008761EF"/>
    <w:rsid w:val="00877088"/>
    <w:rsid w:val="00877107"/>
    <w:rsid w:val="00877E20"/>
    <w:rsid w:val="00882A92"/>
    <w:rsid w:val="00882BA7"/>
    <w:rsid w:val="00884C24"/>
    <w:rsid w:val="008862D0"/>
    <w:rsid w:val="00891ADD"/>
    <w:rsid w:val="008946BF"/>
    <w:rsid w:val="00894B1B"/>
    <w:rsid w:val="00894C4F"/>
    <w:rsid w:val="008956D1"/>
    <w:rsid w:val="008A00F9"/>
    <w:rsid w:val="008A1787"/>
    <w:rsid w:val="008A28D6"/>
    <w:rsid w:val="008A3C26"/>
    <w:rsid w:val="008A7552"/>
    <w:rsid w:val="008B18B4"/>
    <w:rsid w:val="008B2BBC"/>
    <w:rsid w:val="008B362C"/>
    <w:rsid w:val="008B7865"/>
    <w:rsid w:val="008C046E"/>
    <w:rsid w:val="008C48D1"/>
    <w:rsid w:val="008C59D9"/>
    <w:rsid w:val="008C5C93"/>
    <w:rsid w:val="008D04CB"/>
    <w:rsid w:val="008D0804"/>
    <w:rsid w:val="008D3342"/>
    <w:rsid w:val="008D3927"/>
    <w:rsid w:val="008D591A"/>
    <w:rsid w:val="008D6920"/>
    <w:rsid w:val="008E0A6A"/>
    <w:rsid w:val="008E1548"/>
    <w:rsid w:val="008E349B"/>
    <w:rsid w:val="008E41B7"/>
    <w:rsid w:val="008E5732"/>
    <w:rsid w:val="008F1BB0"/>
    <w:rsid w:val="008F26F8"/>
    <w:rsid w:val="008F3A43"/>
    <w:rsid w:val="008F3F00"/>
    <w:rsid w:val="009035B3"/>
    <w:rsid w:val="00906FBB"/>
    <w:rsid w:val="009072A9"/>
    <w:rsid w:val="009114A2"/>
    <w:rsid w:val="00912957"/>
    <w:rsid w:val="00915540"/>
    <w:rsid w:val="009209D1"/>
    <w:rsid w:val="00921E0B"/>
    <w:rsid w:val="00921FDB"/>
    <w:rsid w:val="00922660"/>
    <w:rsid w:val="009226EC"/>
    <w:rsid w:val="00923658"/>
    <w:rsid w:val="00923C87"/>
    <w:rsid w:val="00927481"/>
    <w:rsid w:val="00930282"/>
    <w:rsid w:val="009312FF"/>
    <w:rsid w:val="009314AD"/>
    <w:rsid w:val="00932B0F"/>
    <w:rsid w:val="00936585"/>
    <w:rsid w:val="00936D53"/>
    <w:rsid w:val="00940020"/>
    <w:rsid w:val="00941F37"/>
    <w:rsid w:val="009421E7"/>
    <w:rsid w:val="00942B1C"/>
    <w:rsid w:val="009435C5"/>
    <w:rsid w:val="0094386B"/>
    <w:rsid w:val="00944174"/>
    <w:rsid w:val="0094640D"/>
    <w:rsid w:val="00946C72"/>
    <w:rsid w:val="00947281"/>
    <w:rsid w:val="00947300"/>
    <w:rsid w:val="009506C3"/>
    <w:rsid w:val="0095274D"/>
    <w:rsid w:val="009529F6"/>
    <w:rsid w:val="00954D6B"/>
    <w:rsid w:val="009558BF"/>
    <w:rsid w:val="00955F1D"/>
    <w:rsid w:val="00957B06"/>
    <w:rsid w:val="009636D0"/>
    <w:rsid w:val="00964501"/>
    <w:rsid w:val="009661D7"/>
    <w:rsid w:val="0096662B"/>
    <w:rsid w:val="009730CF"/>
    <w:rsid w:val="00973863"/>
    <w:rsid w:val="00975449"/>
    <w:rsid w:val="009760F7"/>
    <w:rsid w:val="00976503"/>
    <w:rsid w:val="009772FE"/>
    <w:rsid w:val="009803A6"/>
    <w:rsid w:val="00982033"/>
    <w:rsid w:val="00984615"/>
    <w:rsid w:val="009856BC"/>
    <w:rsid w:val="00991248"/>
    <w:rsid w:val="00991B2A"/>
    <w:rsid w:val="00991FDD"/>
    <w:rsid w:val="009920F3"/>
    <w:rsid w:val="009925BA"/>
    <w:rsid w:val="009A0914"/>
    <w:rsid w:val="009A0A84"/>
    <w:rsid w:val="009A392E"/>
    <w:rsid w:val="009A667D"/>
    <w:rsid w:val="009B40F6"/>
    <w:rsid w:val="009B4C02"/>
    <w:rsid w:val="009B6DB1"/>
    <w:rsid w:val="009C07D2"/>
    <w:rsid w:val="009C14CF"/>
    <w:rsid w:val="009C197A"/>
    <w:rsid w:val="009C2034"/>
    <w:rsid w:val="009C257D"/>
    <w:rsid w:val="009C2633"/>
    <w:rsid w:val="009C2A9B"/>
    <w:rsid w:val="009C72E3"/>
    <w:rsid w:val="009C7750"/>
    <w:rsid w:val="009D2988"/>
    <w:rsid w:val="009D3608"/>
    <w:rsid w:val="009D67B2"/>
    <w:rsid w:val="009D6F03"/>
    <w:rsid w:val="009D77EA"/>
    <w:rsid w:val="009E2953"/>
    <w:rsid w:val="009E3D56"/>
    <w:rsid w:val="009E5AE6"/>
    <w:rsid w:val="009F0A2D"/>
    <w:rsid w:val="009F15E4"/>
    <w:rsid w:val="009F695C"/>
    <w:rsid w:val="009F74FF"/>
    <w:rsid w:val="00A0158F"/>
    <w:rsid w:val="00A04153"/>
    <w:rsid w:val="00A07EB8"/>
    <w:rsid w:val="00A104C4"/>
    <w:rsid w:val="00A11E2E"/>
    <w:rsid w:val="00A1378C"/>
    <w:rsid w:val="00A13954"/>
    <w:rsid w:val="00A13E5E"/>
    <w:rsid w:val="00A21909"/>
    <w:rsid w:val="00A22B3C"/>
    <w:rsid w:val="00A23893"/>
    <w:rsid w:val="00A24127"/>
    <w:rsid w:val="00A2555A"/>
    <w:rsid w:val="00A27E21"/>
    <w:rsid w:val="00A32049"/>
    <w:rsid w:val="00A32CDE"/>
    <w:rsid w:val="00A34B2C"/>
    <w:rsid w:val="00A42547"/>
    <w:rsid w:val="00A42AC7"/>
    <w:rsid w:val="00A44466"/>
    <w:rsid w:val="00A50BD5"/>
    <w:rsid w:val="00A52288"/>
    <w:rsid w:val="00A522A4"/>
    <w:rsid w:val="00A52685"/>
    <w:rsid w:val="00A5663F"/>
    <w:rsid w:val="00A569E5"/>
    <w:rsid w:val="00A57021"/>
    <w:rsid w:val="00A5714F"/>
    <w:rsid w:val="00A600D7"/>
    <w:rsid w:val="00A64919"/>
    <w:rsid w:val="00A66475"/>
    <w:rsid w:val="00A67380"/>
    <w:rsid w:val="00A72399"/>
    <w:rsid w:val="00A73189"/>
    <w:rsid w:val="00A750CD"/>
    <w:rsid w:val="00A75892"/>
    <w:rsid w:val="00A779E4"/>
    <w:rsid w:val="00A80713"/>
    <w:rsid w:val="00A84318"/>
    <w:rsid w:val="00A84B9B"/>
    <w:rsid w:val="00A9027D"/>
    <w:rsid w:val="00A90432"/>
    <w:rsid w:val="00A917B2"/>
    <w:rsid w:val="00A921F3"/>
    <w:rsid w:val="00A92524"/>
    <w:rsid w:val="00A93C4F"/>
    <w:rsid w:val="00A9474A"/>
    <w:rsid w:val="00A95581"/>
    <w:rsid w:val="00A97118"/>
    <w:rsid w:val="00AA0045"/>
    <w:rsid w:val="00AA2823"/>
    <w:rsid w:val="00AA2F60"/>
    <w:rsid w:val="00AA5663"/>
    <w:rsid w:val="00AA59A0"/>
    <w:rsid w:val="00AA69C7"/>
    <w:rsid w:val="00AA6FBE"/>
    <w:rsid w:val="00AA7D3F"/>
    <w:rsid w:val="00AB085E"/>
    <w:rsid w:val="00AB0C01"/>
    <w:rsid w:val="00AB4413"/>
    <w:rsid w:val="00AB54AF"/>
    <w:rsid w:val="00AB5CC5"/>
    <w:rsid w:val="00AB60C3"/>
    <w:rsid w:val="00AB7011"/>
    <w:rsid w:val="00AC1277"/>
    <w:rsid w:val="00AC1634"/>
    <w:rsid w:val="00AC1683"/>
    <w:rsid w:val="00AC220F"/>
    <w:rsid w:val="00AC22B5"/>
    <w:rsid w:val="00AC3307"/>
    <w:rsid w:val="00AD1C6F"/>
    <w:rsid w:val="00AD21A6"/>
    <w:rsid w:val="00AD2339"/>
    <w:rsid w:val="00AD413E"/>
    <w:rsid w:val="00AD4B2E"/>
    <w:rsid w:val="00AD7550"/>
    <w:rsid w:val="00AD761C"/>
    <w:rsid w:val="00AE3773"/>
    <w:rsid w:val="00AE3FAE"/>
    <w:rsid w:val="00AE53A4"/>
    <w:rsid w:val="00AE576E"/>
    <w:rsid w:val="00AE75C6"/>
    <w:rsid w:val="00AE7A26"/>
    <w:rsid w:val="00AF1391"/>
    <w:rsid w:val="00AF2713"/>
    <w:rsid w:val="00AF4653"/>
    <w:rsid w:val="00AF4695"/>
    <w:rsid w:val="00AF56B0"/>
    <w:rsid w:val="00AF618C"/>
    <w:rsid w:val="00AF6978"/>
    <w:rsid w:val="00AF6B4C"/>
    <w:rsid w:val="00AF7C6D"/>
    <w:rsid w:val="00B020BA"/>
    <w:rsid w:val="00B04804"/>
    <w:rsid w:val="00B12A8F"/>
    <w:rsid w:val="00B13A98"/>
    <w:rsid w:val="00B13B68"/>
    <w:rsid w:val="00B14A13"/>
    <w:rsid w:val="00B1601C"/>
    <w:rsid w:val="00B176D1"/>
    <w:rsid w:val="00B23CEE"/>
    <w:rsid w:val="00B23FA9"/>
    <w:rsid w:val="00B26472"/>
    <w:rsid w:val="00B309AE"/>
    <w:rsid w:val="00B31516"/>
    <w:rsid w:val="00B32154"/>
    <w:rsid w:val="00B322A7"/>
    <w:rsid w:val="00B36BD6"/>
    <w:rsid w:val="00B37470"/>
    <w:rsid w:val="00B37D16"/>
    <w:rsid w:val="00B40BE5"/>
    <w:rsid w:val="00B4180D"/>
    <w:rsid w:val="00B44F90"/>
    <w:rsid w:val="00B4509F"/>
    <w:rsid w:val="00B458FD"/>
    <w:rsid w:val="00B4602D"/>
    <w:rsid w:val="00B47363"/>
    <w:rsid w:val="00B4776C"/>
    <w:rsid w:val="00B50895"/>
    <w:rsid w:val="00B5104D"/>
    <w:rsid w:val="00B510CE"/>
    <w:rsid w:val="00B5317C"/>
    <w:rsid w:val="00B53A55"/>
    <w:rsid w:val="00B53CCD"/>
    <w:rsid w:val="00B54145"/>
    <w:rsid w:val="00B56C30"/>
    <w:rsid w:val="00B571E7"/>
    <w:rsid w:val="00B60073"/>
    <w:rsid w:val="00B62469"/>
    <w:rsid w:val="00B625FA"/>
    <w:rsid w:val="00B638CF"/>
    <w:rsid w:val="00B64F44"/>
    <w:rsid w:val="00B6547B"/>
    <w:rsid w:val="00B65A65"/>
    <w:rsid w:val="00B660A4"/>
    <w:rsid w:val="00B674BA"/>
    <w:rsid w:val="00B67C24"/>
    <w:rsid w:val="00B728F2"/>
    <w:rsid w:val="00B73007"/>
    <w:rsid w:val="00B73DA4"/>
    <w:rsid w:val="00B7535C"/>
    <w:rsid w:val="00B7642F"/>
    <w:rsid w:val="00B77552"/>
    <w:rsid w:val="00B77C2C"/>
    <w:rsid w:val="00B77E0C"/>
    <w:rsid w:val="00B80DD0"/>
    <w:rsid w:val="00B818A4"/>
    <w:rsid w:val="00B81AF2"/>
    <w:rsid w:val="00B85ADE"/>
    <w:rsid w:val="00B878CA"/>
    <w:rsid w:val="00B917CB"/>
    <w:rsid w:val="00B91DF1"/>
    <w:rsid w:val="00B93116"/>
    <w:rsid w:val="00B93F03"/>
    <w:rsid w:val="00B9591E"/>
    <w:rsid w:val="00B97541"/>
    <w:rsid w:val="00BA69B0"/>
    <w:rsid w:val="00BA7C6B"/>
    <w:rsid w:val="00BB1D86"/>
    <w:rsid w:val="00BB44E9"/>
    <w:rsid w:val="00BB544B"/>
    <w:rsid w:val="00BB55D4"/>
    <w:rsid w:val="00BB589E"/>
    <w:rsid w:val="00BB59EA"/>
    <w:rsid w:val="00BB5CE1"/>
    <w:rsid w:val="00BB6C7D"/>
    <w:rsid w:val="00BC037E"/>
    <w:rsid w:val="00BC07B2"/>
    <w:rsid w:val="00BC3610"/>
    <w:rsid w:val="00BC7C92"/>
    <w:rsid w:val="00BD2F6C"/>
    <w:rsid w:val="00BD3E1F"/>
    <w:rsid w:val="00BD6B3C"/>
    <w:rsid w:val="00BD6E91"/>
    <w:rsid w:val="00BE05DC"/>
    <w:rsid w:val="00BE63FB"/>
    <w:rsid w:val="00BE748F"/>
    <w:rsid w:val="00BE78EB"/>
    <w:rsid w:val="00BE7EC1"/>
    <w:rsid w:val="00BF073F"/>
    <w:rsid w:val="00BF0C29"/>
    <w:rsid w:val="00BF284E"/>
    <w:rsid w:val="00BF37A2"/>
    <w:rsid w:val="00BF5065"/>
    <w:rsid w:val="00C017EE"/>
    <w:rsid w:val="00C01F5E"/>
    <w:rsid w:val="00C039EF"/>
    <w:rsid w:val="00C03B2A"/>
    <w:rsid w:val="00C05DD2"/>
    <w:rsid w:val="00C05EED"/>
    <w:rsid w:val="00C07941"/>
    <w:rsid w:val="00C07B3F"/>
    <w:rsid w:val="00C109D8"/>
    <w:rsid w:val="00C125FC"/>
    <w:rsid w:val="00C1371D"/>
    <w:rsid w:val="00C16BC1"/>
    <w:rsid w:val="00C172E9"/>
    <w:rsid w:val="00C20A35"/>
    <w:rsid w:val="00C23014"/>
    <w:rsid w:val="00C2385E"/>
    <w:rsid w:val="00C2393E"/>
    <w:rsid w:val="00C23A54"/>
    <w:rsid w:val="00C23FCA"/>
    <w:rsid w:val="00C258D5"/>
    <w:rsid w:val="00C27BC5"/>
    <w:rsid w:val="00C30D4F"/>
    <w:rsid w:val="00C31C54"/>
    <w:rsid w:val="00C3543E"/>
    <w:rsid w:val="00C3795C"/>
    <w:rsid w:val="00C37C2F"/>
    <w:rsid w:val="00C41C0C"/>
    <w:rsid w:val="00C43CBF"/>
    <w:rsid w:val="00C44311"/>
    <w:rsid w:val="00C4579D"/>
    <w:rsid w:val="00C52220"/>
    <w:rsid w:val="00C52B62"/>
    <w:rsid w:val="00C533C3"/>
    <w:rsid w:val="00C53518"/>
    <w:rsid w:val="00C53DC0"/>
    <w:rsid w:val="00C5540B"/>
    <w:rsid w:val="00C60362"/>
    <w:rsid w:val="00C6344A"/>
    <w:rsid w:val="00C66703"/>
    <w:rsid w:val="00C675C9"/>
    <w:rsid w:val="00C7277A"/>
    <w:rsid w:val="00C77289"/>
    <w:rsid w:val="00C82810"/>
    <w:rsid w:val="00C82E42"/>
    <w:rsid w:val="00C83909"/>
    <w:rsid w:val="00C83B6F"/>
    <w:rsid w:val="00C863C7"/>
    <w:rsid w:val="00C869C9"/>
    <w:rsid w:val="00C87341"/>
    <w:rsid w:val="00C9283A"/>
    <w:rsid w:val="00C93D54"/>
    <w:rsid w:val="00C9585D"/>
    <w:rsid w:val="00C9716B"/>
    <w:rsid w:val="00CA0653"/>
    <w:rsid w:val="00CA082C"/>
    <w:rsid w:val="00CA13C2"/>
    <w:rsid w:val="00CA2006"/>
    <w:rsid w:val="00CA2511"/>
    <w:rsid w:val="00CA3859"/>
    <w:rsid w:val="00CA3891"/>
    <w:rsid w:val="00CA3E06"/>
    <w:rsid w:val="00CA4954"/>
    <w:rsid w:val="00CA6AE9"/>
    <w:rsid w:val="00CA6DE5"/>
    <w:rsid w:val="00CA7EF8"/>
    <w:rsid w:val="00CB0465"/>
    <w:rsid w:val="00CB1873"/>
    <w:rsid w:val="00CB1A12"/>
    <w:rsid w:val="00CB26E3"/>
    <w:rsid w:val="00CB2822"/>
    <w:rsid w:val="00CB2920"/>
    <w:rsid w:val="00CB3325"/>
    <w:rsid w:val="00CB7195"/>
    <w:rsid w:val="00CC015A"/>
    <w:rsid w:val="00CC63E9"/>
    <w:rsid w:val="00CC6DF5"/>
    <w:rsid w:val="00CD0203"/>
    <w:rsid w:val="00CD186E"/>
    <w:rsid w:val="00CD1B97"/>
    <w:rsid w:val="00CD20B6"/>
    <w:rsid w:val="00CD2FA0"/>
    <w:rsid w:val="00CD325C"/>
    <w:rsid w:val="00CD38DA"/>
    <w:rsid w:val="00CD5014"/>
    <w:rsid w:val="00CD5CCB"/>
    <w:rsid w:val="00CD7248"/>
    <w:rsid w:val="00CD7E6C"/>
    <w:rsid w:val="00CE0078"/>
    <w:rsid w:val="00CE1A12"/>
    <w:rsid w:val="00CE3971"/>
    <w:rsid w:val="00CE3A34"/>
    <w:rsid w:val="00CE59E6"/>
    <w:rsid w:val="00CF0AF7"/>
    <w:rsid w:val="00CF26A7"/>
    <w:rsid w:val="00CF46D3"/>
    <w:rsid w:val="00CF7B5B"/>
    <w:rsid w:val="00D00C9A"/>
    <w:rsid w:val="00D01A64"/>
    <w:rsid w:val="00D01D7A"/>
    <w:rsid w:val="00D025DA"/>
    <w:rsid w:val="00D04A87"/>
    <w:rsid w:val="00D06A39"/>
    <w:rsid w:val="00D10905"/>
    <w:rsid w:val="00D10B8C"/>
    <w:rsid w:val="00D11500"/>
    <w:rsid w:val="00D1303A"/>
    <w:rsid w:val="00D14B1A"/>
    <w:rsid w:val="00D1541C"/>
    <w:rsid w:val="00D16D7C"/>
    <w:rsid w:val="00D1719E"/>
    <w:rsid w:val="00D209D6"/>
    <w:rsid w:val="00D23754"/>
    <w:rsid w:val="00D259D9"/>
    <w:rsid w:val="00D26400"/>
    <w:rsid w:val="00D26CE5"/>
    <w:rsid w:val="00D2732E"/>
    <w:rsid w:val="00D30EC6"/>
    <w:rsid w:val="00D3103E"/>
    <w:rsid w:val="00D325EA"/>
    <w:rsid w:val="00D355FA"/>
    <w:rsid w:val="00D36165"/>
    <w:rsid w:val="00D369BC"/>
    <w:rsid w:val="00D3727B"/>
    <w:rsid w:val="00D37F34"/>
    <w:rsid w:val="00D4001A"/>
    <w:rsid w:val="00D41649"/>
    <w:rsid w:val="00D4289E"/>
    <w:rsid w:val="00D42A5C"/>
    <w:rsid w:val="00D4331F"/>
    <w:rsid w:val="00D44564"/>
    <w:rsid w:val="00D447DB"/>
    <w:rsid w:val="00D44903"/>
    <w:rsid w:val="00D46EDD"/>
    <w:rsid w:val="00D474BD"/>
    <w:rsid w:val="00D50109"/>
    <w:rsid w:val="00D501EF"/>
    <w:rsid w:val="00D553AB"/>
    <w:rsid w:val="00D55BD3"/>
    <w:rsid w:val="00D56B30"/>
    <w:rsid w:val="00D56FF9"/>
    <w:rsid w:val="00D60C9D"/>
    <w:rsid w:val="00D626D6"/>
    <w:rsid w:val="00D64176"/>
    <w:rsid w:val="00D645E5"/>
    <w:rsid w:val="00D6557E"/>
    <w:rsid w:val="00D65724"/>
    <w:rsid w:val="00D659C1"/>
    <w:rsid w:val="00D72BBB"/>
    <w:rsid w:val="00D733E0"/>
    <w:rsid w:val="00D7516C"/>
    <w:rsid w:val="00D77250"/>
    <w:rsid w:val="00D775A6"/>
    <w:rsid w:val="00D81257"/>
    <w:rsid w:val="00D82CEC"/>
    <w:rsid w:val="00D849F6"/>
    <w:rsid w:val="00D85D89"/>
    <w:rsid w:val="00D9062D"/>
    <w:rsid w:val="00D913AB"/>
    <w:rsid w:val="00D917F5"/>
    <w:rsid w:val="00D93A40"/>
    <w:rsid w:val="00D9554F"/>
    <w:rsid w:val="00D956CA"/>
    <w:rsid w:val="00D95840"/>
    <w:rsid w:val="00D962F8"/>
    <w:rsid w:val="00DA0A9D"/>
    <w:rsid w:val="00DA11DD"/>
    <w:rsid w:val="00DA154B"/>
    <w:rsid w:val="00DA1CD7"/>
    <w:rsid w:val="00DA36B8"/>
    <w:rsid w:val="00DA3745"/>
    <w:rsid w:val="00DA7411"/>
    <w:rsid w:val="00DB0B00"/>
    <w:rsid w:val="00DB1EE6"/>
    <w:rsid w:val="00DB4C04"/>
    <w:rsid w:val="00DB7381"/>
    <w:rsid w:val="00DB77A0"/>
    <w:rsid w:val="00DC35EB"/>
    <w:rsid w:val="00DC41E9"/>
    <w:rsid w:val="00DC7C76"/>
    <w:rsid w:val="00DD2FAC"/>
    <w:rsid w:val="00DD35E1"/>
    <w:rsid w:val="00DD37DF"/>
    <w:rsid w:val="00DD5D18"/>
    <w:rsid w:val="00DD6E01"/>
    <w:rsid w:val="00DD763A"/>
    <w:rsid w:val="00DE06D0"/>
    <w:rsid w:val="00DE0B4F"/>
    <w:rsid w:val="00DE1C6C"/>
    <w:rsid w:val="00DE2273"/>
    <w:rsid w:val="00DE4C86"/>
    <w:rsid w:val="00DE574F"/>
    <w:rsid w:val="00DE7C36"/>
    <w:rsid w:val="00DF1C52"/>
    <w:rsid w:val="00DF4376"/>
    <w:rsid w:val="00DF6888"/>
    <w:rsid w:val="00DF7317"/>
    <w:rsid w:val="00E0004D"/>
    <w:rsid w:val="00E005D2"/>
    <w:rsid w:val="00E0191C"/>
    <w:rsid w:val="00E0267F"/>
    <w:rsid w:val="00E0661E"/>
    <w:rsid w:val="00E07BA1"/>
    <w:rsid w:val="00E1041A"/>
    <w:rsid w:val="00E1053F"/>
    <w:rsid w:val="00E12641"/>
    <w:rsid w:val="00E14F21"/>
    <w:rsid w:val="00E15319"/>
    <w:rsid w:val="00E1591B"/>
    <w:rsid w:val="00E2039F"/>
    <w:rsid w:val="00E21F28"/>
    <w:rsid w:val="00E236B9"/>
    <w:rsid w:val="00E26493"/>
    <w:rsid w:val="00E265F3"/>
    <w:rsid w:val="00E26BE8"/>
    <w:rsid w:val="00E27000"/>
    <w:rsid w:val="00E27C40"/>
    <w:rsid w:val="00E304F7"/>
    <w:rsid w:val="00E30B52"/>
    <w:rsid w:val="00E30F38"/>
    <w:rsid w:val="00E35443"/>
    <w:rsid w:val="00E37130"/>
    <w:rsid w:val="00E374DA"/>
    <w:rsid w:val="00E414EA"/>
    <w:rsid w:val="00E42257"/>
    <w:rsid w:val="00E445AB"/>
    <w:rsid w:val="00E4772A"/>
    <w:rsid w:val="00E52044"/>
    <w:rsid w:val="00E5215E"/>
    <w:rsid w:val="00E522FA"/>
    <w:rsid w:val="00E54A9E"/>
    <w:rsid w:val="00E55BA8"/>
    <w:rsid w:val="00E56B6B"/>
    <w:rsid w:val="00E62AF4"/>
    <w:rsid w:val="00E6543E"/>
    <w:rsid w:val="00E65CA5"/>
    <w:rsid w:val="00E66771"/>
    <w:rsid w:val="00E733ED"/>
    <w:rsid w:val="00E7359E"/>
    <w:rsid w:val="00E81B5B"/>
    <w:rsid w:val="00E820C8"/>
    <w:rsid w:val="00E8216F"/>
    <w:rsid w:val="00E82197"/>
    <w:rsid w:val="00E82384"/>
    <w:rsid w:val="00E8338A"/>
    <w:rsid w:val="00E849AA"/>
    <w:rsid w:val="00E84DF5"/>
    <w:rsid w:val="00E90D49"/>
    <w:rsid w:val="00E92243"/>
    <w:rsid w:val="00E94214"/>
    <w:rsid w:val="00E95600"/>
    <w:rsid w:val="00E96684"/>
    <w:rsid w:val="00E9798E"/>
    <w:rsid w:val="00EA404F"/>
    <w:rsid w:val="00EA47D9"/>
    <w:rsid w:val="00EA4B14"/>
    <w:rsid w:val="00EB0517"/>
    <w:rsid w:val="00EB4E58"/>
    <w:rsid w:val="00EB5D1C"/>
    <w:rsid w:val="00EB6A10"/>
    <w:rsid w:val="00EC26A4"/>
    <w:rsid w:val="00EC320F"/>
    <w:rsid w:val="00EC41F3"/>
    <w:rsid w:val="00EC4FD6"/>
    <w:rsid w:val="00EC68FE"/>
    <w:rsid w:val="00EC708E"/>
    <w:rsid w:val="00EC7876"/>
    <w:rsid w:val="00ED2714"/>
    <w:rsid w:val="00ED338E"/>
    <w:rsid w:val="00ED359D"/>
    <w:rsid w:val="00ED42AF"/>
    <w:rsid w:val="00EE1BB0"/>
    <w:rsid w:val="00EE2970"/>
    <w:rsid w:val="00EE2BC4"/>
    <w:rsid w:val="00EE3E3D"/>
    <w:rsid w:val="00EE433D"/>
    <w:rsid w:val="00EE752F"/>
    <w:rsid w:val="00EE79D1"/>
    <w:rsid w:val="00EF013C"/>
    <w:rsid w:val="00EF017B"/>
    <w:rsid w:val="00EF14A4"/>
    <w:rsid w:val="00EF1600"/>
    <w:rsid w:val="00EF59B1"/>
    <w:rsid w:val="00EF79C6"/>
    <w:rsid w:val="00F02221"/>
    <w:rsid w:val="00F04076"/>
    <w:rsid w:val="00F05A02"/>
    <w:rsid w:val="00F06440"/>
    <w:rsid w:val="00F0718D"/>
    <w:rsid w:val="00F10D96"/>
    <w:rsid w:val="00F110DD"/>
    <w:rsid w:val="00F117D8"/>
    <w:rsid w:val="00F14B4F"/>
    <w:rsid w:val="00F1558B"/>
    <w:rsid w:val="00F16ED4"/>
    <w:rsid w:val="00F20912"/>
    <w:rsid w:val="00F20BF5"/>
    <w:rsid w:val="00F22ACB"/>
    <w:rsid w:val="00F25F26"/>
    <w:rsid w:val="00F319A8"/>
    <w:rsid w:val="00F31BED"/>
    <w:rsid w:val="00F327A5"/>
    <w:rsid w:val="00F34043"/>
    <w:rsid w:val="00F37D2D"/>
    <w:rsid w:val="00F413F4"/>
    <w:rsid w:val="00F42241"/>
    <w:rsid w:val="00F423BF"/>
    <w:rsid w:val="00F45041"/>
    <w:rsid w:val="00F45137"/>
    <w:rsid w:val="00F45B21"/>
    <w:rsid w:val="00F47DCA"/>
    <w:rsid w:val="00F50424"/>
    <w:rsid w:val="00F50C6B"/>
    <w:rsid w:val="00F531F8"/>
    <w:rsid w:val="00F5683F"/>
    <w:rsid w:val="00F57E5F"/>
    <w:rsid w:val="00F57F1B"/>
    <w:rsid w:val="00F613BB"/>
    <w:rsid w:val="00F633EC"/>
    <w:rsid w:val="00F63E69"/>
    <w:rsid w:val="00F648EF"/>
    <w:rsid w:val="00F67FC8"/>
    <w:rsid w:val="00F72B59"/>
    <w:rsid w:val="00F73F19"/>
    <w:rsid w:val="00F74204"/>
    <w:rsid w:val="00F7650A"/>
    <w:rsid w:val="00F82EE2"/>
    <w:rsid w:val="00F84C73"/>
    <w:rsid w:val="00FA0B5D"/>
    <w:rsid w:val="00FA3E8B"/>
    <w:rsid w:val="00FA795F"/>
    <w:rsid w:val="00FB192D"/>
    <w:rsid w:val="00FB497C"/>
    <w:rsid w:val="00FC1306"/>
    <w:rsid w:val="00FC271F"/>
    <w:rsid w:val="00FC2983"/>
    <w:rsid w:val="00FC3C44"/>
    <w:rsid w:val="00FC70F6"/>
    <w:rsid w:val="00FD0018"/>
    <w:rsid w:val="00FD0C6D"/>
    <w:rsid w:val="00FD2080"/>
    <w:rsid w:val="00FD3479"/>
    <w:rsid w:val="00FD70EF"/>
    <w:rsid w:val="00FD7E2C"/>
    <w:rsid w:val="00FE1E4F"/>
    <w:rsid w:val="00FE30D5"/>
    <w:rsid w:val="00FE46D8"/>
    <w:rsid w:val="00FE47AC"/>
    <w:rsid w:val="00FE4823"/>
    <w:rsid w:val="00FE4F22"/>
    <w:rsid w:val="00FE6B18"/>
    <w:rsid w:val="00FE7608"/>
    <w:rsid w:val="00FE7C81"/>
    <w:rsid w:val="00FF0E2F"/>
    <w:rsid w:val="00FF4A1A"/>
    <w:rsid w:val="00FF74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99AF6"/>
  <w15:docId w15:val="{4E0B44D9-D16F-4B43-B5BD-D3C04A57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D18"/>
    <w:pPr>
      <w:spacing w:line="360" w:lineRule="auto"/>
      <w:ind w:firstLine="720"/>
      <w:jc w:val="both"/>
    </w:pPr>
    <w:rPr>
      <w:rFonts w:ascii="Times New Roman" w:eastAsia="Times New Roman" w:hAnsi="Times New Roman" w:cs="Arial"/>
      <w:sz w:val="28"/>
      <w:szCs w:val="28"/>
    </w:rPr>
  </w:style>
  <w:style w:type="paragraph" w:styleId="Heading1">
    <w:name w:val="heading 1"/>
    <w:basedOn w:val="Normal"/>
    <w:next w:val="Normal"/>
    <w:link w:val="Heading1Char"/>
    <w:qFormat/>
    <w:rsid w:val="00641FEC"/>
    <w:pPr>
      <w:jc w:val="center"/>
      <w:outlineLvl w:val="0"/>
    </w:pPr>
    <w:rPr>
      <w:rFonts w:cs="Times New Roman"/>
      <w:b/>
      <w:bCs/>
      <w:kern w:val="32"/>
      <w:szCs w:val="32"/>
    </w:rPr>
  </w:style>
  <w:style w:type="paragraph" w:styleId="Heading2">
    <w:name w:val="heading 2"/>
    <w:basedOn w:val="Normal"/>
    <w:next w:val="Normal"/>
    <w:link w:val="Heading2Char"/>
    <w:qFormat/>
    <w:rsid w:val="004F766E"/>
    <w:pPr>
      <w:ind w:firstLine="0"/>
      <w:outlineLvl w:val="1"/>
    </w:pPr>
    <w:rPr>
      <w:rFonts w:cs="Times New Roman"/>
      <w:b/>
      <w:bCs/>
      <w:iCs/>
    </w:rPr>
  </w:style>
  <w:style w:type="paragraph" w:styleId="Heading3">
    <w:name w:val="heading 3"/>
    <w:basedOn w:val="Normal"/>
    <w:next w:val="Normal"/>
    <w:link w:val="Heading3Char"/>
    <w:qFormat/>
    <w:rsid w:val="00641FEC"/>
    <w:pPr>
      <w:autoSpaceDE w:val="0"/>
      <w:autoSpaceDN w:val="0"/>
      <w:outlineLvl w:val="2"/>
    </w:pPr>
    <w:rPr>
      <w:rFonts w:cs=".VnTime"/>
      <w:b/>
      <w:bCs/>
      <w:i/>
      <w:iCs/>
      <w:lang w:val="en-GB"/>
    </w:rPr>
  </w:style>
  <w:style w:type="paragraph" w:styleId="Heading4">
    <w:name w:val="heading 4"/>
    <w:basedOn w:val="Normal"/>
    <w:next w:val="Normal"/>
    <w:link w:val="Heading4Char"/>
    <w:unhideWhenUsed/>
    <w:qFormat/>
    <w:rsid w:val="002128F1"/>
    <w:pPr>
      <w:keepNext/>
      <w:outlineLvl w:val="3"/>
    </w:pPr>
    <w:rPr>
      <w:rFonts w:cs="Times New Roman"/>
      <w:bCs/>
      <w:i/>
      <w:lang w:val="da-DK"/>
    </w:rPr>
  </w:style>
  <w:style w:type="paragraph" w:styleId="Heading5">
    <w:name w:val="heading 5"/>
    <w:basedOn w:val="Normal"/>
    <w:next w:val="Normal"/>
    <w:link w:val="Heading5Char"/>
    <w:rsid w:val="000D3758"/>
    <w:pPr>
      <w:keepNext/>
      <w:autoSpaceDE w:val="0"/>
      <w:autoSpaceDN w:val="0"/>
      <w:spacing w:before="100" w:after="100"/>
      <w:outlineLvl w:val="4"/>
    </w:pPr>
    <w:rPr>
      <w:rFonts w:ascii=".VnTime" w:hAnsi=".VnTime" w:cs="Times New Roman"/>
      <w:b/>
      <w:bCs/>
      <w:i/>
      <w:iCs/>
      <w:lang w:val="en-GB" w:eastAsia="vi-VN"/>
    </w:rPr>
  </w:style>
  <w:style w:type="paragraph" w:styleId="Heading6">
    <w:name w:val="heading 6"/>
    <w:basedOn w:val="Normal"/>
    <w:next w:val="Normal"/>
    <w:link w:val="Heading6Char"/>
    <w:rsid w:val="000D3758"/>
    <w:pPr>
      <w:keepNext/>
      <w:autoSpaceDE w:val="0"/>
      <w:autoSpaceDN w:val="0"/>
      <w:spacing w:before="100" w:after="100"/>
      <w:outlineLvl w:val="5"/>
    </w:pPr>
    <w:rPr>
      <w:rFonts w:ascii=".VnTime" w:hAnsi=".VnTime" w:cs="Times New Roman"/>
      <w:b/>
      <w:bCs/>
      <w:i/>
      <w:iCs/>
      <w:lang w:val="en-GB" w:eastAsia="vi-VN"/>
    </w:rPr>
  </w:style>
  <w:style w:type="paragraph" w:styleId="Heading7">
    <w:name w:val="heading 7"/>
    <w:basedOn w:val="Normal"/>
    <w:next w:val="Normal"/>
    <w:link w:val="Heading7Char"/>
    <w:rsid w:val="000D3758"/>
    <w:pPr>
      <w:keepNext/>
      <w:autoSpaceDE w:val="0"/>
      <w:autoSpaceDN w:val="0"/>
      <w:outlineLvl w:val="6"/>
    </w:pPr>
    <w:rPr>
      <w:rFonts w:ascii=".VnArial" w:hAnsi=".VnArial" w:cs="Times New Roman"/>
      <w:b/>
      <w:bCs/>
      <w:sz w:val="26"/>
      <w:szCs w:val="26"/>
      <w:lang w:val="en-GB" w:eastAsia="vi-VN"/>
    </w:rPr>
  </w:style>
  <w:style w:type="paragraph" w:styleId="Heading8">
    <w:name w:val="heading 8"/>
    <w:basedOn w:val="Normal"/>
    <w:next w:val="Normal"/>
    <w:link w:val="Heading8Char"/>
    <w:rsid w:val="000D3758"/>
    <w:pPr>
      <w:keepNext/>
      <w:autoSpaceDE w:val="0"/>
      <w:autoSpaceDN w:val="0"/>
      <w:outlineLvl w:val="7"/>
    </w:pPr>
    <w:rPr>
      <w:rFonts w:ascii=".VnArial" w:hAnsi=".VnArial" w:cs="Times New Roman"/>
      <w:b/>
      <w:bCs/>
      <w:sz w:val="24"/>
      <w:szCs w:val="24"/>
      <w:lang w:val="en-GB" w:eastAsia="vi-VN"/>
    </w:rPr>
  </w:style>
  <w:style w:type="paragraph" w:styleId="Heading9">
    <w:name w:val="heading 9"/>
    <w:basedOn w:val="Normal"/>
    <w:next w:val="Normal"/>
    <w:link w:val="Heading9Char"/>
    <w:rsid w:val="000D3758"/>
    <w:pPr>
      <w:keepNext/>
      <w:autoSpaceDE w:val="0"/>
      <w:autoSpaceDN w:val="0"/>
      <w:jc w:val="center"/>
      <w:outlineLvl w:val="8"/>
    </w:pPr>
    <w:rPr>
      <w:rFonts w:ascii=".VnBodoniH" w:hAnsi=".VnBodoniH" w:cs="Times New Roman"/>
      <w:b/>
      <w:bCs/>
      <w:sz w:val="32"/>
      <w:szCs w:val="32"/>
      <w:lang w:val="fr-FR"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641FEC"/>
    <w:rPr>
      <w:rFonts w:ascii="Times New Roman" w:eastAsia="Times New Roman" w:hAnsi="Times New Roman" w:cs=".VnTime"/>
      <w:b/>
      <w:bCs/>
      <w:i/>
      <w:iCs/>
      <w:sz w:val="28"/>
      <w:szCs w:val="28"/>
      <w:lang w:val="en-GB"/>
    </w:rPr>
  </w:style>
  <w:style w:type="character" w:customStyle="1" w:styleId="Heading2Char">
    <w:name w:val="Heading 2 Char"/>
    <w:link w:val="Heading2"/>
    <w:rsid w:val="004F766E"/>
    <w:rPr>
      <w:rFonts w:ascii="Times New Roman" w:eastAsia="Times New Roman" w:hAnsi="Times New Roman"/>
      <w:b/>
      <w:bCs/>
      <w:iCs/>
      <w:sz w:val="28"/>
      <w:szCs w:val="28"/>
    </w:rPr>
  </w:style>
  <w:style w:type="paragraph" w:styleId="ListParagraph">
    <w:name w:val="List Paragraph"/>
    <w:basedOn w:val="Normal"/>
    <w:link w:val="ListParagraphChar"/>
    <w:uiPriority w:val="34"/>
    <w:qFormat/>
    <w:rsid w:val="00C04764"/>
    <w:pPr>
      <w:spacing w:after="160" w:line="259" w:lineRule="auto"/>
      <w:ind w:left="720"/>
      <w:contextualSpacing/>
    </w:pPr>
    <w:rPr>
      <w:rFonts w:eastAsia="Calibri" w:cs="Times New Roman"/>
      <w:sz w:val="26"/>
      <w:szCs w:val="22"/>
    </w:rPr>
  </w:style>
  <w:style w:type="paragraph" w:styleId="BodyText">
    <w:name w:val="Body Text"/>
    <w:aliases w:val="Mo dau"/>
    <w:basedOn w:val="Normal"/>
    <w:link w:val="BodyTextChar"/>
    <w:qFormat/>
    <w:rsid w:val="004D126E"/>
    <w:pPr>
      <w:widowControl w:val="0"/>
      <w:autoSpaceDE w:val="0"/>
      <w:autoSpaceDN w:val="0"/>
    </w:pPr>
    <w:rPr>
      <w:rFonts w:cs="Times New Roman"/>
      <w:b/>
      <w:szCs w:val="26"/>
      <w:lang w:val="da-DK"/>
    </w:rPr>
  </w:style>
  <w:style w:type="character" w:customStyle="1" w:styleId="BodyTextChar">
    <w:name w:val="Body Text Char"/>
    <w:aliases w:val="Mo dau Char"/>
    <w:link w:val="BodyText"/>
    <w:rsid w:val="004D126E"/>
    <w:rPr>
      <w:rFonts w:ascii="Times New Roman" w:eastAsia="Times New Roman" w:hAnsi="Times New Roman"/>
      <w:b/>
      <w:sz w:val="28"/>
      <w:szCs w:val="26"/>
      <w:lang w:val="da-DK"/>
    </w:rPr>
  </w:style>
  <w:style w:type="paragraph" w:styleId="BalloonText">
    <w:name w:val="Balloon Text"/>
    <w:basedOn w:val="Normal"/>
    <w:link w:val="BalloonTextChar"/>
    <w:unhideWhenUsed/>
    <w:rsid w:val="00400752"/>
    <w:rPr>
      <w:rFonts w:ascii="Segoe UI" w:hAnsi="Segoe UI" w:cs="Segoe UI"/>
      <w:sz w:val="18"/>
      <w:szCs w:val="18"/>
    </w:rPr>
  </w:style>
  <w:style w:type="character" w:customStyle="1" w:styleId="BalloonTextChar">
    <w:name w:val="Balloon Text Char"/>
    <w:link w:val="BalloonText"/>
    <w:uiPriority w:val="99"/>
    <w:rsid w:val="00400752"/>
    <w:rPr>
      <w:rFonts w:ascii="Segoe UI" w:hAnsi="Segoe UI" w:cs="Segoe UI"/>
      <w:sz w:val="18"/>
      <w:szCs w:val="18"/>
    </w:rPr>
  </w:style>
  <w:style w:type="paragraph" w:customStyle="1" w:styleId="a">
    <w:basedOn w:val="Normal"/>
    <w:link w:val="NormalWebChar"/>
    <w:unhideWhenUsed/>
    <w:rsid w:val="00400752"/>
    <w:pPr>
      <w:spacing w:before="100" w:beforeAutospacing="1" w:after="100" w:afterAutospacing="1"/>
    </w:pPr>
    <w:rPr>
      <w:rFonts w:cs="Times New Roman"/>
      <w:sz w:val="24"/>
      <w:szCs w:val="24"/>
    </w:rPr>
  </w:style>
  <w:style w:type="paragraph" w:styleId="NoSpacing">
    <w:name w:val="No Spacing"/>
    <w:aliases w:val="Book Title,TĐề Bảng"/>
    <w:link w:val="NoSpacingChar"/>
    <w:uiPriority w:val="1"/>
    <w:qFormat/>
    <w:rsid w:val="00044702"/>
    <w:rPr>
      <w:rFonts w:eastAsia="Times New Roman"/>
      <w:sz w:val="22"/>
      <w:szCs w:val="22"/>
    </w:rPr>
  </w:style>
  <w:style w:type="character" w:customStyle="1" w:styleId="NoSpacingChar">
    <w:name w:val="No Spacing Char"/>
    <w:aliases w:val="Book Title Char,TĐề Bảng Char"/>
    <w:link w:val="NoSpacing"/>
    <w:uiPriority w:val="1"/>
    <w:rsid w:val="00044702"/>
    <w:rPr>
      <w:rFonts w:eastAsia="Times New Roman"/>
      <w:sz w:val="22"/>
      <w:szCs w:val="22"/>
    </w:rPr>
  </w:style>
  <w:style w:type="character" w:customStyle="1" w:styleId="Heading1Char">
    <w:name w:val="Heading 1 Char"/>
    <w:link w:val="Heading1"/>
    <w:rsid w:val="00641FEC"/>
    <w:rPr>
      <w:rFonts w:ascii="Times New Roman" w:eastAsia="Times New Roman" w:hAnsi="Times New Roman"/>
      <w:b/>
      <w:bCs/>
      <w:kern w:val="32"/>
      <w:sz w:val="28"/>
      <w:szCs w:val="32"/>
    </w:rPr>
  </w:style>
  <w:style w:type="character" w:customStyle="1" w:styleId="Heading4Char">
    <w:name w:val="Heading 4 Char"/>
    <w:link w:val="Heading4"/>
    <w:rsid w:val="002128F1"/>
    <w:rPr>
      <w:rFonts w:ascii="Times New Roman" w:eastAsia="Times New Roman" w:hAnsi="Times New Roman"/>
      <w:bCs/>
      <w:i/>
      <w:sz w:val="28"/>
      <w:szCs w:val="28"/>
      <w:lang w:val="da-DK"/>
    </w:rPr>
  </w:style>
  <w:style w:type="character" w:customStyle="1" w:styleId="Heading5Char">
    <w:name w:val="Heading 5 Char"/>
    <w:link w:val="Heading5"/>
    <w:rsid w:val="000D3758"/>
    <w:rPr>
      <w:rFonts w:ascii=".VnTime" w:eastAsia="Times New Roman" w:hAnsi=".VnTime"/>
      <w:b/>
      <w:bCs/>
      <w:i/>
      <w:iCs/>
      <w:sz w:val="28"/>
      <w:szCs w:val="28"/>
      <w:lang w:val="en-GB" w:eastAsia="vi-VN"/>
    </w:rPr>
  </w:style>
  <w:style w:type="character" w:customStyle="1" w:styleId="Heading6Char">
    <w:name w:val="Heading 6 Char"/>
    <w:link w:val="Heading6"/>
    <w:rsid w:val="000D3758"/>
    <w:rPr>
      <w:rFonts w:ascii=".VnTime" w:eastAsia="Times New Roman" w:hAnsi=".VnTime"/>
      <w:b/>
      <w:bCs/>
      <w:i/>
      <w:iCs/>
      <w:sz w:val="28"/>
      <w:szCs w:val="28"/>
      <w:lang w:val="en-GB" w:eastAsia="vi-VN"/>
    </w:rPr>
  </w:style>
  <w:style w:type="character" w:customStyle="1" w:styleId="Heading7Char">
    <w:name w:val="Heading 7 Char"/>
    <w:link w:val="Heading7"/>
    <w:rsid w:val="000D3758"/>
    <w:rPr>
      <w:rFonts w:ascii=".VnArial" w:eastAsia="Times New Roman" w:hAnsi=".VnArial"/>
      <w:b/>
      <w:bCs/>
      <w:sz w:val="26"/>
      <w:szCs w:val="26"/>
      <w:lang w:val="en-GB" w:eastAsia="vi-VN"/>
    </w:rPr>
  </w:style>
  <w:style w:type="character" w:customStyle="1" w:styleId="Heading8Char">
    <w:name w:val="Heading 8 Char"/>
    <w:link w:val="Heading8"/>
    <w:rsid w:val="000D3758"/>
    <w:rPr>
      <w:rFonts w:ascii=".VnArial" w:eastAsia="Times New Roman" w:hAnsi=".VnArial"/>
      <w:b/>
      <w:bCs/>
      <w:sz w:val="24"/>
      <w:szCs w:val="24"/>
      <w:lang w:val="en-GB" w:eastAsia="vi-VN"/>
    </w:rPr>
  </w:style>
  <w:style w:type="character" w:customStyle="1" w:styleId="Heading9Char">
    <w:name w:val="Heading 9 Char"/>
    <w:link w:val="Heading9"/>
    <w:rsid w:val="000D3758"/>
    <w:rPr>
      <w:rFonts w:ascii=".VnBodoniH" w:eastAsia="Times New Roman" w:hAnsi=".VnBodoniH"/>
      <w:b/>
      <w:bCs/>
      <w:sz w:val="32"/>
      <w:szCs w:val="32"/>
      <w:lang w:val="fr-FR" w:eastAsia="vi-VN"/>
    </w:rPr>
  </w:style>
  <w:style w:type="paragraph" w:styleId="Header">
    <w:name w:val="header"/>
    <w:basedOn w:val="Normal"/>
    <w:link w:val="HeaderChar"/>
    <w:unhideWhenUsed/>
    <w:rsid w:val="000D3758"/>
    <w:pPr>
      <w:tabs>
        <w:tab w:val="center" w:pos="4680"/>
        <w:tab w:val="right" w:pos="9360"/>
      </w:tabs>
      <w:spacing w:line="312" w:lineRule="auto"/>
    </w:pPr>
    <w:rPr>
      <w:rFonts w:cs="Times New Roman"/>
      <w:szCs w:val="22"/>
    </w:rPr>
  </w:style>
  <w:style w:type="character" w:customStyle="1" w:styleId="HeaderChar">
    <w:name w:val="Header Char"/>
    <w:link w:val="Header"/>
    <w:uiPriority w:val="99"/>
    <w:rsid w:val="000D3758"/>
    <w:rPr>
      <w:rFonts w:ascii="Times New Roman" w:eastAsia="Times New Roman" w:hAnsi="Times New Roman"/>
      <w:sz w:val="28"/>
      <w:szCs w:val="22"/>
    </w:rPr>
  </w:style>
  <w:style w:type="paragraph" w:styleId="Footer">
    <w:name w:val="footer"/>
    <w:basedOn w:val="Normal"/>
    <w:link w:val="FooterChar"/>
    <w:uiPriority w:val="99"/>
    <w:unhideWhenUsed/>
    <w:rsid w:val="000D3758"/>
    <w:pPr>
      <w:tabs>
        <w:tab w:val="center" w:pos="4680"/>
        <w:tab w:val="right" w:pos="9360"/>
      </w:tabs>
      <w:spacing w:line="312" w:lineRule="auto"/>
    </w:pPr>
    <w:rPr>
      <w:rFonts w:cs="Times New Roman"/>
      <w:szCs w:val="22"/>
    </w:rPr>
  </w:style>
  <w:style w:type="character" w:customStyle="1" w:styleId="FooterChar">
    <w:name w:val="Footer Char"/>
    <w:link w:val="Footer"/>
    <w:uiPriority w:val="99"/>
    <w:rsid w:val="000D3758"/>
    <w:rPr>
      <w:rFonts w:ascii="Times New Roman" w:eastAsia="Times New Roman" w:hAnsi="Times New Roman"/>
      <w:sz w:val="28"/>
      <w:szCs w:val="22"/>
    </w:rPr>
  </w:style>
  <w:style w:type="character" w:customStyle="1" w:styleId="ListParagraphChar">
    <w:name w:val="List Paragraph Char"/>
    <w:link w:val="ListParagraph"/>
    <w:uiPriority w:val="34"/>
    <w:rsid w:val="000D3758"/>
    <w:rPr>
      <w:rFonts w:ascii="Times New Roman" w:hAnsi="Times New Roman"/>
      <w:sz w:val="26"/>
      <w:szCs w:val="22"/>
    </w:rPr>
  </w:style>
  <w:style w:type="paragraph" w:customStyle="1" w:styleId="normal1">
    <w:name w:val="normal1"/>
    <w:basedOn w:val="Normal"/>
    <w:rsid w:val="000D3758"/>
    <w:pPr>
      <w:spacing w:before="100" w:beforeAutospacing="1" w:after="100" w:afterAutospacing="1"/>
    </w:pPr>
    <w:rPr>
      <w:rFonts w:cs="Times New Roman"/>
      <w:sz w:val="24"/>
      <w:szCs w:val="24"/>
      <w:lang w:val="vi-VN" w:eastAsia="vi-VN"/>
    </w:rPr>
  </w:style>
  <w:style w:type="character" w:styleId="Hyperlink">
    <w:name w:val="Hyperlink"/>
    <w:uiPriority w:val="99"/>
    <w:unhideWhenUsed/>
    <w:rsid w:val="00882B29"/>
    <w:rPr>
      <w:color w:val="0563C1"/>
      <w:u w:val="single"/>
    </w:rPr>
  </w:style>
  <w:style w:type="paragraph" w:customStyle="1" w:styleId="bodytext0">
    <w:name w:val="bodytext"/>
    <w:basedOn w:val="Normal"/>
    <w:link w:val="bodytextChar0"/>
    <w:autoRedefine/>
    <w:rsid w:val="005D0357"/>
    <w:rPr>
      <w:rFonts w:eastAsia="Calibri" w:cs="Times New Roman"/>
      <w:noProof/>
      <w:lang w:val="vi-VN"/>
    </w:rPr>
  </w:style>
  <w:style w:type="character" w:styleId="Emphasis">
    <w:name w:val="Emphasis"/>
    <w:uiPriority w:val="20"/>
    <w:qFormat/>
    <w:rsid w:val="000D3758"/>
    <w:rPr>
      <w:i/>
      <w:iCs/>
    </w:rPr>
  </w:style>
  <w:style w:type="paragraph" w:styleId="TOC3">
    <w:name w:val="toc 3"/>
    <w:basedOn w:val="Normal"/>
    <w:next w:val="Normal"/>
    <w:autoRedefine/>
    <w:uiPriority w:val="39"/>
    <w:rsid w:val="0081072A"/>
    <w:pPr>
      <w:tabs>
        <w:tab w:val="right" w:leader="dot" w:pos="9214"/>
      </w:tabs>
      <w:spacing w:line="276" w:lineRule="auto"/>
      <w:ind w:firstLine="0"/>
    </w:pPr>
    <w:rPr>
      <w:rFonts w:cs="Times New Roman"/>
      <w:b/>
      <w:noProof/>
      <w:lang w:val="pt-BR" w:eastAsia="vi-VN"/>
    </w:rPr>
  </w:style>
  <w:style w:type="paragraph" w:styleId="TOC1">
    <w:name w:val="toc 1"/>
    <w:basedOn w:val="Normal"/>
    <w:next w:val="Normal"/>
    <w:autoRedefine/>
    <w:uiPriority w:val="39"/>
    <w:unhideWhenUsed/>
    <w:rsid w:val="005C0343"/>
    <w:pPr>
      <w:tabs>
        <w:tab w:val="right" w:leader="dot" w:pos="9062"/>
      </w:tabs>
      <w:autoSpaceDE w:val="0"/>
      <w:autoSpaceDN w:val="0"/>
      <w:spacing w:line="276" w:lineRule="auto"/>
      <w:ind w:firstLine="0"/>
    </w:pPr>
    <w:rPr>
      <w:rFonts w:cs="Times New Roman"/>
      <w:b/>
      <w:noProof/>
      <w:lang w:val="da-DK" w:eastAsia="vi-VN"/>
    </w:rPr>
  </w:style>
  <w:style w:type="paragraph" w:styleId="TOC2">
    <w:name w:val="toc 2"/>
    <w:basedOn w:val="Normal"/>
    <w:next w:val="Normal"/>
    <w:autoRedefine/>
    <w:uiPriority w:val="39"/>
    <w:unhideWhenUsed/>
    <w:rsid w:val="0081072A"/>
    <w:pPr>
      <w:tabs>
        <w:tab w:val="right" w:leader="dot" w:pos="9062"/>
      </w:tabs>
      <w:spacing w:line="276" w:lineRule="auto"/>
      <w:ind w:firstLine="0"/>
    </w:pPr>
    <w:rPr>
      <w:rFonts w:cs="Times New Roman"/>
      <w:b/>
      <w:noProof/>
      <w:spacing w:val="-2"/>
      <w:lang w:val="vi-VN" w:eastAsia="vi-VN"/>
    </w:rPr>
  </w:style>
  <w:style w:type="character" w:customStyle="1" w:styleId="Vnbnnidung">
    <w:name w:val="Văn bản nội dung_"/>
    <w:rsid w:val="000D3758"/>
    <w:rPr>
      <w:rFonts w:ascii="Times New Roman" w:eastAsia="Times New Roman" w:hAnsi="Times New Roman" w:cs="Times New Roman"/>
      <w:b w:val="0"/>
      <w:bCs w:val="0"/>
      <w:i w:val="0"/>
      <w:iCs w:val="0"/>
      <w:smallCaps w:val="0"/>
      <w:strike w:val="0"/>
      <w:sz w:val="27"/>
      <w:szCs w:val="27"/>
      <w:u w:val="none"/>
    </w:rPr>
  </w:style>
  <w:style w:type="character" w:customStyle="1" w:styleId="Vnbnnidung0">
    <w:name w:val="Văn bản nội dung"/>
    <w:rsid w:val="000D3758"/>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Vnbnnidung13pt">
    <w:name w:val="Văn bản nội dung + 13 pt"/>
    <w:aliases w:val="In đậm,In nghiêng"/>
    <w:rsid w:val="000D3758"/>
    <w:rPr>
      <w:rFonts w:ascii="Times New Roman" w:eastAsia="Times New Roman" w:hAnsi="Times New Roman" w:cs="Times New Roman"/>
      <w:b/>
      <w:bCs/>
      <w:i/>
      <w:iCs/>
      <w:smallCaps w:val="0"/>
      <w:strike w:val="0"/>
      <w:color w:val="000000"/>
      <w:spacing w:val="0"/>
      <w:w w:val="100"/>
      <w:position w:val="0"/>
      <w:sz w:val="26"/>
      <w:szCs w:val="26"/>
      <w:u w:val="none"/>
      <w:lang w:val="vi-VN"/>
    </w:rPr>
  </w:style>
  <w:style w:type="table" w:styleId="TableGrid">
    <w:name w:val="Table Grid"/>
    <w:basedOn w:val="TableNormal"/>
    <w:uiPriority w:val="39"/>
    <w:qFormat/>
    <w:rsid w:val="000D3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D3758"/>
    <w:pPr>
      <w:autoSpaceDE w:val="0"/>
      <w:autoSpaceDN w:val="0"/>
      <w:spacing w:line="460" w:lineRule="atLeast"/>
    </w:pPr>
    <w:rPr>
      <w:rFonts w:ascii=".VnTime" w:hAnsi=".VnTime" w:cs="Times New Roman"/>
      <w:i/>
      <w:iCs/>
      <w:sz w:val="24"/>
      <w:szCs w:val="24"/>
      <w:lang w:val="pt-BR" w:eastAsia="vi-VN"/>
    </w:rPr>
  </w:style>
  <w:style w:type="character" w:customStyle="1" w:styleId="BodyTextIndentChar">
    <w:name w:val="Body Text Indent Char"/>
    <w:link w:val="BodyTextIndent"/>
    <w:rsid w:val="000D3758"/>
    <w:rPr>
      <w:rFonts w:ascii=".VnTime" w:eastAsia="Times New Roman" w:hAnsi=".VnTime"/>
      <w:i/>
      <w:iCs/>
      <w:sz w:val="24"/>
      <w:szCs w:val="24"/>
      <w:lang w:val="pt-BR" w:eastAsia="vi-VN"/>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
    <w:basedOn w:val="Normal"/>
    <w:link w:val="FootnoteTextChar"/>
    <w:rsid w:val="000D3758"/>
    <w:pPr>
      <w:autoSpaceDE w:val="0"/>
      <w:autoSpaceDN w:val="0"/>
    </w:pPr>
    <w:rPr>
      <w:rFonts w:ascii=".VnTime" w:hAnsi=".VnTime" w:cs="Times New Roman"/>
      <w:lang w:val="en-GB" w:eastAsia="vi-VN"/>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 Char"/>
    <w:link w:val="FootnoteText"/>
    <w:rsid w:val="000D3758"/>
    <w:rPr>
      <w:rFonts w:ascii=".VnTime" w:eastAsia="Times New Roman" w:hAnsi=".VnTime"/>
      <w:lang w:val="en-GB" w:eastAsia="vi-VN"/>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
    <w:rsid w:val="000D3758"/>
    <w:rPr>
      <w:vertAlign w:val="superscript"/>
    </w:rPr>
  </w:style>
  <w:style w:type="paragraph" w:styleId="BodyTextIndent2">
    <w:name w:val="Body Text Indent 2"/>
    <w:basedOn w:val="Normal"/>
    <w:link w:val="BodyTextIndent2Char"/>
    <w:rsid w:val="000D3758"/>
    <w:pPr>
      <w:autoSpaceDE w:val="0"/>
      <w:autoSpaceDN w:val="0"/>
      <w:ind w:left="720"/>
    </w:pPr>
    <w:rPr>
      <w:rFonts w:ascii=".VnTime" w:hAnsi=".VnTime" w:cs="Times New Roman"/>
      <w:lang w:val="en-GB" w:eastAsia="vi-VN"/>
    </w:rPr>
  </w:style>
  <w:style w:type="character" w:customStyle="1" w:styleId="BodyTextIndent2Char">
    <w:name w:val="Body Text Indent 2 Char"/>
    <w:link w:val="BodyTextIndent2"/>
    <w:uiPriority w:val="99"/>
    <w:rsid w:val="000D3758"/>
    <w:rPr>
      <w:rFonts w:ascii=".VnTime" w:eastAsia="Times New Roman" w:hAnsi=".VnTime"/>
      <w:sz w:val="28"/>
      <w:szCs w:val="28"/>
      <w:lang w:val="en-GB" w:eastAsia="vi-VN"/>
    </w:rPr>
  </w:style>
  <w:style w:type="paragraph" w:styleId="BodyTextIndent3">
    <w:name w:val="Body Text Indent 3"/>
    <w:basedOn w:val="Normal"/>
    <w:link w:val="BodyTextIndent3Char"/>
    <w:rsid w:val="000D3758"/>
    <w:pPr>
      <w:autoSpaceDE w:val="0"/>
      <w:autoSpaceDN w:val="0"/>
      <w:ind w:left="252"/>
    </w:pPr>
    <w:rPr>
      <w:rFonts w:ascii=".VnTime" w:hAnsi=".VnTime" w:cs="Times New Roman"/>
      <w:lang w:val="en-GB" w:eastAsia="vi-VN"/>
    </w:rPr>
  </w:style>
  <w:style w:type="character" w:customStyle="1" w:styleId="BodyTextIndent3Char">
    <w:name w:val="Body Text Indent 3 Char"/>
    <w:link w:val="BodyTextIndent3"/>
    <w:rsid w:val="000D3758"/>
    <w:rPr>
      <w:rFonts w:ascii=".VnTime" w:eastAsia="Times New Roman" w:hAnsi=".VnTime"/>
      <w:sz w:val="28"/>
      <w:szCs w:val="28"/>
      <w:lang w:val="en-GB" w:eastAsia="vi-VN"/>
    </w:rPr>
  </w:style>
  <w:style w:type="paragraph" w:styleId="Title">
    <w:name w:val="Title"/>
    <w:aliases w:val="Ket luan"/>
    <w:basedOn w:val="Normal"/>
    <w:link w:val="TitleChar"/>
    <w:qFormat/>
    <w:rsid w:val="00EE752F"/>
    <w:pPr>
      <w:autoSpaceDE w:val="0"/>
      <w:autoSpaceDN w:val="0"/>
    </w:pPr>
    <w:rPr>
      <w:rFonts w:cs="Times New Roman"/>
      <w:b/>
      <w:bCs/>
      <w:lang w:val="en-GB" w:eastAsia="vi-VN"/>
    </w:rPr>
  </w:style>
  <w:style w:type="character" w:customStyle="1" w:styleId="TitleChar">
    <w:name w:val="Title Char"/>
    <w:aliases w:val="Ket luan Char"/>
    <w:link w:val="Title"/>
    <w:rsid w:val="00EE752F"/>
    <w:rPr>
      <w:rFonts w:ascii="Times New Roman" w:eastAsia="Times New Roman" w:hAnsi="Times New Roman"/>
      <w:b/>
      <w:bCs/>
      <w:sz w:val="28"/>
      <w:szCs w:val="28"/>
      <w:lang w:val="en-GB" w:eastAsia="vi-VN"/>
    </w:rPr>
  </w:style>
  <w:style w:type="paragraph" w:styleId="Subtitle">
    <w:name w:val="Subtitle"/>
    <w:basedOn w:val="Normal"/>
    <w:link w:val="SubtitleChar"/>
    <w:rsid w:val="000D3758"/>
    <w:pPr>
      <w:autoSpaceDE w:val="0"/>
      <w:autoSpaceDN w:val="0"/>
      <w:spacing w:before="120" w:after="120" w:line="400" w:lineRule="exact"/>
      <w:jc w:val="center"/>
    </w:pPr>
    <w:rPr>
      <w:rFonts w:ascii=".VnTimeH" w:hAnsi=".VnTimeH" w:cs="Times New Roman"/>
      <w:b/>
      <w:bCs/>
      <w:sz w:val="32"/>
      <w:szCs w:val="32"/>
      <w:lang w:val="en-GB" w:eastAsia="vi-VN"/>
    </w:rPr>
  </w:style>
  <w:style w:type="character" w:customStyle="1" w:styleId="SubtitleChar">
    <w:name w:val="Subtitle Char"/>
    <w:link w:val="Subtitle"/>
    <w:rsid w:val="000D3758"/>
    <w:rPr>
      <w:rFonts w:ascii=".VnTimeH" w:eastAsia="Times New Roman" w:hAnsi=".VnTimeH"/>
      <w:b/>
      <w:bCs/>
      <w:sz w:val="32"/>
      <w:szCs w:val="32"/>
      <w:lang w:val="en-GB" w:eastAsia="vi-VN"/>
    </w:rPr>
  </w:style>
  <w:style w:type="paragraph" w:styleId="Caption">
    <w:name w:val="caption"/>
    <w:basedOn w:val="Normal"/>
    <w:next w:val="Normal"/>
    <w:rsid w:val="000D3758"/>
    <w:pPr>
      <w:autoSpaceDE w:val="0"/>
      <w:autoSpaceDN w:val="0"/>
      <w:spacing w:before="200" w:after="100"/>
    </w:pPr>
    <w:rPr>
      <w:rFonts w:ascii=".VnTime" w:hAnsi=".VnTime" w:cs=".VnTime"/>
      <w:b/>
      <w:bCs/>
      <w:i/>
      <w:iCs/>
      <w:lang w:val="en-GB" w:eastAsia="vi-VN"/>
    </w:rPr>
  </w:style>
  <w:style w:type="paragraph" w:styleId="BodyText3">
    <w:name w:val="Body Text 3"/>
    <w:basedOn w:val="Normal"/>
    <w:link w:val="BodyText3Char"/>
    <w:rsid w:val="000D3758"/>
    <w:pPr>
      <w:autoSpaceDE w:val="0"/>
      <w:autoSpaceDN w:val="0"/>
      <w:spacing w:line="300" w:lineRule="exact"/>
    </w:pPr>
    <w:rPr>
      <w:rFonts w:ascii=".VnArial" w:hAnsi=".VnArial" w:cs="Times New Roman"/>
      <w:sz w:val="26"/>
      <w:szCs w:val="26"/>
      <w:lang w:val="en-GB" w:eastAsia="vi-VN"/>
    </w:rPr>
  </w:style>
  <w:style w:type="character" w:customStyle="1" w:styleId="BodyText3Char">
    <w:name w:val="Body Text 3 Char"/>
    <w:link w:val="BodyText3"/>
    <w:rsid w:val="000D3758"/>
    <w:rPr>
      <w:rFonts w:ascii=".VnArial" w:eastAsia="Times New Roman" w:hAnsi=".VnArial"/>
      <w:sz w:val="26"/>
      <w:szCs w:val="26"/>
      <w:lang w:val="en-GB" w:eastAsia="vi-VN"/>
    </w:rPr>
  </w:style>
  <w:style w:type="paragraph" w:customStyle="1" w:styleId="mc">
    <w:name w:val="mc"/>
    <w:basedOn w:val="Normal"/>
    <w:rsid w:val="000D3758"/>
    <w:pPr>
      <w:autoSpaceDE w:val="0"/>
      <w:autoSpaceDN w:val="0"/>
      <w:ind w:left="1701" w:hanging="1275"/>
    </w:pPr>
    <w:rPr>
      <w:rFonts w:ascii=".VnTime" w:hAnsi=".VnTime" w:cs=".VnTime"/>
      <w:i/>
      <w:iCs/>
      <w:lang w:val="vi-VN" w:eastAsia="vi-VN"/>
    </w:rPr>
  </w:style>
  <w:style w:type="character" w:customStyle="1" w:styleId="bodytextChar0">
    <w:name w:val="bodytext Char"/>
    <w:link w:val="bodytext0"/>
    <w:rsid w:val="005D0357"/>
    <w:rPr>
      <w:rFonts w:ascii="Times New Roman" w:hAnsi="Times New Roman"/>
      <w:noProof/>
      <w:sz w:val="28"/>
      <w:szCs w:val="28"/>
      <w:lang w:val="vi-VN"/>
    </w:rPr>
  </w:style>
  <w:style w:type="character" w:styleId="PageNumber">
    <w:name w:val="page number"/>
    <w:rsid w:val="000D3758"/>
  </w:style>
  <w:style w:type="paragraph" w:styleId="EndnoteText">
    <w:name w:val="endnote text"/>
    <w:basedOn w:val="Normal"/>
    <w:link w:val="EndnoteTextChar"/>
    <w:semiHidden/>
    <w:rsid w:val="000D3758"/>
    <w:rPr>
      <w:rFonts w:ascii="Arial" w:hAnsi="Arial" w:cs="Times New Roman"/>
      <w:lang w:val="en-GB" w:eastAsia="vi-VN"/>
    </w:rPr>
  </w:style>
  <w:style w:type="character" w:customStyle="1" w:styleId="EndnoteTextChar">
    <w:name w:val="Endnote Text Char"/>
    <w:link w:val="EndnoteText"/>
    <w:semiHidden/>
    <w:rsid w:val="000D3758"/>
    <w:rPr>
      <w:rFonts w:ascii="Arial" w:eastAsia="Times New Roman" w:hAnsi="Arial"/>
      <w:lang w:val="en-GB" w:eastAsia="vi-VN"/>
    </w:rPr>
  </w:style>
  <w:style w:type="character" w:styleId="EndnoteReference">
    <w:name w:val="endnote reference"/>
    <w:semiHidden/>
    <w:rsid w:val="000D3758"/>
    <w:rPr>
      <w:vertAlign w:val="superscript"/>
    </w:rPr>
  </w:style>
  <w:style w:type="character" w:styleId="FollowedHyperlink">
    <w:name w:val="FollowedHyperlink"/>
    <w:rsid w:val="000D3758"/>
    <w:rPr>
      <w:color w:val="800080"/>
      <w:u w:val="single"/>
    </w:rPr>
  </w:style>
  <w:style w:type="paragraph" w:styleId="BodyText2">
    <w:name w:val="Body Text 2"/>
    <w:basedOn w:val="Normal"/>
    <w:link w:val="BodyText2Char"/>
    <w:unhideWhenUsed/>
    <w:rsid w:val="000D3758"/>
    <w:pPr>
      <w:autoSpaceDE w:val="0"/>
      <w:autoSpaceDN w:val="0"/>
      <w:spacing w:after="120" w:line="480" w:lineRule="auto"/>
    </w:pPr>
    <w:rPr>
      <w:rFonts w:ascii=".VnTime" w:hAnsi=".VnTime" w:cs="Times New Roman"/>
      <w:lang w:val="en-GB" w:eastAsia="vi-VN"/>
    </w:rPr>
  </w:style>
  <w:style w:type="character" w:customStyle="1" w:styleId="BodyText2Char">
    <w:name w:val="Body Text 2 Char"/>
    <w:link w:val="BodyText2"/>
    <w:rsid w:val="000D3758"/>
    <w:rPr>
      <w:rFonts w:ascii=".VnTime" w:eastAsia="Times New Roman" w:hAnsi=".VnTime"/>
      <w:sz w:val="28"/>
      <w:szCs w:val="28"/>
      <w:lang w:val="en-GB" w:eastAsia="vi-VN"/>
    </w:rPr>
  </w:style>
  <w:style w:type="paragraph" w:customStyle="1" w:styleId="tieuchi">
    <w:name w:val="tieuchi"/>
    <w:basedOn w:val="Normal"/>
    <w:rsid w:val="00460FE6"/>
    <w:pPr>
      <w:widowControl w:val="0"/>
      <w:numPr>
        <w:numId w:val="2"/>
      </w:numPr>
      <w:ind w:left="993" w:hanging="273"/>
    </w:pPr>
    <w:rPr>
      <w:i/>
      <w:lang w:val="vi-VN"/>
    </w:rPr>
  </w:style>
  <w:style w:type="paragraph" w:customStyle="1" w:styleId="NDbng">
    <w:name w:val="ND bảng"/>
    <w:basedOn w:val="Normal"/>
    <w:link w:val="NDbngChar"/>
    <w:qFormat/>
    <w:rsid w:val="008D6920"/>
    <w:pPr>
      <w:widowControl w:val="0"/>
      <w:tabs>
        <w:tab w:val="left" w:pos="700"/>
        <w:tab w:val="left" w:pos="5040"/>
      </w:tabs>
      <w:ind w:firstLine="0"/>
      <w:jc w:val="center"/>
    </w:pPr>
    <w:rPr>
      <w:rFonts w:eastAsia="Calibri" w:cs="Times New Roman"/>
      <w:noProof/>
      <w:szCs w:val="26"/>
      <w:lang w:val="vi-VN"/>
    </w:rPr>
  </w:style>
  <w:style w:type="character" w:styleId="CommentReference">
    <w:name w:val="annotation reference"/>
    <w:uiPriority w:val="99"/>
    <w:unhideWhenUsed/>
    <w:rsid w:val="000D3758"/>
    <w:rPr>
      <w:sz w:val="16"/>
      <w:szCs w:val="16"/>
    </w:rPr>
  </w:style>
  <w:style w:type="paragraph" w:styleId="CommentText">
    <w:name w:val="annotation text"/>
    <w:basedOn w:val="Normal"/>
    <w:link w:val="CommentTextChar"/>
    <w:uiPriority w:val="99"/>
    <w:unhideWhenUsed/>
    <w:rsid w:val="000D3758"/>
    <w:rPr>
      <w:rFonts w:cs="Times New Roman"/>
      <w:lang w:val="vi-VN" w:eastAsia="vi-VN"/>
    </w:rPr>
  </w:style>
  <w:style w:type="character" w:customStyle="1" w:styleId="CommentTextChar">
    <w:name w:val="Comment Text Char"/>
    <w:link w:val="CommentText"/>
    <w:uiPriority w:val="99"/>
    <w:rsid w:val="000D3758"/>
    <w:rPr>
      <w:rFonts w:ascii="Times New Roman" w:eastAsia="Times New Roman" w:hAnsi="Times New Roman"/>
      <w:lang w:val="vi-VN" w:eastAsia="vi-VN"/>
    </w:rPr>
  </w:style>
  <w:style w:type="paragraph" w:styleId="CommentSubject">
    <w:name w:val="annotation subject"/>
    <w:basedOn w:val="CommentText"/>
    <w:next w:val="CommentText"/>
    <w:link w:val="CommentSubjectChar"/>
    <w:uiPriority w:val="99"/>
    <w:rsid w:val="000D3758"/>
    <w:pPr>
      <w:spacing w:after="200" w:line="276" w:lineRule="auto"/>
    </w:pPr>
    <w:rPr>
      <w:rFonts w:ascii="Calibri" w:hAnsi="Calibri"/>
      <w:b/>
      <w:bCs/>
    </w:rPr>
  </w:style>
  <w:style w:type="character" w:customStyle="1" w:styleId="CommentSubjectChar">
    <w:name w:val="Comment Subject Char"/>
    <w:link w:val="CommentSubject"/>
    <w:uiPriority w:val="99"/>
    <w:rsid w:val="000D3758"/>
    <w:rPr>
      <w:rFonts w:ascii="Times New Roman" w:eastAsia="Times New Roman" w:hAnsi="Times New Roman"/>
      <w:b/>
      <w:bCs/>
      <w:lang w:val="vi-VN" w:eastAsia="vi-VN"/>
    </w:rPr>
  </w:style>
  <w:style w:type="character" w:customStyle="1" w:styleId="NDbngChar">
    <w:name w:val="ND bảng Char"/>
    <w:link w:val="NDbng"/>
    <w:rsid w:val="008D6920"/>
    <w:rPr>
      <w:rFonts w:ascii="Times New Roman" w:hAnsi="Times New Roman"/>
      <w:noProof/>
      <w:sz w:val="28"/>
      <w:szCs w:val="26"/>
      <w:lang w:val="vi-VN"/>
    </w:rPr>
  </w:style>
  <w:style w:type="paragraph" w:styleId="Revision">
    <w:name w:val="Revision"/>
    <w:hidden/>
    <w:uiPriority w:val="99"/>
    <w:semiHidden/>
    <w:rsid w:val="000D3758"/>
    <w:rPr>
      <w:rFonts w:ascii=".VnTime" w:eastAsia="Times New Roman" w:hAnsi=".VnTime" w:cs=".VnTime"/>
      <w:sz w:val="28"/>
      <w:szCs w:val="28"/>
      <w:lang w:val="en-GB" w:eastAsia="vi-VN"/>
    </w:rPr>
  </w:style>
  <w:style w:type="paragraph" w:styleId="TOC4">
    <w:name w:val="toc 4"/>
    <w:basedOn w:val="Normal"/>
    <w:next w:val="Normal"/>
    <w:autoRedefine/>
    <w:uiPriority w:val="39"/>
    <w:unhideWhenUsed/>
    <w:rsid w:val="0081072A"/>
    <w:pPr>
      <w:tabs>
        <w:tab w:val="right" w:leader="dot" w:pos="9062"/>
      </w:tabs>
      <w:spacing w:line="276" w:lineRule="auto"/>
      <w:ind w:firstLine="0"/>
    </w:pPr>
    <w:rPr>
      <w:rFonts w:cs="Times New Roman"/>
      <w:b/>
      <w:szCs w:val="22"/>
      <w:lang w:val="vi-VN" w:eastAsia="vi-VN"/>
    </w:rPr>
  </w:style>
  <w:style w:type="paragraph" w:styleId="TOC5">
    <w:name w:val="toc 5"/>
    <w:basedOn w:val="Normal"/>
    <w:next w:val="Normal"/>
    <w:autoRedefine/>
    <w:uiPriority w:val="39"/>
    <w:unhideWhenUsed/>
    <w:rsid w:val="0081072A"/>
    <w:pPr>
      <w:spacing w:line="276" w:lineRule="auto"/>
      <w:ind w:firstLine="0"/>
    </w:pPr>
    <w:rPr>
      <w:rFonts w:cs="Times New Roman"/>
      <w:b/>
      <w:i/>
      <w:szCs w:val="22"/>
      <w:lang w:val="vi-VN" w:eastAsia="vi-VN"/>
    </w:rPr>
  </w:style>
  <w:style w:type="paragraph" w:styleId="TOC6">
    <w:name w:val="toc 6"/>
    <w:basedOn w:val="Normal"/>
    <w:next w:val="Normal"/>
    <w:autoRedefine/>
    <w:uiPriority w:val="39"/>
    <w:unhideWhenUsed/>
    <w:rsid w:val="000D3758"/>
    <w:pPr>
      <w:spacing w:after="100" w:line="276" w:lineRule="auto"/>
      <w:ind w:left="1100"/>
    </w:pPr>
    <w:rPr>
      <w:rFonts w:ascii="Arial" w:hAnsi="Arial" w:cs="Times New Roman"/>
      <w:sz w:val="22"/>
      <w:szCs w:val="22"/>
      <w:lang w:val="vi-VN" w:eastAsia="vi-VN"/>
    </w:rPr>
  </w:style>
  <w:style w:type="paragraph" w:styleId="TOC7">
    <w:name w:val="toc 7"/>
    <w:basedOn w:val="Normal"/>
    <w:next w:val="Normal"/>
    <w:autoRedefine/>
    <w:uiPriority w:val="39"/>
    <w:unhideWhenUsed/>
    <w:rsid w:val="000D3758"/>
    <w:pPr>
      <w:spacing w:after="100" w:line="276" w:lineRule="auto"/>
      <w:ind w:left="1320"/>
    </w:pPr>
    <w:rPr>
      <w:rFonts w:ascii="Arial" w:hAnsi="Arial" w:cs="Times New Roman"/>
      <w:sz w:val="22"/>
      <w:szCs w:val="22"/>
      <w:lang w:val="vi-VN" w:eastAsia="vi-VN"/>
    </w:rPr>
  </w:style>
  <w:style w:type="paragraph" w:styleId="TOC8">
    <w:name w:val="toc 8"/>
    <w:basedOn w:val="Normal"/>
    <w:next w:val="Normal"/>
    <w:autoRedefine/>
    <w:uiPriority w:val="39"/>
    <w:unhideWhenUsed/>
    <w:rsid w:val="000D3758"/>
    <w:pPr>
      <w:spacing w:after="100" w:line="276" w:lineRule="auto"/>
      <w:ind w:left="1540"/>
    </w:pPr>
    <w:rPr>
      <w:rFonts w:ascii="Arial" w:hAnsi="Arial" w:cs="Times New Roman"/>
      <w:sz w:val="22"/>
      <w:szCs w:val="22"/>
      <w:lang w:val="vi-VN" w:eastAsia="vi-VN"/>
    </w:rPr>
  </w:style>
  <w:style w:type="paragraph" w:styleId="TOC9">
    <w:name w:val="toc 9"/>
    <w:basedOn w:val="Normal"/>
    <w:next w:val="Normal"/>
    <w:autoRedefine/>
    <w:uiPriority w:val="39"/>
    <w:unhideWhenUsed/>
    <w:rsid w:val="000D3758"/>
    <w:pPr>
      <w:spacing w:after="100" w:line="276" w:lineRule="auto"/>
      <w:ind w:left="1760"/>
    </w:pPr>
    <w:rPr>
      <w:rFonts w:ascii="Arial" w:hAnsi="Arial" w:cs="Times New Roman"/>
      <w:sz w:val="22"/>
      <w:szCs w:val="22"/>
      <w:lang w:val="vi-VN" w:eastAsia="vi-VN"/>
    </w:rPr>
  </w:style>
  <w:style w:type="numbering" w:customStyle="1" w:styleId="NoList1">
    <w:name w:val="No List1"/>
    <w:next w:val="NoList"/>
    <w:uiPriority w:val="99"/>
    <w:semiHidden/>
    <w:unhideWhenUsed/>
    <w:rsid w:val="000D3758"/>
  </w:style>
  <w:style w:type="numbering" w:customStyle="1" w:styleId="NoList2">
    <w:name w:val="No List2"/>
    <w:next w:val="NoList"/>
    <w:uiPriority w:val="99"/>
    <w:semiHidden/>
    <w:unhideWhenUsed/>
    <w:rsid w:val="000D3758"/>
  </w:style>
  <w:style w:type="numbering" w:customStyle="1" w:styleId="NoList3">
    <w:name w:val="No List3"/>
    <w:next w:val="NoList"/>
    <w:uiPriority w:val="99"/>
    <w:semiHidden/>
    <w:unhideWhenUsed/>
    <w:rsid w:val="000D3758"/>
  </w:style>
  <w:style w:type="paragraph" w:customStyle="1" w:styleId="ColorfulList-Accent11">
    <w:name w:val="Colorful List - Accent 11"/>
    <w:basedOn w:val="Normal"/>
    <w:uiPriority w:val="34"/>
    <w:qFormat/>
    <w:rsid w:val="000D3758"/>
    <w:pPr>
      <w:autoSpaceDE w:val="0"/>
      <w:autoSpaceDN w:val="0"/>
      <w:ind w:left="720"/>
    </w:pPr>
    <w:rPr>
      <w:rFonts w:ascii=".VnTime" w:hAnsi=".VnTime" w:cs=".VnTime"/>
      <w:lang w:val="en-GB" w:eastAsia="vi-VN"/>
    </w:rPr>
  </w:style>
  <w:style w:type="paragraph" w:customStyle="1" w:styleId="TableParagraph">
    <w:name w:val="Table Paragraph"/>
    <w:basedOn w:val="Normal"/>
    <w:uiPriority w:val="1"/>
    <w:qFormat/>
    <w:rsid w:val="000D3758"/>
    <w:pPr>
      <w:widowControl w:val="0"/>
      <w:autoSpaceDE w:val="0"/>
      <w:autoSpaceDN w:val="0"/>
      <w:spacing w:line="222" w:lineRule="exact"/>
      <w:ind w:right="91"/>
      <w:jc w:val="right"/>
    </w:pPr>
    <w:rPr>
      <w:rFonts w:ascii="Arial" w:eastAsia="Arial" w:hAnsi="Arial"/>
      <w:sz w:val="22"/>
      <w:szCs w:val="22"/>
    </w:rPr>
  </w:style>
  <w:style w:type="character" w:customStyle="1" w:styleId="fontstyle01">
    <w:name w:val="fontstyle01"/>
    <w:rsid w:val="000D3758"/>
    <w:rPr>
      <w:rFonts w:ascii="Times New Roman" w:hAnsi="Times New Roman" w:cs="Times New Roman" w:hint="default"/>
      <w:b/>
      <w:bCs/>
      <w:i/>
      <w:iCs/>
      <w:color w:val="000000"/>
      <w:sz w:val="26"/>
      <w:szCs w:val="26"/>
    </w:rPr>
  </w:style>
  <w:style w:type="table" w:customStyle="1" w:styleId="TableGrid3">
    <w:name w:val="Table Grid3"/>
    <w:basedOn w:val="TableNormal"/>
    <w:next w:val="TableGrid"/>
    <w:uiPriority w:val="59"/>
    <w:rsid w:val="006D65E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ng">
    <w:name w:val="Bảng"/>
    <w:basedOn w:val="Normal"/>
    <w:link w:val="BngChar"/>
    <w:qFormat/>
    <w:rsid w:val="00666BF8"/>
    <w:pPr>
      <w:widowControl w:val="0"/>
      <w:tabs>
        <w:tab w:val="left" w:pos="700"/>
        <w:tab w:val="left" w:pos="5040"/>
      </w:tabs>
      <w:spacing w:before="240" w:line="276" w:lineRule="auto"/>
      <w:ind w:firstLine="0"/>
      <w:jc w:val="center"/>
    </w:pPr>
    <w:rPr>
      <w:rFonts w:eastAsia="Calibri" w:cs="Times New Roman"/>
      <w:i/>
      <w:noProof/>
      <w:szCs w:val="26"/>
      <w:lang w:val="vi-VN"/>
    </w:rPr>
  </w:style>
  <w:style w:type="character" w:customStyle="1" w:styleId="fontstyle21">
    <w:name w:val="fontstyle21"/>
    <w:rsid w:val="000D3758"/>
    <w:rPr>
      <w:rFonts w:ascii="TimesNewRomanPS-BoldMT" w:hAnsi="TimesNewRomanPS-BoldMT" w:hint="default"/>
      <w:b/>
      <w:bCs/>
      <w:i w:val="0"/>
      <w:iCs w:val="0"/>
      <w:color w:val="000000"/>
      <w:sz w:val="26"/>
      <w:szCs w:val="26"/>
    </w:rPr>
  </w:style>
  <w:style w:type="character" w:customStyle="1" w:styleId="UnresolvedMention">
    <w:name w:val="Unresolved Mention"/>
    <w:uiPriority w:val="99"/>
    <w:semiHidden/>
    <w:unhideWhenUsed/>
    <w:rsid w:val="000D3758"/>
    <w:rPr>
      <w:color w:val="605E5C"/>
      <w:shd w:val="clear" w:color="auto" w:fill="E1DFDD"/>
    </w:rPr>
  </w:style>
  <w:style w:type="character" w:customStyle="1" w:styleId="fontstyle31">
    <w:name w:val="fontstyle31"/>
    <w:rsid w:val="000D3758"/>
    <w:rPr>
      <w:rFonts w:ascii="TimesNewRomanPSMT" w:hAnsi="TimesNewRomanPSMT" w:hint="default"/>
      <w:b w:val="0"/>
      <w:bCs w:val="0"/>
      <w:i w:val="0"/>
      <w:iCs w:val="0"/>
      <w:color w:val="000000"/>
      <w:sz w:val="26"/>
      <w:szCs w:val="26"/>
    </w:rPr>
  </w:style>
  <w:style w:type="character" w:customStyle="1" w:styleId="fontstyle41">
    <w:name w:val="fontstyle41"/>
    <w:rsid w:val="000D3758"/>
    <w:rPr>
      <w:rFonts w:ascii="TimesNewRomanPS-BoldMT" w:hAnsi="TimesNewRomanPS-BoldMT" w:hint="default"/>
      <w:b/>
      <w:bCs/>
      <w:i w:val="0"/>
      <w:iCs w:val="0"/>
      <w:color w:val="000000"/>
      <w:sz w:val="26"/>
      <w:szCs w:val="26"/>
    </w:rPr>
  </w:style>
  <w:style w:type="paragraph" w:customStyle="1" w:styleId="Default">
    <w:name w:val="Default"/>
    <w:rsid w:val="0005269E"/>
    <w:pPr>
      <w:autoSpaceDE w:val="0"/>
      <w:autoSpaceDN w:val="0"/>
      <w:adjustRightInd w:val="0"/>
    </w:pPr>
    <w:rPr>
      <w:rFonts w:ascii="Times New Roman" w:hAnsi="Times New Roman"/>
      <w:color w:val="000000"/>
      <w:sz w:val="24"/>
      <w:szCs w:val="24"/>
    </w:rPr>
  </w:style>
  <w:style w:type="character" w:customStyle="1" w:styleId="BngChar">
    <w:name w:val="Bảng Char"/>
    <w:link w:val="Bng"/>
    <w:rsid w:val="00666BF8"/>
    <w:rPr>
      <w:rFonts w:ascii="Times New Roman" w:hAnsi="Times New Roman"/>
      <w:i/>
      <w:noProof/>
      <w:sz w:val="28"/>
      <w:szCs w:val="26"/>
      <w:lang w:val="vi-VN"/>
    </w:rPr>
  </w:style>
  <w:style w:type="paragraph" w:customStyle="1" w:styleId="MediumGrid1-Accent21">
    <w:name w:val="Medium Grid 1 - Accent 21"/>
    <w:basedOn w:val="Normal"/>
    <w:rsid w:val="00083864"/>
    <w:pPr>
      <w:spacing w:before="120" w:line="320" w:lineRule="exact"/>
      <w:ind w:left="720"/>
      <w:contextualSpacing/>
    </w:pPr>
    <w:rPr>
      <w:rFonts w:cs="Times New Roman"/>
      <w:sz w:val="26"/>
      <w:szCs w:val="26"/>
      <w:lang w:val="vi-VN"/>
    </w:rPr>
  </w:style>
  <w:style w:type="table" w:customStyle="1" w:styleId="TableGrid6">
    <w:name w:val="Table Grid6"/>
    <w:basedOn w:val="TableNormal"/>
    <w:next w:val="TableGrid"/>
    <w:uiPriority w:val="39"/>
    <w:rsid w:val="0007551E"/>
    <w:rPr>
      <w:rFonts w:ascii="Times New Roman" w:hAnsi="Times New Roman"/>
      <w:kern w:val="2"/>
      <w:sz w:val="2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7">
    <w:name w:val="Văn bản nội dung (7)_"/>
    <w:link w:val="Vnbnnidung70"/>
    <w:uiPriority w:val="99"/>
    <w:qFormat/>
    <w:locked/>
    <w:rsid w:val="004809E0"/>
    <w:rPr>
      <w:rFonts w:ascii="Times New Roman" w:hAnsi="Times New Roman"/>
      <w:i/>
      <w:iCs/>
      <w:sz w:val="28"/>
      <w:szCs w:val="28"/>
      <w:shd w:val="clear" w:color="auto" w:fill="FFFFFF"/>
    </w:rPr>
  </w:style>
  <w:style w:type="paragraph" w:customStyle="1" w:styleId="Vnbnnidung70">
    <w:name w:val="Văn bản nội dung (7)"/>
    <w:basedOn w:val="Normal"/>
    <w:link w:val="Vnbnnidung7"/>
    <w:uiPriority w:val="99"/>
    <w:qFormat/>
    <w:rsid w:val="004809E0"/>
    <w:pPr>
      <w:shd w:val="clear" w:color="auto" w:fill="FFFFFF"/>
      <w:autoSpaceDE w:val="0"/>
      <w:autoSpaceDN w:val="0"/>
      <w:spacing w:before="180" w:after="120" w:line="240" w:lineRule="atLeast"/>
    </w:pPr>
    <w:rPr>
      <w:rFonts w:cs="Times New Roman"/>
      <w:i/>
      <w:iCs/>
    </w:rPr>
  </w:style>
  <w:style w:type="paragraph" w:styleId="TOCHeading">
    <w:name w:val="TOC Heading"/>
    <w:basedOn w:val="Heading1"/>
    <w:next w:val="Normal"/>
    <w:uiPriority w:val="39"/>
    <w:semiHidden/>
    <w:unhideWhenUsed/>
    <w:qFormat/>
    <w:rsid w:val="00563865"/>
    <w:pPr>
      <w:outlineLvl w:val="9"/>
    </w:pPr>
    <w:rPr>
      <w:rFonts w:ascii="Calibri Light" w:hAnsi="Calibri Light"/>
    </w:rPr>
  </w:style>
  <w:style w:type="paragraph" w:customStyle="1" w:styleId="TiuBng">
    <w:name w:val="Tiêu đề Bảng"/>
    <w:basedOn w:val="Normal"/>
    <w:link w:val="TiuBngChar"/>
    <w:qFormat/>
    <w:rsid w:val="008D6920"/>
    <w:pPr>
      <w:widowControl w:val="0"/>
      <w:tabs>
        <w:tab w:val="left" w:pos="700"/>
        <w:tab w:val="left" w:pos="5040"/>
      </w:tabs>
      <w:ind w:firstLine="0"/>
      <w:jc w:val="center"/>
    </w:pPr>
    <w:rPr>
      <w:rFonts w:cs="Times New Roman"/>
      <w:b/>
      <w:noProof/>
      <w:szCs w:val="26"/>
      <w:lang w:val="vi-VN"/>
    </w:rPr>
  </w:style>
  <w:style w:type="character" w:customStyle="1" w:styleId="TiuBngChar">
    <w:name w:val="Tiêu đề Bảng Char"/>
    <w:link w:val="TiuBng"/>
    <w:rsid w:val="008D6920"/>
    <w:rPr>
      <w:rFonts w:ascii="Times New Roman" w:eastAsia="Times New Roman" w:hAnsi="Times New Roman"/>
      <w:b/>
      <w:noProof/>
      <w:sz w:val="28"/>
      <w:szCs w:val="26"/>
      <w:lang w:val="vi-VN"/>
    </w:rPr>
  </w:style>
  <w:style w:type="character" w:customStyle="1" w:styleId="NormalWebChar">
    <w:name w:val="Normal (Web) Char"/>
    <w:link w:val="a"/>
    <w:uiPriority w:val="99"/>
    <w:rsid w:val="00563865"/>
    <w:rPr>
      <w:rFonts w:ascii="Times New Roman" w:eastAsia="Times New Roman" w:hAnsi="Times New Roman"/>
      <w:sz w:val="24"/>
      <w:szCs w:val="24"/>
    </w:rPr>
  </w:style>
  <w:style w:type="numbering" w:customStyle="1" w:styleId="NoList4">
    <w:name w:val="No List4"/>
    <w:next w:val="NoList"/>
    <w:uiPriority w:val="99"/>
    <w:semiHidden/>
    <w:unhideWhenUsed/>
    <w:rsid w:val="00AD7AAF"/>
  </w:style>
  <w:style w:type="table" w:customStyle="1" w:styleId="TableGrid1">
    <w:name w:val="Table Grid1"/>
    <w:basedOn w:val="TableNormal"/>
    <w:next w:val="TableGrid"/>
    <w:uiPriority w:val="39"/>
    <w:rsid w:val="00AD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172BC"/>
  </w:style>
  <w:style w:type="table" w:customStyle="1" w:styleId="TableGrid2">
    <w:name w:val="Table Grid2"/>
    <w:basedOn w:val="TableNormal"/>
    <w:next w:val="TableGrid"/>
    <w:rsid w:val="005172BC"/>
    <w:pPr>
      <w:autoSpaceDE w:val="0"/>
      <w:autoSpaceDN w:val="0"/>
    </w:pPr>
    <w:rPr>
      <w:rFonts w:ascii=".VnTime" w:eastAsia="Times New Roman" w:hAnsi=".VnTime" w:cs=".VnTi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rsid w:val="005172BC"/>
  </w:style>
  <w:style w:type="paragraph" w:customStyle="1" w:styleId="Char">
    <w:name w:val="Char"/>
    <w:basedOn w:val="Normal"/>
    <w:rsid w:val="005172BC"/>
    <w:pPr>
      <w:spacing w:before="60" w:after="160" w:line="240" w:lineRule="exact"/>
    </w:pPr>
    <w:rPr>
      <w:rFonts w:ascii="Verdana" w:hAnsi="Verdana" w:cs="Times New Roman"/>
    </w:rPr>
  </w:style>
  <w:style w:type="table" w:customStyle="1" w:styleId="78">
    <w:name w:val="78"/>
    <w:basedOn w:val="TableNormal"/>
    <w:rsid w:val="005C0C97"/>
    <w:rPr>
      <w:rFonts w:ascii="Times New Roman" w:eastAsia="Times New Roman" w:hAnsi="Times New Roman"/>
      <w:sz w:val="24"/>
      <w:szCs w:val="24"/>
    </w:rPr>
    <w:tblPr>
      <w:tblStyleRowBandSize w:val="1"/>
      <w:tblStyleColBandSize w:val="1"/>
    </w:tblPr>
  </w:style>
  <w:style w:type="paragraph" w:styleId="NormalWeb">
    <w:name w:val="Normal (Web)"/>
    <w:basedOn w:val="Normal"/>
    <w:uiPriority w:val="99"/>
    <w:unhideWhenUsed/>
    <w:rsid w:val="001B6FA2"/>
    <w:pPr>
      <w:spacing w:before="100" w:beforeAutospacing="1" w:after="100" w:afterAutospacing="1" w:line="240" w:lineRule="auto"/>
      <w:ind w:firstLine="0"/>
      <w:jc w:val="left"/>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46076">
      <w:bodyDiv w:val="1"/>
      <w:marLeft w:val="0"/>
      <w:marRight w:val="0"/>
      <w:marTop w:val="0"/>
      <w:marBottom w:val="0"/>
      <w:divBdr>
        <w:top w:val="none" w:sz="0" w:space="0" w:color="auto"/>
        <w:left w:val="none" w:sz="0" w:space="0" w:color="auto"/>
        <w:bottom w:val="none" w:sz="0" w:space="0" w:color="auto"/>
        <w:right w:val="none" w:sz="0" w:space="0" w:color="auto"/>
      </w:divBdr>
    </w:div>
    <w:div w:id="190339537">
      <w:bodyDiv w:val="1"/>
      <w:marLeft w:val="0"/>
      <w:marRight w:val="0"/>
      <w:marTop w:val="0"/>
      <w:marBottom w:val="0"/>
      <w:divBdr>
        <w:top w:val="none" w:sz="0" w:space="0" w:color="auto"/>
        <w:left w:val="none" w:sz="0" w:space="0" w:color="auto"/>
        <w:bottom w:val="none" w:sz="0" w:space="0" w:color="auto"/>
        <w:right w:val="none" w:sz="0" w:space="0" w:color="auto"/>
      </w:divBdr>
    </w:div>
    <w:div w:id="522786675">
      <w:bodyDiv w:val="1"/>
      <w:marLeft w:val="0"/>
      <w:marRight w:val="0"/>
      <w:marTop w:val="0"/>
      <w:marBottom w:val="0"/>
      <w:divBdr>
        <w:top w:val="none" w:sz="0" w:space="0" w:color="auto"/>
        <w:left w:val="none" w:sz="0" w:space="0" w:color="auto"/>
        <w:bottom w:val="none" w:sz="0" w:space="0" w:color="auto"/>
        <w:right w:val="none" w:sz="0" w:space="0" w:color="auto"/>
      </w:divBdr>
    </w:div>
    <w:div w:id="958881059">
      <w:bodyDiv w:val="1"/>
      <w:marLeft w:val="0"/>
      <w:marRight w:val="0"/>
      <w:marTop w:val="0"/>
      <w:marBottom w:val="0"/>
      <w:divBdr>
        <w:top w:val="none" w:sz="0" w:space="0" w:color="auto"/>
        <w:left w:val="none" w:sz="0" w:space="0" w:color="auto"/>
        <w:bottom w:val="none" w:sz="0" w:space="0" w:color="auto"/>
        <w:right w:val="none" w:sz="0" w:space="0" w:color="auto"/>
      </w:divBdr>
    </w:div>
    <w:div w:id="1012998602">
      <w:bodyDiv w:val="1"/>
      <w:marLeft w:val="0"/>
      <w:marRight w:val="0"/>
      <w:marTop w:val="0"/>
      <w:marBottom w:val="0"/>
      <w:divBdr>
        <w:top w:val="none" w:sz="0" w:space="0" w:color="auto"/>
        <w:left w:val="none" w:sz="0" w:space="0" w:color="auto"/>
        <w:bottom w:val="none" w:sz="0" w:space="0" w:color="auto"/>
        <w:right w:val="none" w:sz="0" w:space="0" w:color="auto"/>
      </w:divBdr>
    </w:div>
    <w:div w:id="1030836598">
      <w:bodyDiv w:val="1"/>
      <w:marLeft w:val="0"/>
      <w:marRight w:val="0"/>
      <w:marTop w:val="0"/>
      <w:marBottom w:val="0"/>
      <w:divBdr>
        <w:top w:val="none" w:sz="0" w:space="0" w:color="auto"/>
        <w:left w:val="none" w:sz="0" w:space="0" w:color="auto"/>
        <w:bottom w:val="none" w:sz="0" w:space="0" w:color="auto"/>
        <w:right w:val="none" w:sz="0" w:space="0" w:color="auto"/>
      </w:divBdr>
    </w:div>
    <w:div w:id="1057165445">
      <w:bodyDiv w:val="1"/>
      <w:marLeft w:val="0"/>
      <w:marRight w:val="0"/>
      <w:marTop w:val="0"/>
      <w:marBottom w:val="0"/>
      <w:divBdr>
        <w:top w:val="none" w:sz="0" w:space="0" w:color="auto"/>
        <w:left w:val="none" w:sz="0" w:space="0" w:color="auto"/>
        <w:bottom w:val="none" w:sz="0" w:space="0" w:color="auto"/>
        <w:right w:val="none" w:sz="0" w:space="0" w:color="auto"/>
      </w:divBdr>
    </w:div>
    <w:div w:id="1523057437">
      <w:bodyDiv w:val="1"/>
      <w:marLeft w:val="0"/>
      <w:marRight w:val="0"/>
      <w:marTop w:val="0"/>
      <w:marBottom w:val="0"/>
      <w:divBdr>
        <w:top w:val="none" w:sz="0" w:space="0" w:color="auto"/>
        <w:left w:val="none" w:sz="0" w:space="0" w:color="auto"/>
        <w:bottom w:val="none" w:sz="0" w:space="0" w:color="auto"/>
        <w:right w:val="none" w:sz="0" w:space="0" w:color="auto"/>
      </w:divBdr>
    </w:div>
    <w:div w:id="1545678731">
      <w:bodyDiv w:val="1"/>
      <w:marLeft w:val="0"/>
      <w:marRight w:val="0"/>
      <w:marTop w:val="0"/>
      <w:marBottom w:val="0"/>
      <w:divBdr>
        <w:top w:val="none" w:sz="0" w:space="0" w:color="auto"/>
        <w:left w:val="none" w:sz="0" w:space="0" w:color="auto"/>
        <w:bottom w:val="none" w:sz="0" w:space="0" w:color="auto"/>
        <w:right w:val="none" w:sz="0" w:space="0" w:color="auto"/>
      </w:divBdr>
    </w:div>
    <w:div w:id="1737391060">
      <w:bodyDiv w:val="1"/>
      <w:marLeft w:val="0"/>
      <w:marRight w:val="0"/>
      <w:marTop w:val="0"/>
      <w:marBottom w:val="0"/>
      <w:divBdr>
        <w:top w:val="none" w:sz="0" w:space="0" w:color="auto"/>
        <w:left w:val="none" w:sz="0" w:space="0" w:color="auto"/>
        <w:bottom w:val="none" w:sz="0" w:space="0" w:color="auto"/>
        <w:right w:val="none" w:sz="0" w:space="0" w:color="auto"/>
      </w:divBdr>
    </w:div>
    <w:div w:id="18974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mailto:anth@vaa.edu.vn" TargetMode="External"/><Relationship Id="rId2" Type="http://schemas.openxmlformats.org/officeDocument/2006/relationships/numbering" Target="numbering.xml"/><Relationship Id="rId16" Type="http://schemas.openxmlformats.org/officeDocument/2006/relationships/hyperlink" Target="mailto:info@vaa.edu.v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s://vaa.edu.vn/khoa-quan-tri-kinh-doanh/" TargetMode="Externa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D1FD47-6FBF-47E7-86BA-B3E98F6A269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99B5F1A5-3819-45F9-BE04-7F2AD29CE130}">
      <dgm:prSet phldrT="[Text]"/>
      <dgm:spPr/>
      <dgm:t>
        <a:bodyPr/>
        <a:lstStyle/>
        <a:p>
          <a:pPr algn="ctr"/>
          <a:r>
            <a:rPr lang="en-US" b="0">
              <a:latin typeface="Times New Roman" panose="02020603050405020304" pitchFamily="18" charset="0"/>
              <a:cs typeface="Times New Roman" panose="02020603050405020304" pitchFamily="18" charset="0"/>
            </a:rPr>
            <a:t>BAN </a:t>
          </a:r>
        </a:p>
        <a:p>
          <a:pPr algn="ctr"/>
          <a:r>
            <a:rPr lang="en-US" b="0">
              <a:latin typeface="Times New Roman" panose="02020603050405020304" pitchFamily="18" charset="0"/>
              <a:cs typeface="Times New Roman" panose="02020603050405020304" pitchFamily="18" charset="0"/>
            </a:rPr>
            <a:t>GIÁM ĐỐC</a:t>
          </a:r>
        </a:p>
      </dgm:t>
    </dgm:pt>
    <dgm:pt modelId="{F843CA6F-E400-437B-BFD0-4D0BDAE26A7C}" type="parTrans" cxnId="{3AA8032C-5D0C-4C02-A8C3-04A1D8D8E6A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57AFA6D7-EDE1-41C7-B456-F241963CC1B6}" type="sibTrans" cxnId="{3AA8032C-5D0C-4C02-A8C3-04A1D8D8E6A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D27F608C-31A4-4475-9B6C-56CDF8465F37}">
      <dgm:prSet phldrT="[Text]"/>
      <dgm:spPr/>
      <dgm:t>
        <a:bodyPr/>
        <a:lstStyle/>
        <a:p>
          <a:pPr algn="ctr"/>
          <a:r>
            <a:rPr lang="en-US" b="0">
              <a:latin typeface="Times New Roman" panose="02020603050405020304" pitchFamily="18" charset="0"/>
              <a:cs typeface="Times New Roman" panose="02020603050405020304" pitchFamily="18" charset="0"/>
            </a:rPr>
            <a:t> KHOA (9)</a:t>
          </a:r>
        </a:p>
      </dgm:t>
    </dgm:pt>
    <dgm:pt modelId="{45D9DE14-04EF-40C8-89BA-CA1102BDDB04}" type="parTrans" cxnId="{8A118CE9-758C-4D43-9B20-7CCC04EA8FC4}">
      <dgm:prSet/>
      <dgm:spPr/>
      <dgm:t>
        <a:bodyPr/>
        <a:lstStyle/>
        <a:p>
          <a:pPr algn="ctr"/>
          <a:endParaRPr lang="en-US" b="0">
            <a:latin typeface="Times New Roman" panose="02020603050405020304" pitchFamily="18" charset="0"/>
            <a:cs typeface="Times New Roman" panose="02020603050405020304" pitchFamily="18" charset="0"/>
          </a:endParaRPr>
        </a:p>
      </dgm:t>
    </dgm:pt>
    <dgm:pt modelId="{D7CA5CF8-1107-46ED-8CDA-4E468645C581}" type="sibTrans" cxnId="{8A118CE9-758C-4D43-9B20-7CCC04EA8FC4}">
      <dgm:prSet/>
      <dgm:spPr/>
      <dgm:t>
        <a:bodyPr/>
        <a:lstStyle/>
        <a:p>
          <a:pPr algn="ctr"/>
          <a:endParaRPr lang="en-US" b="0">
            <a:latin typeface="Times New Roman" panose="02020603050405020304" pitchFamily="18" charset="0"/>
            <a:cs typeface="Times New Roman" panose="02020603050405020304" pitchFamily="18" charset="0"/>
          </a:endParaRPr>
        </a:p>
      </dgm:t>
    </dgm:pt>
    <dgm:pt modelId="{59DA4E5B-1602-4208-904F-5057C2DB8FEE}">
      <dgm:prSet phldrT="[Text]"/>
      <dgm:spPr/>
      <dgm:t>
        <a:bodyPr/>
        <a:lstStyle/>
        <a:p>
          <a:pPr algn="ctr"/>
          <a:r>
            <a:rPr lang="en-US" b="0">
              <a:latin typeface="Times New Roman" panose="02020603050405020304" pitchFamily="18" charset="0"/>
              <a:cs typeface="Times New Roman" panose="02020603050405020304" pitchFamily="18" charset="0"/>
            </a:rPr>
            <a:t> VIỆN/TRUNG TÂM (5)</a:t>
          </a:r>
        </a:p>
      </dgm:t>
    </dgm:pt>
    <dgm:pt modelId="{94C1C880-3C8B-4A51-B6CB-96B89201715D}" type="parTrans" cxnId="{94521FFF-8DB6-4710-88D5-8324911E2CD9}">
      <dgm:prSet/>
      <dgm:spPr/>
      <dgm:t>
        <a:bodyPr/>
        <a:lstStyle/>
        <a:p>
          <a:pPr algn="ctr"/>
          <a:endParaRPr lang="en-US" b="0">
            <a:latin typeface="Times New Roman" panose="02020603050405020304" pitchFamily="18" charset="0"/>
            <a:cs typeface="Times New Roman" panose="02020603050405020304" pitchFamily="18" charset="0"/>
          </a:endParaRPr>
        </a:p>
      </dgm:t>
    </dgm:pt>
    <dgm:pt modelId="{F723E42F-FAC2-4CFA-BDA3-6874DC38110C}" type="sibTrans" cxnId="{94521FFF-8DB6-4710-88D5-8324911E2CD9}">
      <dgm:prSet/>
      <dgm:spPr/>
      <dgm:t>
        <a:bodyPr/>
        <a:lstStyle/>
        <a:p>
          <a:pPr algn="ctr"/>
          <a:endParaRPr lang="en-US" b="0">
            <a:latin typeface="Times New Roman" panose="02020603050405020304" pitchFamily="18" charset="0"/>
            <a:cs typeface="Times New Roman" panose="02020603050405020304" pitchFamily="18" charset="0"/>
          </a:endParaRPr>
        </a:p>
      </dgm:t>
    </dgm:pt>
    <dgm:pt modelId="{91707019-4E01-4600-8D54-E8D5844A7CE1}">
      <dgm:prSet/>
      <dgm:spPr/>
      <dgm:t>
        <a:bodyPr/>
        <a:lstStyle/>
        <a:p>
          <a:pPr algn="ctr"/>
          <a:r>
            <a:rPr lang="en-US" b="0">
              <a:latin typeface="Times New Roman" panose="02020603050405020304" pitchFamily="18" charset="0"/>
              <a:cs typeface="Times New Roman" panose="02020603050405020304" pitchFamily="18" charset="0"/>
            </a:rPr>
            <a:t>ĐẢNG ỦY</a:t>
          </a:r>
        </a:p>
      </dgm:t>
    </dgm:pt>
    <dgm:pt modelId="{FF713069-C09B-44E2-B2C4-018B9826D202}" type="parTrans" cxnId="{A8F0797E-E9B8-4A0D-AD80-A6B0AD86ACFE}">
      <dgm:prSet/>
      <dgm:spPr/>
      <dgm:t>
        <a:bodyPr/>
        <a:lstStyle/>
        <a:p>
          <a:pPr algn="ctr"/>
          <a:endParaRPr lang="en-US" b="0">
            <a:latin typeface="Times New Roman" panose="02020603050405020304" pitchFamily="18" charset="0"/>
            <a:cs typeface="Times New Roman" panose="02020603050405020304" pitchFamily="18" charset="0"/>
          </a:endParaRPr>
        </a:p>
      </dgm:t>
    </dgm:pt>
    <dgm:pt modelId="{505758B0-E3D3-4D8B-9D1D-E264EECD9AF6}" type="sibTrans" cxnId="{A8F0797E-E9B8-4A0D-AD80-A6B0AD86ACFE}">
      <dgm:prSet/>
      <dgm:spPr/>
      <dgm:t>
        <a:bodyPr/>
        <a:lstStyle/>
        <a:p>
          <a:pPr algn="ctr"/>
          <a:endParaRPr lang="en-US" b="0">
            <a:latin typeface="Times New Roman" panose="02020603050405020304" pitchFamily="18" charset="0"/>
            <a:cs typeface="Times New Roman" panose="02020603050405020304" pitchFamily="18" charset="0"/>
          </a:endParaRPr>
        </a:p>
      </dgm:t>
    </dgm:pt>
    <dgm:pt modelId="{EC6DA34E-0728-4415-B070-006ADD7C056B}">
      <dgm:prSet/>
      <dgm:spPr/>
      <dgm:t>
        <a:bodyPr/>
        <a:lstStyle/>
        <a:p>
          <a:pPr algn="ctr"/>
          <a:r>
            <a:rPr lang="en-US" b="0">
              <a:latin typeface="Times New Roman" panose="02020603050405020304" pitchFamily="18" charset="0"/>
              <a:cs typeface="Times New Roman" panose="02020603050405020304" pitchFamily="18" charset="0"/>
            </a:rPr>
            <a:t>HỘI ĐỒNG</a:t>
          </a:r>
        </a:p>
        <a:p>
          <a:pPr algn="ctr"/>
          <a:r>
            <a:rPr lang="en-US" b="0">
              <a:latin typeface="Times New Roman" panose="02020603050405020304" pitchFamily="18" charset="0"/>
              <a:cs typeface="Times New Roman" panose="02020603050405020304" pitchFamily="18" charset="0"/>
            </a:rPr>
            <a:t>HỌC VIỆN</a:t>
          </a:r>
        </a:p>
      </dgm:t>
    </dgm:pt>
    <dgm:pt modelId="{E9AA01E8-A22C-476C-9D66-35B7FC0F2FF9}" type="parTrans" cxnId="{83C68A86-A171-4512-82CE-FEC01D291644}">
      <dgm:prSet/>
      <dgm:spPr/>
      <dgm:t>
        <a:bodyPr/>
        <a:lstStyle/>
        <a:p>
          <a:pPr algn="ctr"/>
          <a:endParaRPr lang="en-US" b="0">
            <a:latin typeface="Times New Roman" panose="02020603050405020304" pitchFamily="18" charset="0"/>
            <a:cs typeface="Times New Roman" panose="02020603050405020304" pitchFamily="18" charset="0"/>
          </a:endParaRPr>
        </a:p>
      </dgm:t>
    </dgm:pt>
    <dgm:pt modelId="{713549E5-FED1-45C8-A4B3-DF3D8B61453C}" type="sibTrans" cxnId="{83C68A86-A171-4512-82CE-FEC01D291644}">
      <dgm:prSet/>
      <dgm:spPr/>
      <dgm:t>
        <a:bodyPr/>
        <a:lstStyle/>
        <a:p>
          <a:pPr algn="ctr"/>
          <a:endParaRPr lang="en-US" b="0">
            <a:latin typeface="Times New Roman" panose="02020603050405020304" pitchFamily="18" charset="0"/>
            <a:cs typeface="Times New Roman" panose="02020603050405020304" pitchFamily="18" charset="0"/>
          </a:endParaRPr>
        </a:p>
      </dgm:t>
    </dgm:pt>
    <dgm:pt modelId="{B37A4CAB-27C4-4628-B59D-791917856D07}">
      <dgm:prSet/>
      <dgm:spPr/>
      <dgm:t>
        <a:bodyPr/>
        <a:lstStyle/>
        <a:p>
          <a:pPr algn="ctr"/>
          <a:r>
            <a:rPr lang="en-US" b="0">
              <a:latin typeface="Times New Roman" panose="02020603050405020304" pitchFamily="18" charset="0"/>
              <a:cs typeface="Times New Roman" panose="02020603050405020304" pitchFamily="18" charset="0"/>
            </a:rPr>
            <a:t>CÔNG ĐOÀN</a:t>
          </a:r>
        </a:p>
      </dgm:t>
    </dgm:pt>
    <dgm:pt modelId="{9744F1C7-B2CF-44FE-9A02-76A57D59B5E8}" type="parTrans" cxnId="{2EE4D43D-51A5-40AB-816A-E96E27985A3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BEFBD09C-3D35-4275-ADE2-EE5FB161FD5F}" type="sibTrans" cxnId="{2EE4D43D-51A5-40AB-816A-E96E27985A3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DA1314C0-3714-4CC2-9DE6-53AD9F5C7883}">
      <dgm:prSet/>
      <dgm:spPr/>
      <dgm:t>
        <a:bodyPr/>
        <a:lstStyle/>
        <a:p>
          <a:pPr algn="ctr"/>
          <a:r>
            <a:rPr lang="en-US" b="0">
              <a:latin typeface="Times New Roman" panose="02020603050405020304" pitchFamily="18" charset="0"/>
              <a:cs typeface="Times New Roman" panose="02020603050405020304" pitchFamily="18" charset="0"/>
            </a:rPr>
            <a:t>ĐOÀN THANH NIÊN</a:t>
          </a:r>
        </a:p>
      </dgm:t>
    </dgm:pt>
    <dgm:pt modelId="{BD6984F8-FE5F-4150-AC38-A57185B7924D}" type="parTrans" cxnId="{63FF40C2-CE71-44BF-9DB3-1D6652F5DCB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5957F8A0-C57A-4584-B517-5701CFCD7C50}" type="sibTrans" cxnId="{63FF40C2-CE71-44BF-9DB3-1D6652F5DCB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AFCF96EE-3F4D-4F6D-9228-354278BAB4BD}">
      <dgm:prSet/>
      <dgm:spPr/>
      <dgm:t>
        <a:bodyPr/>
        <a:lstStyle/>
        <a:p>
          <a:r>
            <a:rPr lang="en-US" b="0">
              <a:latin typeface="Times New Roman" panose="02020603050405020304" pitchFamily="18" charset="0"/>
              <a:cs typeface="Times New Roman" panose="02020603050405020304" pitchFamily="18" charset="0"/>
            </a:rPr>
            <a:t>PHÒNG BAN (6)</a:t>
          </a:r>
        </a:p>
      </dgm:t>
    </dgm:pt>
    <dgm:pt modelId="{5F56C008-FD5A-4CAF-B335-CAE1359E29CF}" type="parTrans" cxnId="{4CB33042-1435-43A2-97B6-1C67F0272C44}">
      <dgm:prSet/>
      <dgm:spPr/>
      <dgm:t>
        <a:bodyPr/>
        <a:lstStyle/>
        <a:p>
          <a:endParaRPr lang="en-US" b="0">
            <a:latin typeface="Times New Roman" panose="02020603050405020304" pitchFamily="18" charset="0"/>
            <a:cs typeface="Times New Roman" panose="02020603050405020304" pitchFamily="18" charset="0"/>
          </a:endParaRPr>
        </a:p>
      </dgm:t>
    </dgm:pt>
    <dgm:pt modelId="{3AB69D2A-8FAE-4CBB-86AB-C9A003E7C1C0}" type="sibTrans" cxnId="{4CB33042-1435-43A2-97B6-1C67F0272C44}">
      <dgm:prSet/>
      <dgm:spPr/>
      <dgm:t>
        <a:bodyPr/>
        <a:lstStyle/>
        <a:p>
          <a:endParaRPr lang="en-US" b="0">
            <a:latin typeface="Times New Roman" panose="02020603050405020304" pitchFamily="18" charset="0"/>
            <a:cs typeface="Times New Roman" panose="02020603050405020304" pitchFamily="18" charset="0"/>
          </a:endParaRPr>
        </a:p>
      </dgm:t>
    </dgm:pt>
    <dgm:pt modelId="{EE00A46C-7795-4439-8C13-3D82F63DEE12}">
      <dgm:prSet/>
      <dgm:spPr/>
      <dgm:t>
        <a:bodyPr/>
        <a:lstStyle/>
        <a:p>
          <a:r>
            <a:rPr lang="en-US" b="0">
              <a:latin typeface="Times New Roman" panose="02020603050405020304" pitchFamily="18" charset="0"/>
              <a:cs typeface="Times New Roman" panose="02020603050405020304" pitchFamily="18" charset="0"/>
            </a:rPr>
            <a:t>BỘ MÔN</a:t>
          </a:r>
        </a:p>
      </dgm:t>
    </dgm:pt>
    <dgm:pt modelId="{5F75C22F-4BA6-4232-8042-B1E1B10AB103}" type="parTrans" cxnId="{EA333510-53EE-4577-BF64-0C7CCA86C303}">
      <dgm:prSet/>
      <dgm:spPr/>
      <dgm:t>
        <a:bodyPr/>
        <a:lstStyle/>
        <a:p>
          <a:endParaRPr lang="en-US" b="0">
            <a:latin typeface="Times New Roman" panose="02020603050405020304" pitchFamily="18" charset="0"/>
            <a:cs typeface="Times New Roman" panose="02020603050405020304" pitchFamily="18" charset="0"/>
          </a:endParaRPr>
        </a:p>
      </dgm:t>
    </dgm:pt>
    <dgm:pt modelId="{9B54E36B-C71D-4883-9B0B-B0376AD3AA4D}" type="sibTrans" cxnId="{EA333510-53EE-4577-BF64-0C7CCA86C303}">
      <dgm:prSet/>
      <dgm:spPr/>
      <dgm:t>
        <a:bodyPr/>
        <a:lstStyle/>
        <a:p>
          <a:endParaRPr lang="en-US" b="0">
            <a:latin typeface="Times New Roman" panose="02020603050405020304" pitchFamily="18" charset="0"/>
            <a:cs typeface="Times New Roman" panose="02020603050405020304" pitchFamily="18" charset="0"/>
          </a:endParaRPr>
        </a:p>
      </dgm:t>
    </dgm:pt>
    <dgm:pt modelId="{4CD88E02-5CC4-49FE-976E-F18C3A0618C8}">
      <dgm:prSet/>
      <dgm:spPr/>
      <dgm:t>
        <a:bodyPr/>
        <a:lstStyle/>
        <a:p>
          <a:r>
            <a:rPr lang="en-US" b="0">
              <a:latin typeface="Times New Roman" panose="02020603050405020304" pitchFamily="18" charset="0"/>
              <a:cs typeface="Times New Roman" panose="02020603050405020304" pitchFamily="18" charset="0"/>
            </a:rPr>
            <a:t>PHÒNG THÍ NGHIỆM</a:t>
          </a:r>
        </a:p>
      </dgm:t>
    </dgm:pt>
    <dgm:pt modelId="{C4C63CB1-D05C-42D7-AAEE-31C776E7B115}" type="parTrans" cxnId="{18A10D62-F3C8-4862-8E34-5A6B08316062}">
      <dgm:prSet/>
      <dgm:spPr/>
      <dgm:t>
        <a:bodyPr/>
        <a:lstStyle/>
        <a:p>
          <a:endParaRPr lang="en-US" b="0">
            <a:latin typeface="Times New Roman" panose="02020603050405020304" pitchFamily="18" charset="0"/>
            <a:cs typeface="Times New Roman" panose="02020603050405020304" pitchFamily="18" charset="0"/>
          </a:endParaRPr>
        </a:p>
      </dgm:t>
    </dgm:pt>
    <dgm:pt modelId="{40160640-4259-4470-85A4-1D09D5923CB4}" type="sibTrans" cxnId="{18A10D62-F3C8-4862-8E34-5A6B08316062}">
      <dgm:prSet/>
      <dgm:spPr/>
      <dgm:t>
        <a:bodyPr/>
        <a:lstStyle/>
        <a:p>
          <a:endParaRPr lang="en-US" b="0">
            <a:latin typeface="Times New Roman" panose="02020603050405020304" pitchFamily="18" charset="0"/>
            <a:cs typeface="Times New Roman" panose="02020603050405020304" pitchFamily="18" charset="0"/>
          </a:endParaRPr>
        </a:p>
      </dgm:t>
    </dgm:pt>
    <dgm:pt modelId="{94107E74-B42A-47A8-AE28-DA16F2BAAE32}">
      <dgm:prSet/>
      <dgm:spPr/>
      <dgm:t>
        <a:bodyPr/>
        <a:lstStyle/>
        <a:p>
          <a:r>
            <a:rPr lang="en-US" b="0">
              <a:latin typeface="Times New Roman" panose="02020603050405020304" pitchFamily="18" charset="0"/>
              <a:cs typeface="Times New Roman" panose="02020603050405020304" pitchFamily="18" charset="0"/>
            </a:rPr>
            <a:t>HỘI ĐỒNG</a:t>
          </a:r>
        </a:p>
        <a:p>
          <a:r>
            <a:rPr lang="en-US" b="0">
              <a:latin typeface="Times New Roman" panose="02020603050405020304" pitchFamily="18" charset="0"/>
              <a:cs typeface="Times New Roman" panose="02020603050405020304" pitchFamily="18" charset="0"/>
            </a:rPr>
            <a:t>KHĐT</a:t>
          </a:r>
        </a:p>
      </dgm:t>
    </dgm:pt>
    <dgm:pt modelId="{1CF22BA8-DCA9-4BFD-9C58-42D689C92636}" type="parTrans" cxnId="{AC308EA7-F3F0-4CD9-B440-C10E6CCF454C}">
      <dgm:prSet/>
      <dgm:spPr/>
      <dgm:t>
        <a:bodyPr/>
        <a:lstStyle/>
        <a:p>
          <a:endParaRPr lang="en-US" b="0">
            <a:latin typeface="Times New Roman" panose="02020603050405020304" pitchFamily="18" charset="0"/>
            <a:cs typeface="Times New Roman" panose="02020603050405020304" pitchFamily="18" charset="0"/>
          </a:endParaRPr>
        </a:p>
      </dgm:t>
    </dgm:pt>
    <dgm:pt modelId="{5790BB52-BB36-44D3-ADDA-B758E2D2CB92}" type="sibTrans" cxnId="{AC308EA7-F3F0-4CD9-B440-C10E6CCF454C}">
      <dgm:prSet/>
      <dgm:spPr/>
      <dgm:t>
        <a:bodyPr/>
        <a:lstStyle/>
        <a:p>
          <a:endParaRPr lang="en-US" b="0">
            <a:latin typeface="Times New Roman" panose="02020603050405020304" pitchFamily="18" charset="0"/>
            <a:cs typeface="Times New Roman" panose="02020603050405020304" pitchFamily="18" charset="0"/>
          </a:endParaRPr>
        </a:p>
      </dgm:t>
    </dgm:pt>
    <dgm:pt modelId="{1513AF7A-5692-45DB-92BA-FE586E8F4E3C}">
      <dgm:prSet/>
      <dgm:spPr/>
      <dgm:t>
        <a:bodyPr/>
        <a:lstStyle/>
        <a:p>
          <a:r>
            <a:rPr lang="en-US">
              <a:latin typeface="Times New Roman" panose="02020603050405020304" pitchFamily="18" charset="0"/>
              <a:cs typeface="Times New Roman" panose="02020603050405020304" pitchFamily="18" charset="0"/>
            </a:rPr>
            <a:t>CÁC HĐTV </a:t>
          </a:r>
        </a:p>
      </dgm:t>
    </dgm:pt>
    <dgm:pt modelId="{4A6B0B12-87DF-464E-9F83-13A7C1DD4ED4}" type="parTrans" cxnId="{9043885F-B4FB-4FD1-9434-F97862670DBD}">
      <dgm:prSet/>
      <dgm:spPr/>
      <dgm:t>
        <a:bodyPr/>
        <a:lstStyle/>
        <a:p>
          <a:endParaRPr lang="en-US">
            <a:latin typeface="Times New Roman" panose="02020603050405020304" pitchFamily="18" charset="0"/>
            <a:cs typeface="Times New Roman" panose="02020603050405020304" pitchFamily="18" charset="0"/>
          </a:endParaRPr>
        </a:p>
      </dgm:t>
    </dgm:pt>
    <dgm:pt modelId="{D32E70E0-D068-4344-8D41-3DAEAD8CE4D2}" type="sibTrans" cxnId="{9043885F-B4FB-4FD1-9434-F97862670DBD}">
      <dgm:prSet/>
      <dgm:spPr/>
      <dgm:t>
        <a:bodyPr/>
        <a:lstStyle/>
        <a:p>
          <a:endParaRPr lang="en-US">
            <a:latin typeface="Times New Roman" panose="02020603050405020304" pitchFamily="18" charset="0"/>
            <a:cs typeface="Times New Roman" panose="02020603050405020304" pitchFamily="18" charset="0"/>
          </a:endParaRPr>
        </a:p>
      </dgm:t>
    </dgm:pt>
    <dgm:pt modelId="{83A9D13E-B43B-4129-BA7E-24BA1861C75D}">
      <dgm:prSet/>
      <dgm:spPr/>
      <dgm:t>
        <a:bodyPr/>
        <a:lstStyle/>
        <a:p>
          <a:r>
            <a:rPr lang="en-US">
              <a:latin typeface="Times New Roman" panose="02020603050405020304" pitchFamily="18" charset="0"/>
              <a:cs typeface="Times New Roman" panose="02020603050405020304" pitchFamily="18" charset="0"/>
            </a:rPr>
            <a:t>BỘ PHẬN</a:t>
          </a:r>
        </a:p>
      </dgm:t>
    </dgm:pt>
    <dgm:pt modelId="{8A197FBE-62CF-4EC2-972C-A7E248D6E2DD}" type="parTrans" cxnId="{A6A39493-80D5-4FC9-BD2E-19A44BEE0544}">
      <dgm:prSet/>
      <dgm:spPr/>
      <dgm:t>
        <a:bodyPr/>
        <a:lstStyle/>
        <a:p>
          <a:endParaRPr lang="en-US">
            <a:latin typeface="Times New Roman" panose="02020603050405020304" pitchFamily="18" charset="0"/>
            <a:cs typeface="Times New Roman" panose="02020603050405020304" pitchFamily="18" charset="0"/>
          </a:endParaRPr>
        </a:p>
      </dgm:t>
    </dgm:pt>
    <dgm:pt modelId="{BEB01543-278E-4361-8539-E9FE28464373}" type="sibTrans" cxnId="{A6A39493-80D5-4FC9-BD2E-19A44BEE0544}">
      <dgm:prSet/>
      <dgm:spPr/>
      <dgm:t>
        <a:bodyPr/>
        <a:lstStyle/>
        <a:p>
          <a:endParaRPr lang="en-US">
            <a:latin typeface="Times New Roman" panose="02020603050405020304" pitchFamily="18" charset="0"/>
            <a:cs typeface="Times New Roman" panose="02020603050405020304" pitchFamily="18" charset="0"/>
          </a:endParaRPr>
        </a:p>
      </dgm:t>
    </dgm:pt>
    <dgm:pt modelId="{09D61C2F-7B5C-4A0C-A109-5F88DB7AAB88}" type="pres">
      <dgm:prSet presAssocID="{B0D1FD47-6FBF-47E7-86BA-B3E98F6A2690}" presName="hierChild1" presStyleCnt="0">
        <dgm:presLayoutVars>
          <dgm:chPref val="1"/>
          <dgm:dir/>
          <dgm:animOne val="branch"/>
          <dgm:animLvl val="lvl"/>
          <dgm:resizeHandles/>
        </dgm:presLayoutVars>
      </dgm:prSet>
      <dgm:spPr/>
      <dgm:t>
        <a:bodyPr/>
        <a:lstStyle/>
        <a:p>
          <a:endParaRPr lang="en-US"/>
        </a:p>
      </dgm:t>
    </dgm:pt>
    <dgm:pt modelId="{584E525E-9367-4345-A894-1877C2F91651}" type="pres">
      <dgm:prSet presAssocID="{91707019-4E01-4600-8D54-E8D5844A7CE1}" presName="hierRoot1" presStyleCnt="0"/>
      <dgm:spPr/>
      <dgm:t>
        <a:bodyPr/>
        <a:lstStyle/>
        <a:p>
          <a:endParaRPr lang="en-US"/>
        </a:p>
      </dgm:t>
    </dgm:pt>
    <dgm:pt modelId="{0DD0D240-C752-474C-9355-EA43B2CA0511}" type="pres">
      <dgm:prSet presAssocID="{91707019-4E01-4600-8D54-E8D5844A7CE1}" presName="composite" presStyleCnt="0"/>
      <dgm:spPr/>
      <dgm:t>
        <a:bodyPr/>
        <a:lstStyle/>
        <a:p>
          <a:endParaRPr lang="en-US"/>
        </a:p>
      </dgm:t>
    </dgm:pt>
    <dgm:pt modelId="{262AB677-E81A-4DB0-A57A-0ADD351ED289}" type="pres">
      <dgm:prSet presAssocID="{91707019-4E01-4600-8D54-E8D5844A7CE1}" presName="background" presStyleLbl="node0" presStyleIdx="0" presStyleCnt="2"/>
      <dgm:spPr/>
      <dgm:t>
        <a:bodyPr/>
        <a:lstStyle/>
        <a:p>
          <a:endParaRPr lang="en-US"/>
        </a:p>
      </dgm:t>
    </dgm:pt>
    <dgm:pt modelId="{2B638A6F-91F1-4819-86CF-390F8A5064BF}" type="pres">
      <dgm:prSet presAssocID="{91707019-4E01-4600-8D54-E8D5844A7CE1}" presName="text" presStyleLbl="fgAcc0" presStyleIdx="0" presStyleCnt="2">
        <dgm:presLayoutVars>
          <dgm:chPref val="3"/>
        </dgm:presLayoutVars>
      </dgm:prSet>
      <dgm:spPr>
        <a:prstGeom prst="roundRect">
          <a:avLst/>
        </a:prstGeom>
      </dgm:spPr>
      <dgm:t>
        <a:bodyPr/>
        <a:lstStyle/>
        <a:p>
          <a:endParaRPr lang="en-US"/>
        </a:p>
      </dgm:t>
    </dgm:pt>
    <dgm:pt modelId="{316092C9-C7C1-4E27-88E5-0AC64305024C}" type="pres">
      <dgm:prSet presAssocID="{91707019-4E01-4600-8D54-E8D5844A7CE1}" presName="hierChild2" presStyleCnt="0"/>
      <dgm:spPr/>
      <dgm:t>
        <a:bodyPr/>
        <a:lstStyle/>
        <a:p>
          <a:endParaRPr lang="en-US"/>
        </a:p>
      </dgm:t>
    </dgm:pt>
    <dgm:pt modelId="{85D747DB-7C99-4AC1-8777-1FF1A5D1177A}" type="pres">
      <dgm:prSet presAssocID="{9744F1C7-B2CF-44FE-9A02-76A57D59B5E8}" presName="Name10" presStyleLbl="parChTrans1D2" presStyleIdx="0" presStyleCnt="3"/>
      <dgm:spPr/>
      <dgm:t>
        <a:bodyPr/>
        <a:lstStyle/>
        <a:p>
          <a:endParaRPr lang="en-US"/>
        </a:p>
      </dgm:t>
    </dgm:pt>
    <dgm:pt modelId="{802C9C4C-883C-4450-8064-0326072DE546}" type="pres">
      <dgm:prSet presAssocID="{B37A4CAB-27C4-4628-B59D-791917856D07}" presName="hierRoot2" presStyleCnt="0"/>
      <dgm:spPr/>
      <dgm:t>
        <a:bodyPr/>
        <a:lstStyle/>
        <a:p>
          <a:endParaRPr lang="en-US"/>
        </a:p>
      </dgm:t>
    </dgm:pt>
    <dgm:pt modelId="{09A62D2B-603B-4508-A4AA-E6D365E2A0D0}" type="pres">
      <dgm:prSet presAssocID="{B37A4CAB-27C4-4628-B59D-791917856D07}" presName="composite2" presStyleCnt="0"/>
      <dgm:spPr/>
      <dgm:t>
        <a:bodyPr/>
        <a:lstStyle/>
        <a:p>
          <a:endParaRPr lang="en-US"/>
        </a:p>
      </dgm:t>
    </dgm:pt>
    <dgm:pt modelId="{36EB0E84-8C43-4550-9021-07A77E3DE29F}" type="pres">
      <dgm:prSet presAssocID="{B37A4CAB-27C4-4628-B59D-791917856D07}" presName="background2" presStyleLbl="node2" presStyleIdx="0" presStyleCnt="3"/>
      <dgm:spPr/>
      <dgm:t>
        <a:bodyPr/>
        <a:lstStyle/>
        <a:p>
          <a:endParaRPr lang="en-US"/>
        </a:p>
      </dgm:t>
    </dgm:pt>
    <dgm:pt modelId="{10CBD945-3E8F-40EA-AF02-1983579A1AB0}" type="pres">
      <dgm:prSet presAssocID="{B37A4CAB-27C4-4628-B59D-791917856D07}" presName="text2" presStyleLbl="fgAcc2" presStyleIdx="0" presStyleCnt="3">
        <dgm:presLayoutVars>
          <dgm:chPref val="3"/>
        </dgm:presLayoutVars>
      </dgm:prSet>
      <dgm:spPr/>
      <dgm:t>
        <a:bodyPr/>
        <a:lstStyle/>
        <a:p>
          <a:endParaRPr lang="en-US"/>
        </a:p>
      </dgm:t>
    </dgm:pt>
    <dgm:pt modelId="{82B3F479-D1F4-427B-8B45-A3085DAC499B}" type="pres">
      <dgm:prSet presAssocID="{B37A4CAB-27C4-4628-B59D-791917856D07}" presName="hierChild3" presStyleCnt="0"/>
      <dgm:spPr/>
      <dgm:t>
        <a:bodyPr/>
        <a:lstStyle/>
        <a:p>
          <a:endParaRPr lang="en-US"/>
        </a:p>
      </dgm:t>
    </dgm:pt>
    <dgm:pt modelId="{639439B3-02E5-4D87-B416-517694B1B943}" type="pres">
      <dgm:prSet presAssocID="{BD6984F8-FE5F-4150-AC38-A57185B7924D}" presName="Name10" presStyleLbl="parChTrans1D2" presStyleIdx="1" presStyleCnt="3"/>
      <dgm:spPr/>
      <dgm:t>
        <a:bodyPr/>
        <a:lstStyle/>
        <a:p>
          <a:endParaRPr lang="en-US"/>
        </a:p>
      </dgm:t>
    </dgm:pt>
    <dgm:pt modelId="{021F42A0-6F6F-4C67-AA34-BDF6BA6CCD73}" type="pres">
      <dgm:prSet presAssocID="{DA1314C0-3714-4CC2-9DE6-53AD9F5C7883}" presName="hierRoot2" presStyleCnt="0"/>
      <dgm:spPr/>
      <dgm:t>
        <a:bodyPr/>
        <a:lstStyle/>
        <a:p>
          <a:endParaRPr lang="en-US"/>
        </a:p>
      </dgm:t>
    </dgm:pt>
    <dgm:pt modelId="{83A2261A-E89C-4A84-9066-5059D5979B2A}" type="pres">
      <dgm:prSet presAssocID="{DA1314C0-3714-4CC2-9DE6-53AD9F5C7883}" presName="composite2" presStyleCnt="0"/>
      <dgm:spPr/>
      <dgm:t>
        <a:bodyPr/>
        <a:lstStyle/>
        <a:p>
          <a:endParaRPr lang="en-US"/>
        </a:p>
      </dgm:t>
    </dgm:pt>
    <dgm:pt modelId="{56B11B22-05B0-4BC0-B369-87A81722746E}" type="pres">
      <dgm:prSet presAssocID="{DA1314C0-3714-4CC2-9DE6-53AD9F5C7883}" presName="background2" presStyleLbl="node2" presStyleIdx="1" presStyleCnt="3"/>
      <dgm:spPr/>
      <dgm:t>
        <a:bodyPr/>
        <a:lstStyle/>
        <a:p>
          <a:endParaRPr lang="en-US"/>
        </a:p>
      </dgm:t>
    </dgm:pt>
    <dgm:pt modelId="{6E618797-80E0-4023-80BC-1864F8CBC7C5}" type="pres">
      <dgm:prSet presAssocID="{DA1314C0-3714-4CC2-9DE6-53AD9F5C7883}" presName="text2" presStyleLbl="fgAcc2" presStyleIdx="1" presStyleCnt="3">
        <dgm:presLayoutVars>
          <dgm:chPref val="3"/>
        </dgm:presLayoutVars>
      </dgm:prSet>
      <dgm:spPr/>
      <dgm:t>
        <a:bodyPr/>
        <a:lstStyle/>
        <a:p>
          <a:endParaRPr lang="en-US"/>
        </a:p>
      </dgm:t>
    </dgm:pt>
    <dgm:pt modelId="{0BC80799-792A-4F7F-8A06-C0CE89B28F8B}" type="pres">
      <dgm:prSet presAssocID="{DA1314C0-3714-4CC2-9DE6-53AD9F5C7883}" presName="hierChild3" presStyleCnt="0"/>
      <dgm:spPr/>
      <dgm:t>
        <a:bodyPr/>
        <a:lstStyle/>
        <a:p>
          <a:endParaRPr lang="en-US"/>
        </a:p>
      </dgm:t>
    </dgm:pt>
    <dgm:pt modelId="{CE40E131-870C-41B0-A34D-ABF801E5E791}" type="pres">
      <dgm:prSet presAssocID="{EC6DA34E-0728-4415-B070-006ADD7C056B}" presName="hierRoot1" presStyleCnt="0"/>
      <dgm:spPr/>
      <dgm:t>
        <a:bodyPr/>
        <a:lstStyle/>
        <a:p>
          <a:endParaRPr lang="en-US"/>
        </a:p>
      </dgm:t>
    </dgm:pt>
    <dgm:pt modelId="{CCD381CE-ACDD-4E80-9513-F13B903D9466}" type="pres">
      <dgm:prSet presAssocID="{EC6DA34E-0728-4415-B070-006ADD7C056B}" presName="composite" presStyleCnt="0"/>
      <dgm:spPr/>
      <dgm:t>
        <a:bodyPr/>
        <a:lstStyle/>
        <a:p>
          <a:endParaRPr lang="en-US"/>
        </a:p>
      </dgm:t>
    </dgm:pt>
    <dgm:pt modelId="{F6036AC5-AA46-4F53-89A2-3F6B8048F698}" type="pres">
      <dgm:prSet presAssocID="{EC6DA34E-0728-4415-B070-006ADD7C056B}" presName="background" presStyleLbl="node0" presStyleIdx="1" presStyleCnt="2"/>
      <dgm:spPr/>
      <dgm:t>
        <a:bodyPr/>
        <a:lstStyle/>
        <a:p>
          <a:endParaRPr lang="en-US"/>
        </a:p>
      </dgm:t>
    </dgm:pt>
    <dgm:pt modelId="{B9CFC61C-9907-475A-BC8F-AEEA52B26AA5}" type="pres">
      <dgm:prSet presAssocID="{EC6DA34E-0728-4415-B070-006ADD7C056B}" presName="text" presStyleLbl="fgAcc0" presStyleIdx="1" presStyleCnt="2">
        <dgm:presLayoutVars>
          <dgm:chPref val="3"/>
        </dgm:presLayoutVars>
      </dgm:prSet>
      <dgm:spPr/>
      <dgm:t>
        <a:bodyPr/>
        <a:lstStyle/>
        <a:p>
          <a:endParaRPr lang="en-US"/>
        </a:p>
      </dgm:t>
    </dgm:pt>
    <dgm:pt modelId="{F186A2C0-5322-4C3D-B6F7-4614E9E2841E}" type="pres">
      <dgm:prSet presAssocID="{EC6DA34E-0728-4415-B070-006ADD7C056B}" presName="hierChild2" presStyleCnt="0"/>
      <dgm:spPr/>
      <dgm:t>
        <a:bodyPr/>
        <a:lstStyle/>
        <a:p>
          <a:endParaRPr lang="en-US"/>
        </a:p>
      </dgm:t>
    </dgm:pt>
    <dgm:pt modelId="{E4A0F958-265F-4AA1-A1C3-0C01A2AE63FD}" type="pres">
      <dgm:prSet presAssocID="{F843CA6F-E400-437B-BFD0-4D0BDAE26A7C}" presName="Name10" presStyleLbl="parChTrans1D2" presStyleIdx="2" presStyleCnt="3"/>
      <dgm:spPr/>
      <dgm:t>
        <a:bodyPr/>
        <a:lstStyle/>
        <a:p>
          <a:endParaRPr lang="en-US"/>
        </a:p>
      </dgm:t>
    </dgm:pt>
    <dgm:pt modelId="{3635474F-BA01-4B7E-93CA-A1D5E4D7BA5A}" type="pres">
      <dgm:prSet presAssocID="{99B5F1A5-3819-45F9-BE04-7F2AD29CE130}" presName="hierRoot2" presStyleCnt="0"/>
      <dgm:spPr/>
      <dgm:t>
        <a:bodyPr/>
        <a:lstStyle/>
        <a:p>
          <a:endParaRPr lang="en-US"/>
        </a:p>
      </dgm:t>
    </dgm:pt>
    <dgm:pt modelId="{54A05878-25D8-49B6-8324-9BF93DBDBFD6}" type="pres">
      <dgm:prSet presAssocID="{99B5F1A5-3819-45F9-BE04-7F2AD29CE130}" presName="composite2" presStyleCnt="0"/>
      <dgm:spPr/>
      <dgm:t>
        <a:bodyPr/>
        <a:lstStyle/>
        <a:p>
          <a:endParaRPr lang="en-US"/>
        </a:p>
      </dgm:t>
    </dgm:pt>
    <dgm:pt modelId="{542F724F-62F6-4F9A-A109-54DED39E8954}" type="pres">
      <dgm:prSet presAssocID="{99B5F1A5-3819-45F9-BE04-7F2AD29CE130}" presName="background2" presStyleLbl="node2" presStyleIdx="2" presStyleCnt="3"/>
      <dgm:spPr/>
      <dgm:t>
        <a:bodyPr/>
        <a:lstStyle/>
        <a:p>
          <a:endParaRPr lang="en-US"/>
        </a:p>
      </dgm:t>
    </dgm:pt>
    <dgm:pt modelId="{00BAF0FB-FA91-4B0D-A182-B43CC3168008}" type="pres">
      <dgm:prSet presAssocID="{99B5F1A5-3819-45F9-BE04-7F2AD29CE130}" presName="text2" presStyleLbl="fgAcc2" presStyleIdx="2" presStyleCnt="3">
        <dgm:presLayoutVars>
          <dgm:chPref val="3"/>
        </dgm:presLayoutVars>
      </dgm:prSet>
      <dgm:spPr/>
      <dgm:t>
        <a:bodyPr/>
        <a:lstStyle/>
        <a:p>
          <a:endParaRPr lang="en-US"/>
        </a:p>
      </dgm:t>
    </dgm:pt>
    <dgm:pt modelId="{00136000-4F6D-42AD-9D9A-CA46116DE6D4}" type="pres">
      <dgm:prSet presAssocID="{99B5F1A5-3819-45F9-BE04-7F2AD29CE130}" presName="hierChild3" presStyleCnt="0"/>
      <dgm:spPr/>
      <dgm:t>
        <a:bodyPr/>
        <a:lstStyle/>
        <a:p>
          <a:endParaRPr lang="en-US"/>
        </a:p>
      </dgm:t>
    </dgm:pt>
    <dgm:pt modelId="{7651C467-C1FC-4C25-B5FB-E4CD52BE0036}" type="pres">
      <dgm:prSet presAssocID="{45D9DE14-04EF-40C8-89BA-CA1102BDDB04}" presName="Name17" presStyleLbl="parChTrans1D3" presStyleIdx="0" presStyleCnt="5"/>
      <dgm:spPr/>
      <dgm:t>
        <a:bodyPr/>
        <a:lstStyle/>
        <a:p>
          <a:endParaRPr lang="en-US"/>
        </a:p>
      </dgm:t>
    </dgm:pt>
    <dgm:pt modelId="{AE372075-267B-45C6-AA71-39F888D6D64E}" type="pres">
      <dgm:prSet presAssocID="{D27F608C-31A4-4475-9B6C-56CDF8465F37}" presName="hierRoot3" presStyleCnt="0"/>
      <dgm:spPr/>
      <dgm:t>
        <a:bodyPr/>
        <a:lstStyle/>
        <a:p>
          <a:endParaRPr lang="en-US"/>
        </a:p>
      </dgm:t>
    </dgm:pt>
    <dgm:pt modelId="{A23CDAE4-70E7-4717-A9E9-7C2ECB636952}" type="pres">
      <dgm:prSet presAssocID="{D27F608C-31A4-4475-9B6C-56CDF8465F37}" presName="composite3" presStyleCnt="0"/>
      <dgm:spPr/>
      <dgm:t>
        <a:bodyPr/>
        <a:lstStyle/>
        <a:p>
          <a:endParaRPr lang="en-US"/>
        </a:p>
      </dgm:t>
    </dgm:pt>
    <dgm:pt modelId="{C1E5E924-07A1-4D69-8EA0-BF8C77889368}" type="pres">
      <dgm:prSet presAssocID="{D27F608C-31A4-4475-9B6C-56CDF8465F37}" presName="background3" presStyleLbl="node3" presStyleIdx="0" presStyleCnt="5"/>
      <dgm:spPr/>
      <dgm:t>
        <a:bodyPr/>
        <a:lstStyle/>
        <a:p>
          <a:endParaRPr lang="en-US"/>
        </a:p>
      </dgm:t>
    </dgm:pt>
    <dgm:pt modelId="{5C362578-D426-459B-A624-344BC3DBEF07}" type="pres">
      <dgm:prSet presAssocID="{D27F608C-31A4-4475-9B6C-56CDF8465F37}" presName="text3" presStyleLbl="fgAcc3" presStyleIdx="0" presStyleCnt="5">
        <dgm:presLayoutVars>
          <dgm:chPref val="3"/>
        </dgm:presLayoutVars>
      </dgm:prSet>
      <dgm:spPr/>
      <dgm:t>
        <a:bodyPr/>
        <a:lstStyle/>
        <a:p>
          <a:endParaRPr lang="en-US"/>
        </a:p>
      </dgm:t>
    </dgm:pt>
    <dgm:pt modelId="{244A1B02-59A6-4206-95F1-0AFCE408FA95}" type="pres">
      <dgm:prSet presAssocID="{D27F608C-31A4-4475-9B6C-56CDF8465F37}" presName="hierChild4" presStyleCnt="0"/>
      <dgm:spPr/>
      <dgm:t>
        <a:bodyPr/>
        <a:lstStyle/>
        <a:p>
          <a:endParaRPr lang="en-US"/>
        </a:p>
      </dgm:t>
    </dgm:pt>
    <dgm:pt modelId="{A7851A66-EC15-4F0F-BB66-40E33E90BE28}" type="pres">
      <dgm:prSet presAssocID="{5F75C22F-4BA6-4232-8042-B1E1B10AB103}" presName="Name23" presStyleLbl="parChTrans1D4" presStyleIdx="0" presStyleCnt="3"/>
      <dgm:spPr/>
      <dgm:t>
        <a:bodyPr/>
        <a:lstStyle/>
        <a:p>
          <a:endParaRPr lang="en-US"/>
        </a:p>
      </dgm:t>
    </dgm:pt>
    <dgm:pt modelId="{0D136B68-651D-4886-9794-48E95A7E51EE}" type="pres">
      <dgm:prSet presAssocID="{EE00A46C-7795-4439-8C13-3D82F63DEE12}" presName="hierRoot4" presStyleCnt="0"/>
      <dgm:spPr/>
      <dgm:t>
        <a:bodyPr/>
        <a:lstStyle/>
        <a:p>
          <a:endParaRPr lang="en-US"/>
        </a:p>
      </dgm:t>
    </dgm:pt>
    <dgm:pt modelId="{2F705957-7FA1-456B-A691-F4540DD4DFD4}" type="pres">
      <dgm:prSet presAssocID="{EE00A46C-7795-4439-8C13-3D82F63DEE12}" presName="composite4" presStyleCnt="0"/>
      <dgm:spPr/>
      <dgm:t>
        <a:bodyPr/>
        <a:lstStyle/>
        <a:p>
          <a:endParaRPr lang="en-US"/>
        </a:p>
      </dgm:t>
    </dgm:pt>
    <dgm:pt modelId="{91B8B32F-0997-4E32-A884-BE820F96083F}" type="pres">
      <dgm:prSet presAssocID="{EE00A46C-7795-4439-8C13-3D82F63DEE12}" presName="background4" presStyleLbl="node4" presStyleIdx="0" presStyleCnt="3"/>
      <dgm:spPr/>
      <dgm:t>
        <a:bodyPr/>
        <a:lstStyle/>
        <a:p>
          <a:endParaRPr lang="en-US"/>
        </a:p>
      </dgm:t>
    </dgm:pt>
    <dgm:pt modelId="{347B7B14-247B-4709-9EB5-A31880DC02BF}" type="pres">
      <dgm:prSet presAssocID="{EE00A46C-7795-4439-8C13-3D82F63DEE12}" presName="text4" presStyleLbl="fgAcc4" presStyleIdx="0" presStyleCnt="3">
        <dgm:presLayoutVars>
          <dgm:chPref val="3"/>
        </dgm:presLayoutVars>
      </dgm:prSet>
      <dgm:spPr/>
      <dgm:t>
        <a:bodyPr/>
        <a:lstStyle/>
        <a:p>
          <a:endParaRPr lang="en-US"/>
        </a:p>
      </dgm:t>
    </dgm:pt>
    <dgm:pt modelId="{2E55AA50-8698-4E0F-9475-8EB76FFA621E}" type="pres">
      <dgm:prSet presAssocID="{EE00A46C-7795-4439-8C13-3D82F63DEE12}" presName="hierChild5" presStyleCnt="0"/>
      <dgm:spPr/>
      <dgm:t>
        <a:bodyPr/>
        <a:lstStyle/>
        <a:p>
          <a:endParaRPr lang="en-US"/>
        </a:p>
      </dgm:t>
    </dgm:pt>
    <dgm:pt modelId="{71806E59-1690-4E3C-A58F-7C5EEFB09CA8}" type="pres">
      <dgm:prSet presAssocID="{C4C63CB1-D05C-42D7-AAEE-31C776E7B115}" presName="Name23" presStyleLbl="parChTrans1D4" presStyleIdx="1" presStyleCnt="3"/>
      <dgm:spPr/>
      <dgm:t>
        <a:bodyPr/>
        <a:lstStyle/>
        <a:p>
          <a:endParaRPr lang="en-US"/>
        </a:p>
      </dgm:t>
    </dgm:pt>
    <dgm:pt modelId="{3AFB5748-4B3D-414B-B5A2-C7A8B0126F62}" type="pres">
      <dgm:prSet presAssocID="{4CD88E02-5CC4-49FE-976E-F18C3A0618C8}" presName="hierRoot4" presStyleCnt="0"/>
      <dgm:spPr/>
      <dgm:t>
        <a:bodyPr/>
        <a:lstStyle/>
        <a:p>
          <a:endParaRPr lang="en-US"/>
        </a:p>
      </dgm:t>
    </dgm:pt>
    <dgm:pt modelId="{762FB23D-E204-42C1-B364-58F136AF5CF3}" type="pres">
      <dgm:prSet presAssocID="{4CD88E02-5CC4-49FE-976E-F18C3A0618C8}" presName="composite4" presStyleCnt="0"/>
      <dgm:spPr/>
      <dgm:t>
        <a:bodyPr/>
        <a:lstStyle/>
        <a:p>
          <a:endParaRPr lang="en-US"/>
        </a:p>
      </dgm:t>
    </dgm:pt>
    <dgm:pt modelId="{2C482344-60B9-49B4-8783-4084E204127E}" type="pres">
      <dgm:prSet presAssocID="{4CD88E02-5CC4-49FE-976E-F18C3A0618C8}" presName="background4" presStyleLbl="node4" presStyleIdx="1" presStyleCnt="3"/>
      <dgm:spPr/>
      <dgm:t>
        <a:bodyPr/>
        <a:lstStyle/>
        <a:p>
          <a:endParaRPr lang="en-US"/>
        </a:p>
      </dgm:t>
    </dgm:pt>
    <dgm:pt modelId="{52EC4559-4D55-435F-B0D5-5C85D9A8EE47}" type="pres">
      <dgm:prSet presAssocID="{4CD88E02-5CC4-49FE-976E-F18C3A0618C8}" presName="text4" presStyleLbl="fgAcc4" presStyleIdx="1" presStyleCnt="3">
        <dgm:presLayoutVars>
          <dgm:chPref val="3"/>
        </dgm:presLayoutVars>
      </dgm:prSet>
      <dgm:spPr/>
      <dgm:t>
        <a:bodyPr/>
        <a:lstStyle/>
        <a:p>
          <a:endParaRPr lang="en-US"/>
        </a:p>
      </dgm:t>
    </dgm:pt>
    <dgm:pt modelId="{5BCB552E-E6B1-42C8-8D8E-D83910AD1643}" type="pres">
      <dgm:prSet presAssocID="{4CD88E02-5CC4-49FE-976E-F18C3A0618C8}" presName="hierChild5" presStyleCnt="0"/>
      <dgm:spPr/>
      <dgm:t>
        <a:bodyPr/>
        <a:lstStyle/>
        <a:p>
          <a:endParaRPr lang="en-US"/>
        </a:p>
      </dgm:t>
    </dgm:pt>
    <dgm:pt modelId="{62EEE2C1-1506-4C56-A6F2-C137F847265E}" type="pres">
      <dgm:prSet presAssocID="{94C1C880-3C8B-4A51-B6CB-96B89201715D}" presName="Name17" presStyleLbl="parChTrans1D3" presStyleIdx="1" presStyleCnt="5"/>
      <dgm:spPr/>
      <dgm:t>
        <a:bodyPr/>
        <a:lstStyle/>
        <a:p>
          <a:endParaRPr lang="en-US"/>
        </a:p>
      </dgm:t>
    </dgm:pt>
    <dgm:pt modelId="{F83E8361-2F74-401F-AF5B-FA1E8F185865}" type="pres">
      <dgm:prSet presAssocID="{59DA4E5B-1602-4208-904F-5057C2DB8FEE}" presName="hierRoot3" presStyleCnt="0"/>
      <dgm:spPr/>
      <dgm:t>
        <a:bodyPr/>
        <a:lstStyle/>
        <a:p>
          <a:endParaRPr lang="en-US"/>
        </a:p>
      </dgm:t>
    </dgm:pt>
    <dgm:pt modelId="{09796E4A-BC82-472E-97CA-F243DFDD6EDC}" type="pres">
      <dgm:prSet presAssocID="{59DA4E5B-1602-4208-904F-5057C2DB8FEE}" presName="composite3" presStyleCnt="0"/>
      <dgm:spPr/>
      <dgm:t>
        <a:bodyPr/>
        <a:lstStyle/>
        <a:p>
          <a:endParaRPr lang="en-US"/>
        </a:p>
      </dgm:t>
    </dgm:pt>
    <dgm:pt modelId="{9B85AB10-27B1-4A72-97F6-0C421EE2DE71}" type="pres">
      <dgm:prSet presAssocID="{59DA4E5B-1602-4208-904F-5057C2DB8FEE}" presName="background3" presStyleLbl="node3" presStyleIdx="1" presStyleCnt="5"/>
      <dgm:spPr/>
      <dgm:t>
        <a:bodyPr/>
        <a:lstStyle/>
        <a:p>
          <a:endParaRPr lang="en-US"/>
        </a:p>
      </dgm:t>
    </dgm:pt>
    <dgm:pt modelId="{F712B817-F3B3-4712-8A5D-AAF5D0A45E80}" type="pres">
      <dgm:prSet presAssocID="{59DA4E5B-1602-4208-904F-5057C2DB8FEE}" presName="text3" presStyleLbl="fgAcc3" presStyleIdx="1" presStyleCnt="5" custLinFactNeighborX="-441">
        <dgm:presLayoutVars>
          <dgm:chPref val="3"/>
        </dgm:presLayoutVars>
      </dgm:prSet>
      <dgm:spPr/>
      <dgm:t>
        <a:bodyPr/>
        <a:lstStyle/>
        <a:p>
          <a:endParaRPr lang="en-US"/>
        </a:p>
      </dgm:t>
    </dgm:pt>
    <dgm:pt modelId="{CFB74066-A085-4F13-8987-CE309C23DE51}" type="pres">
      <dgm:prSet presAssocID="{59DA4E5B-1602-4208-904F-5057C2DB8FEE}" presName="hierChild4" presStyleCnt="0"/>
      <dgm:spPr/>
      <dgm:t>
        <a:bodyPr/>
        <a:lstStyle/>
        <a:p>
          <a:endParaRPr lang="en-US"/>
        </a:p>
      </dgm:t>
    </dgm:pt>
    <dgm:pt modelId="{AFB4476C-DB39-4129-A1EC-F87DD3C1140C}" type="pres">
      <dgm:prSet presAssocID="{5F56C008-FD5A-4CAF-B335-CAE1359E29CF}" presName="Name17" presStyleLbl="parChTrans1D3" presStyleIdx="2" presStyleCnt="5"/>
      <dgm:spPr/>
      <dgm:t>
        <a:bodyPr/>
        <a:lstStyle/>
        <a:p>
          <a:endParaRPr lang="en-US"/>
        </a:p>
      </dgm:t>
    </dgm:pt>
    <dgm:pt modelId="{24A30539-BB9B-449D-BB82-52999F1F8807}" type="pres">
      <dgm:prSet presAssocID="{AFCF96EE-3F4D-4F6D-9228-354278BAB4BD}" presName="hierRoot3" presStyleCnt="0"/>
      <dgm:spPr/>
      <dgm:t>
        <a:bodyPr/>
        <a:lstStyle/>
        <a:p>
          <a:endParaRPr lang="en-US"/>
        </a:p>
      </dgm:t>
    </dgm:pt>
    <dgm:pt modelId="{E5537CAB-5DC8-44F2-A4E1-7BBF13A81F40}" type="pres">
      <dgm:prSet presAssocID="{AFCF96EE-3F4D-4F6D-9228-354278BAB4BD}" presName="composite3" presStyleCnt="0"/>
      <dgm:spPr/>
      <dgm:t>
        <a:bodyPr/>
        <a:lstStyle/>
        <a:p>
          <a:endParaRPr lang="en-US"/>
        </a:p>
      </dgm:t>
    </dgm:pt>
    <dgm:pt modelId="{6021CC55-13F8-462E-9294-C7ED9F6A5423}" type="pres">
      <dgm:prSet presAssocID="{AFCF96EE-3F4D-4F6D-9228-354278BAB4BD}" presName="background3" presStyleLbl="node3" presStyleIdx="2" presStyleCnt="5"/>
      <dgm:spPr/>
      <dgm:t>
        <a:bodyPr/>
        <a:lstStyle/>
        <a:p>
          <a:endParaRPr lang="en-US"/>
        </a:p>
      </dgm:t>
    </dgm:pt>
    <dgm:pt modelId="{2401A8F6-C130-49DF-9A40-2E94AAEC2471}" type="pres">
      <dgm:prSet presAssocID="{AFCF96EE-3F4D-4F6D-9228-354278BAB4BD}" presName="text3" presStyleLbl="fgAcc3" presStyleIdx="2" presStyleCnt="5" custLinFactNeighborX="579">
        <dgm:presLayoutVars>
          <dgm:chPref val="3"/>
        </dgm:presLayoutVars>
      </dgm:prSet>
      <dgm:spPr/>
      <dgm:t>
        <a:bodyPr/>
        <a:lstStyle/>
        <a:p>
          <a:endParaRPr lang="en-US"/>
        </a:p>
      </dgm:t>
    </dgm:pt>
    <dgm:pt modelId="{573F4364-541B-4B51-93EF-B9084D74CBD0}" type="pres">
      <dgm:prSet presAssocID="{AFCF96EE-3F4D-4F6D-9228-354278BAB4BD}" presName="hierChild4" presStyleCnt="0"/>
      <dgm:spPr/>
      <dgm:t>
        <a:bodyPr/>
        <a:lstStyle/>
        <a:p>
          <a:endParaRPr lang="en-US"/>
        </a:p>
      </dgm:t>
    </dgm:pt>
    <dgm:pt modelId="{41F8E336-8198-4255-918B-AB20157955DE}" type="pres">
      <dgm:prSet presAssocID="{8A197FBE-62CF-4EC2-972C-A7E248D6E2DD}" presName="Name23" presStyleLbl="parChTrans1D4" presStyleIdx="2" presStyleCnt="3"/>
      <dgm:spPr/>
      <dgm:t>
        <a:bodyPr/>
        <a:lstStyle/>
        <a:p>
          <a:endParaRPr lang="en-US"/>
        </a:p>
      </dgm:t>
    </dgm:pt>
    <dgm:pt modelId="{0BBA17D0-41D3-49CD-9A7A-4E171097EEB7}" type="pres">
      <dgm:prSet presAssocID="{83A9D13E-B43B-4129-BA7E-24BA1861C75D}" presName="hierRoot4" presStyleCnt="0"/>
      <dgm:spPr/>
      <dgm:t>
        <a:bodyPr/>
        <a:lstStyle/>
        <a:p>
          <a:endParaRPr lang="en-US"/>
        </a:p>
      </dgm:t>
    </dgm:pt>
    <dgm:pt modelId="{F6B96332-9E28-4E96-B409-68A2AFA466D1}" type="pres">
      <dgm:prSet presAssocID="{83A9D13E-B43B-4129-BA7E-24BA1861C75D}" presName="composite4" presStyleCnt="0"/>
      <dgm:spPr/>
      <dgm:t>
        <a:bodyPr/>
        <a:lstStyle/>
        <a:p>
          <a:endParaRPr lang="en-US"/>
        </a:p>
      </dgm:t>
    </dgm:pt>
    <dgm:pt modelId="{23C076BD-9535-4752-952B-6FAB8F402C32}" type="pres">
      <dgm:prSet presAssocID="{83A9D13E-B43B-4129-BA7E-24BA1861C75D}" presName="background4" presStyleLbl="node4" presStyleIdx="2" presStyleCnt="3"/>
      <dgm:spPr/>
      <dgm:t>
        <a:bodyPr/>
        <a:lstStyle/>
        <a:p>
          <a:endParaRPr lang="en-US"/>
        </a:p>
      </dgm:t>
    </dgm:pt>
    <dgm:pt modelId="{50385E51-F7B8-4F54-B4A8-758070FE0C7E}" type="pres">
      <dgm:prSet presAssocID="{83A9D13E-B43B-4129-BA7E-24BA1861C75D}" presName="text4" presStyleLbl="fgAcc4" presStyleIdx="2" presStyleCnt="3" custLinFactNeighborX="912">
        <dgm:presLayoutVars>
          <dgm:chPref val="3"/>
        </dgm:presLayoutVars>
      </dgm:prSet>
      <dgm:spPr/>
      <dgm:t>
        <a:bodyPr/>
        <a:lstStyle/>
        <a:p>
          <a:endParaRPr lang="en-US"/>
        </a:p>
      </dgm:t>
    </dgm:pt>
    <dgm:pt modelId="{E988885C-F497-4FB6-A8E1-7E90A9FD721F}" type="pres">
      <dgm:prSet presAssocID="{83A9D13E-B43B-4129-BA7E-24BA1861C75D}" presName="hierChild5" presStyleCnt="0"/>
      <dgm:spPr/>
      <dgm:t>
        <a:bodyPr/>
        <a:lstStyle/>
        <a:p>
          <a:endParaRPr lang="en-US"/>
        </a:p>
      </dgm:t>
    </dgm:pt>
    <dgm:pt modelId="{30D67DF8-CFE3-42C7-8E9B-6B82A9389986}" type="pres">
      <dgm:prSet presAssocID="{1CF22BA8-DCA9-4BFD-9C58-42D689C92636}" presName="Name17" presStyleLbl="parChTrans1D3" presStyleIdx="3" presStyleCnt="5"/>
      <dgm:spPr/>
      <dgm:t>
        <a:bodyPr/>
        <a:lstStyle/>
        <a:p>
          <a:endParaRPr lang="en-US"/>
        </a:p>
      </dgm:t>
    </dgm:pt>
    <dgm:pt modelId="{A83DC2D8-49DD-45B1-AE5D-81F8A347ABE2}" type="pres">
      <dgm:prSet presAssocID="{94107E74-B42A-47A8-AE28-DA16F2BAAE32}" presName="hierRoot3" presStyleCnt="0"/>
      <dgm:spPr/>
      <dgm:t>
        <a:bodyPr/>
        <a:lstStyle/>
        <a:p>
          <a:endParaRPr lang="en-US"/>
        </a:p>
      </dgm:t>
    </dgm:pt>
    <dgm:pt modelId="{5DD1D6A0-D1E7-49FB-BD08-1C20E6E62FA5}" type="pres">
      <dgm:prSet presAssocID="{94107E74-B42A-47A8-AE28-DA16F2BAAE32}" presName="composite3" presStyleCnt="0"/>
      <dgm:spPr/>
      <dgm:t>
        <a:bodyPr/>
        <a:lstStyle/>
        <a:p>
          <a:endParaRPr lang="en-US"/>
        </a:p>
      </dgm:t>
    </dgm:pt>
    <dgm:pt modelId="{4E1F51EC-7AF6-41F9-AE80-B943E071D89C}" type="pres">
      <dgm:prSet presAssocID="{94107E74-B42A-47A8-AE28-DA16F2BAAE32}" presName="background3" presStyleLbl="node3" presStyleIdx="3" presStyleCnt="5"/>
      <dgm:spPr/>
      <dgm:t>
        <a:bodyPr/>
        <a:lstStyle/>
        <a:p>
          <a:endParaRPr lang="en-US"/>
        </a:p>
      </dgm:t>
    </dgm:pt>
    <dgm:pt modelId="{E1EDCFA0-01D2-42E9-8EF9-F3F729B6D250}" type="pres">
      <dgm:prSet presAssocID="{94107E74-B42A-47A8-AE28-DA16F2BAAE32}" presName="text3" presStyleLbl="fgAcc3" presStyleIdx="3" presStyleCnt="5" custLinFactNeighborX="1704">
        <dgm:presLayoutVars>
          <dgm:chPref val="3"/>
        </dgm:presLayoutVars>
      </dgm:prSet>
      <dgm:spPr/>
      <dgm:t>
        <a:bodyPr/>
        <a:lstStyle/>
        <a:p>
          <a:endParaRPr lang="en-US"/>
        </a:p>
      </dgm:t>
    </dgm:pt>
    <dgm:pt modelId="{88B943A0-7975-49AB-B8ED-1CDD162A42E0}" type="pres">
      <dgm:prSet presAssocID="{94107E74-B42A-47A8-AE28-DA16F2BAAE32}" presName="hierChild4" presStyleCnt="0"/>
      <dgm:spPr/>
      <dgm:t>
        <a:bodyPr/>
        <a:lstStyle/>
        <a:p>
          <a:endParaRPr lang="en-US"/>
        </a:p>
      </dgm:t>
    </dgm:pt>
    <dgm:pt modelId="{3A5E5C58-F312-4F29-A3B3-59294977EA46}" type="pres">
      <dgm:prSet presAssocID="{4A6B0B12-87DF-464E-9F83-13A7C1DD4ED4}" presName="Name17" presStyleLbl="parChTrans1D3" presStyleIdx="4" presStyleCnt="5"/>
      <dgm:spPr/>
      <dgm:t>
        <a:bodyPr/>
        <a:lstStyle/>
        <a:p>
          <a:endParaRPr lang="en-US"/>
        </a:p>
      </dgm:t>
    </dgm:pt>
    <dgm:pt modelId="{4A4D6722-A36C-4A78-81F8-E84CA7CCDDAA}" type="pres">
      <dgm:prSet presAssocID="{1513AF7A-5692-45DB-92BA-FE586E8F4E3C}" presName="hierRoot3" presStyleCnt="0"/>
      <dgm:spPr/>
      <dgm:t>
        <a:bodyPr/>
        <a:lstStyle/>
        <a:p>
          <a:endParaRPr lang="en-US"/>
        </a:p>
      </dgm:t>
    </dgm:pt>
    <dgm:pt modelId="{16E2C77D-FB0F-4B10-BE4D-EF96DF861993}" type="pres">
      <dgm:prSet presAssocID="{1513AF7A-5692-45DB-92BA-FE586E8F4E3C}" presName="composite3" presStyleCnt="0"/>
      <dgm:spPr/>
      <dgm:t>
        <a:bodyPr/>
        <a:lstStyle/>
        <a:p>
          <a:endParaRPr lang="en-US"/>
        </a:p>
      </dgm:t>
    </dgm:pt>
    <dgm:pt modelId="{637DC96E-E652-47B0-91E6-94761408F1C1}" type="pres">
      <dgm:prSet presAssocID="{1513AF7A-5692-45DB-92BA-FE586E8F4E3C}" presName="background3" presStyleLbl="node3" presStyleIdx="4" presStyleCnt="5"/>
      <dgm:spPr/>
      <dgm:t>
        <a:bodyPr/>
        <a:lstStyle/>
        <a:p>
          <a:endParaRPr lang="en-US"/>
        </a:p>
      </dgm:t>
    </dgm:pt>
    <dgm:pt modelId="{BA56F15E-2686-41D6-87C4-C57284E7967A}" type="pres">
      <dgm:prSet presAssocID="{1513AF7A-5692-45DB-92BA-FE586E8F4E3C}" presName="text3" presStyleLbl="fgAcc3" presStyleIdx="4" presStyleCnt="5">
        <dgm:presLayoutVars>
          <dgm:chPref val="3"/>
        </dgm:presLayoutVars>
      </dgm:prSet>
      <dgm:spPr/>
      <dgm:t>
        <a:bodyPr/>
        <a:lstStyle/>
        <a:p>
          <a:endParaRPr lang="en-US"/>
        </a:p>
      </dgm:t>
    </dgm:pt>
    <dgm:pt modelId="{375F931C-5773-428F-8615-11BC52829788}" type="pres">
      <dgm:prSet presAssocID="{1513AF7A-5692-45DB-92BA-FE586E8F4E3C}" presName="hierChild4" presStyleCnt="0"/>
      <dgm:spPr/>
      <dgm:t>
        <a:bodyPr/>
        <a:lstStyle/>
        <a:p>
          <a:endParaRPr lang="en-US"/>
        </a:p>
      </dgm:t>
    </dgm:pt>
  </dgm:ptLst>
  <dgm:cxnLst>
    <dgm:cxn modelId="{E16F889E-5425-42CE-86CC-BD71B7F2FF03}" type="presOf" srcId="{94C1C880-3C8B-4A51-B6CB-96B89201715D}" destId="{62EEE2C1-1506-4C56-A6F2-C137F847265E}" srcOrd="0" destOrd="0" presId="urn:microsoft.com/office/officeart/2005/8/layout/hierarchy1"/>
    <dgm:cxn modelId="{8A118CE9-758C-4D43-9B20-7CCC04EA8FC4}" srcId="{99B5F1A5-3819-45F9-BE04-7F2AD29CE130}" destId="{D27F608C-31A4-4475-9B6C-56CDF8465F37}" srcOrd="0" destOrd="0" parTransId="{45D9DE14-04EF-40C8-89BA-CA1102BDDB04}" sibTransId="{D7CA5CF8-1107-46ED-8CDA-4E468645C581}"/>
    <dgm:cxn modelId="{EA333510-53EE-4577-BF64-0C7CCA86C303}" srcId="{D27F608C-31A4-4475-9B6C-56CDF8465F37}" destId="{EE00A46C-7795-4439-8C13-3D82F63DEE12}" srcOrd="0" destOrd="0" parTransId="{5F75C22F-4BA6-4232-8042-B1E1B10AB103}" sibTransId="{9B54E36B-C71D-4883-9B0B-B0376AD3AA4D}"/>
    <dgm:cxn modelId="{94521FFF-8DB6-4710-88D5-8324911E2CD9}" srcId="{99B5F1A5-3819-45F9-BE04-7F2AD29CE130}" destId="{59DA4E5B-1602-4208-904F-5057C2DB8FEE}" srcOrd="1" destOrd="0" parTransId="{94C1C880-3C8B-4A51-B6CB-96B89201715D}" sibTransId="{F723E42F-FAC2-4CFA-BDA3-6874DC38110C}"/>
    <dgm:cxn modelId="{FF2AA816-F26C-48FE-93B1-0F30ADE24358}" type="presOf" srcId="{EE00A46C-7795-4439-8C13-3D82F63DEE12}" destId="{347B7B14-247B-4709-9EB5-A31880DC02BF}" srcOrd="0" destOrd="0" presId="urn:microsoft.com/office/officeart/2005/8/layout/hierarchy1"/>
    <dgm:cxn modelId="{9C573944-21F7-4137-913D-663B630BC5BC}" type="presOf" srcId="{1513AF7A-5692-45DB-92BA-FE586E8F4E3C}" destId="{BA56F15E-2686-41D6-87C4-C57284E7967A}" srcOrd="0" destOrd="0" presId="urn:microsoft.com/office/officeart/2005/8/layout/hierarchy1"/>
    <dgm:cxn modelId="{18A10D62-F3C8-4862-8E34-5A6B08316062}" srcId="{D27F608C-31A4-4475-9B6C-56CDF8465F37}" destId="{4CD88E02-5CC4-49FE-976E-F18C3A0618C8}" srcOrd="1" destOrd="0" parTransId="{C4C63CB1-D05C-42D7-AAEE-31C776E7B115}" sibTransId="{40160640-4259-4470-85A4-1D09D5923CB4}"/>
    <dgm:cxn modelId="{58108806-8152-44D7-93F3-C56A2D8772AA}" type="presOf" srcId="{8A197FBE-62CF-4EC2-972C-A7E248D6E2DD}" destId="{41F8E336-8198-4255-918B-AB20157955DE}" srcOrd="0" destOrd="0" presId="urn:microsoft.com/office/officeart/2005/8/layout/hierarchy1"/>
    <dgm:cxn modelId="{3AA8032C-5D0C-4C02-A8C3-04A1D8D8E6A0}" srcId="{EC6DA34E-0728-4415-B070-006ADD7C056B}" destId="{99B5F1A5-3819-45F9-BE04-7F2AD29CE130}" srcOrd="0" destOrd="0" parTransId="{F843CA6F-E400-437B-BFD0-4D0BDAE26A7C}" sibTransId="{57AFA6D7-EDE1-41C7-B456-F241963CC1B6}"/>
    <dgm:cxn modelId="{C6B196C5-E665-4DD0-A7CE-47D666EAEE61}" type="presOf" srcId="{B0D1FD47-6FBF-47E7-86BA-B3E98F6A2690}" destId="{09D61C2F-7B5C-4A0C-A109-5F88DB7AAB88}" srcOrd="0" destOrd="0" presId="urn:microsoft.com/office/officeart/2005/8/layout/hierarchy1"/>
    <dgm:cxn modelId="{19A06C34-9570-4003-BBE5-B5142605B128}" type="presOf" srcId="{5F56C008-FD5A-4CAF-B335-CAE1359E29CF}" destId="{AFB4476C-DB39-4129-A1EC-F87DD3C1140C}" srcOrd="0" destOrd="0" presId="urn:microsoft.com/office/officeart/2005/8/layout/hierarchy1"/>
    <dgm:cxn modelId="{B6D26942-39C8-4FE3-AEDD-326C7E3627DE}" type="presOf" srcId="{91707019-4E01-4600-8D54-E8D5844A7CE1}" destId="{2B638A6F-91F1-4819-86CF-390F8A5064BF}" srcOrd="0" destOrd="0" presId="urn:microsoft.com/office/officeart/2005/8/layout/hierarchy1"/>
    <dgm:cxn modelId="{9043885F-B4FB-4FD1-9434-F97862670DBD}" srcId="{99B5F1A5-3819-45F9-BE04-7F2AD29CE130}" destId="{1513AF7A-5692-45DB-92BA-FE586E8F4E3C}" srcOrd="4" destOrd="0" parTransId="{4A6B0B12-87DF-464E-9F83-13A7C1DD4ED4}" sibTransId="{D32E70E0-D068-4344-8D41-3DAEAD8CE4D2}"/>
    <dgm:cxn modelId="{AE397E08-2BE0-45E4-A99A-F1EDE6AB9956}" type="presOf" srcId="{1CF22BA8-DCA9-4BFD-9C58-42D689C92636}" destId="{30D67DF8-CFE3-42C7-8E9B-6B82A9389986}" srcOrd="0" destOrd="0" presId="urn:microsoft.com/office/officeart/2005/8/layout/hierarchy1"/>
    <dgm:cxn modelId="{48EC74E3-826E-4887-9227-19173FB33790}" type="presOf" srcId="{59DA4E5B-1602-4208-904F-5057C2DB8FEE}" destId="{F712B817-F3B3-4712-8A5D-AAF5D0A45E80}" srcOrd="0" destOrd="0" presId="urn:microsoft.com/office/officeart/2005/8/layout/hierarchy1"/>
    <dgm:cxn modelId="{198DB466-6499-4D05-A4C8-101DDB4CABAF}" type="presOf" srcId="{83A9D13E-B43B-4129-BA7E-24BA1861C75D}" destId="{50385E51-F7B8-4F54-B4A8-758070FE0C7E}" srcOrd="0" destOrd="0" presId="urn:microsoft.com/office/officeart/2005/8/layout/hierarchy1"/>
    <dgm:cxn modelId="{2578C257-0755-446F-85D6-13ACF30DA4A2}" type="presOf" srcId="{9744F1C7-B2CF-44FE-9A02-76A57D59B5E8}" destId="{85D747DB-7C99-4AC1-8777-1FF1A5D1177A}" srcOrd="0" destOrd="0" presId="urn:microsoft.com/office/officeart/2005/8/layout/hierarchy1"/>
    <dgm:cxn modelId="{9A3724FA-A243-499D-85B9-D8C7F7C85B4B}" type="presOf" srcId="{5F75C22F-4BA6-4232-8042-B1E1B10AB103}" destId="{A7851A66-EC15-4F0F-BB66-40E33E90BE28}" srcOrd="0" destOrd="0" presId="urn:microsoft.com/office/officeart/2005/8/layout/hierarchy1"/>
    <dgm:cxn modelId="{33C01D93-16CE-4E20-81F3-5D7F3EC9AE37}" type="presOf" srcId="{C4C63CB1-D05C-42D7-AAEE-31C776E7B115}" destId="{71806E59-1690-4E3C-A58F-7C5EEFB09CA8}" srcOrd="0" destOrd="0" presId="urn:microsoft.com/office/officeart/2005/8/layout/hierarchy1"/>
    <dgm:cxn modelId="{2F3AB00E-3A3D-43CC-BE6B-3719918D116C}" type="presOf" srcId="{F843CA6F-E400-437B-BFD0-4D0BDAE26A7C}" destId="{E4A0F958-265F-4AA1-A1C3-0C01A2AE63FD}" srcOrd="0" destOrd="0" presId="urn:microsoft.com/office/officeart/2005/8/layout/hierarchy1"/>
    <dgm:cxn modelId="{83C68A86-A171-4512-82CE-FEC01D291644}" srcId="{B0D1FD47-6FBF-47E7-86BA-B3E98F6A2690}" destId="{EC6DA34E-0728-4415-B070-006ADD7C056B}" srcOrd="1" destOrd="0" parTransId="{E9AA01E8-A22C-476C-9D66-35B7FC0F2FF9}" sibTransId="{713549E5-FED1-45C8-A4B3-DF3D8B61453C}"/>
    <dgm:cxn modelId="{E6A6D41C-2E69-4EBE-A4D1-D3A946BB40AC}" type="presOf" srcId="{4CD88E02-5CC4-49FE-976E-F18C3A0618C8}" destId="{52EC4559-4D55-435F-B0D5-5C85D9A8EE47}" srcOrd="0" destOrd="0" presId="urn:microsoft.com/office/officeart/2005/8/layout/hierarchy1"/>
    <dgm:cxn modelId="{AC308EA7-F3F0-4CD9-B440-C10E6CCF454C}" srcId="{99B5F1A5-3819-45F9-BE04-7F2AD29CE130}" destId="{94107E74-B42A-47A8-AE28-DA16F2BAAE32}" srcOrd="3" destOrd="0" parTransId="{1CF22BA8-DCA9-4BFD-9C58-42D689C92636}" sibTransId="{5790BB52-BB36-44D3-ADDA-B758E2D2CB92}"/>
    <dgm:cxn modelId="{F5FC4DA4-64CE-44E8-82CA-96484D7E01AD}" type="presOf" srcId="{B37A4CAB-27C4-4628-B59D-791917856D07}" destId="{10CBD945-3E8F-40EA-AF02-1983579A1AB0}" srcOrd="0" destOrd="0" presId="urn:microsoft.com/office/officeart/2005/8/layout/hierarchy1"/>
    <dgm:cxn modelId="{D20A8AF3-37F4-4502-824D-7B58F13AD039}" type="presOf" srcId="{AFCF96EE-3F4D-4F6D-9228-354278BAB4BD}" destId="{2401A8F6-C130-49DF-9A40-2E94AAEC2471}" srcOrd="0" destOrd="0" presId="urn:microsoft.com/office/officeart/2005/8/layout/hierarchy1"/>
    <dgm:cxn modelId="{5D98E6E3-FDD1-46CF-B56C-2E9AEC8E6798}" type="presOf" srcId="{BD6984F8-FE5F-4150-AC38-A57185B7924D}" destId="{639439B3-02E5-4D87-B416-517694B1B943}" srcOrd="0" destOrd="0" presId="urn:microsoft.com/office/officeart/2005/8/layout/hierarchy1"/>
    <dgm:cxn modelId="{A8F0797E-E9B8-4A0D-AD80-A6B0AD86ACFE}" srcId="{B0D1FD47-6FBF-47E7-86BA-B3E98F6A2690}" destId="{91707019-4E01-4600-8D54-E8D5844A7CE1}" srcOrd="0" destOrd="0" parTransId="{FF713069-C09B-44E2-B2C4-018B9826D202}" sibTransId="{505758B0-E3D3-4D8B-9D1D-E264EECD9AF6}"/>
    <dgm:cxn modelId="{D95F4BF4-0E57-4606-A096-49E3F7B36CA7}" type="presOf" srcId="{EC6DA34E-0728-4415-B070-006ADD7C056B}" destId="{B9CFC61C-9907-475A-BC8F-AEEA52B26AA5}" srcOrd="0" destOrd="0" presId="urn:microsoft.com/office/officeart/2005/8/layout/hierarchy1"/>
    <dgm:cxn modelId="{2EE4D43D-51A5-40AB-816A-E96E27985A30}" srcId="{91707019-4E01-4600-8D54-E8D5844A7CE1}" destId="{B37A4CAB-27C4-4628-B59D-791917856D07}" srcOrd="0" destOrd="0" parTransId="{9744F1C7-B2CF-44FE-9A02-76A57D59B5E8}" sibTransId="{BEFBD09C-3D35-4275-ADE2-EE5FB161FD5F}"/>
    <dgm:cxn modelId="{320A2C55-F68E-4FB5-98AF-93912A13AC75}" type="presOf" srcId="{DA1314C0-3714-4CC2-9DE6-53AD9F5C7883}" destId="{6E618797-80E0-4023-80BC-1864F8CBC7C5}" srcOrd="0" destOrd="0" presId="urn:microsoft.com/office/officeart/2005/8/layout/hierarchy1"/>
    <dgm:cxn modelId="{E98CA100-5CE2-406C-AF13-59040792ECC4}" type="presOf" srcId="{45D9DE14-04EF-40C8-89BA-CA1102BDDB04}" destId="{7651C467-C1FC-4C25-B5FB-E4CD52BE0036}" srcOrd="0" destOrd="0" presId="urn:microsoft.com/office/officeart/2005/8/layout/hierarchy1"/>
    <dgm:cxn modelId="{63FF40C2-CE71-44BF-9DB3-1D6652F5DCB0}" srcId="{91707019-4E01-4600-8D54-E8D5844A7CE1}" destId="{DA1314C0-3714-4CC2-9DE6-53AD9F5C7883}" srcOrd="1" destOrd="0" parTransId="{BD6984F8-FE5F-4150-AC38-A57185B7924D}" sibTransId="{5957F8A0-C57A-4584-B517-5701CFCD7C50}"/>
    <dgm:cxn modelId="{4CB33042-1435-43A2-97B6-1C67F0272C44}" srcId="{99B5F1A5-3819-45F9-BE04-7F2AD29CE130}" destId="{AFCF96EE-3F4D-4F6D-9228-354278BAB4BD}" srcOrd="2" destOrd="0" parTransId="{5F56C008-FD5A-4CAF-B335-CAE1359E29CF}" sibTransId="{3AB69D2A-8FAE-4CBB-86AB-C9A003E7C1C0}"/>
    <dgm:cxn modelId="{26322436-3463-4312-B1AA-284CFEEA2DBE}" type="presOf" srcId="{99B5F1A5-3819-45F9-BE04-7F2AD29CE130}" destId="{00BAF0FB-FA91-4B0D-A182-B43CC3168008}" srcOrd="0" destOrd="0" presId="urn:microsoft.com/office/officeart/2005/8/layout/hierarchy1"/>
    <dgm:cxn modelId="{A6A39493-80D5-4FC9-BD2E-19A44BEE0544}" srcId="{AFCF96EE-3F4D-4F6D-9228-354278BAB4BD}" destId="{83A9D13E-B43B-4129-BA7E-24BA1861C75D}" srcOrd="0" destOrd="0" parTransId="{8A197FBE-62CF-4EC2-972C-A7E248D6E2DD}" sibTransId="{BEB01543-278E-4361-8539-E9FE28464373}"/>
    <dgm:cxn modelId="{A312BC27-3B7E-42C6-A602-38A383CCB1E6}" type="presOf" srcId="{4A6B0B12-87DF-464E-9F83-13A7C1DD4ED4}" destId="{3A5E5C58-F312-4F29-A3B3-59294977EA46}" srcOrd="0" destOrd="0" presId="urn:microsoft.com/office/officeart/2005/8/layout/hierarchy1"/>
    <dgm:cxn modelId="{9F6A9A30-B8A3-4BE5-B013-BBC6B4F5AA10}" type="presOf" srcId="{D27F608C-31A4-4475-9B6C-56CDF8465F37}" destId="{5C362578-D426-459B-A624-344BC3DBEF07}" srcOrd="0" destOrd="0" presId="urn:microsoft.com/office/officeart/2005/8/layout/hierarchy1"/>
    <dgm:cxn modelId="{2D09FA40-FB2A-4DEF-98B1-650D8FB317AF}" type="presOf" srcId="{94107E74-B42A-47A8-AE28-DA16F2BAAE32}" destId="{E1EDCFA0-01D2-42E9-8EF9-F3F729B6D250}" srcOrd="0" destOrd="0" presId="urn:microsoft.com/office/officeart/2005/8/layout/hierarchy1"/>
    <dgm:cxn modelId="{D8C6B575-C623-499C-AC1B-693C1E33B733}" type="presParOf" srcId="{09D61C2F-7B5C-4A0C-A109-5F88DB7AAB88}" destId="{584E525E-9367-4345-A894-1877C2F91651}" srcOrd="0" destOrd="0" presId="urn:microsoft.com/office/officeart/2005/8/layout/hierarchy1"/>
    <dgm:cxn modelId="{38CAA906-9EE0-42E4-9E67-D2666FFB720A}" type="presParOf" srcId="{584E525E-9367-4345-A894-1877C2F91651}" destId="{0DD0D240-C752-474C-9355-EA43B2CA0511}" srcOrd="0" destOrd="0" presId="urn:microsoft.com/office/officeart/2005/8/layout/hierarchy1"/>
    <dgm:cxn modelId="{A4FBCD42-3984-4590-9584-A6CB32B51434}" type="presParOf" srcId="{0DD0D240-C752-474C-9355-EA43B2CA0511}" destId="{262AB677-E81A-4DB0-A57A-0ADD351ED289}" srcOrd="0" destOrd="0" presId="urn:microsoft.com/office/officeart/2005/8/layout/hierarchy1"/>
    <dgm:cxn modelId="{108D2AC7-41A7-450A-8A10-14E9548263A9}" type="presParOf" srcId="{0DD0D240-C752-474C-9355-EA43B2CA0511}" destId="{2B638A6F-91F1-4819-86CF-390F8A5064BF}" srcOrd="1" destOrd="0" presId="urn:microsoft.com/office/officeart/2005/8/layout/hierarchy1"/>
    <dgm:cxn modelId="{99458B44-2555-4350-A787-6A3E9C0A7172}" type="presParOf" srcId="{584E525E-9367-4345-A894-1877C2F91651}" destId="{316092C9-C7C1-4E27-88E5-0AC64305024C}" srcOrd="1" destOrd="0" presId="urn:microsoft.com/office/officeart/2005/8/layout/hierarchy1"/>
    <dgm:cxn modelId="{0719435A-E95A-47A6-B461-9721DD789E68}" type="presParOf" srcId="{316092C9-C7C1-4E27-88E5-0AC64305024C}" destId="{85D747DB-7C99-4AC1-8777-1FF1A5D1177A}" srcOrd="0" destOrd="0" presId="urn:microsoft.com/office/officeart/2005/8/layout/hierarchy1"/>
    <dgm:cxn modelId="{AA933C5A-A28C-4344-9602-A7935407C12E}" type="presParOf" srcId="{316092C9-C7C1-4E27-88E5-0AC64305024C}" destId="{802C9C4C-883C-4450-8064-0326072DE546}" srcOrd="1" destOrd="0" presId="urn:microsoft.com/office/officeart/2005/8/layout/hierarchy1"/>
    <dgm:cxn modelId="{37265D6A-9601-498E-9140-EC62A35A7EA3}" type="presParOf" srcId="{802C9C4C-883C-4450-8064-0326072DE546}" destId="{09A62D2B-603B-4508-A4AA-E6D365E2A0D0}" srcOrd="0" destOrd="0" presId="urn:microsoft.com/office/officeart/2005/8/layout/hierarchy1"/>
    <dgm:cxn modelId="{5ADB511F-9879-45E9-ADA2-41E3FD050F93}" type="presParOf" srcId="{09A62D2B-603B-4508-A4AA-E6D365E2A0D0}" destId="{36EB0E84-8C43-4550-9021-07A77E3DE29F}" srcOrd="0" destOrd="0" presId="urn:microsoft.com/office/officeart/2005/8/layout/hierarchy1"/>
    <dgm:cxn modelId="{008CB5B6-88D9-4D77-9C05-2F0C1220C0DC}" type="presParOf" srcId="{09A62D2B-603B-4508-A4AA-E6D365E2A0D0}" destId="{10CBD945-3E8F-40EA-AF02-1983579A1AB0}" srcOrd="1" destOrd="0" presId="urn:microsoft.com/office/officeart/2005/8/layout/hierarchy1"/>
    <dgm:cxn modelId="{2D7D918E-3A98-4167-A15E-AC9D58A154AC}" type="presParOf" srcId="{802C9C4C-883C-4450-8064-0326072DE546}" destId="{82B3F479-D1F4-427B-8B45-A3085DAC499B}" srcOrd="1" destOrd="0" presId="urn:microsoft.com/office/officeart/2005/8/layout/hierarchy1"/>
    <dgm:cxn modelId="{0CE8E7D0-315A-4194-9F19-7CE404B2F877}" type="presParOf" srcId="{316092C9-C7C1-4E27-88E5-0AC64305024C}" destId="{639439B3-02E5-4D87-B416-517694B1B943}" srcOrd="2" destOrd="0" presId="urn:microsoft.com/office/officeart/2005/8/layout/hierarchy1"/>
    <dgm:cxn modelId="{E3CB83CB-C94F-4A5B-B4A8-F5A842778C1D}" type="presParOf" srcId="{316092C9-C7C1-4E27-88E5-0AC64305024C}" destId="{021F42A0-6F6F-4C67-AA34-BDF6BA6CCD73}" srcOrd="3" destOrd="0" presId="urn:microsoft.com/office/officeart/2005/8/layout/hierarchy1"/>
    <dgm:cxn modelId="{E33BFB9F-7523-4110-9C41-7D7DEA0DD703}" type="presParOf" srcId="{021F42A0-6F6F-4C67-AA34-BDF6BA6CCD73}" destId="{83A2261A-E89C-4A84-9066-5059D5979B2A}" srcOrd="0" destOrd="0" presId="urn:microsoft.com/office/officeart/2005/8/layout/hierarchy1"/>
    <dgm:cxn modelId="{C907772E-8F4E-4DD1-B1FF-7FE9ABA1559E}" type="presParOf" srcId="{83A2261A-E89C-4A84-9066-5059D5979B2A}" destId="{56B11B22-05B0-4BC0-B369-87A81722746E}" srcOrd="0" destOrd="0" presId="urn:microsoft.com/office/officeart/2005/8/layout/hierarchy1"/>
    <dgm:cxn modelId="{F60F4492-F1FF-4BF7-A0A9-126E6AC99F1A}" type="presParOf" srcId="{83A2261A-E89C-4A84-9066-5059D5979B2A}" destId="{6E618797-80E0-4023-80BC-1864F8CBC7C5}" srcOrd="1" destOrd="0" presId="urn:microsoft.com/office/officeart/2005/8/layout/hierarchy1"/>
    <dgm:cxn modelId="{B52AFEAA-B46B-43D4-A744-CDB79B8206EE}" type="presParOf" srcId="{021F42A0-6F6F-4C67-AA34-BDF6BA6CCD73}" destId="{0BC80799-792A-4F7F-8A06-C0CE89B28F8B}" srcOrd="1" destOrd="0" presId="urn:microsoft.com/office/officeart/2005/8/layout/hierarchy1"/>
    <dgm:cxn modelId="{1826FFDB-198D-40B7-B2A8-EEF10289E2E0}" type="presParOf" srcId="{09D61C2F-7B5C-4A0C-A109-5F88DB7AAB88}" destId="{CE40E131-870C-41B0-A34D-ABF801E5E791}" srcOrd="1" destOrd="0" presId="urn:microsoft.com/office/officeart/2005/8/layout/hierarchy1"/>
    <dgm:cxn modelId="{54C3061E-9A2A-4AA1-A25A-E91B4DA10B1F}" type="presParOf" srcId="{CE40E131-870C-41B0-A34D-ABF801E5E791}" destId="{CCD381CE-ACDD-4E80-9513-F13B903D9466}" srcOrd="0" destOrd="0" presId="urn:microsoft.com/office/officeart/2005/8/layout/hierarchy1"/>
    <dgm:cxn modelId="{61A5E108-CD49-43E3-B08D-ACD915F1D4D2}" type="presParOf" srcId="{CCD381CE-ACDD-4E80-9513-F13B903D9466}" destId="{F6036AC5-AA46-4F53-89A2-3F6B8048F698}" srcOrd="0" destOrd="0" presId="urn:microsoft.com/office/officeart/2005/8/layout/hierarchy1"/>
    <dgm:cxn modelId="{6C122161-6F0A-4D2D-87C8-AE373FC008BF}" type="presParOf" srcId="{CCD381CE-ACDD-4E80-9513-F13B903D9466}" destId="{B9CFC61C-9907-475A-BC8F-AEEA52B26AA5}" srcOrd="1" destOrd="0" presId="urn:microsoft.com/office/officeart/2005/8/layout/hierarchy1"/>
    <dgm:cxn modelId="{763FB9E7-5EB0-4CCC-B913-9288BC9E6EBD}" type="presParOf" srcId="{CE40E131-870C-41B0-A34D-ABF801E5E791}" destId="{F186A2C0-5322-4C3D-B6F7-4614E9E2841E}" srcOrd="1" destOrd="0" presId="urn:microsoft.com/office/officeart/2005/8/layout/hierarchy1"/>
    <dgm:cxn modelId="{1940E0F1-D369-47D5-90A7-7829829BB4F8}" type="presParOf" srcId="{F186A2C0-5322-4C3D-B6F7-4614E9E2841E}" destId="{E4A0F958-265F-4AA1-A1C3-0C01A2AE63FD}" srcOrd="0" destOrd="0" presId="urn:microsoft.com/office/officeart/2005/8/layout/hierarchy1"/>
    <dgm:cxn modelId="{69D4C2CF-0B02-47A0-88F8-1A7A41DCFFBD}" type="presParOf" srcId="{F186A2C0-5322-4C3D-B6F7-4614E9E2841E}" destId="{3635474F-BA01-4B7E-93CA-A1D5E4D7BA5A}" srcOrd="1" destOrd="0" presId="urn:microsoft.com/office/officeart/2005/8/layout/hierarchy1"/>
    <dgm:cxn modelId="{C2E4073C-E9B4-43CC-A898-99D37666E002}" type="presParOf" srcId="{3635474F-BA01-4B7E-93CA-A1D5E4D7BA5A}" destId="{54A05878-25D8-49B6-8324-9BF93DBDBFD6}" srcOrd="0" destOrd="0" presId="urn:microsoft.com/office/officeart/2005/8/layout/hierarchy1"/>
    <dgm:cxn modelId="{E47A54BA-B8DE-4AA4-B2DF-F513FF4C426A}" type="presParOf" srcId="{54A05878-25D8-49B6-8324-9BF93DBDBFD6}" destId="{542F724F-62F6-4F9A-A109-54DED39E8954}" srcOrd="0" destOrd="0" presId="urn:microsoft.com/office/officeart/2005/8/layout/hierarchy1"/>
    <dgm:cxn modelId="{FBCA61CD-8F98-43EF-93DD-942D2B7362D8}" type="presParOf" srcId="{54A05878-25D8-49B6-8324-9BF93DBDBFD6}" destId="{00BAF0FB-FA91-4B0D-A182-B43CC3168008}" srcOrd="1" destOrd="0" presId="urn:microsoft.com/office/officeart/2005/8/layout/hierarchy1"/>
    <dgm:cxn modelId="{88842716-70DA-4C3D-828A-E284FF88E2F5}" type="presParOf" srcId="{3635474F-BA01-4B7E-93CA-A1D5E4D7BA5A}" destId="{00136000-4F6D-42AD-9D9A-CA46116DE6D4}" srcOrd="1" destOrd="0" presId="urn:microsoft.com/office/officeart/2005/8/layout/hierarchy1"/>
    <dgm:cxn modelId="{510D9BB9-0D19-4DDE-A25B-DF3F788F429F}" type="presParOf" srcId="{00136000-4F6D-42AD-9D9A-CA46116DE6D4}" destId="{7651C467-C1FC-4C25-B5FB-E4CD52BE0036}" srcOrd="0" destOrd="0" presId="urn:microsoft.com/office/officeart/2005/8/layout/hierarchy1"/>
    <dgm:cxn modelId="{AFAC05C6-291C-45AF-8539-A4207598F33B}" type="presParOf" srcId="{00136000-4F6D-42AD-9D9A-CA46116DE6D4}" destId="{AE372075-267B-45C6-AA71-39F888D6D64E}" srcOrd="1" destOrd="0" presId="urn:microsoft.com/office/officeart/2005/8/layout/hierarchy1"/>
    <dgm:cxn modelId="{83FD21F4-F642-42C6-9FBB-7F01BB15F7DC}" type="presParOf" srcId="{AE372075-267B-45C6-AA71-39F888D6D64E}" destId="{A23CDAE4-70E7-4717-A9E9-7C2ECB636952}" srcOrd="0" destOrd="0" presId="urn:microsoft.com/office/officeart/2005/8/layout/hierarchy1"/>
    <dgm:cxn modelId="{2145CFA7-0F6F-496C-8189-1A1C073792E8}" type="presParOf" srcId="{A23CDAE4-70E7-4717-A9E9-7C2ECB636952}" destId="{C1E5E924-07A1-4D69-8EA0-BF8C77889368}" srcOrd="0" destOrd="0" presId="urn:microsoft.com/office/officeart/2005/8/layout/hierarchy1"/>
    <dgm:cxn modelId="{592C5D28-62FD-493A-B6CE-93C159CD913C}" type="presParOf" srcId="{A23CDAE4-70E7-4717-A9E9-7C2ECB636952}" destId="{5C362578-D426-459B-A624-344BC3DBEF07}" srcOrd="1" destOrd="0" presId="urn:microsoft.com/office/officeart/2005/8/layout/hierarchy1"/>
    <dgm:cxn modelId="{0647A6B4-0091-4E38-9376-BF9AECEEFD6A}" type="presParOf" srcId="{AE372075-267B-45C6-AA71-39F888D6D64E}" destId="{244A1B02-59A6-4206-95F1-0AFCE408FA95}" srcOrd="1" destOrd="0" presId="urn:microsoft.com/office/officeart/2005/8/layout/hierarchy1"/>
    <dgm:cxn modelId="{5E47BA58-AC5E-4F2B-8792-0F81051391DB}" type="presParOf" srcId="{244A1B02-59A6-4206-95F1-0AFCE408FA95}" destId="{A7851A66-EC15-4F0F-BB66-40E33E90BE28}" srcOrd="0" destOrd="0" presId="urn:microsoft.com/office/officeart/2005/8/layout/hierarchy1"/>
    <dgm:cxn modelId="{2B907986-EFDA-45BB-9F05-D027A803D339}" type="presParOf" srcId="{244A1B02-59A6-4206-95F1-0AFCE408FA95}" destId="{0D136B68-651D-4886-9794-48E95A7E51EE}" srcOrd="1" destOrd="0" presId="urn:microsoft.com/office/officeart/2005/8/layout/hierarchy1"/>
    <dgm:cxn modelId="{2973DCDD-3B9C-4972-9A52-D953AADDCB44}" type="presParOf" srcId="{0D136B68-651D-4886-9794-48E95A7E51EE}" destId="{2F705957-7FA1-456B-A691-F4540DD4DFD4}" srcOrd="0" destOrd="0" presId="urn:microsoft.com/office/officeart/2005/8/layout/hierarchy1"/>
    <dgm:cxn modelId="{D3811508-BD38-46B8-AAD8-9429D66E52E4}" type="presParOf" srcId="{2F705957-7FA1-456B-A691-F4540DD4DFD4}" destId="{91B8B32F-0997-4E32-A884-BE820F96083F}" srcOrd="0" destOrd="0" presId="urn:microsoft.com/office/officeart/2005/8/layout/hierarchy1"/>
    <dgm:cxn modelId="{258F78CB-0B38-4346-8169-B1089F631B6B}" type="presParOf" srcId="{2F705957-7FA1-456B-A691-F4540DD4DFD4}" destId="{347B7B14-247B-4709-9EB5-A31880DC02BF}" srcOrd="1" destOrd="0" presId="urn:microsoft.com/office/officeart/2005/8/layout/hierarchy1"/>
    <dgm:cxn modelId="{C15F8058-A82D-4D98-8C3D-8BC5493F565F}" type="presParOf" srcId="{0D136B68-651D-4886-9794-48E95A7E51EE}" destId="{2E55AA50-8698-4E0F-9475-8EB76FFA621E}" srcOrd="1" destOrd="0" presId="urn:microsoft.com/office/officeart/2005/8/layout/hierarchy1"/>
    <dgm:cxn modelId="{02A50858-E2EE-4A25-BF0A-0FBDAD4F2F8F}" type="presParOf" srcId="{244A1B02-59A6-4206-95F1-0AFCE408FA95}" destId="{71806E59-1690-4E3C-A58F-7C5EEFB09CA8}" srcOrd="2" destOrd="0" presId="urn:microsoft.com/office/officeart/2005/8/layout/hierarchy1"/>
    <dgm:cxn modelId="{D736B647-AD3F-4107-84DB-C74AB056C772}" type="presParOf" srcId="{244A1B02-59A6-4206-95F1-0AFCE408FA95}" destId="{3AFB5748-4B3D-414B-B5A2-C7A8B0126F62}" srcOrd="3" destOrd="0" presId="urn:microsoft.com/office/officeart/2005/8/layout/hierarchy1"/>
    <dgm:cxn modelId="{5ABFC8DB-C454-46F4-9DF8-882FD1277D85}" type="presParOf" srcId="{3AFB5748-4B3D-414B-B5A2-C7A8B0126F62}" destId="{762FB23D-E204-42C1-B364-58F136AF5CF3}" srcOrd="0" destOrd="0" presId="urn:microsoft.com/office/officeart/2005/8/layout/hierarchy1"/>
    <dgm:cxn modelId="{4BAE6D4B-CE9C-4C41-9301-D0527E0F59AE}" type="presParOf" srcId="{762FB23D-E204-42C1-B364-58F136AF5CF3}" destId="{2C482344-60B9-49B4-8783-4084E204127E}" srcOrd="0" destOrd="0" presId="urn:microsoft.com/office/officeart/2005/8/layout/hierarchy1"/>
    <dgm:cxn modelId="{D95D6F84-91AD-43A1-9BD7-FCCBE8174F01}" type="presParOf" srcId="{762FB23D-E204-42C1-B364-58F136AF5CF3}" destId="{52EC4559-4D55-435F-B0D5-5C85D9A8EE47}" srcOrd="1" destOrd="0" presId="urn:microsoft.com/office/officeart/2005/8/layout/hierarchy1"/>
    <dgm:cxn modelId="{3170AB2C-7F47-4FB2-A5E2-A7CC72245B87}" type="presParOf" srcId="{3AFB5748-4B3D-414B-B5A2-C7A8B0126F62}" destId="{5BCB552E-E6B1-42C8-8D8E-D83910AD1643}" srcOrd="1" destOrd="0" presId="urn:microsoft.com/office/officeart/2005/8/layout/hierarchy1"/>
    <dgm:cxn modelId="{A64C7007-FFC7-4865-9B78-BACECE8E9B37}" type="presParOf" srcId="{00136000-4F6D-42AD-9D9A-CA46116DE6D4}" destId="{62EEE2C1-1506-4C56-A6F2-C137F847265E}" srcOrd="2" destOrd="0" presId="urn:microsoft.com/office/officeart/2005/8/layout/hierarchy1"/>
    <dgm:cxn modelId="{6FD0E722-948B-4798-A0F2-9E5D3706E009}" type="presParOf" srcId="{00136000-4F6D-42AD-9D9A-CA46116DE6D4}" destId="{F83E8361-2F74-401F-AF5B-FA1E8F185865}" srcOrd="3" destOrd="0" presId="urn:microsoft.com/office/officeart/2005/8/layout/hierarchy1"/>
    <dgm:cxn modelId="{F7BDECF4-C118-4864-89D8-4A2372CABF82}" type="presParOf" srcId="{F83E8361-2F74-401F-AF5B-FA1E8F185865}" destId="{09796E4A-BC82-472E-97CA-F243DFDD6EDC}" srcOrd="0" destOrd="0" presId="urn:microsoft.com/office/officeart/2005/8/layout/hierarchy1"/>
    <dgm:cxn modelId="{17EE1F80-EA39-4415-BBF7-6617813A31D5}" type="presParOf" srcId="{09796E4A-BC82-472E-97CA-F243DFDD6EDC}" destId="{9B85AB10-27B1-4A72-97F6-0C421EE2DE71}" srcOrd="0" destOrd="0" presId="urn:microsoft.com/office/officeart/2005/8/layout/hierarchy1"/>
    <dgm:cxn modelId="{3A902E33-1412-48F1-9286-D6F3B0B1D710}" type="presParOf" srcId="{09796E4A-BC82-472E-97CA-F243DFDD6EDC}" destId="{F712B817-F3B3-4712-8A5D-AAF5D0A45E80}" srcOrd="1" destOrd="0" presId="urn:microsoft.com/office/officeart/2005/8/layout/hierarchy1"/>
    <dgm:cxn modelId="{3ACD14DC-A49D-417A-BEC7-9254786BCDB2}" type="presParOf" srcId="{F83E8361-2F74-401F-AF5B-FA1E8F185865}" destId="{CFB74066-A085-4F13-8987-CE309C23DE51}" srcOrd="1" destOrd="0" presId="urn:microsoft.com/office/officeart/2005/8/layout/hierarchy1"/>
    <dgm:cxn modelId="{2FCD8C96-E87C-4E5E-BD01-FB0301881731}" type="presParOf" srcId="{00136000-4F6D-42AD-9D9A-CA46116DE6D4}" destId="{AFB4476C-DB39-4129-A1EC-F87DD3C1140C}" srcOrd="4" destOrd="0" presId="urn:microsoft.com/office/officeart/2005/8/layout/hierarchy1"/>
    <dgm:cxn modelId="{1C39C3F7-5105-4398-8F8F-1199D71A3F89}" type="presParOf" srcId="{00136000-4F6D-42AD-9D9A-CA46116DE6D4}" destId="{24A30539-BB9B-449D-BB82-52999F1F8807}" srcOrd="5" destOrd="0" presId="urn:microsoft.com/office/officeart/2005/8/layout/hierarchy1"/>
    <dgm:cxn modelId="{BE25AACA-E9E2-4A9D-BCC9-A8C2D0F5B202}" type="presParOf" srcId="{24A30539-BB9B-449D-BB82-52999F1F8807}" destId="{E5537CAB-5DC8-44F2-A4E1-7BBF13A81F40}" srcOrd="0" destOrd="0" presId="urn:microsoft.com/office/officeart/2005/8/layout/hierarchy1"/>
    <dgm:cxn modelId="{B0AC8404-21EA-4644-A00E-695D9E9B3B74}" type="presParOf" srcId="{E5537CAB-5DC8-44F2-A4E1-7BBF13A81F40}" destId="{6021CC55-13F8-462E-9294-C7ED9F6A5423}" srcOrd="0" destOrd="0" presId="urn:microsoft.com/office/officeart/2005/8/layout/hierarchy1"/>
    <dgm:cxn modelId="{22831EF5-EFC4-4991-9CBD-1641AC732606}" type="presParOf" srcId="{E5537CAB-5DC8-44F2-A4E1-7BBF13A81F40}" destId="{2401A8F6-C130-49DF-9A40-2E94AAEC2471}" srcOrd="1" destOrd="0" presId="urn:microsoft.com/office/officeart/2005/8/layout/hierarchy1"/>
    <dgm:cxn modelId="{933AE518-BF17-493F-A224-02A2199690EA}" type="presParOf" srcId="{24A30539-BB9B-449D-BB82-52999F1F8807}" destId="{573F4364-541B-4B51-93EF-B9084D74CBD0}" srcOrd="1" destOrd="0" presId="urn:microsoft.com/office/officeart/2005/8/layout/hierarchy1"/>
    <dgm:cxn modelId="{F8591B3B-13D4-428C-B72D-BFA021B4D0A6}" type="presParOf" srcId="{573F4364-541B-4B51-93EF-B9084D74CBD0}" destId="{41F8E336-8198-4255-918B-AB20157955DE}" srcOrd="0" destOrd="0" presId="urn:microsoft.com/office/officeart/2005/8/layout/hierarchy1"/>
    <dgm:cxn modelId="{D886BF95-7EAA-4C89-842A-DED75618D822}" type="presParOf" srcId="{573F4364-541B-4B51-93EF-B9084D74CBD0}" destId="{0BBA17D0-41D3-49CD-9A7A-4E171097EEB7}" srcOrd="1" destOrd="0" presId="urn:microsoft.com/office/officeart/2005/8/layout/hierarchy1"/>
    <dgm:cxn modelId="{8C0BE782-66C7-4971-B675-DBDA3C10B58D}" type="presParOf" srcId="{0BBA17D0-41D3-49CD-9A7A-4E171097EEB7}" destId="{F6B96332-9E28-4E96-B409-68A2AFA466D1}" srcOrd="0" destOrd="0" presId="urn:microsoft.com/office/officeart/2005/8/layout/hierarchy1"/>
    <dgm:cxn modelId="{62F5E417-F403-42F3-A14C-F65A78A75D52}" type="presParOf" srcId="{F6B96332-9E28-4E96-B409-68A2AFA466D1}" destId="{23C076BD-9535-4752-952B-6FAB8F402C32}" srcOrd="0" destOrd="0" presId="urn:microsoft.com/office/officeart/2005/8/layout/hierarchy1"/>
    <dgm:cxn modelId="{DFC7C385-7975-466E-AB13-69491536DCA8}" type="presParOf" srcId="{F6B96332-9E28-4E96-B409-68A2AFA466D1}" destId="{50385E51-F7B8-4F54-B4A8-758070FE0C7E}" srcOrd="1" destOrd="0" presId="urn:microsoft.com/office/officeart/2005/8/layout/hierarchy1"/>
    <dgm:cxn modelId="{B384A21A-F639-4C1A-B551-A63D84504F69}" type="presParOf" srcId="{0BBA17D0-41D3-49CD-9A7A-4E171097EEB7}" destId="{E988885C-F497-4FB6-A8E1-7E90A9FD721F}" srcOrd="1" destOrd="0" presId="urn:microsoft.com/office/officeart/2005/8/layout/hierarchy1"/>
    <dgm:cxn modelId="{BD41E9E7-57D4-4BBF-A5A2-C96CD7186499}" type="presParOf" srcId="{00136000-4F6D-42AD-9D9A-CA46116DE6D4}" destId="{30D67DF8-CFE3-42C7-8E9B-6B82A9389986}" srcOrd="6" destOrd="0" presId="urn:microsoft.com/office/officeart/2005/8/layout/hierarchy1"/>
    <dgm:cxn modelId="{B302AD45-6B12-4131-A624-D0DA1E5A0211}" type="presParOf" srcId="{00136000-4F6D-42AD-9D9A-CA46116DE6D4}" destId="{A83DC2D8-49DD-45B1-AE5D-81F8A347ABE2}" srcOrd="7" destOrd="0" presId="urn:microsoft.com/office/officeart/2005/8/layout/hierarchy1"/>
    <dgm:cxn modelId="{980080AB-3FAA-45C3-A1A9-D676053524C1}" type="presParOf" srcId="{A83DC2D8-49DD-45B1-AE5D-81F8A347ABE2}" destId="{5DD1D6A0-D1E7-49FB-BD08-1C20E6E62FA5}" srcOrd="0" destOrd="0" presId="urn:microsoft.com/office/officeart/2005/8/layout/hierarchy1"/>
    <dgm:cxn modelId="{A8A3C1C5-0306-41E1-8B5C-EB1F9521029A}" type="presParOf" srcId="{5DD1D6A0-D1E7-49FB-BD08-1C20E6E62FA5}" destId="{4E1F51EC-7AF6-41F9-AE80-B943E071D89C}" srcOrd="0" destOrd="0" presId="urn:microsoft.com/office/officeart/2005/8/layout/hierarchy1"/>
    <dgm:cxn modelId="{D4009D32-1E30-4673-8F14-DF75A2482F6D}" type="presParOf" srcId="{5DD1D6A0-D1E7-49FB-BD08-1C20E6E62FA5}" destId="{E1EDCFA0-01D2-42E9-8EF9-F3F729B6D250}" srcOrd="1" destOrd="0" presId="urn:microsoft.com/office/officeart/2005/8/layout/hierarchy1"/>
    <dgm:cxn modelId="{EA243760-B225-4FFF-8E50-560F85CA098A}" type="presParOf" srcId="{A83DC2D8-49DD-45B1-AE5D-81F8A347ABE2}" destId="{88B943A0-7975-49AB-B8ED-1CDD162A42E0}" srcOrd="1" destOrd="0" presId="urn:microsoft.com/office/officeart/2005/8/layout/hierarchy1"/>
    <dgm:cxn modelId="{C0007335-916F-4DA2-BFEC-98F0C88A7BAD}" type="presParOf" srcId="{00136000-4F6D-42AD-9D9A-CA46116DE6D4}" destId="{3A5E5C58-F312-4F29-A3B3-59294977EA46}" srcOrd="8" destOrd="0" presId="urn:microsoft.com/office/officeart/2005/8/layout/hierarchy1"/>
    <dgm:cxn modelId="{ADF4798A-188C-43C4-BC83-0823A867D251}" type="presParOf" srcId="{00136000-4F6D-42AD-9D9A-CA46116DE6D4}" destId="{4A4D6722-A36C-4A78-81F8-E84CA7CCDDAA}" srcOrd="9" destOrd="0" presId="urn:microsoft.com/office/officeart/2005/8/layout/hierarchy1"/>
    <dgm:cxn modelId="{FD803F83-B0A1-45CC-B282-1ED04F41D90B}" type="presParOf" srcId="{4A4D6722-A36C-4A78-81F8-E84CA7CCDDAA}" destId="{16E2C77D-FB0F-4B10-BE4D-EF96DF861993}" srcOrd="0" destOrd="0" presId="urn:microsoft.com/office/officeart/2005/8/layout/hierarchy1"/>
    <dgm:cxn modelId="{8176BF1C-CFFA-4CA5-BE3E-CC62C1DC03A5}" type="presParOf" srcId="{16E2C77D-FB0F-4B10-BE4D-EF96DF861993}" destId="{637DC96E-E652-47B0-91E6-94761408F1C1}" srcOrd="0" destOrd="0" presId="urn:microsoft.com/office/officeart/2005/8/layout/hierarchy1"/>
    <dgm:cxn modelId="{CC3F2A02-D33E-4D72-A996-54F4C388E816}" type="presParOf" srcId="{16E2C77D-FB0F-4B10-BE4D-EF96DF861993}" destId="{BA56F15E-2686-41D6-87C4-C57284E7967A}" srcOrd="1" destOrd="0" presId="urn:microsoft.com/office/officeart/2005/8/layout/hierarchy1"/>
    <dgm:cxn modelId="{C07D6781-7F67-4A3D-8F35-C48F7544D1A3}" type="presParOf" srcId="{4A4D6722-A36C-4A78-81F8-E84CA7CCDDAA}" destId="{375F931C-5773-428F-8615-11BC52829788}"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5E5C58-F312-4F29-A3B3-59294977EA46}">
      <dsp:nvSpPr>
        <dsp:cNvPr id="0" name=""/>
        <dsp:cNvSpPr/>
      </dsp:nvSpPr>
      <dsp:spPr>
        <a:xfrm>
          <a:off x="3098074" y="1591448"/>
          <a:ext cx="2128766" cy="253274"/>
        </a:xfrm>
        <a:custGeom>
          <a:avLst/>
          <a:gdLst/>
          <a:ahLst/>
          <a:cxnLst/>
          <a:rect l="0" t="0" r="0" b="0"/>
          <a:pathLst>
            <a:path>
              <a:moveTo>
                <a:pt x="0" y="0"/>
              </a:moveTo>
              <a:lnTo>
                <a:pt x="0" y="172599"/>
              </a:lnTo>
              <a:lnTo>
                <a:pt x="2128766" y="172599"/>
              </a:lnTo>
              <a:lnTo>
                <a:pt x="2128766"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D67DF8-CFE3-42C7-8E9B-6B82A9389986}">
      <dsp:nvSpPr>
        <dsp:cNvPr id="0" name=""/>
        <dsp:cNvSpPr/>
      </dsp:nvSpPr>
      <dsp:spPr>
        <a:xfrm>
          <a:off x="3098074" y="1591448"/>
          <a:ext cx="1079222" cy="253274"/>
        </a:xfrm>
        <a:custGeom>
          <a:avLst/>
          <a:gdLst/>
          <a:ahLst/>
          <a:cxnLst/>
          <a:rect l="0" t="0" r="0" b="0"/>
          <a:pathLst>
            <a:path>
              <a:moveTo>
                <a:pt x="0" y="0"/>
              </a:moveTo>
              <a:lnTo>
                <a:pt x="0" y="172599"/>
              </a:lnTo>
              <a:lnTo>
                <a:pt x="1079222" y="172599"/>
              </a:lnTo>
              <a:lnTo>
                <a:pt x="1079222"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F8E336-8198-4255-918B-AB20157955DE}">
      <dsp:nvSpPr>
        <dsp:cNvPr id="0" name=""/>
        <dsp:cNvSpPr/>
      </dsp:nvSpPr>
      <dsp:spPr>
        <a:xfrm>
          <a:off x="3057396" y="2397718"/>
          <a:ext cx="91440" cy="253274"/>
        </a:xfrm>
        <a:custGeom>
          <a:avLst/>
          <a:gdLst/>
          <a:ahLst/>
          <a:cxnLst/>
          <a:rect l="0" t="0" r="0" b="0"/>
          <a:pathLst>
            <a:path>
              <a:moveTo>
                <a:pt x="45720" y="0"/>
              </a:moveTo>
              <a:lnTo>
                <a:pt x="45720" y="172599"/>
              </a:lnTo>
              <a:lnTo>
                <a:pt x="48619" y="172599"/>
              </a:lnTo>
              <a:lnTo>
                <a:pt x="48619"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B4476C-DB39-4129-A1EC-F87DD3C1140C}">
      <dsp:nvSpPr>
        <dsp:cNvPr id="0" name=""/>
        <dsp:cNvSpPr/>
      </dsp:nvSpPr>
      <dsp:spPr>
        <a:xfrm>
          <a:off x="3052354" y="1591448"/>
          <a:ext cx="91440" cy="253274"/>
        </a:xfrm>
        <a:custGeom>
          <a:avLst/>
          <a:gdLst/>
          <a:ahLst/>
          <a:cxnLst/>
          <a:rect l="0" t="0" r="0" b="0"/>
          <a:pathLst>
            <a:path>
              <a:moveTo>
                <a:pt x="45720" y="0"/>
              </a:moveTo>
              <a:lnTo>
                <a:pt x="45720" y="172599"/>
              </a:lnTo>
              <a:lnTo>
                <a:pt x="50762" y="172599"/>
              </a:lnTo>
              <a:lnTo>
                <a:pt x="50762"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EEE2C1-1506-4C56-A6F2-C137F847265E}">
      <dsp:nvSpPr>
        <dsp:cNvPr id="0" name=""/>
        <dsp:cNvSpPr/>
      </dsp:nvSpPr>
      <dsp:spPr>
        <a:xfrm>
          <a:off x="2029851" y="1591448"/>
          <a:ext cx="1068223" cy="253274"/>
        </a:xfrm>
        <a:custGeom>
          <a:avLst/>
          <a:gdLst/>
          <a:ahLst/>
          <a:cxnLst/>
          <a:rect l="0" t="0" r="0" b="0"/>
          <a:pathLst>
            <a:path>
              <a:moveTo>
                <a:pt x="1068223" y="0"/>
              </a:moveTo>
              <a:lnTo>
                <a:pt x="1068223" y="172599"/>
              </a:lnTo>
              <a:lnTo>
                <a:pt x="0" y="172599"/>
              </a:lnTo>
              <a:lnTo>
                <a:pt x="0"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806E59-1690-4E3C-A58F-7C5EEFB09CA8}">
      <dsp:nvSpPr>
        <dsp:cNvPr id="0" name=""/>
        <dsp:cNvSpPr/>
      </dsp:nvSpPr>
      <dsp:spPr>
        <a:xfrm>
          <a:off x="969308" y="2397718"/>
          <a:ext cx="532191" cy="253274"/>
        </a:xfrm>
        <a:custGeom>
          <a:avLst/>
          <a:gdLst/>
          <a:ahLst/>
          <a:cxnLst/>
          <a:rect l="0" t="0" r="0" b="0"/>
          <a:pathLst>
            <a:path>
              <a:moveTo>
                <a:pt x="0" y="0"/>
              </a:moveTo>
              <a:lnTo>
                <a:pt x="0" y="172599"/>
              </a:lnTo>
              <a:lnTo>
                <a:pt x="532191" y="172599"/>
              </a:lnTo>
              <a:lnTo>
                <a:pt x="532191"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851A66-EC15-4F0F-BB66-40E33E90BE28}">
      <dsp:nvSpPr>
        <dsp:cNvPr id="0" name=""/>
        <dsp:cNvSpPr/>
      </dsp:nvSpPr>
      <dsp:spPr>
        <a:xfrm>
          <a:off x="437117" y="2397718"/>
          <a:ext cx="532191" cy="253274"/>
        </a:xfrm>
        <a:custGeom>
          <a:avLst/>
          <a:gdLst/>
          <a:ahLst/>
          <a:cxnLst/>
          <a:rect l="0" t="0" r="0" b="0"/>
          <a:pathLst>
            <a:path>
              <a:moveTo>
                <a:pt x="532191" y="0"/>
              </a:moveTo>
              <a:lnTo>
                <a:pt x="532191" y="172599"/>
              </a:lnTo>
              <a:lnTo>
                <a:pt x="0" y="172599"/>
              </a:lnTo>
              <a:lnTo>
                <a:pt x="0"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51C467-C1FC-4C25-B5FB-E4CD52BE0036}">
      <dsp:nvSpPr>
        <dsp:cNvPr id="0" name=""/>
        <dsp:cNvSpPr/>
      </dsp:nvSpPr>
      <dsp:spPr>
        <a:xfrm>
          <a:off x="969308" y="1591448"/>
          <a:ext cx="2128766" cy="253274"/>
        </a:xfrm>
        <a:custGeom>
          <a:avLst/>
          <a:gdLst/>
          <a:ahLst/>
          <a:cxnLst/>
          <a:rect l="0" t="0" r="0" b="0"/>
          <a:pathLst>
            <a:path>
              <a:moveTo>
                <a:pt x="2128766" y="0"/>
              </a:moveTo>
              <a:lnTo>
                <a:pt x="2128766" y="172599"/>
              </a:lnTo>
              <a:lnTo>
                <a:pt x="0" y="172599"/>
              </a:lnTo>
              <a:lnTo>
                <a:pt x="0"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A0F958-265F-4AA1-A1C3-0C01A2AE63FD}">
      <dsp:nvSpPr>
        <dsp:cNvPr id="0" name=""/>
        <dsp:cNvSpPr/>
      </dsp:nvSpPr>
      <dsp:spPr>
        <a:xfrm>
          <a:off x="3052354" y="785178"/>
          <a:ext cx="91440" cy="253274"/>
        </a:xfrm>
        <a:custGeom>
          <a:avLst/>
          <a:gdLst/>
          <a:ahLst/>
          <a:cxnLst/>
          <a:rect l="0" t="0" r="0" b="0"/>
          <a:pathLst>
            <a:path>
              <a:moveTo>
                <a:pt x="45720" y="0"/>
              </a:moveTo>
              <a:lnTo>
                <a:pt x="45720" y="2532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9439B3-02E5-4D87-B416-517694B1B943}">
      <dsp:nvSpPr>
        <dsp:cNvPr id="0" name=""/>
        <dsp:cNvSpPr/>
      </dsp:nvSpPr>
      <dsp:spPr>
        <a:xfrm>
          <a:off x="1501500" y="785178"/>
          <a:ext cx="532191" cy="253274"/>
        </a:xfrm>
        <a:custGeom>
          <a:avLst/>
          <a:gdLst/>
          <a:ahLst/>
          <a:cxnLst/>
          <a:rect l="0" t="0" r="0" b="0"/>
          <a:pathLst>
            <a:path>
              <a:moveTo>
                <a:pt x="0" y="0"/>
              </a:moveTo>
              <a:lnTo>
                <a:pt x="0" y="172599"/>
              </a:lnTo>
              <a:lnTo>
                <a:pt x="532191" y="172599"/>
              </a:lnTo>
              <a:lnTo>
                <a:pt x="532191" y="2532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D747DB-7C99-4AC1-8777-1FF1A5D1177A}">
      <dsp:nvSpPr>
        <dsp:cNvPr id="0" name=""/>
        <dsp:cNvSpPr/>
      </dsp:nvSpPr>
      <dsp:spPr>
        <a:xfrm>
          <a:off x="969308" y="785178"/>
          <a:ext cx="532191" cy="253274"/>
        </a:xfrm>
        <a:custGeom>
          <a:avLst/>
          <a:gdLst/>
          <a:ahLst/>
          <a:cxnLst/>
          <a:rect l="0" t="0" r="0" b="0"/>
          <a:pathLst>
            <a:path>
              <a:moveTo>
                <a:pt x="532191" y="0"/>
              </a:moveTo>
              <a:lnTo>
                <a:pt x="532191" y="172599"/>
              </a:lnTo>
              <a:lnTo>
                <a:pt x="0" y="172599"/>
              </a:lnTo>
              <a:lnTo>
                <a:pt x="0" y="2532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2AB677-E81A-4DB0-A57A-0ADD351ED289}">
      <dsp:nvSpPr>
        <dsp:cNvPr id="0" name=""/>
        <dsp:cNvSpPr/>
      </dsp:nvSpPr>
      <dsp:spPr>
        <a:xfrm>
          <a:off x="1066070" y="23218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638A6F-91F1-4819-86CF-390F8A5064BF}">
      <dsp:nvSpPr>
        <dsp:cNvPr id="0" name=""/>
        <dsp:cNvSpPr/>
      </dsp:nvSpPr>
      <dsp:spPr>
        <a:xfrm>
          <a:off x="1162832" y="324107"/>
          <a:ext cx="870858" cy="552995"/>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ĐẢNG ỦY</a:t>
          </a:r>
        </a:p>
      </dsp:txBody>
      <dsp:txXfrm>
        <a:off x="1189827" y="351102"/>
        <a:ext cx="816868" cy="499005"/>
      </dsp:txXfrm>
    </dsp:sp>
    <dsp:sp modelId="{36EB0E84-8C43-4550-9021-07A77E3DE29F}">
      <dsp:nvSpPr>
        <dsp:cNvPr id="0" name=""/>
        <dsp:cNvSpPr/>
      </dsp:nvSpPr>
      <dsp:spPr>
        <a:xfrm>
          <a:off x="533879" y="103845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0CBD945-3E8F-40EA-AF02-1983579A1AB0}">
      <dsp:nvSpPr>
        <dsp:cNvPr id="0" name=""/>
        <dsp:cNvSpPr/>
      </dsp:nvSpPr>
      <dsp:spPr>
        <a:xfrm>
          <a:off x="630641" y="113037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CÔNG ĐOÀN</a:t>
          </a:r>
        </a:p>
      </dsp:txBody>
      <dsp:txXfrm>
        <a:off x="646838" y="1146574"/>
        <a:ext cx="838464" cy="520601"/>
      </dsp:txXfrm>
    </dsp:sp>
    <dsp:sp modelId="{56B11B22-05B0-4BC0-B369-87A81722746E}">
      <dsp:nvSpPr>
        <dsp:cNvPr id="0" name=""/>
        <dsp:cNvSpPr/>
      </dsp:nvSpPr>
      <dsp:spPr>
        <a:xfrm>
          <a:off x="1598262" y="103845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618797-80E0-4023-80BC-1864F8CBC7C5}">
      <dsp:nvSpPr>
        <dsp:cNvPr id="0" name=""/>
        <dsp:cNvSpPr/>
      </dsp:nvSpPr>
      <dsp:spPr>
        <a:xfrm>
          <a:off x="1695024" y="113037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ĐOÀN THANH NIÊN</a:t>
          </a:r>
        </a:p>
      </dsp:txBody>
      <dsp:txXfrm>
        <a:off x="1711221" y="1146574"/>
        <a:ext cx="838464" cy="520601"/>
      </dsp:txXfrm>
    </dsp:sp>
    <dsp:sp modelId="{F6036AC5-AA46-4F53-89A2-3F6B8048F698}">
      <dsp:nvSpPr>
        <dsp:cNvPr id="0" name=""/>
        <dsp:cNvSpPr/>
      </dsp:nvSpPr>
      <dsp:spPr>
        <a:xfrm>
          <a:off x="2662645" y="23218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9CFC61C-9907-475A-BC8F-AEEA52B26AA5}">
      <dsp:nvSpPr>
        <dsp:cNvPr id="0" name=""/>
        <dsp:cNvSpPr/>
      </dsp:nvSpPr>
      <dsp:spPr>
        <a:xfrm>
          <a:off x="2759407" y="32410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HỘI ĐỒNG</a:t>
          </a:r>
        </a:p>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HỌC VIỆN</a:t>
          </a:r>
        </a:p>
      </dsp:txBody>
      <dsp:txXfrm>
        <a:off x="2775604" y="340304"/>
        <a:ext cx="838464" cy="520601"/>
      </dsp:txXfrm>
    </dsp:sp>
    <dsp:sp modelId="{542F724F-62F6-4F9A-A109-54DED39E8954}">
      <dsp:nvSpPr>
        <dsp:cNvPr id="0" name=""/>
        <dsp:cNvSpPr/>
      </dsp:nvSpPr>
      <dsp:spPr>
        <a:xfrm>
          <a:off x="2662645" y="103845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0BAF0FB-FA91-4B0D-A182-B43CC3168008}">
      <dsp:nvSpPr>
        <dsp:cNvPr id="0" name=""/>
        <dsp:cNvSpPr/>
      </dsp:nvSpPr>
      <dsp:spPr>
        <a:xfrm>
          <a:off x="2759407" y="113037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BAN </a:t>
          </a:r>
        </a:p>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GIÁM ĐỐC</a:t>
          </a:r>
        </a:p>
      </dsp:txBody>
      <dsp:txXfrm>
        <a:off x="2775604" y="1146574"/>
        <a:ext cx="838464" cy="520601"/>
      </dsp:txXfrm>
    </dsp:sp>
    <dsp:sp modelId="{C1E5E924-07A1-4D69-8EA0-BF8C77889368}">
      <dsp:nvSpPr>
        <dsp:cNvPr id="0" name=""/>
        <dsp:cNvSpPr/>
      </dsp:nvSpPr>
      <dsp:spPr>
        <a:xfrm>
          <a:off x="533879" y="184472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C362578-D426-459B-A624-344BC3DBEF07}">
      <dsp:nvSpPr>
        <dsp:cNvPr id="0" name=""/>
        <dsp:cNvSpPr/>
      </dsp:nvSpPr>
      <dsp:spPr>
        <a:xfrm>
          <a:off x="630641" y="193664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 KHOA (9)</a:t>
          </a:r>
        </a:p>
      </dsp:txBody>
      <dsp:txXfrm>
        <a:off x="646838" y="1952844"/>
        <a:ext cx="838464" cy="520601"/>
      </dsp:txXfrm>
    </dsp:sp>
    <dsp:sp modelId="{91B8B32F-0997-4E32-A884-BE820F96083F}">
      <dsp:nvSpPr>
        <dsp:cNvPr id="0" name=""/>
        <dsp:cNvSpPr/>
      </dsp:nvSpPr>
      <dsp:spPr>
        <a:xfrm>
          <a:off x="1687" y="265099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7B7B14-247B-4709-9EB5-A31880DC02BF}">
      <dsp:nvSpPr>
        <dsp:cNvPr id="0" name=""/>
        <dsp:cNvSpPr/>
      </dsp:nvSpPr>
      <dsp:spPr>
        <a:xfrm>
          <a:off x="98449" y="274291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BỘ MÔN</a:t>
          </a:r>
        </a:p>
      </dsp:txBody>
      <dsp:txXfrm>
        <a:off x="114646" y="2759114"/>
        <a:ext cx="838464" cy="520601"/>
      </dsp:txXfrm>
    </dsp:sp>
    <dsp:sp modelId="{2C482344-60B9-49B4-8783-4084E204127E}">
      <dsp:nvSpPr>
        <dsp:cNvPr id="0" name=""/>
        <dsp:cNvSpPr/>
      </dsp:nvSpPr>
      <dsp:spPr>
        <a:xfrm>
          <a:off x="1066070" y="265099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2EC4559-4D55-435F-B0D5-5C85D9A8EE47}">
      <dsp:nvSpPr>
        <dsp:cNvPr id="0" name=""/>
        <dsp:cNvSpPr/>
      </dsp:nvSpPr>
      <dsp:spPr>
        <a:xfrm>
          <a:off x="1162832" y="274291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PHÒNG THÍ NGHIỆM</a:t>
          </a:r>
        </a:p>
      </dsp:txBody>
      <dsp:txXfrm>
        <a:off x="1179029" y="2759114"/>
        <a:ext cx="838464" cy="520601"/>
      </dsp:txXfrm>
    </dsp:sp>
    <dsp:sp modelId="{9B85AB10-27B1-4A72-97F6-0C421EE2DE71}">
      <dsp:nvSpPr>
        <dsp:cNvPr id="0" name=""/>
        <dsp:cNvSpPr/>
      </dsp:nvSpPr>
      <dsp:spPr>
        <a:xfrm>
          <a:off x="1594421" y="184472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712B817-F3B3-4712-8A5D-AAF5D0A45E80}">
      <dsp:nvSpPr>
        <dsp:cNvPr id="0" name=""/>
        <dsp:cNvSpPr/>
      </dsp:nvSpPr>
      <dsp:spPr>
        <a:xfrm>
          <a:off x="1691183" y="193664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 VIỆN/TRUNG TÂM (5)</a:t>
          </a:r>
        </a:p>
      </dsp:txBody>
      <dsp:txXfrm>
        <a:off x="1707380" y="1952844"/>
        <a:ext cx="838464" cy="520601"/>
      </dsp:txXfrm>
    </dsp:sp>
    <dsp:sp modelId="{6021CC55-13F8-462E-9294-C7ED9F6A5423}">
      <dsp:nvSpPr>
        <dsp:cNvPr id="0" name=""/>
        <dsp:cNvSpPr/>
      </dsp:nvSpPr>
      <dsp:spPr>
        <a:xfrm>
          <a:off x="2667687" y="184472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401A8F6-C130-49DF-9A40-2E94AAEC2471}">
      <dsp:nvSpPr>
        <dsp:cNvPr id="0" name=""/>
        <dsp:cNvSpPr/>
      </dsp:nvSpPr>
      <dsp:spPr>
        <a:xfrm>
          <a:off x="2764449" y="193664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PHÒNG BAN (6)</a:t>
          </a:r>
        </a:p>
      </dsp:txBody>
      <dsp:txXfrm>
        <a:off x="2780646" y="1952844"/>
        <a:ext cx="838464" cy="520601"/>
      </dsp:txXfrm>
    </dsp:sp>
    <dsp:sp modelId="{23C076BD-9535-4752-952B-6FAB8F402C32}">
      <dsp:nvSpPr>
        <dsp:cNvPr id="0" name=""/>
        <dsp:cNvSpPr/>
      </dsp:nvSpPr>
      <dsp:spPr>
        <a:xfrm>
          <a:off x="2670587" y="265099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385E51-F7B8-4F54-B4A8-758070FE0C7E}">
      <dsp:nvSpPr>
        <dsp:cNvPr id="0" name=""/>
        <dsp:cNvSpPr/>
      </dsp:nvSpPr>
      <dsp:spPr>
        <a:xfrm>
          <a:off x="2767349" y="274291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BỘ PHẬN</a:t>
          </a:r>
        </a:p>
      </dsp:txBody>
      <dsp:txXfrm>
        <a:off x="2783546" y="2759114"/>
        <a:ext cx="838464" cy="520601"/>
      </dsp:txXfrm>
    </dsp:sp>
    <dsp:sp modelId="{4E1F51EC-7AF6-41F9-AE80-B943E071D89C}">
      <dsp:nvSpPr>
        <dsp:cNvPr id="0" name=""/>
        <dsp:cNvSpPr/>
      </dsp:nvSpPr>
      <dsp:spPr>
        <a:xfrm>
          <a:off x="3741867" y="184472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1EDCFA0-01D2-42E9-8EF9-F3F729B6D250}">
      <dsp:nvSpPr>
        <dsp:cNvPr id="0" name=""/>
        <dsp:cNvSpPr/>
      </dsp:nvSpPr>
      <dsp:spPr>
        <a:xfrm>
          <a:off x="3838629" y="193664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HỘI ĐỒNG</a:t>
          </a:r>
        </a:p>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KHĐT</a:t>
          </a:r>
        </a:p>
      </dsp:txBody>
      <dsp:txXfrm>
        <a:off x="3854826" y="1952844"/>
        <a:ext cx="838464" cy="520601"/>
      </dsp:txXfrm>
    </dsp:sp>
    <dsp:sp modelId="{637DC96E-E652-47B0-91E6-94761408F1C1}">
      <dsp:nvSpPr>
        <dsp:cNvPr id="0" name=""/>
        <dsp:cNvSpPr/>
      </dsp:nvSpPr>
      <dsp:spPr>
        <a:xfrm>
          <a:off x="4791411" y="184472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A56F15E-2686-41D6-87C4-C57284E7967A}">
      <dsp:nvSpPr>
        <dsp:cNvPr id="0" name=""/>
        <dsp:cNvSpPr/>
      </dsp:nvSpPr>
      <dsp:spPr>
        <a:xfrm>
          <a:off x="4888173" y="193664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CÁC HĐTV </a:t>
          </a:r>
        </a:p>
      </dsp:txBody>
      <dsp:txXfrm>
        <a:off x="4904370" y="1952844"/>
        <a:ext cx="838464" cy="52060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53B70-3C1B-40DE-970A-F58ADBC46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1785</TotalTime>
  <Pages>247</Pages>
  <Words>60310</Words>
  <Characters>343767</Characters>
  <Application>Microsoft Office Word</Application>
  <DocSecurity>0</DocSecurity>
  <Lines>2864</Lines>
  <Paragraphs>806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403271</CharactersWithSpaces>
  <SharedDoc>false</SharedDoc>
  <HLinks>
    <vt:vector size="546" baseType="variant">
      <vt:variant>
        <vt:i4>7995441</vt:i4>
      </vt:variant>
      <vt:variant>
        <vt:i4>543</vt:i4>
      </vt:variant>
      <vt:variant>
        <vt:i4>0</vt:i4>
      </vt:variant>
      <vt:variant>
        <vt:i4>5</vt:i4>
      </vt:variant>
      <vt:variant>
        <vt:lpwstr>https://vaa.edu.vn/</vt:lpwstr>
      </vt:variant>
      <vt:variant>
        <vt:lpwstr/>
      </vt:variant>
      <vt:variant>
        <vt:i4>1048626</vt:i4>
      </vt:variant>
      <vt:variant>
        <vt:i4>536</vt:i4>
      </vt:variant>
      <vt:variant>
        <vt:i4>0</vt:i4>
      </vt:variant>
      <vt:variant>
        <vt:i4>5</vt:i4>
      </vt:variant>
      <vt:variant>
        <vt:lpwstr/>
      </vt:variant>
      <vt:variant>
        <vt:lpwstr>_Toc150259697</vt:lpwstr>
      </vt:variant>
      <vt:variant>
        <vt:i4>1048626</vt:i4>
      </vt:variant>
      <vt:variant>
        <vt:i4>530</vt:i4>
      </vt:variant>
      <vt:variant>
        <vt:i4>0</vt:i4>
      </vt:variant>
      <vt:variant>
        <vt:i4>5</vt:i4>
      </vt:variant>
      <vt:variant>
        <vt:lpwstr/>
      </vt:variant>
      <vt:variant>
        <vt:lpwstr>_Toc150259696</vt:lpwstr>
      </vt:variant>
      <vt:variant>
        <vt:i4>1048626</vt:i4>
      </vt:variant>
      <vt:variant>
        <vt:i4>524</vt:i4>
      </vt:variant>
      <vt:variant>
        <vt:i4>0</vt:i4>
      </vt:variant>
      <vt:variant>
        <vt:i4>5</vt:i4>
      </vt:variant>
      <vt:variant>
        <vt:lpwstr/>
      </vt:variant>
      <vt:variant>
        <vt:lpwstr>_Toc150259695</vt:lpwstr>
      </vt:variant>
      <vt:variant>
        <vt:i4>1048626</vt:i4>
      </vt:variant>
      <vt:variant>
        <vt:i4>518</vt:i4>
      </vt:variant>
      <vt:variant>
        <vt:i4>0</vt:i4>
      </vt:variant>
      <vt:variant>
        <vt:i4>5</vt:i4>
      </vt:variant>
      <vt:variant>
        <vt:lpwstr/>
      </vt:variant>
      <vt:variant>
        <vt:lpwstr>_Toc150259694</vt:lpwstr>
      </vt:variant>
      <vt:variant>
        <vt:i4>1048626</vt:i4>
      </vt:variant>
      <vt:variant>
        <vt:i4>512</vt:i4>
      </vt:variant>
      <vt:variant>
        <vt:i4>0</vt:i4>
      </vt:variant>
      <vt:variant>
        <vt:i4>5</vt:i4>
      </vt:variant>
      <vt:variant>
        <vt:lpwstr/>
      </vt:variant>
      <vt:variant>
        <vt:lpwstr>_Toc150259693</vt:lpwstr>
      </vt:variant>
      <vt:variant>
        <vt:i4>1048626</vt:i4>
      </vt:variant>
      <vt:variant>
        <vt:i4>506</vt:i4>
      </vt:variant>
      <vt:variant>
        <vt:i4>0</vt:i4>
      </vt:variant>
      <vt:variant>
        <vt:i4>5</vt:i4>
      </vt:variant>
      <vt:variant>
        <vt:lpwstr/>
      </vt:variant>
      <vt:variant>
        <vt:lpwstr>_Toc150259692</vt:lpwstr>
      </vt:variant>
      <vt:variant>
        <vt:i4>1048626</vt:i4>
      </vt:variant>
      <vt:variant>
        <vt:i4>500</vt:i4>
      </vt:variant>
      <vt:variant>
        <vt:i4>0</vt:i4>
      </vt:variant>
      <vt:variant>
        <vt:i4>5</vt:i4>
      </vt:variant>
      <vt:variant>
        <vt:lpwstr/>
      </vt:variant>
      <vt:variant>
        <vt:lpwstr>_Toc150259691</vt:lpwstr>
      </vt:variant>
      <vt:variant>
        <vt:i4>1048626</vt:i4>
      </vt:variant>
      <vt:variant>
        <vt:i4>494</vt:i4>
      </vt:variant>
      <vt:variant>
        <vt:i4>0</vt:i4>
      </vt:variant>
      <vt:variant>
        <vt:i4>5</vt:i4>
      </vt:variant>
      <vt:variant>
        <vt:lpwstr/>
      </vt:variant>
      <vt:variant>
        <vt:lpwstr>_Toc150259690</vt:lpwstr>
      </vt:variant>
      <vt:variant>
        <vt:i4>1114162</vt:i4>
      </vt:variant>
      <vt:variant>
        <vt:i4>488</vt:i4>
      </vt:variant>
      <vt:variant>
        <vt:i4>0</vt:i4>
      </vt:variant>
      <vt:variant>
        <vt:i4>5</vt:i4>
      </vt:variant>
      <vt:variant>
        <vt:lpwstr/>
      </vt:variant>
      <vt:variant>
        <vt:lpwstr>_Toc150259689</vt:lpwstr>
      </vt:variant>
      <vt:variant>
        <vt:i4>1114162</vt:i4>
      </vt:variant>
      <vt:variant>
        <vt:i4>482</vt:i4>
      </vt:variant>
      <vt:variant>
        <vt:i4>0</vt:i4>
      </vt:variant>
      <vt:variant>
        <vt:i4>5</vt:i4>
      </vt:variant>
      <vt:variant>
        <vt:lpwstr/>
      </vt:variant>
      <vt:variant>
        <vt:lpwstr>_Toc150259688</vt:lpwstr>
      </vt:variant>
      <vt:variant>
        <vt:i4>1114162</vt:i4>
      </vt:variant>
      <vt:variant>
        <vt:i4>476</vt:i4>
      </vt:variant>
      <vt:variant>
        <vt:i4>0</vt:i4>
      </vt:variant>
      <vt:variant>
        <vt:i4>5</vt:i4>
      </vt:variant>
      <vt:variant>
        <vt:lpwstr/>
      </vt:variant>
      <vt:variant>
        <vt:lpwstr>_Toc150259687</vt:lpwstr>
      </vt:variant>
      <vt:variant>
        <vt:i4>1114162</vt:i4>
      </vt:variant>
      <vt:variant>
        <vt:i4>470</vt:i4>
      </vt:variant>
      <vt:variant>
        <vt:i4>0</vt:i4>
      </vt:variant>
      <vt:variant>
        <vt:i4>5</vt:i4>
      </vt:variant>
      <vt:variant>
        <vt:lpwstr/>
      </vt:variant>
      <vt:variant>
        <vt:lpwstr>_Toc150259686</vt:lpwstr>
      </vt:variant>
      <vt:variant>
        <vt:i4>1114162</vt:i4>
      </vt:variant>
      <vt:variant>
        <vt:i4>464</vt:i4>
      </vt:variant>
      <vt:variant>
        <vt:i4>0</vt:i4>
      </vt:variant>
      <vt:variant>
        <vt:i4>5</vt:i4>
      </vt:variant>
      <vt:variant>
        <vt:lpwstr/>
      </vt:variant>
      <vt:variant>
        <vt:lpwstr>_Toc150259685</vt:lpwstr>
      </vt:variant>
      <vt:variant>
        <vt:i4>1114162</vt:i4>
      </vt:variant>
      <vt:variant>
        <vt:i4>458</vt:i4>
      </vt:variant>
      <vt:variant>
        <vt:i4>0</vt:i4>
      </vt:variant>
      <vt:variant>
        <vt:i4>5</vt:i4>
      </vt:variant>
      <vt:variant>
        <vt:lpwstr/>
      </vt:variant>
      <vt:variant>
        <vt:lpwstr>_Toc150259684</vt:lpwstr>
      </vt:variant>
      <vt:variant>
        <vt:i4>1114162</vt:i4>
      </vt:variant>
      <vt:variant>
        <vt:i4>452</vt:i4>
      </vt:variant>
      <vt:variant>
        <vt:i4>0</vt:i4>
      </vt:variant>
      <vt:variant>
        <vt:i4>5</vt:i4>
      </vt:variant>
      <vt:variant>
        <vt:lpwstr/>
      </vt:variant>
      <vt:variant>
        <vt:lpwstr>_Toc150259683</vt:lpwstr>
      </vt:variant>
      <vt:variant>
        <vt:i4>1114162</vt:i4>
      </vt:variant>
      <vt:variant>
        <vt:i4>446</vt:i4>
      </vt:variant>
      <vt:variant>
        <vt:i4>0</vt:i4>
      </vt:variant>
      <vt:variant>
        <vt:i4>5</vt:i4>
      </vt:variant>
      <vt:variant>
        <vt:lpwstr/>
      </vt:variant>
      <vt:variant>
        <vt:lpwstr>_Toc150259682</vt:lpwstr>
      </vt:variant>
      <vt:variant>
        <vt:i4>1114162</vt:i4>
      </vt:variant>
      <vt:variant>
        <vt:i4>440</vt:i4>
      </vt:variant>
      <vt:variant>
        <vt:i4>0</vt:i4>
      </vt:variant>
      <vt:variant>
        <vt:i4>5</vt:i4>
      </vt:variant>
      <vt:variant>
        <vt:lpwstr/>
      </vt:variant>
      <vt:variant>
        <vt:lpwstr>_Toc150259681</vt:lpwstr>
      </vt:variant>
      <vt:variant>
        <vt:i4>1114162</vt:i4>
      </vt:variant>
      <vt:variant>
        <vt:i4>434</vt:i4>
      </vt:variant>
      <vt:variant>
        <vt:i4>0</vt:i4>
      </vt:variant>
      <vt:variant>
        <vt:i4>5</vt:i4>
      </vt:variant>
      <vt:variant>
        <vt:lpwstr/>
      </vt:variant>
      <vt:variant>
        <vt:lpwstr>_Toc150259680</vt:lpwstr>
      </vt:variant>
      <vt:variant>
        <vt:i4>1966130</vt:i4>
      </vt:variant>
      <vt:variant>
        <vt:i4>428</vt:i4>
      </vt:variant>
      <vt:variant>
        <vt:i4>0</vt:i4>
      </vt:variant>
      <vt:variant>
        <vt:i4>5</vt:i4>
      </vt:variant>
      <vt:variant>
        <vt:lpwstr/>
      </vt:variant>
      <vt:variant>
        <vt:lpwstr>_Toc150259679</vt:lpwstr>
      </vt:variant>
      <vt:variant>
        <vt:i4>1966130</vt:i4>
      </vt:variant>
      <vt:variant>
        <vt:i4>422</vt:i4>
      </vt:variant>
      <vt:variant>
        <vt:i4>0</vt:i4>
      </vt:variant>
      <vt:variant>
        <vt:i4>5</vt:i4>
      </vt:variant>
      <vt:variant>
        <vt:lpwstr/>
      </vt:variant>
      <vt:variant>
        <vt:lpwstr>_Toc150259678</vt:lpwstr>
      </vt:variant>
      <vt:variant>
        <vt:i4>1966130</vt:i4>
      </vt:variant>
      <vt:variant>
        <vt:i4>416</vt:i4>
      </vt:variant>
      <vt:variant>
        <vt:i4>0</vt:i4>
      </vt:variant>
      <vt:variant>
        <vt:i4>5</vt:i4>
      </vt:variant>
      <vt:variant>
        <vt:lpwstr/>
      </vt:variant>
      <vt:variant>
        <vt:lpwstr>_Toc150259677</vt:lpwstr>
      </vt:variant>
      <vt:variant>
        <vt:i4>1966130</vt:i4>
      </vt:variant>
      <vt:variant>
        <vt:i4>410</vt:i4>
      </vt:variant>
      <vt:variant>
        <vt:i4>0</vt:i4>
      </vt:variant>
      <vt:variant>
        <vt:i4>5</vt:i4>
      </vt:variant>
      <vt:variant>
        <vt:lpwstr/>
      </vt:variant>
      <vt:variant>
        <vt:lpwstr>_Toc150259676</vt:lpwstr>
      </vt:variant>
      <vt:variant>
        <vt:i4>1966130</vt:i4>
      </vt:variant>
      <vt:variant>
        <vt:i4>404</vt:i4>
      </vt:variant>
      <vt:variant>
        <vt:i4>0</vt:i4>
      </vt:variant>
      <vt:variant>
        <vt:i4>5</vt:i4>
      </vt:variant>
      <vt:variant>
        <vt:lpwstr/>
      </vt:variant>
      <vt:variant>
        <vt:lpwstr>_Toc150259675</vt:lpwstr>
      </vt:variant>
      <vt:variant>
        <vt:i4>1966130</vt:i4>
      </vt:variant>
      <vt:variant>
        <vt:i4>398</vt:i4>
      </vt:variant>
      <vt:variant>
        <vt:i4>0</vt:i4>
      </vt:variant>
      <vt:variant>
        <vt:i4>5</vt:i4>
      </vt:variant>
      <vt:variant>
        <vt:lpwstr/>
      </vt:variant>
      <vt:variant>
        <vt:lpwstr>_Toc150259674</vt:lpwstr>
      </vt:variant>
      <vt:variant>
        <vt:i4>1966130</vt:i4>
      </vt:variant>
      <vt:variant>
        <vt:i4>392</vt:i4>
      </vt:variant>
      <vt:variant>
        <vt:i4>0</vt:i4>
      </vt:variant>
      <vt:variant>
        <vt:i4>5</vt:i4>
      </vt:variant>
      <vt:variant>
        <vt:lpwstr/>
      </vt:variant>
      <vt:variant>
        <vt:lpwstr>_Toc150259673</vt:lpwstr>
      </vt:variant>
      <vt:variant>
        <vt:i4>1966130</vt:i4>
      </vt:variant>
      <vt:variant>
        <vt:i4>386</vt:i4>
      </vt:variant>
      <vt:variant>
        <vt:i4>0</vt:i4>
      </vt:variant>
      <vt:variant>
        <vt:i4>5</vt:i4>
      </vt:variant>
      <vt:variant>
        <vt:lpwstr/>
      </vt:variant>
      <vt:variant>
        <vt:lpwstr>_Toc150259672</vt:lpwstr>
      </vt:variant>
      <vt:variant>
        <vt:i4>1966130</vt:i4>
      </vt:variant>
      <vt:variant>
        <vt:i4>380</vt:i4>
      </vt:variant>
      <vt:variant>
        <vt:i4>0</vt:i4>
      </vt:variant>
      <vt:variant>
        <vt:i4>5</vt:i4>
      </vt:variant>
      <vt:variant>
        <vt:lpwstr/>
      </vt:variant>
      <vt:variant>
        <vt:lpwstr>_Toc150259671</vt:lpwstr>
      </vt:variant>
      <vt:variant>
        <vt:i4>1966130</vt:i4>
      </vt:variant>
      <vt:variant>
        <vt:i4>374</vt:i4>
      </vt:variant>
      <vt:variant>
        <vt:i4>0</vt:i4>
      </vt:variant>
      <vt:variant>
        <vt:i4>5</vt:i4>
      </vt:variant>
      <vt:variant>
        <vt:lpwstr/>
      </vt:variant>
      <vt:variant>
        <vt:lpwstr>_Toc150259670</vt:lpwstr>
      </vt:variant>
      <vt:variant>
        <vt:i4>2031666</vt:i4>
      </vt:variant>
      <vt:variant>
        <vt:i4>368</vt:i4>
      </vt:variant>
      <vt:variant>
        <vt:i4>0</vt:i4>
      </vt:variant>
      <vt:variant>
        <vt:i4>5</vt:i4>
      </vt:variant>
      <vt:variant>
        <vt:lpwstr/>
      </vt:variant>
      <vt:variant>
        <vt:lpwstr>_Toc150259669</vt:lpwstr>
      </vt:variant>
      <vt:variant>
        <vt:i4>2031666</vt:i4>
      </vt:variant>
      <vt:variant>
        <vt:i4>362</vt:i4>
      </vt:variant>
      <vt:variant>
        <vt:i4>0</vt:i4>
      </vt:variant>
      <vt:variant>
        <vt:i4>5</vt:i4>
      </vt:variant>
      <vt:variant>
        <vt:lpwstr/>
      </vt:variant>
      <vt:variant>
        <vt:lpwstr>_Toc150259668</vt:lpwstr>
      </vt:variant>
      <vt:variant>
        <vt:i4>2031666</vt:i4>
      </vt:variant>
      <vt:variant>
        <vt:i4>356</vt:i4>
      </vt:variant>
      <vt:variant>
        <vt:i4>0</vt:i4>
      </vt:variant>
      <vt:variant>
        <vt:i4>5</vt:i4>
      </vt:variant>
      <vt:variant>
        <vt:lpwstr/>
      </vt:variant>
      <vt:variant>
        <vt:lpwstr>_Toc150259667</vt:lpwstr>
      </vt:variant>
      <vt:variant>
        <vt:i4>2031666</vt:i4>
      </vt:variant>
      <vt:variant>
        <vt:i4>350</vt:i4>
      </vt:variant>
      <vt:variant>
        <vt:i4>0</vt:i4>
      </vt:variant>
      <vt:variant>
        <vt:i4>5</vt:i4>
      </vt:variant>
      <vt:variant>
        <vt:lpwstr/>
      </vt:variant>
      <vt:variant>
        <vt:lpwstr>_Toc150259666</vt:lpwstr>
      </vt:variant>
      <vt:variant>
        <vt:i4>2031666</vt:i4>
      </vt:variant>
      <vt:variant>
        <vt:i4>344</vt:i4>
      </vt:variant>
      <vt:variant>
        <vt:i4>0</vt:i4>
      </vt:variant>
      <vt:variant>
        <vt:i4>5</vt:i4>
      </vt:variant>
      <vt:variant>
        <vt:lpwstr/>
      </vt:variant>
      <vt:variant>
        <vt:lpwstr>_Toc150259665</vt:lpwstr>
      </vt:variant>
      <vt:variant>
        <vt:i4>2031666</vt:i4>
      </vt:variant>
      <vt:variant>
        <vt:i4>338</vt:i4>
      </vt:variant>
      <vt:variant>
        <vt:i4>0</vt:i4>
      </vt:variant>
      <vt:variant>
        <vt:i4>5</vt:i4>
      </vt:variant>
      <vt:variant>
        <vt:lpwstr/>
      </vt:variant>
      <vt:variant>
        <vt:lpwstr>_Toc150259664</vt:lpwstr>
      </vt:variant>
      <vt:variant>
        <vt:i4>2031666</vt:i4>
      </vt:variant>
      <vt:variant>
        <vt:i4>332</vt:i4>
      </vt:variant>
      <vt:variant>
        <vt:i4>0</vt:i4>
      </vt:variant>
      <vt:variant>
        <vt:i4>5</vt:i4>
      </vt:variant>
      <vt:variant>
        <vt:lpwstr/>
      </vt:variant>
      <vt:variant>
        <vt:lpwstr>_Toc150259663</vt:lpwstr>
      </vt:variant>
      <vt:variant>
        <vt:i4>2031666</vt:i4>
      </vt:variant>
      <vt:variant>
        <vt:i4>326</vt:i4>
      </vt:variant>
      <vt:variant>
        <vt:i4>0</vt:i4>
      </vt:variant>
      <vt:variant>
        <vt:i4>5</vt:i4>
      </vt:variant>
      <vt:variant>
        <vt:lpwstr/>
      </vt:variant>
      <vt:variant>
        <vt:lpwstr>_Toc150259662</vt:lpwstr>
      </vt:variant>
      <vt:variant>
        <vt:i4>2031666</vt:i4>
      </vt:variant>
      <vt:variant>
        <vt:i4>320</vt:i4>
      </vt:variant>
      <vt:variant>
        <vt:i4>0</vt:i4>
      </vt:variant>
      <vt:variant>
        <vt:i4>5</vt:i4>
      </vt:variant>
      <vt:variant>
        <vt:lpwstr/>
      </vt:variant>
      <vt:variant>
        <vt:lpwstr>_Toc150259661</vt:lpwstr>
      </vt:variant>
      <vt:variant>
        <vt:i4>2031666</vt:i4>
      </vt:variant>
      <vt:variant>
        <vt:i4>314</vt:i4>
      </vt:variant>
      <vt:variant>
        <vt:i4>0</vt:i4>
      </vt:variant>
      <vt:variant>
        <vt:i4>5</vt:i4>
      </vt:variant>
      <vt:variant>
        <vt:lpwstr/>
      </vt:variant>
      <vt:variant>
        <vt:lpwstr>_Toc150259660</vt:lpwstr>
      </vt:variant>
      <vt:variant>
        <vt:i4>1835058</vt:i4>
      </vt:variant>
      <vt:variant>
        <vt:i4>308</vt:i4>
      </vt:variant>
      <vt:variant>
        <vt:i4>0</vt:i4>
      </vt:variant>
      <vt:variant>
        <vt:i4>5</vt:i4>
      </vt:variant>
      <vt:variant>
        <vt:lpwstr/>
      </vt:variant>
      <vt:variant>
        <vt:lpwstr>_Toc150259659</vt:lpwstr>
      </vt:variant>
      <vt:variant>
        <vt:i4>1835058</vt:i4>
      </vt:variant>
      <vt:variant>
        <vt:i4>302</vt:i4>
      </vt:variant>
      <vt:variant>
        <vt:i4>0</vt:i4>
      </vt:variant>
      <vt:variant>
        <vt:i4>5</vt:i4>
      </vt:variant>
      <vt:variant>
        <vt:lpwstr/>
      </vt:variant>
      <vt:variant>
        <vt:lpwstr>_Toc150259658</vt:lpwstr>
      </vt:variant>
      <vt:variant>
        <vt:i4>1835058</vt:i4>
      </vt:variant>
      <vt:variant>
        <vt:i4>296</vt:i4>
      </vt:variant>
      <vt:variant>
        <vt:i4>0</vt:i4>
      </vt:variant>
      <vt:variant>
        <vt:i4>5</vt:i4>
      </vt:variant>
      <vt:variant>
        <vt:lpwstr/>
      </vt:variant>
      <vt:variant>
        <vt:lpwstr>_Toc150259657</vt:lpwstr>
      </vt:variant>
      <vt:variant>
        <vt:i4>1835058</vt:i4>
      </vt:variant>
      <vt:variant>
        <vt:i4>290</vt:i4>
      </vt:variant>
      <vt:variant>
        <vt:i4>0</vt:i4>
      </vt:variant>
      <vt:variant>
        <vt:i4>5</vt:i4>
      </vt:variant>
      <vt:variant>
        <vt:lpwstr/>
      </vt:variant>
      <vt:variant>
        <vt:lpwstr>_Toc150259656</vt:lpwstr>
      </vt:variant>
      <vt:variant>
        <vt:i4>1835058</vt:i4>
      </vt:variant>
      <vt:variant>
        <vt:i4>284</vt:i4>
      </vt:variant>
      <vt:variant>
        <vt:i4>0</vt:i4>
      </vt:variant>
      <vt:variant>
        <vt:i4>5</vt:i4>
      </vt:variant>
      <vt:variant>
        <vt:lpwstr/>
      </vt:variant>
      <vt:variant>
        <vt:lpwstr>_Toc150259655</vt:lpwstr>
      </vt:variant>
      <vt:variant>
        <vt:i4>1835058</vt:i4>
      </vt:variant>
      <vt:variant>
        <vt:i4>278</vt:i4>
      </vt:variant>
      <vt:variant>
        <vt:i4>0</vt:i4>
      </vt:variant>
      <vt:variant>
        <vt:i4>5</vt:i4>
      </vt:variant>
      <vt:variant>
        <vt:lpwstr/>
      </vt:variant>
      <vt:variant>
        <vt:lpwstr>_Toc150259654</vt:lpwstr>
      </vt:variant>
      <vt:variant>
        <vt:i4>1835058</vt:i4>
      </vt:variant>
      <vt:variant>
        <vt:i4>272</vt:i4>
      </vt:variant>
      <vt:variant>
        <vt:i4>0</vt:i4>
      </vt:variant>
      <vt:variant>
        <vt:i4>5</vt:i4>
      </vt:variant>
      <vt:variant>
        <vt:lpwstr/>
      </vt:variant>
      <vt:variant>
        <vt:lpwstr>_Toc150259653</vt:lpwstr>
      </vt:variant>
      <vt:variant>
        <vt:i4>1835058</vt:i4>
      </vt:variant>
      <vt:variant>
        <vt:i4>266</vt:i4>
      </vt:variant>
      <vt:variant>
        <vt:i4>0</vt:i4>
      </vt:variant>
      <vt:variant>
        <vt:i4>5</vt:i4>
      </vt:variant>
      <vt:variant>
        <vt:lpwstr/>
      </vt:variant>
      <vt:variant>
        <vt:lpwstr>_Toc150259652</vt:lpwstr>
      </vt:variant>
      <vt:variant>
        <vt:i4>1835058</vt:i4>
      </vt:variant>
      <vt:variant>
        <vt:i4>260</vt:i4>
      </vt:variant>
      <vt:variant>
        <vt:i4>0</vt:i4>
      </vt:variant>
      <vt:variant>
        <vt:i4>5</vt:i4>
      </vt:variant>
      <vt:variant>
        <vt:lpwstr/>
      </vt:variant>
      <vt:variant>
        <vt:lpwstr>_Toc150259651</vt:lpwstr>
      </vt:variant>
      <vt:variant>
        <vt:i4>1835058</vt:i4>
      </vt:variant>
      <vt:variant>
        <vt:i4>254</vt:i4>
      </vt:variant>
      <vt:variant>
        <vt:i4>0</vt:i4>
      </vt:variant>
      <vt:variant>
        <vt:i4>5</vt:i4>
      </vt:variant>
      <vt:variant>
        <vt:lpwstr/>
      </vt:variant>
      <vt:variant>
        <vt:lpwstr>_Toc150259650</vt:lpwstr>
      </vt:variant>
      <vt:variant>
        <vt:i4>1900594</vt:i4>
      </vt:variant>
      <vt:variant>
        <vt:i4>248</vt:i4>
      </vt:variant>
      <vt:variant>
        <vt:i4>0</vt:i4>
      </vt:variant>
      <vt:variant>
        <vt:i4>5</vt:i4>
      </vt:variant>
      <vt:variant>
        <vt:lpwstr/>
      </vt:variant>
      <vt:variant>
        <vt:lpwstr>_Toc150259649</vt:lpwstr>
      </vt:variant>
      <vt:variant>
        <vt:i4>1900594</vt:i4>
      </vt:variant>
      <vt:variant>
        <vt:i4>242</vt:i4>
      </vt:variant>
      <vt:variant>
        <vt:i4>0</vt:i4>
      </vt:variant>
      <vt:variant>
        <vt:i4>5</vt:i4>
      </vt:variant>
      <vt:variant>
        <vt:lpwstr/>
      </vt:variant>
      <vt:variant>
        <vt:lpwstr>_Toc150259648</vt:lpwstr>
      </vt:variant>
      <vt:variant>
        <vt:i4>1900594</vt:i4>
      </vt:variant>
      <vt:variant>
        <vt:i4>236</vt:i4>
      </vt:variant>
      <vt:variant>
        <vt:i4>0</vt:i4>
      </vt:variant>
      <vt:variant>
        <vt:i4>5</vt:i4>
      </vt:variant>
      <vt:variant>
        <vt:lpwstr/>
      </vt:variant>
      <vt:variant>
        <vt:lpwstr>_Toc150259647</vt:lpwstr>
      </vt:variant>
      <vt:variant>
        <vt:i4>1900594</vt:i4>
      </vt:variant>
      <vt:variant>
        <vt:i4>230</vt:i4>
      </vt:variant>
      <vt:variant>
        <vt:i4>0</vt:i4>
      </vt:variant>
      <vt:variant>
        <vt:i4>5</vt:i4>
      </vt:variant>
      <vt:variant>
        <vt:lpwstr/>
      </vt:variant>
      <vt:variant>
        <vt:lpwstr>_Toc150259646</vt:lpwstr>
      </vt:variant>
      <vt:variant>
        <vt:i4>1900594</vt:i4>
      </vt:variant>
      <vt:variant>
        <vt:i4>224</vt:i4>
      </vt:variant>
      <vt:variant>
        <vt:i4>0</vt:i4>
      </vt:variant>
      <vt:variant>
        <vt:i4>5</vt:i4>
      </vt:variant>
      <vt:variant>
        <vt:lpwstr/>
      </vt:variant>
      <vt:variant>
        <vt:lpwstr>_Toc150259645</vt:lpwstr>
      </vt:variant>
      <vt:variant>
        <vt:i4>1900594</vt:i4>
      </vt:variant>
      <vt:variant>
        <vt:i4>218</vt:i4>
      </vt:variant>
      <vt:variant>
        <vt:i4>0</vt:i4>
      </vt:variant>
      <vt:variant>
        <vt:i4>5</vt:i4>
      </vt:variant>
      <vt:variant>
        <vt:lpwstr/>
      </vt:variant>
      <vt:variant>
        <vt:lpwstr>_Toc150259644</vt:lpwstr>
      </vt:variant>
      <vt:variant>
        <vt:i4>1900594</vt:i4>
      </vt:variant>
      <vt:variant>
        <vt:i4>212</vt:i4>
      </vt:variant>
      <vt:variant>
        <vt:i4>0</vt:i4>
      </vt:variant>
      <vt:variant>
        <vt:i4>5</vt:i4>
      </vt:variant>
      <vt:variant>
        <vt:lpwstr/>
      </vt:variant>
      <vt:variant>
        <vt:lpwstr>_Toc150259643</vt:lpwstr>
      </vt:variant>
      <vt:variant>
        <vt:i4>1900594</vt:i4>
      </vt:variant>
      <vt:variant>
        <vt:i4>206</vt:i4>
      </vt:variant>
      <vt:variant>
        <vt:i4>0</vt:i4>
      </vt:variant>
      <vt:variant>
        <vt:i4>5</vt:i4>
      </vt:variant>
      <vt:variant>
        <vt:lpwstr/>
      </vt:variant>
      <vt:variant>
        <vt:lpwstr>_Toc150259642</vt:lpwstr>
      </vt:variant>
      <vt:variant>
        <vt:i4>1900594</vt:i4>
      </vt:variant>
      <vt:variant>
        <vt:i4>200</vt:i4>
      </vt:variant>
      <vt:variant>
        <vt:i4>0</vt:i4>
      </vt:variant>
      <vt:variant>
        <vt:i4>5</vt:i4>
      </vt:variant>
      <vt:variant>
        <vt:lpwstr/>
      </vt:variant>
      <vt:variant>
        <vt:lpwstr>_Toc150259641</vt:lpwstr>
      </vt:variant>
      <vt:variant>
        <vt:i4>1900594</vt:i4>
      </vt:variant>
      <vt:variant>
        <vt:i4>194</vt:i4>
      </vt:variant>
      <vt:variant>
        <vt:i4>0</vt:i4>
      </vt:variant>
      <vt:variant>
        <vt:i4>5</vt:i4>
      </vt:variant>
      <vt:variant>
        <vt:lpwstr/>
      </vt:variant>
      <vt:variant>
        <vt:lpwstr>_Toc150259640</vt:lpwstr>
      </vt:variant>
      <vt:variant>
        <vt:i4>1703986</vt:i4>
      </vt:variant>
      <vt:variant>
        <vt:i4>188</vt:i4>
      </vt:variant>
      <vt:variant>
        <vt:i4>0</vt:i4>
      </vt:variant>
      <vt:variant>
        <vt:i4>5</vt:i4>
      </vt:variant>
      <vt:variant>
        <vt:lpwstr/>
      </vt:variant>
      <vt:variant>
        <vt:lpwstr>_Toc150259639</vt:lpwstr>
      </vt:variant>
      <vt:variant>
        <vt:i4>1703986</vt:i4>
      </vt:variant>
      <vt:variant>
        <vt:i4>182</vt:i4>
      </vt:variant>
      <vt:variant>
        <vt:i4>0</vt:i4>
      </vt:variant>
      <vt:variant>
        <vt:i4>5</vt:i4>
      </vt:variant>
      <vt:variant>
        <vt:lpwstr/>
      </vt:variant>
      <vt:variant>
        <vt:lpwstr>_Toc150259638</vt:lpwstr>
      </vt:variant>
      <vt:variant>
        <vt:i4>1703986</vt:i4>
      </vt:variant>
      <vt:variant>
        <vt:i4>176</vt:i4>
      </vt:variant>
      <vt:variant>
        <vt:i4>0</vt:i4>
      </vt:variant>
      <vt:variant>
        <vt:i4>5</vt:i4>
      </vt:variant>
      <vt:variant>
        <vt:lpwstr/>
      </vt:variant>
      <vt:variant>
        <vt:lpwstr>_Toc150259637</vt:lpwstr>
      </vt:variant>
      <vt:variant>
        <vt:i4>1703986</vt:i4>
      </vt:variant>
      <vt:variant>
        <vt:i4>170</vt:i4>
      </vt:variant>
      <vt:variant>
        <vt:i4>0</vt:i4>
      </vt:variant>
      <vt:variant>
        <vt:i4>5</vt:i4>
      </vt:variant>
      <vt:variant>
        <vt:lpwstr/>
      </vt:variant>
      <vt:variant>
        <vt:lpwstr>_Toc150259636</vt:lpwstr>
      </vt:variant>
      <vt:variant>
        <vt:i4>1703986</vt:i4>
      </vt:variant>
      <vt:variant>
        <vt:i4>164</vt:i4>
      </vt:variant>
      <vt:variant>
        <vt:i4>0</vt:i4>
      </vt:variant>
      <vt:variant>
        <vt:i4>5</vt:i4>
      </vt:variant>
      <vt:variant>
        <vt:lpwstr/>
      </vt:variant>
      <vt:variant>
        <vt:lpwstr>_Toc150259635</vt:lpwstr>
      </vt:variant>
      <vt:variant>
        <vt:i4>1703986</vt:i4>
      </vt:variant>
      <vt:variant>
        <vt:i4>158</vt:i4>
      </vt:variant>
      <vt:variant>
        <vt:i4>0</vt:i4>
      </vt:variant>
      <vt:variant>
        <vt:i4>5</vt:i4>
      </vt:variant>
      <vt:variant>
        <vt:lpwstr/>
      </vt:variant>
      <vt:variant>
        <vt:lpwstr>_Toc150259634</vt:lpwstr>
      </vt:variant>
      <vt:variant>
        <vt:i4>1703986</vt:i4>
      </vt:variant>
      <vt:variant>
        <vt:i4>152</vt:i4>
      </vt:variant>
      <vt:variant>
        <vt:i4>0</vt:i4>
      </vt:variant>
      <vt:variant>
        <vt:i4>5</vt:i4>
      </vt:variant>
      <vt:variant>
        <vt:lpwstr/>
      </vt:variant>
      <vt:variant>
        <vt:lpwstr>_Toc150259633</vt:lpwstr>
      </vt:variant>
      <vt:variant>
        <vt:i4>1703986</vt:i4>
      </vt:variant>
      <vt:variant>
        <vt:i4>146</vt:i4>
      </vt:variant>
      <vt:variant>
        <vt:i4>0</vt:i4>
      </vt:variant>
      <vt:variant>
        <vt:i4>5</vt:i4>
      </vt:variant>
      <vt:variant>
        <vt:lpwstr/>
      </vt:variant>
      <vt:variant>
        <vt:lpwstr>_Toc150259632</vt:lpwstr>
      </vt:variant>
      <vt:variant>
        <vt:i4>1703986</vt:i4>
      </vt:variant>
      <vt:variant>
        <vt:i4>140</vt:i4>
      </vt:variant>
      <vt:variant>
        <vt:i4>0</vt:i4>
      </vt:variant>
      <vt:variant>
        <vt:i4>5</vt:i4>
      </vt:variant>
      <vt:variant>
        <vt:lpwstr/>
      </vt:variant>
      <vt:variant>
        <vt:lpwstr>_Toc150259631</vt:lpwstr>
      </vt:variant>
      <vt:variant>
        <vt:i4>1703986</vt:i4>
      </vt:variant>
      <vt:variant>
        <vt:i4>134</vt:i4>
      </vt:variant>
      <vt:variant>
        <vt:i4>0</vt:i4>
      </vt:variant>
      <vt:variant>
        <vt:i4>5</vt:i4>
      </vt:variant>
      <vt:variant>
        <vt:lpwstr/>
      </vt:variant>
      <vt:variant>
        <vt:lpwstr>_Toc150259630</vt:lpwstr>
      </vt:variant>
      <vt:variant>
        <vt:i4>1769522</vt:i4>
      </vt:variant>
      <vt:variant>
        <vt:i4>128</vt:i4>
      </vt:variant>
      <vt:variant>
        <vt:i4>0</vt:i4>
      </vt:variant>
      <vt:variant>
        <vt:i4>5</vt:i4>
      </vt:variant>
      <vt:variant>
        <vt:lpwstr/>
      </vt:variant>
      <vt:variant>
        <vt:lpwstr>_Toc150259629</vt:lpwstr>
      </vt:variant>
      <vt:variant>
        <vt:i4>1769522</vt:i4>
      </vt:variant>
      <vt:variant>
        <vt:i4>122</vt:i4>
      </vt:variant>
      <vt:variant>
        <vt:i4>0</vt:i4>
      </vt:variant>
      <vt:variant>
        <vt:i4>5</vt:i4>
      </vt:variant>
      <vt:variant>
        <vt:lpwstr/>
      </vt:variant>
      <vt:variant>
        <vt:lpwstr>_Toc150259628</vt:lpwstr>
      </vt:variant>
      <vt:variant>
        <vt:i4>1769522</vt:i4>
      </vt:variant>
      <vt:variant>
        <vt:i4>116</vt:i4>
      </vt:variant>
      <vt:variant>
        <vt:i4>0</vt:i4>
      </vt:variant>
      <vt:variant>
        <vt:i4>5</vt:i4>
      </vt:variant>
      <vt:variant>
        <vt:lpwstr/>
      </vt:variant>
      <vt:variant>
        <vt:lpwstr>_Toc150259627</vt:lpwstr>
      </vt:variant>
      <vt:variant>
        <vt:i4>1769522</vt:i4>
      </vt:variant>
      <vt:variant>
        <vt:i4>110</vt:i4>
      </vt:variant>
      <vt:variant>
        <vt:i4>0</vt:i4>
      </vt:variant>
      <vt:variant>
        <vt:i4>5</vt:i4>
      </vt:variant>
      <vt:variant>
        <vt:lpwstr/>
      </vt:variant>
      <vt:variant>
        <vt:lpwstr>_Toc150259626</vt:lpwstr>
      </vt:variant>
      <vt:variant>
        <vt:i4>1769522</vt:i4>
      </vt:variant>
      <vt:variant>
        <vt:i4>104</vt:i4>
      </vt:variant>
      <vt:variant>
        <vt:i4>0</vt:i4>
      </vt:variant>
      <vt:variant>
        <vt:i4>5</vt:i4>
      </vt:variant>
      <vt:variant>
        <vt:lpwstr/>
      </vt:variant>
      <vt:variant>
        <vt:lpwstr>_Toc150259625</vt:lpwstr>
      </vt:variant>
      <vt:variant>
        <vt:i4>1769522</vt:i4>
      </vt:variant>
      <vt:variant>
        <vt:i4>98</vt:i4>
      </vt:variant>
      <vt:variant>
        <vt:i4>0</vt:i4>
      </vt:variant>
      <vt:variant>
        <vt:i4>5</vt:i4>
      </vt:variant>
      <vt:variant>
        <vt:lpwstr/>
      </vt:variant>
      <vt:variant>
        <vt:lpwstr>_Toc150259624</vt:lpwstr>
      </vt:variant>
      <vt:variant>
        <vt:i4>1769522</vt:i4>
      </vt:variant>
      <vt:variant>
        <vt:i4>92</vt:i4>
      </vt:variant>
      <vt:variant>
        <vt:i4>0</vt:i4>
      </vt:variant>
      <vt:variant>
        <vt:i4>5</vt:i4>
      </vt:variant>
      <vt:variant>
        <vt:lpwstr/>
      </vt:variant>
      <vt:variant>
        <vt:lpwstr>_Toc150259623</vt:lpwstr>
      </vt:variant>
      <vt:variant>
        <vt:i4>1769522</vt:i4>
      </vt:variant>
      <vt:variant>
        <vt:i4>86</vt:i4>
      </vt:variant>
      <vt:variant>
        <vt:i4>0</vt:i4>
      </vt:variant>
      <vt:variant>
        <vt:i4>5</vt:i4>
      </vt:variant>
      <vt:variant>
        <vt:lpwstr/>
      </vt:variant>
      <vt:variant>
        <vt:lpwstr>_Toc150259622</vt:lpwstr>
      </vt:variant>
      <vt:variant>
        <vt:i4>1769522</vt:i4>
      </vt:variant>
      <vt:variant>
        <vt:i4>80</vt:i4>
      </vt:variant>
      <vt:variant>
        <vt:i4>0</vt:i4>
      </vt:variant>
      <vt:variant>
        <vt:i4>5</vt:i4>
      </vt:variant>
      <vt:variant>
        <vt:lpwstr/>
      </vt:variant>
      <vt:variant>
        <vt:lpwstr>_Toc150259621</vt:lpwstr>
      </vt:variant>
      <vt:variant>
        <vt:i4>1769522</vt:i4>
      </vt:variant>
      <vt:variant>
        <vt:i4>74</vt:i4>
      </vt:variant>
      <vt:variant>
        <vt:i4>0</vt:i4>
      </vt:variant>
      <vt:variant>
        <vt:i4>5</vt:i4>
      </vt:variant>
      <vt:variant>
        <vt:lpwstr/>
      </vt:variant>
      <vt:variant>
        <vt:lpwstr>_Toc150259620</vt:lpwstr>
      </vt:variant>
      <vt:variant>
        <vt:i4>1572914</vt:i4>
      </vt:variant>
      <vt:variant>
        <vt:i4>68</vt:i4>
      </vt:variant>
      <vt:variant>
        <vt:i4>0</vt:i4>
      </vt:variant>
      <vt:variant>
        <vt:i4>5</vt:i4>
      </vt:variant>
      <vt:variant>
        <vt:lpwstr/>
      </vt:variant>
      <vt:variant>
        <vt:lpwstr>_Toc150259619</vt:lpwstr>
      </vt:variant>
      <vt:variant>
        <vt:i4>1572914</vt:i4>
      </vt:variant>
      <vt:variant>
        <vt:i4>62</vt:i4>
      </vt:variant>
      <vt:variant>
        <vt:i4>0</vt:i4>
      </vt:variant>
      <vt:variant>
        <vt:i4>5</vt:i4>
      </vt:variant>
      <vt:variant>
        <vt:lpwstr/>
      </vt:variant>
      <vt:variant>
        <vt:lpwstr>_Toc150259618</vt:lpwstr>
      </vt:variant>
      <vt:variant>
        <vt:i4>1572914</vt:i4>
      </vt:variant>
      <vt:variant>
        <vt:i4>56</vt:i4>
      </vt:variant>
      <vt:variant>
        <vt:i4>0</vt:i4>
      </vt:variant>
      <vt:variant>
        <vt:i4>5</vt:i4>
      </vt:variant>
      <vt:variant>
        <vt:lpwstr/>
      </vt:variant>
      <vt:variant>
        <vt:lpwstr>_Toc150259617</vt:lpwstr>
      </vt:variant>
      <vt:variant>
        <vt:i4>1572914</vt:i4>
      </vt:variant>
      <vt:variant>
        <vt:i4>50</vt:i4>
      </vt:variant>
      <vt:variant>
        <vt:i4>0</vt:i4>
      </vt:variant>
      <vt:variant>
        <vt:i4>5</vt:i4>
      </vt:variant>
      <vt:variant>
        <vt:lpwstr/>
      </vt:variant>
      <vt:variant>
        <vt:lpwstr>_Toc150259616</vt:lpwstr>
      </vt:variant>
      <vt:variant>
        <vt:i4>1572914</vt:i4>
      </vt:variant>
      <vt:variant>
        <vt:i4>44</vt:i4>
      </vt:variant>
      <vt:variant>
        <vt:i4>0</vt:i4>
      </vt:variant>
      <vt:variant>
        <vt:i4>5</vt:i4>
      </vt:variant>
      <vt:variant>
        <vt:lpwstr/>
      </vt:variant>
      <vt:variant>
        <vt:lpwstr>_Toc150259615</vt:lpwstr>
      </vt:variant>
      <vt:variant>
        <vt:i4>1572914</vt:i4>
      </vt:variant>
      <vt:variant>
        <vt:i4>38</vt:i4>
      </vt:variant>
      <vt:variant>
        <vt:i4>0</vt:i4>
      </vt:variant>
      <vt:variant>
        <vt:i4>5</vt:i4>
      </vt:variant>
      <vt:variant>
        <vt:lpwstr/>
      </vt:variant>
      <vt:variant>
        <vt:lpwstr>_Toc150259614</vt:lpwstr>
      </vt:variant>
      <vt:variant>
        <vt:i4>1572914</vt:i4>
      </vt:variant>
      <vt:variant>
        <vt:i4>32</vt:i4>
      </vt:variant>
      <vt:variant>
        <vt:i4>0</vt:i4>
      </vt:variant>
      <vt:variant>
        <vt:i4>5</vt:i4>
      </vt:variant>
      <vt:variant>
        <vt:lpwstr/>
      </vt:variant>
      <vt:variant>
        <vt:lpwstr>_Toc150259613</vt:lpwstr>
      </vt:variant>
      <vt:variant>
        <vt:i4>1572914</vt:i4>
      </vt:variant>
      <vt:variant>
        <vt:i4>26</vt:i4>
      </vt:variant>
      <vt:variant>
        <vt:i4>0</vt:i4>
      </vt:variant>
      <vt:variant>
        <vt:i4>5</vt:i4>
      </vt:variant>
      <vt:variant>
        <vt:lpwstr/>
      </vt:variant>
      <vt:variant>
        <vt:lpwstr>_Toc150259612</vt:lpwstr>
      </vt:variant>
      <vt:variant>
        <vt:i4>1572914</vt:i4>
      </vt:variant>
      <vt:variant>
        <vt:i4>20</vt:i4>
      </vt:variant>
      <vt:variant>
        <vt:i4>0</vt:i4>
      </vt:variant>
      <vt:variant>
        <vt:i4>5</vt:i4>
      </vt:variant>
      <vt:variant>
        <vt:lpwstr/>
      </vt:variant>
      <vt:variant>
        <vt:lpwstr>_Toc150259611</vt:lpwstr>
      </vt:variant>
      <vt:variant>
        <vt:i4>1572914</vt:i4>
      </vt:variant>
      <vt:variant>
        <vt:i4>14</vt:i4>
      </vt:variant>
      <vt:variant>
        <vt:i4>0</vt:i4>
      </vt:variant>
      <vt:variant>
        <vt:i4>5</vt:i4>
      </vt:variant>
      <vt:variant>
        <vt:lpwstr/>
      </vt:variant>
      <vt:variant>
        <vt:lpwstr>_Toc150259610</vt:lpwstr>
      </vt:variant>
      <vt:variant>
        <vt:i4>1638450</vt:i4>
      </vt:variant>
      <vt:variant>
        <vt:i4>8</vt:i4>
      </vt:variant>
      <vt:variant>
        <vt:i4>0</vt:i4>
      </vt:variant>
      <vt:variant>
        <vt:i4>5</vt:i4>
      </vt:variant>
      <vt:variant>
        <vt:lpwstr/>
      </vt:variant>
      <vt:variant>
        <vt:lpwstr>_Toc150259609</vt:lpwstr>
      </vt:variant>
      <vt:variant>
        <vt:i4>1638450</vt:i4>
      </vt:variant>
      <vt:variant>
        <vt:i4>2</vt:i4>
      </vt:variant>
      <vt:variant>
        <vt:i4>0</vt:i4>
      </vt:variant>
      <vt:variant>
        <vt:i4>5</vt:i4>
      </vt:variant>
      <vt:variant>
        <vt:lpwstr/>
      </vt:variant>
      <vt:variant>
        <vt:lpwstr>_Toc150259608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TinHocVang</dc:creator>
  <cp:lastModifiedBy>lw</cp:lastModifiedBy>
  <cp:revision>165</cp:revision>
  <cp:lastPrinted>2022-03-07T01:52:00Z</cp:lastPrinted>
  <dcterms:created xsi:type="dcterms:W3CDTF">2024-01-22T03:16:00Z</dcterms:created>
  <dcterms:modified xsi:type="dcterms:W3CDTF">2024-04-16T08:03:00Z</dcterms:modified>
</cp:coreProperties>
</file>